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52516F" w14:textId="77777777" w:rsidR="00D84E31" w:rsidRPr="007922D9" w:rsidRDefault="00D84E31" w:rsidP="00D84E31">
      <w:pPr>
        <w:spacing w:before="0" w:after="0" w:line="276" w:lineRule="auto"/>
        <w:jc w:val="center"/>
        <w:rPr>
          <w:bCs/>
        </w:rPr>
      </w:pPr>
      <w:r w:rsidRPr="007922D9">
        <w:rPr>
          <w:bCs/>
        </w:rPr>
        <w:t>CỤC BIẾN ĐỔI KHÍ HẬU</w:t>
      </w:r>
    </w:p>
    <w:p w14:paraId="520AFAD8" w14:textId="77777777" w:rsidR="00D84E31" w:rsidRPr="00052A4E" w:rsidRDefault="00D84E31" w:rsidP="00D84E31">
      <w:pPr>
        <w:spacing w:before="0" w:after="0" w:line="276" w:lineRule="auto"/>
        <w:jc w:val="center"/>
        <w:rPr>
          <w:b/>
        </w:rPr>
      </w:pPr>
      <w:r>
        <w:rPr>
          <w:b/>
        </w:rPr>
        <w:t>TRUNG TÂM ỨNG PHÓ BIẾN ĐỔI KHÍ HẬU</w:t>
      </w:r>
    </w:p>
    <w:p w14:paraId="47D5D09D" w14:textId="77777777" w:rsidR="00977BDC" w:rsidRPr="00052A4E" w:rsidRDefault="00977BDC" w:rsidP="00977BDC">
      <w:pPr>
        <w:spacing w:before="0" w:after="0" w:line="276" w:lineRule="auto"/>
        <w:jc w:val="center"/>
        <w:rPr>
          <w:b/>
          <w:sz w:val="22"/>
        </w:rPr>
      </w:pPr>
      <w:r w:rsidRPr="00052A4E">
        <w:rPr>
          <w:b/>
          <w:sz w:val="22"/>
        </w:rPr>
        <w:t>Nhiệm vụ “Kiểm kê khí nhà kính cấp quốc gia”</w:t>
      </w:r>
    </w:p>
    <w:p w14:paraId="70B0EB8D" w14:textId="77777777" w:rsidR="00977BDC" w:rsidRDefault="00977BDC" w:rsidP="00977BDC"/>
    <w:p w14:paraId="4E497C3A" w14:textId="77777777" w:rsidR="00977BDC" w:rsidRDefault="00977BDC" w:rsidP="00977BDC"/>
    <w:p w14:paraId="742FAE95" w14:textId="77777777" w:rsidR="00977BDC" w:rsidRDefault="00977BDC" w:rsidP="00977BDC"/>
    <w:p w14:paraId="64499173" w14:textId="77777777" w:rsidR="00977BDC" w:rsidRDefault="00977BDC" w:rsidP="00977BDC"/>
    <w:p w14:paraId="755DC469" w14:textId="77777777" w:rsidR="00977BDC" w:rsidRDefault="00977BDC" w:rsidP="00977BDC"/>
    <w:p w14:paraId="2944F5F8" w14:textId="77777777" w:rsidR="00977BDC" w:rsidRDefault="00977BDC" w:rsidP="00977BDC"/>
    <w:p w14:paraId="559CEE74" w14:textId="77777777" w:rsidR="00977BDC" w:rsidRDefault="00977BDC" w:rsidP="00977BDC"/>
    <w:p w14:paraId="0074BD4C" w14:textId="77777777" w:rsidR="00977BDC" w:rsidRDefault="00977BDC" w:rsidP="00977BDC"/>
    <w:p w14:paraId="198EC854" w14:textId="77777777" w:rsidR="00977BDC" w:rsidRDefault="00977BDC" w:rsidP="00977BDC"/>
    <w:p w14:paraId="15A80F71" w14:textId="77777777" w:rsidR="00977BDC" w:rsidRDefault="00977BDC" w:rsidP="00977BDC"/>
    <w:p w14:paraId="6B65279F" w14:textId="77777777" w:rsidR="00977BDC" w:rsidRDefault="00977BDC" w:rsidP="00977BDC"/>
    <w:p w14:paraId="22ADDE7C" w14:textId="6E6616DD" w:rsidR="00977BDC" w:rsidRPr="00052A4E" w:rsidRDefault="00DC0DAD" w:rsidP="00977BDC">
      <w:pPr>
        <w:jc w:val="center"/>
        <w:rPr>
          <w:b/>
          <w:sz w:val="32"/>
        </w:rPr>
      </w:pPr>
      <w:r w:rsidRPr="00B37AF4">
        <w:rPr>
          <w:b/>
          <w:sz w:val="32"/>
          <w:szCs w:val="32"/>
        </w:rPr>
        <w:t>BÁO CÁO CHUYÊN ĐỀ</w:t>
      </w:r>
      <w:r>
        <w:rPr>
          <w:b/>
          <w:sz w:val="32"/>
          <w:szCs w:val="32"/>
        </w:rPr>
        <w:t xml:space="preserve"> </w:t>
      </w:r>
      <w:r w:rsidR="00977BDC">
        <w:rPr>
          <w:b/>
          <w:sz w:val="32"/>
        </w:rPr>
        <w:t>1.4</w:t>
      </w:r>
    </w:p>
    <w:p w14:paraId="033D0382" w14:textId="77777777" w:rsidR="00977BDC" w:rsidRDefault="00977BDC" w:rsidP="00977BDC">
      <w:pPr>
        <w:spacing w:before="100" w:beforeAutospacing="1" w:after="100" w:afterAutospacing="1"/>
        <w:jc w:val="center"/>
        <w:rPr>
          <w:b/>
        </w:rPr>
      </w:pPr>
      <w:r w:rsidRPr="009D1884">
        <w:rPr>
          <w:b/>
          <w:sz w:val="36"/>
        </w:rPr>
        <w:t>TỔNG HỢP KẾT QUẢ KIỂM KÊ K</w:t>
      </w:r>
      <w:r>
        <w:rPr>
          <w:b/>
          <w:sz w:val="36"/>
        </w:rPr>
        <w:t>H</w:t>
      </w:r>
      <w:r w:rsidRPr="009D1884">
        <w:rPr>
          <w:b/>
          <w:sz w:val="36"/>
        </w:rPr>
        <w:t>Í</w:t>
      </w:r>
      <w:r>
        <w:rPr>
          <w:b/>
          <w:sz w:val="36"/>
        </w:rPr>
        <w:t xml:space="preserve"> </w:t>
      </w:r>
      <w:r w:rsidRPr="009D1884">
        <w:rPr>
          <w:b/>
          <w:sz w:val="36"/>
        </w:rPr>
        <w:t>N</w:t>
      </w:r>
      <w:r>
        <w:rPr>
          <w:b/>
          <w:sz w:val="36"/>
        </w:rPr>
        <w:t>H</w:t>
      </w:r>
      <w:r w:rsidRPr="009D1884">
        <w:rPr>
          <w:b/>
          <w:sz w:val="36"/>
        </w:rPr>
        <w:t>À</w:t>
      </w:r>
      <w:r>
        <w:rPr>
          <w:b/>
          <w:sz w:val="36"/>
        </w:rPr>
        <w:t xml:space="preserve"> </w:t>
      </w:r>
      <w:r w:rsidRPr="009D1884">
        <w:rPr>
          <w:b/>
          <w:sz w:val="36"/>
        </w:rPr>
        <w:t>KÍNH THEO LĨNH VỰ</w:t>
      </w:r>
      <w:r>
        <w:rPr>
          <w:b/>
          <w:sz w:val="36"/>
        </w:rPr>
        <w:t>C IPPU</w:t>
      </w:r>
    </w:p>
    <w:p w14:paraId="56BC3824" w14:textId="77777777" w:rsidR="00977BDC" w:rsidRDefault="00977BDC" w:rsidP="00977BDC">
      <w:pPr>
        <w:spacing w:before="100" w:beforeAutospacing="1" w:after="100" w:afterAutospacing="1"/>
        <w:jc w:val="center"/>
        <w:rPr>
          <w:b/>
        </w:rPr>
      </w:pPr>
    </w:p>
    <w:p w14:paraId="0DC2937A" w14:textId="77777777" w:rsidR="00977BDC" w:rsidRDefault="00977BDC" w:rsidP="00977BDC">
      <w:pPr>
        <w:spacing w:before="100" w:beforeAutospacing="1" w:after="100" w:afterAutospacing="1"/>
        <w:jc w:val="center"/>
        <w:rPr>
          <w:b/>
        </w:rPr>
      </w:pPr>
    </w:p>
    <w:p w14:paraId="7CA063FE" w14:textId="77777777" w:rsidR="00977BDC" w:rsidRDefault="00977BDC" w:rsidP="00977BDC">
      <w:pPr>
        <w:spacing w:before="100" w:beforeAutospacing="1" w:after="100" w:afterAutospacing="1"/>
        <w:jc w:val="center"/>
        <w:rPr>
          <w:b/>
        </w:rPr>
      </w:pPr>
    </w:p>
    <w:p w14:paraId="3028FBB7" w14:textId="77777777" w:rsidR="00977BDC" w:rsidRDefault="00977BDC" w:rsidP="00977BDC">
      <w:pPr>
        <w:spacing w:before="100" w:beforeAutospacing="1" w:after="100" w:afterAutospacing="1"/>
        <w:jc w:val="center"/>
        <w:rPr>
          <w:b/>
        </w:rPr>
      </w:pPr>
    </w:p>
    <w:p w14:paraId="2F4D5973" w14:textId="77777777" w:rsidR="00977BDC" w:rsidRDefault="00977BDC" w:rsidP="00977BDC">
      <w:pPr>
        <w:spacing w:before="100" w:beforeAutospacing="1" w:after="100" w:afterAutospacing="1"/>
        <w:jc w:val="center"/>
        <w:rPr>
          <w:b/>
        </w:rPr>
      </w:pPr>
    </w:p>
    <w:p w14:paraId="456D4C92" w14:textId="77777777" w:rsidR="00977BDC" w:rsidRDefault="00977BDC" w:rsidP="00977BDC">
      <w:pPr>
        <w:spacing w:before="100" w:beforeAutospacing="1" w:after="100" w:afterAutospacing="1"/>
        <w:jc w:val="center"/>
        <w:rPr>
          <w:b/>
        </w:rPr>
      </w:pPr>
    </w:p>
    <w:p w14:paraId="0D1F54EF" w14:textId="77777777" w:rsidR="00977BDC" w:rsidRDefault="00977BDC" w:rsidP="00977BDC">
      <w:pPr>
        <w:spacing w:before="100" w:beforeAutospacing="1" w:after="100" w:afterAutospacing="1"/>
        <w:jc w:val="center"/>
        <w:rPr>
          <w:b/>
        </w:rPr>
      </w:pPr>
    </w:p>
    <w:p w14:paraId="060A0AC7" w14:textId="77777777" w:rsidR="00977BDC" w:rsidRDefault="00977BDC" w:rsidP="00977BDC">
      <w:pPr>
        <w:spacing w:before="100" w:beforeAutospacing="1" w:after="100" w:afterAutospacing="1"/>
        <w:jc w:val="center"/>
        <w:rPr>
          <w:b/>
        </w:rPr>
      </w:pPr>
    </w:p>
    <w:p w14:paraId="4A4C1F60" w14:textId="77777777" w:rsidR="00977BDC" w:rsidRDefault="00977BDC" w:rsidP="00977BDC">
      <w:pPr>
        <w:spacing w:before="100" w:beforeAutospacing="1" w:after="100" w:afterAutospacing="1"/>
        <w:jc w:val="center"/>
        <w:rPr>
          <w:b/>
        </w:rPr>
      </w:pPr>
    </w:p>
    <w:p w14:paraId="655C90B9" w14:textId="77777777" w:rsidR="00977BDC" w:rsidRDefault="00977BDC" w:rsidP="00977BDC">
      <w:pPr>
        <w:spacing w:before="100" w:beforeAutospacing="1" w:after="100" w:afterAutospacing="1"/>
        <w:jc w:val="center"/>
        <w:rPr>
          <w:b/>
        </w:rPr>
      </w:pPr>
    </w:p>
    <w:p w14:paraId="2B28E3CC" w14:textId="77777777" w:rsidR="00977BDC" w:rsidRDefault="00977BDC" w:rsidP="00977BDC">
      <w:pPr>
        <w:jc w:val="center"/>
        <w:rPr>
          <w:b/>
        </w:rPr>
      </w:pPr>
    </w:p>
    <w:p w14:paraId="5AB7D3BD" w14:textId="77777777" w:rsidR="00977BDC" w:rsidRDefault="00977BDC" w:rsidP="00977BDC">
      <w:pPr>
        <w:spacing w:before="0" w:after="0"/>
        <w:jc w:val="center"/>
        <w:rPr>
          <w:b/>
        </w:rPr>
      </w:pPr>
      <w:r w:rsidRPr="00052A4E">
        <w:rPr>
          <w:b/>
        </w:rPr>
        <w:t>Hà Nội, 2023</w:t>
      </w:r>
      <w:r>
        <w:rPr>
          <w:b/>
        </w:rPr>
        <w:br w:type="page"/>
      </w:r>
    </w:p>
    <w:p w14:paraId="17ED0F70" w14:textId="77777777" w:rsidR="00D84E31" w:rsidRPr="007922D9" w:rsidRDefault="00D84E31" w:rsidP="00D84E31">
      <w:pPr>
        <w:spacing w:before="0" w:after="0" w:line="276" w:lineRule="auto"/>
        <w:jc w:val="center"/>
        <w:rPr>
          <w:bCs/>
        </w:rPr>
      </w:pPr>
      <w:r w:rsidRPr="007922D9">
        <w:rPr>
          <w:bCs/>
        </w:rPr>
        <w:lastRenderedPageBreak/>
        <w:t>CỤC BIẾN ĐỔI KHÍ HẬU</w:t>
      </w:r>
    </w:p>
    <w:p w14:paraId="7C76063D" w14:textId="77777777" w:rsidR="00D84E31" w:rsidRPr="00052A4E" w:rsidRDefault="00D84E31" w:rsidP="00D84E31">
      <w:pPr>
        <w:spacing w:before="0" w:after="0" w:line="276" w:lineRule="auto"/>
        <w:jc w:val="center"/>
        <w:rPr>
          <w:b/>
        </w:rPr>
      </w:pPr>
      <w:r>
        <w:rPr>
          <w:b/>
        </w:rPr>
        <w:t>TRUNG TÂM ỨNG PHÓ BIẾN ĐỔI KHÍ HẬU</w:t>
      </w:r>
    </w:p>
    <w:p w14:paraId="19D7E930" w14:textId="77777777" w:rsidR="00977BDC" w:rsidRPr="00052A4E" w:rsidRDefault="00977BDC" w:rsidP="00977BDC">
      <w:pPr>
        <w:spacing w:before="0" w:after="0" w:line="276" w:lineRule="auto"/>
        <w:jc w:val="center"/>
        <w:rPr>
          <w:b/>
          <w:sz w:val="22"/>
        </w:rPr>
      </w:pPr>
      <w:r w:rsidRPr="00052A4E">
        <w:rPr>
          <w:b/>
          <w:sz w:val="22"/>
        </w:rPr>
        <w:t>Nhiệm vụ “Kiểm kê khí nhà kính cấp quốc gia”</w:t>
      </w:r>
    </w:p>
    <w:p w14:paraId="0B199442" w14:textId="77777777" w:rsidR="00977BDC" w:rsidRDefault="00977BDC" w:rsidP="00977BDC"/>
    <w:p w14:paraId="6F5955D5" w14:textId="77777777" w:rsidR="00977BDC" w:rsidRDefault="00977BDC" w:rsidP="00977BDC"/>
    <w:p w14:paraId="513EAC83" w14:textId="77777777" w:rsidR="00977BDC" w:rsidRDefault="00977BDC" w:rsidP="00977BDC"/>
    <w:p w14:paraId="6C6CF93A" w14:textId="77777777" w:rsidR="00977BDC" w:rsidRDefault="00977BDC" w:rsidP="00977BDC"/>
    <w:p w14:paraId="2BA20588" w14:textId="77777777" w:rsidR="00977BDC" w:rsidRDefault="00977BDC" w:rsidP="00977BDC"/>
    <w:p w14:paraId="01BAF5C5" w14:textId="77777777" w:rsidR="00977BDC" w:rsidRDefault="00977BDC" w:rsidP="00977BDC"/>
    <w:p w14:paraId="7C73455A" w14:textId="77777777" w:rsidR="00977BDC" w:rsidRDefault="00977BDC" w:rsidP="00977BDC"/>
    <w:p w14:paraId="6D389624" w14:textId="77777777" w:rsidR="00977BDC" w:rsidRDefault="00977BDC" w:rsidP="00977BDC"/>
    <w:p w14:paraId="2EE4CB01" w14:textId="77777777" w:rsidR="00977BDC" w:rsidRDefault="00977BDC" w:rsidP="00977BDC"/>
    <w:p w14:paraId="1A4CBCCF" w14:textId="77777777" w:rsidR="00977BDC" w:rsidRDefault="00977BDC" w:rsidP="00977BDC"/>
    <w:p w14:paraId="0CF403B4" w14:textId="77777777" w:rsidR="00977BDC" w:rsidRDefault="00977BDC" w:rsidP="00977BDC">
      <w:pPr>
        <w:ind w:firstLine="0"/>
      </w:pPr>
    </w:p>
    <w:p w14:paraId="083ED434" w14:textId="1F3CC1FB" w:rsidR="00977BDC" w:rsidRPr="00052A4E" w:rsidRDefault="00DC0DAD" w:rsidP="00977BDC">
      <w:pPr>
        <w:jc w:val="center"/>
        <w:rPr>
          <w:b/>
          <w:sz w:val="32"/>
        </w:rPr>
      </w:pPr>
      <w:r w:rsidRPr="00B37AF4">
        <w:rPr>
          <w:b/>
          <w:sz w:val="32"/>
          <w:szCs w:val="32"/>
        </w:rPr>
        <w:t>BÁO CÁO CHUYÊN ĐỀ</w:t>
      </w:r>
      <w:r>
        <w:rPr>
          <w:b/>
          <w:sz w:val="32"/>
          <w:szCs w:val="32"/>
        </w:rPr>
        <w:t xml:space="preserve"> </w:t>
      </w:r>
      <w:r w:rsidR="00977BDC">
        <w:rPr>
          <w:b/>
          <w:sz w:val="32"/>
        </w:rPr>
        <w:t>1.4</w:t>
      </w:r>
    </w:p>
    <w:p w14:paraId="6D5F9120" w14:textId="77777777" w:rsidR="00977BDC" w:rsidRDefault="00977BDC" w:rsidP="00977BDC">
      <w:pPr>
        <w:spacing w:before="100" w:beforeAutospacing="1" w:after="100" w:afterAutospacing="1"/>
        <w:jc w:val="center"/>
        <w:rPr>
          <w:b/>
        </w:rPr>
      </w:pPr>
      <w:r w:rsidRPr="009D1884">
        <w:rPr>
          <w:b/>
          <w:sz w:val="36"/>
        </w:rPr>
        <w:t>TỔNG HỢP KẾT QUẢ KIỂM KÊ K</w:t>
      </w:r>
      <w:r>
        <w:rPr>
          <w:b/>
          <w:sz w:val="36"/>
        </w:rPr>
        <w:t>H</w:t>
      </w:r>
      <w:r w:rsidRPr="009D1884">
        <w:rPr>
          <w:b/>
          <w:sz w:val="36"/>
        </w:rPr>
        <w:t>Í</w:t>
      </w:r>
      <w:r>
        <w:rPr>
          <w:b/>
          <w:sz w:val="36"/>
        </w:rPr>
        <w:t xml:space="preserve"> </w:t>
      </w:r>
      <w:r w:rsidRPr="009D1884">
        <w:rPr>
          <w:b/>
          <w:sz w:val="36"/>
        </w:rPr>
        <w:t>N</w:t>
      </w:r>
      <w:r>
        <w:rPr>
          <w:b/>
          <w:sz w:val="36"/>
        </w:rPr>
        <w:t>H</w:t>
      </w:r>
      <w:r w:rsidRPr="009D1884">
        <w:rPr>
          <w:b/>
          <w:sz w:val="36"/>
        </w:rPr>
        <w:t>À</w:t>
      </w:r>
      <w:r>
        <w:rPr>
          <w:b/>
          <w:sz w:val="36"/>
        </w:rPr>
        <w:t xml:space="preserve"> </w:t>
      </w:r>
      <w:r w:rsidRPr="009D1884">
        <w:rPr>
          <w:b/>
          <w:sz w:val="36"/>
        </w:rPr>
        <w:t>KÍNH THEO LĨNH VỰ</w:t>
      </w:r>
      <w:r>
        <w:rPr>
          <w:b/>
          <w:sz w:val="36"/>
        </w:rPr>
        <w:t>C IPPU</w:t>
      </w:r>
    </w:p>
    <w:p w14:paraId="064F6859" w14:textId="77777777" w:rsidR="00977BDC" w:rsidRDefault="00977BDC" w:rsidP="00977BDC">
      <w:pPr>
        <w:spacing w:before="100" w:beforeAutospacing="1" w:after="100" w:afterAutospacing="1"/>
        <w:jc w:val="center"/>
        <w:rPr>
          <w:b/>
        </w:rPr>
      </w:pPr>
    </w:p>
    <w:p w14:paraId="2F62CB37" w14:textId="77777777" w:rsidR="00977BDC" w:rsidRDefault="00977BDC" w:rsidP="00977BDC">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977BDC" w14:paraId="5484B918" w14:textId="77777777" w:rsidTr="00977BDC">
        <w:tc>
          <w:tcPr>
            <w:tcW w:w="4530" w:type="dxa"/>
          </w:tcPr>
          <w:p w14:paraId="7C1ACF40" w14:textId="77777777" w:rsidR="00977BDC" w:rsidRDefault="00977BDC" w:rsidP="00977BDC">
            <w:pPr>
              <w:jc w:val="center"/>
              <w:rPr>
                <w:b/>
              </w:rPr>
            </w:pPr>
            <w:r>
              <w:rPr>
                <w:b/>
              </w:rPr>
              <w:t xml:space="preserve">TRUNG TÂM ỨNG PHÓ </w:t>
            </w:r>
          </w:p>
          <w:p w14:paraId="2B8DB506" w14:textId="77777777" w:rsidR="00977BDC" w:rsidRDefault="00977BDC" w:rsidP="00977BDC">
            <w:pPr>
              <w:jc w:val="center"/>
              <w:rPr>
                <w:b/>
              </w:rPr>
            </w:pPr>
            <w:r>
              <w:rPr>
                <w:b/>
              </w:rPr>
              <w:t>BIẾN ĐỔI KHÍ HẬU</w:t>
            </w:r>
          </w:p>
        </w:tc>
        <w:tc>
          <w:tcPr>
            <w:tcW w:w="4531" w:type="dxa"/>
          </w:tcPr>
          <w:p w14:paraId="76667ADF" w14:textId="77777777" w:rsidR="00977BDC" w:rsidRDefault="00977BDC" w:rsidP="00977BDC">
            <w:pPr>
              <w:jc w:val="center"/>
              <w:rPr>
                <w:b/>
              </w:rPr>
            </w:pPr>
            <w:r>
              <w:rPr>
                <w:b/>
              </w:rPr>
              <w:t>NGƯỜI THỰC HIỆN</w:t>
            </w:r>
          </w:p>
        </w:tc>
      </w:tr>
    </w:tbl>
    <w:p w14:paraId="02BD9FC5" w14:textId="77777777" w:rsidR="00977BDC" w:rsidRDefault="00977BDC" w:rsidP="00977BDC">
      <w:pPr>
        <w:jc w:val="center"/>
        <w:rPr>
          <w:b/>
        </w:rPr>
      </w:pPr>
    </w:p>
    <w:p w14:paraId="3FA6F812" w14:textId="77777777" w:rsidR="00977BDC" w:rsidRDefault="00977BDC" w:rsidP="00977BDC">
      <w:pPr>
        <w:jc w:val="center"/>
        <w:rPr>
          <w:b/>
        </w:rPr>
      </w:pPr>
    </w:p>
    <w:p w14:paraId="0387AA87" w14:textId="77777777" w:rsidR="00977BDC" w:rsidRDefault="00977BDC" w:rsidP="00977BDC">
      <w:pPr>
        <w:jc w:val="center"/>
        <w:rPr>
          <w:b/>
        </w:rPr>
      </w:pPr>
    </w:p>
    <w:p w14:paraId="06A5BB50" w14:textId="77777777" w:rsidR="00977BDC" w:rsidRDefault="00977BDC" w:rsidP="00977BDC">
      <w:pPr>
        <w:jc w:val="center"/>
        <w:rPr>
          <w:b/>
        </w:rPr>
      </w:pPr>
    </w:p>
    <w:p w14:paraId="1F0F9D5E" w14:textId="77777777" w:rsidR="00977BDC" w:rsidRDefault="00977BDC" w:rsidP="00977BDC">
      <w:pPr>
        <w:jc w:val="center"/>
        <w:rPr>
          <w:b/>
        </w:rPr>
      </w:pPr>
    </w:p>
    <w:p w14:paraId="3514E68E" w14:textId="77777777" w:rsidR="00977BDC" w:rsidRDefault="00977BDC" w:rsidP="00977BDC">
      <w:pPr>
        <w:ind w:firstLine="0"/>
        <w:rPr>
          <w:b/>
        </w:rPr>
      </w:pPr>
    </w:p>
    <w:p w14:paraId="7DDDB365" w14:textId="77777777" w:rsidR="00977BDC" w:rsidRDefault="00977BDC" w:rsidP="00977BDC">
      <w:pPr>
        <w:ind w:firstLine="0"/>
        <w:rPr>
          <w:b/>
        </w:rPr>
      </w:pPr>
    </w:p>
    <w:p w14:paraId="3D38136A" w14:textId="77777777" w:rsidR="00977BDC" w:rsidRDefault="00977BDC" w:rsidP="00977BDC">
      <w:pPr>
        <w:jc w:val="center"/>
        <w:rPr>
          <w:b/>
        </w:rPr>
      </w:pPr>
    </w:p>
    <w:p w14:paraId="2B4DAEBD" w14:textId="77777777" w:rsidR="00977BDC" w:rsidRDefault="00977BDC" w:rsidP="00977BDC">
      <w:pPr>
        <w:jc w:val="center"/>
        <w:rPr>
          <w:b/>
        </w:rPr>
      </w:pPr>
    </w:p>
    <w:p w14:paraId="5E354B58" w14:textId="77777777" w:rsidR="00977BDC" w:rsidRDefault="00977BDC" w:rsidP="00977BDC">
      <w:pPr>
        <w:ind w:firstLine="0"/>
        <w:jc w:val="center"/>
        <w:rPr>
          <w:b/>
        </w:rPr>
        <w:sectPr w:rsidR="00977BDC" w:rsidSect="00E020CB">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052A4E">
        <w:rPr>
          <w:b/>
        </w:rPr>
        <w:t>Hà Nội, 2023</w:t>
      </w:r>
    </w:p>
    <w:p w14:paraId="3D986222" w14:textId="77777777" w:rsidR="00977BDC" w:rsidRDefault="00977BDC" w:rsidP="00977BDC">
      <w:pPr>
        <w:ind w:firstLine="0"/>
        <w:jc w:val="center"/>
        <w:rPr>
          <w:b/>
        </w:rPr>
        <w:sectPr w:rsidR="00977BDC" w:rsidSect="00E020CB">
          <w:type w:val="continuous"/>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p>
    <w:sdt>
      <w:sdtPr>
        <w:rPr>
          <w:rFonts w:ascii="Times New Roman" w:eastAsiaTheme="minorEastAsia" w:hAnsi="Times New Roman" w:cstheme="minorBidi"/>
          <w:color w:val="auto"/>
          <w:szCs w:val="22"/>
          <w:lang w:eastAsia="zh-CN"/>
        </w:rPr>
        <w:id w:val="-1127466068"/>
        <w:docPartObj>
          <w:docPartGallery w:val="Table of Contents"/>
          <w:docPartUnique/>
        </w:docPartObj>
      </w:sdtPr>
      <w:sdtEndPr>
        <w:rPr>
          <w:b/>
          <w:bCs/>
          <w:noProof/>
        </w:rPr>
      </w:sdtEndPr>
      <w:sdtContent>
        <w:p w14:paraId="19F99329" w14:textId="752D2C45" w:rsidR="00456866" w:rsidRPr="002C5CAE" w:rsidRDefault="00456866" w:rsidP="00F85D9B">
          <w:pPr>
            <w:pStyle w:val="TOCHeading"/>
            <w:spacing w:line="276" w:lineRule="auto"/>
            <w:jc w:val="center"/>
            <w:rPr>
              <w:rStyle w:val="Heading1Char"/>
              <w:color w:val="000000" w:themeColor="text1"/>
            </w:rPr>
          </w:pPr>
          <w:r w:rsidRPr="002C5CAE">
            <w:rPr>
              <w:rStyle w:val="Heading1Char"/>
              <w:color w:val="000000" w:themeColor="text1"/>
            </w:rPr>
            <w:t>MỤC LỤC</w:t>
          </w:r>
        </w:p>
        <w:p w14:paraId="3C79B75A" w14:textId="24CC631B" w:rsidR="00740A90" w:rsidRPr="00740A90" w:rsidRDefault="00456866" w:rsidP="00740A90">
          <w:pPr>
            <w:pStyle w:val="TOC1"/>
            <w:tabs>
              <w:tab w:val="right" w:leader="dot" w:pos="9061"/>
            </w:tabs>
            <w:ind w:firstLine="0"/>
            <w:rPr>
              <w:rFonts w:asciiTheme="minorHAnsi" w:hAnsiTheme="minorHAnsi"/>
              <w:b/>
              <w:noProof/>
              <w:sz w:val="22"/>
              <w:lang w:val="vi-VN" w:eastAsia="vi-VN"/>
            </w:rPr>
          </w:pPr>
          <w:r w:rsidRPr="002C5CAE">
            <w:fldChar w:fldCharType="begin"/>
          </w:r>
          <w:r w:rsidRPr="002C5CAE">
            <w:instrText xml:space="preserve"> TOC \o "1-3" \h \z \u </w:instrText>
          </w:r>
          <w:r w:rsidRPr="002C5CAE">
            <w:fldChar w:fldCharType="separate"/>
          </w:r>
          <w:hyperlink w:anchor="_Toc162559676" w:history="1">
            <w:r w:rsidR="00740A90" w:rsidRPr="00740A90">
              <w:rPr>
                <w:rStyle w:val="Hyperlink"/>
                <w:b/>
                <w:noProof/>
              </w:rPr>
              <w:t>DANH MỤC BẢNG</w:t>
            </w:r>
            <w:r w:rsidR="00740A90" w:rsidRPr="00740A90">
              <w:rPr>
                <w:b/>
                <w:noProof/>
                <w:webHidden/>
              </w:rPr>
              <w:tab/>
            </w:r>
            <w:r w:rsidR="00740A90" w:rsidRPr="00740A90">
              <w:rPr>
                <w:b/>
                <w:noProof/>
                <w:webHidden/>
              </w:rPr>
              <w:fldChar w:fldCharType="begin"/>
            </w:r>
            <w:r w:rsidR="00740A90" w:rsidRPr="00740A90">
              <w:rPr>
                <w:b/>
                <w:noProof/>
                <w:webHidden/>
              </w:rPr>
              <w:instrText xml:space="preserve"> PAGEREF _Toc162559676 \h </w:instrText>
            </w:r>
            <w:r w:rsidR="00740A90" w:rsidRPr="00740A90">
              <w:rPr>
                <w:b/>
                <w:noProof/>
                <w:webHidden/>
              </w:rPr>
            </w:r>
            <w:r w:rsidR="00740A90" w:rsidRPr="00740A90">
              <w:rPr>
                <w:b/>
                <w:noProof/>
                <w:webHidden/>
              </w:rPr>
              <w:fldChar w:fldCharType="separate"/>
            </w:r>
            <w:r w:rsidR="007F0563">
              <w:rPr>
                <w:b/>
                <w:noProof/>
                <w:webHidden/>
              </w:rPr>
              <w:t>ii</w:t>
            </w:r>
            <w:r w:rsidR="00740A90" w:rsidRPr="00740A90">
              <w:rPr>
                <w:b/>
                <w:noProof/>
                <w:webHidden/>
              </w:rPr>
              <w:fldChar w:fldCharType="end"/>
            </w:r>
          </w:hyperlink>
        </w:p>
        <w:p w14:paraId="247BC6AC" w14:textId="1F91B1D5" w:rsidR="00740A90" w:rsidRPr="00740A90" w:rsidRDefault="00000000" w:rsidP="00740A90">
          <w:pPr>
            <w:pStyle w:val="TOC1"/>
            <w:tabs>
              <w:tab w:val="right" w:leader="dot" w:pos="9061"/>
            </w:tabs>
            <w:ind w:firstLine="0"/>
            <w:rPr>
              <w:rFonts w:asciiTheme="minorHAnsi" w:hAnsiTheme="minorHAnsi"/>
              <w:b/>
              <w:noProof/>
              <w:sz w:val="22"/>
              <w:lang w:val="vi-VN" w:eastAsia="vi-VN"/>
            </w:rPr>
          </w:pPr>
          <w:hyperlink w:anchor="_Toc162559677" w:history="1">
            <w:r w:rsidR="00740A90" w:rsidRPr="00740A90">
              <w:rPr>
                <w:rStyle w:val="Hyperlink"/>
                <w:b/>
                <w:noProof/>
              </w:rPr>
              <w:t>MỞ ĐẦU</w:t>
            </w:r>
            <w:r w:rsidR="00740A90" w:rsidRPr="00740A90">
              <w:rPr>
                <w:b/>
                <w:noProof/>
                <w:webHidden/>
              </w:rPr>
              <w:tab/>
            </w:r>
            <w:r w:rsidR="00740A90" w:rsidRPr="00740A90">
              <w:rPr>
                <w:b/>
                <w:noProof/>
                <w:webHidden/>
              </w:rPr>
              <w:fldChar w:fldCharType="begin"/>
            </w:r>
            <w:r w:rsidR="00740A90" w:rsidRPr="00740A90">
              <w:rPr>
                <w:b/>
                <w:noProof/>
                <w:webHidden/>
              </w:rPr>
              <w:instrText xml:space="preserve"> PAGEREF _Toc162559677 \h </w:instrText>
            </w:r>
            <w:r w:rsidR="00740A90" w:rsidRPr="00740A90">
              <w:rPr>
                <w:b/>
                <w:noProof/>
                <w:webHidden/>
              </w:rPr>
            </w:r>
            <w:r w:rsidR="00740A90" w:rsidRPr="00740A90">
              <w:rPr>
                <w:b/>
                <w:noProof/>
                <w:webHidden/>
              </w:rPr>
              <w:fldChar w:fldCharType="separate"/>
            </w:r>
            <w:r w:rsidR="007F0563">
              <w:rPr>
                <w:b/>
                <w:noProof/>
                <w:webHidden/>
              </w:rPr>
              <w:t>3</w:t>
            </w:r>
            <w:r w:rsidR="00740A90" w:rsidRPr="00740A90">
              <w:rPr>
                <w:b/>
                <w:noProof/>
                <w:webHidden/>
              </w:rPr>
              <w:fldChar w:fldCharType="end"/>
            </w:r>
          </w:hyperlink>
        </w:p>
        <w:p w14:paraId="3B817932" w14:textId="7D61F7C7" w:rsidR="00740A90" w:rsidRPr="00740A90" w:rsidRDefault="00000000" w:rsidP="00740A90">
          <w:pPr>
            <w:pStyle w:val="TOC1"/>
            <w:tabs>
              <w:tab w:val="right" w:leader="dot" w:pos="9061"/>
            </w:tabs>
            <w:ind w:firstLine="0"/>
            <w:rPr>
              <w:rFonts w:asciiTheme="minorHAnsi" w:hAnsiTheme="minorHAnsi"/>
              <w:b/>
              <w:noProof/>
              <w:sz w:val="22"/>
              <w:lang w:val="vi-VN" w:eastAsia="vi-VN"/>
            </w:rPr>
          </w:pPr>
          <w:hyperlink w:anchor="_Toc162559678" w:history="1">
            <w:r w:rsidR="00740A90" w:rsidRPr="00740A90">
              <w:rPr>
                <w:rStyle w:val="Hyperlink"/>
                <w:b/>
                <w:noProof/>
              </w:rPr>
              <w:t>CHƯƠNG 1. TỔNG HỢP KẾT QUẢ KIỂM KÊ KHÍ NHÀ KÍNH CỦA LĨNH VỰC IPPU TRONG VẬT LIỆU XÂY DỰNG VÀ KHOÁNG SẢN (2A)</w:t>
            </w:r>
            <w:r w:rsidR="00740A90" w:rsidRPr="00740A90">
              <w:rPr>
                <w:b/>
                <w:noProof/>
                <w:webHidden/>
              </w:rPr>
              <w:tab/>
            </w:r>
            <w:r w:rsidR="00740A90" w:rsidRPr="00740A90">
              <w:rPr>
                <w:b/>
                <w:noProof/>
                <w:webHidden/>
              </w:rPr>
              <w:fldChar w:fldCharType="begin"/>
            </w:r>
            <w:r w:rsidR="00740A90" w:rsidRPr="00740A90">
              <w:rPr>
                <w:b/>
                <w:noProof/>
                <w:webHidden/>
              </w:rPr>
              <w:instrText xml:space="preserve"> PAGEREF _Toc162559678 \h </w:instrText>
            </w:r>
            <w:r w:rsidR="00740A90" w:rsidRPr="00740A90">
              <w:rPr>
                <w:b/>
                <w:noProof/>
                <w:webHidden/>
              </w:rPr>
            </w:r>
            <w:r w:rsidR="00740A90" w:rsidRPr="00740A90">
              <w:rPr>
                <w:b/>
                <w:noProof/>
                <w:webHidden/>
              </w:rPr>
              <w:fldChar w:fldCharType="separate"/>
            </w:r>
            <w:r w:rsidR="007F0563">
              <w:rPr>
                <w:b/>
                <w:noProof/>
                <w:webHidden/>
              </w:rPr>
              <w:t>4</w:t>
            </w:r>
            <w:r w:rsidR="00740A90" w:rsidRPr="00740A90">
              <w:rPr>
                <w:b/>
                <w:noProof/>
                <w:webHidden/>
              </w:rPr>
              <w:fldChar w:fldCharType="end"/>
            </w:r>
          </w:hyperlink>
        </w:p>
        <w:p w14:paraId="71133C4B" w14:textId="5957C321" w:rsidR="00740A90" w:rsidRDefault="00000000" w:rsidP="00740A90">
          <w:pPr>
            <w:pStyle w:val="TOC1"/>
            <w:tabs>
              <w:tab w:val="right" w:leader="dot" w:pos="9061"/>
            </w:tabs>
            <w:ind w:firstLine="0"/>
            <w:rPr>
              <w:rFonts w:asciiTheme="minorHAnsi" w:hAnsiTheme="minorHAnsi"/>
              <w:noProof/>
              <w:sz w:val="22"/>
              <w:lang w:val="vi-VN" w:eastAsia="vi-VN"/>
            </w:rPr>
          </w:pPr>
          <w:hyperlink w:anchor="_Toc162559679" w:history="1">
            <w:r w:rsidR="00740A90" w:rsidRPr="00384093">
              <w:rPr>
                <w:rStyle w:val="Hyperlink"/>
                <w:noProof/>
              </w:rPr>
              <w:t>1.1. Sản xuất xi măng (CO2) – 2A1</w:t>
            </w:r>
            <w:r w:rsidR="00740A90">
              <w:rPr>
                <w:noProof/>
                <w:webHidden/>
              </w:rPr>
              <w:tab/>
            </w:r>
            <w:r w:rsidR="00740A90">
              <w:rPr>
                <w:noProof/>
                <w:webHidden/>
              </w:rPr>
              <w:fldChar w:fldCharType="begin"/>
            </w:r>
            <w:r w:rsidR="00740A90">
              <w:rPr>
                <w:noProof/>
                <w:webHidden/>
              </w:rPr>
              <w:instrText xml:space="preserve"> PAGEREF _Toc162559679 \h </w:instrText>
            </w:r>
            <w:r w:rsidR="00740A90">
              <w:rPr>
                <w:noProof/>
                <w:webHidden/>
              </w:rPr>
            </w:r>
            <w:r w:rsidR="00740A90">
              <w:rPr>
                <w:noProof/>
                <w:webHidden/>
              </w:rPr>
              <w:fldChar w:fldCharType="separate"/>
            </w:r>
            <w:r w:rsidR="007F0563">
              <w:rPr>
                <w:noProof/>
                <w:webHidden/>
              </w:rPr>
              <w:t>4</w:t>
            </w:r>
            <w:r w:rsidR="00740A90">
              <w:rPr>
                <w:noProof/>
                <w:webHidden/>
              </w:rPr>
              <w:fldChar w:fldCharType="end"/>
            </w:r>
          </w:hyperlink>
        </w:p>
        <w:p w14:paraId="09FCEDE1" w14:textId="1CD37CE1" w:rsidR="00740A90" w:rsidRDefault="00000000" w:rsidP="00740A90">
          <w:pPr>
            <w:pStyle w:val="TOC1"/>
            <w:tabs>
              <w:tab w:val="right" w:leader="dot" w:pos="9061"/>
            </w:tabs>
            <w:ind w:firstLine="0"/>
            <w:rPr>
              <w:rFonts w:asciiTheme="minorHAnsi" w:hAnsiTheme="minorHAnsi"/>
              <w:noProof/>
              <w:sz w:val="22"/>
              <w:lang w:val="vi-VN" w:eastAsia="vi-VN"/>
            </w:rPr>
          </w:pPr>
          <w:hyperlink w:anchor="_Toc162559680" w:history="1">
            <w:r w:rsidR="00740A90" w:rsidRPr="00384093">
              <w:rPr>
                <w:rStyle w:val="Hyperlink"/>
                <w:noProof/>
              </w:rPr>
              <w:t>1.2. Sản xuất vôi (CO2) – 2A2</w:t>
            </w:r>
            <w:r w:rsidR="00740A90">
              <w:rPr>
                <w:noProof/>
                <w:webHidden/>
              </w:rPr>
              <w:tab/>
            </w:r>
            <w:r w:rsidR="00740A90">
              <w:rPr>
                <w:noProof/>
                <w:webHidden/>
              </w:rPr>
              <w:fldChar w:fldCharType="begin"/>
            </w:r>
            <w:r w:rsidR="00740A90">
              <w:rPr>
                <w:noProof/>
                <w:webHidden/>
              </w:rPr>
              <w:instrText xml:space="preserve"> PAGEREF _Toc162559680 \h </w:instrText>
            </w:r>
            <w:r w:rsidR="00740A90">
              <w:rPr>
                <w:noProof/>
                <w:webHidden/>
              </w:rPr>
            </w:r>
            <w:r w:rsidR="00740A90">
              <w:rPr>
                <w:noProof/>
                <w:webHidden/>
              </w:rPr>
              <w:fldChar w:fldCharType="separate"/>
            </w:r>
            <w:r w:rsidR="007F0563">
              <w:rPr>
                <w:noProof/>
                <w:webHidden/>
              </w:rPr>
              <w:t>6</w:t>
            </w:r>
            <w:r w:rsidR="00740A90">
              <w:rPr>
                <w:noProof/>
                <w:webHidden/>
              </w:rPr>
              <w:fldChar w:fldCharType="end"/>
            </w:r>
          </w:hyperlink>
        </w:p>
        <w:p w14:paraId="473E821E" w14:textId="2D20E745" w:rsidR="00740A90" w:rsidRDefault="00000000" w:rsidP="00740A90">
          <w:pPr>
            <w:pStyle w:val="TOC1"/>
            <w:tabs>
              <w:tab w:val="right" w:leader="dot" w:pos="9061"/>
            </w:tabs>
            <w:ind w:firstLine="0"/>
            <w:rPr>
              <w:rFonts w:asciiTheme="minorHAnsi" w:hAnsiTheme="minorHAnsi"/>
              <w:noProof/>
              <w:sz w:val="22"/>
              <w:lang w:val="vi-VN" w:eastAsia="vi-VN"/>
            </w:rPr>
          </w:pPr>
          <w:hyperlink w:anchor="_Toc162559681" w:history="1">
            <w:r w:rsidR="00740A90" w:rsidRPr="00384093">
              <w:rPr>
                <w:rStyle w:val="Hyperlink"/>
                <w:noProof/>
              </w:rPr>
              <w:t>1.3. Sản xuất thủy tinh (CO2)-2A3</w:t>
            </w:r>
            <w:r w:rsidR="00740A90">
              <w:rPr>
                <w:noProof/>
                <w:webHidden/>
              </w:rPr>
              <w:tab/>
            </w:r>
            <w:r w:rsidR="00740A90">
              <w:rPr>
                <w:noProof/>
                <w:webHidden/>
              </w:rPr>
              <w:fldChar w:fldCharType="begin"/>
            </w:r>
            <w:r w:rsidR="00740A90">
              <w:rPr>
                <w:noProof/>
                <w:webHidden/>
              </w:rPr>
              <w:instrText xml:space="preserve"> PAGEREF _Toc162559681 \h </w:instrText>
            </w:r>
            <w:r w:rsidR="00740A90">
              <w:rPr>
                <w:noProof/>
                <w:webHidden/>
              </w:rPr>
            </w:r>
            <w:r w:rsidR="00740A90">
              <w:rPr>
                <w:noProof/>
                <w:webHidden/>
              </w:rPr>
              <w:fldChar w:fldCharType="separate"/>
            </w:r>
            <w:r w:rsidR="007F0563">
              <w:rPr>
                <w:noProof/>
                <w:webHidden/>
              </w:rPr>
              <w:t>8</w:t>
            </w:r>
            <w:r w:rsidR="00740A90">
              <w:rPr>
                <w:noProof/>
                <w:webHidden/>
              </w:rPr>
              <w:fldChar w:fldCharType="end"/>
            </w:r>
          </w:hyperlink>
        </w:p>
        <w:p w14:paraId="44128746" w14:textId="69D69425" w:rsidR="00740A90" w:rsidRDefault="00000000" w:rsidP="00740A90">
          <w:pPr>
            <w:pStyle w:val="TOC1"/>
            <w:tabs>
              <w:tab w:val="right" w:leader="dot" w:pos="9061"/>
            </w:tabs>
            <w:ind w:firstLine="0"/>
            <w:rPr>
              <w:rFonts w:asciiTheme="minorHAnsi" w:hAnsiTheme="minorHAnsi"/>
              <w:noProof/>
              <w:sz w:val="22"/>
              <w:lang w:val="vi-VN" w:eastAsia="vi-VN"/>
            </w:rPr>
          </w:pPr>
          <w:hyperlink w:anchor="_Toc162559682" w:history="1">
            <w:r w:rsidR="00740A90" w:rsidRPr="00384093">
              <w:rPr>
                <w:rStyle w:val="Hyperlink"/>
                <w:noProof/>
              </w:rPr>
              <w:t>1.4. Các hoạt động sử dụng các-bo-nát khác (CO2) – 2A4</w:t>
            </w:r>
            <w:r w:rsidR="00740A90">
              <w:rPr>
                <w:noProof/>
                <w:webHidden/>
              </w:rPr>
              <w:tab/>
            </w:r>
            <w:r w:rsidR="00740A90">
              <w:rPr>
                <w:noProof/>
                <w:webHidden/>
              </w:rPr>
              <w:fldChar w:fldCharType="begin"/>
            </w:r>
            <w:r w:rsidR="00740A90">
              <w:rPr>
                <w:noProof/>
                <w:webHidden/>
              </w:rPr>
              <w:instrText xml:space="preserve"> PAGEREF _Toc162559682 \h </w:instrText>
            </w:r>
            <w:r w:rsidR="00740A90">
              <w:rPr>
                <w:noProof/>
                <w:webHidden/>
              </w:rPr>
            </w:r>
            <w:r w:rsidR="00740A90">
              <w:rPr>
                <w:noProof/>
                <w:webHidden/>
              </w:rPr>
              <w:fldChar w:fldCharType="separate"/>
            </w:r>
            <w:r w:rsidR="007F0563">
              <w:rPr>
                <w:noProof/>
                <w:webHidden/>
              </w:rPr>
              <w:t>9</w:t>
            </w:r>
            <w:r w:rsidR="00740A90">
              <w:rPr>
                <w:noProof/>
                <w:webHidden/>
              </w:rPr>
              <w:fldChar w:fldCharType="end"/>
            </w:r>
          </w:hyperlink>
        </w:p>
        <w:p w14:paraId="15DC621F" w14:textId="41676809" w:rsidR="00740A90" w:rsidRPr="00740A90" w:rsidRDefault="00000000" w:rsidP="00740A90">
          <w:pPr>
            <w:pStyle w:val="TOC1"/>
            <w:tabs>
              <w:tab w:val="right" w:leader="dot" w:pos="9061"/>
            </w:tabs>
            <w:ind w:firstLine="0"/>
            <w:rPr>
              <w:rFonts w:asciiTheme="minorHAnsi" w:hAnsiTheme="minorHAnsi"/>
              <w:b/>
              <w:noProof/>
              <w:sz w:val="22"/>
              <w:lang w:val="vi-VN" w:eastAsia="vi-VN"/>
            </w:rPr>
          </w:pPr>
          <w:hyperlink w:anchor="_Toc162559683" w:history="1">
            <w:r w:rsidR="00740A90" w:rsidRPr="00740A90">
              <w:rPr>
                <w:rStyle w:val="Hyperlink"/>
                <w:b/>
                <w:noProof/>
              </w:rPr>
              <w:t>CHƯƠNG 2. TỔNG HỢP KẾT QUẢ KIỂM KÊ KHÍ NHÀ KÍNH CỦA LĨNH VỰC IPPU TRONG CÔNG NGHIỆP HÓA CHẤT (2B)</w:t>
            </w:r>
            <w:r w:rsidR="00740A90" w:rsidRPr="00740A90">
              <w:rPr>
                <w:b/>
                <w:noProof/>
                <w:webHidden/>
              </w:rPr>
              <w:tab/>
            </w:r>
            <w:r w:rsidR="00740A90" w:rsidRPr="00740A90">
              <w:rPr>
                <w:b/>
                <w:noProof/>
                <w:webHidden/>
              </w:rPr>
              <w:fldChar w:fldCharType="begin"/>
            </w:r>
            <w:r w:rsidR="00740A90" w:rsidRPr="00740A90">
              <w:rPr>
                <w:b/>
                <w:noProof/>
                <w:webHidden/>
              </w:rPr>
              <w:instrText xml:space="preserve"> PAGEREF _Toc162559683 \h </w:instrText>
            </w:r>
            <w:r w:rsidR="00740A90" w:rsidRPr="00740A90">
              <w:rPr>
                <w:b/>
                <w:noProof/>
                <w:webHidden/>
              </w:rPr>
            </w:r>
            <w:r w:rsidR="00740A90" w:rsidRPr="00740A90">
              <w:rPr>
                <w:b/>
                <w:noProof/>
                <w:webHidden/>
              </w:rPr>
              <w:fldChar w:fldCharType="separate"/>
            </w:r>
            <w:r w:rsidR="007F0563">
              <w:rPr>
                <w:b/>
                <w:noProof/>
                <w:webHidden/>
              </w:rPr>
              <w:t>13</w:t>
            </w:r>
            <w:r w:rsidR="00740A90" w:rsidRPr="00740A90">
              <w:rPr>
                <w:b/>
                <w:noProof/>
                <w:webHidden/>
              </w:rPr>
              <w:fldChar w:fldCharType="end"/>
            </w:r>
          </w:hyperlink>
        </w:p>
        <w:p w14:paraId="42AD02FF" w14:textId="0B6D1DDC" w:rsidR="00740A90" w:rsidRDefault="00000000" w:rsidP="00740A90">
          <w:pPr>
            <w:pStyle w:val="TOC1"/>
            <w:tabs>
              <w:tab w:val="right" w:leader="dot" w:pos="9061"/>
            </w:tabs>
            <w:ind w:firstLine="0"/>
            <w:rPr>
              <w:rFonts w:asciiTheme="minorHAnsi" w:hAnsiTheme="minorHAnsi"/>
              <w:noProof/>
              <w:sz w:val="22"/>
              <w:lang w:val="vi-VN" w:eastAsia="vi-VN"/>
            </w:rPr>
          </w:pPr>
          <w:hyperlink w:anchor="_Toc162559684" w:history="1">
            <w:r w:rsidR="00740A90" w:rsidRPr="00384093">
              <w:rPr>
                <w:rStyle w:val="Hyperlink"/>
                <w:noProof/>
              </w:rPr>
              <w:t>2.1. Sản xuất Amoniac (CO</w:t>
            </w:r>
            <w:r w:rsidR="00740A90" w:rsidRPr="00384093">
              <w:rPr>
                <w:rStyle w:val="Hyperlink"/>
                <w:noProof/>
                <w:vertAlign w:val="subscript"/>
              </w:rPr>
              <w:t>2</w:t>
            </w:r>
            <w:r w:rsidR="00740A90" w:rsidRPr="00384093">
              <w:rPr>
                <w:rStyle w:val="Hyperlink"/>
                <w:noProof/>
              </w:rPr>
              <w:t>) – 2B1</w:t>
            </w:r>
            <w:r w:rsidR="00740A90">
              <w:rPr>
                <w:noProof/>
                <w:webHidden/>
              </w:rPr>
              <w:tab/>
            </w:r>
            <w:r w:rsidR="00740A90">
              <w:rPr>
                <w:noProof/>
                <w:webHidden/>
              </w:rPr>
              <w:fldChar w:fldCharType="begin"/>
            </w:r>
            <w:r w:rsidR="00740A90">
              <w:rPr>
                <w:noProof/>
                <w:webHidden/>
              </w:rPr>
              <w:instrText xml:space="preserve"> PAGEREF _Toc162559684 \h </w:instrText>
            </w:r>
            <w:r w:rsidR="00740A90">
              <w:rPr>
                <w:noProof/>
                <w:webHidden/>
              </w:rPr>
            </w:r>
            <w:r w:rsidR="00740A90">
              <w:rPr>
                <w:noProof/>
                <w:webHidden/>
              </w:rPr>
              <w:fldChar w:fldCharType="separate"/>
            </w:r>
            <w:r w:rsidR="007F0563">
              <w:rPr>
                <w:noProof/>
                <w:webHidden/>
              </w:rPr>
              <w:t>13</w:t>
            </w:r>
            <w:r w:rsidR="00740A90">
              <w:rPr>
                <w:noProof/>
                <w:webHidden/>
              </w:rPr>
              <w:fldChar w:fldCharType="end"/>
            </w:r>
          </w:hyperlink>
        </w:p>
        <w:p w14:paraId="0258D246" w14:textId="3E3D5DB9" w:rsidR="00740A90" w:rsidRDefault="00000000" w:rsidP="00740A90">
          <w:pPr>
            <w:pStyle w:val="TOC1"/>
            <w:tabs>
              <w:tab w:val="right" w:leader="dot" w:pos="9061"/>
            </w:tabs>
            <w:ind w:firstLine="0"/>
            <w:rPr>
              <w:rFonts w:asciiTheme="minorHAnsi" w:hAnsiTheme="minorHAnsi"/>
              <w:noProof/>
              <w:sz w:val="22"/>
              <w:lang w:val="vi-VN" w:eastAsia="vi-VN"/>
            </w:rPr>
          </w:pPr>
          <w:hyperlink w:anchor="_Toc162559685" w:history="1">
            <w:r w:rsidR="00740A90" w:rsidRPr="00384093">
              <w:rPr>
                <w:rStyle w:val="Hyperlink"/>
                <w:noProof/>
              </w:rPr>
              <w:t>2.2. Sản xuất axit nitric (N</w:t>
            </w:r>
            <w:r w:rsidR="00740A90" w:rsidRPr="00384093">
              <w:rPr>
                <w:rStyle w:val="Hyperlink"/>
                <w:noProof/>
                <w:vertAlign w:val="subscript"/>
              </w:rPr>
              <w:t>2</w:t>
            </w:r>
            <w:r w:rsidR="00740A90" w:rsidRPr="00384093">
              <w:rPr>
                <w:rStyle w:val="Hyperlink"/>
                <w:noProof/>
              </w:rPr>
              <w:t>O)- 2B2</w:t>
            </w:r>
            <w:r w:rsidR="00740A90">
              <w:rPr>
                <w:noProof/>
                <w:webHidden/>
              </w:rPr>
              <w:tab/>
            </w:r>
            <w:r w:rsidR="00740A90">
              <w:rPr>
                <w:noProof/>
                <w:webHidden/>
              </w:rPr>
              <w:fldChar w:fldCharType="begin"/>
            </w:r>
            <w:r w:rsidR="00740A90">
              <w:rPr>
                <w:noProof/>
                <w:webHidden/>
              </w:rPr>
              <w:instrText xml:space="preserve"> PAGEREF _Toc162559685 \h </w:instrText>
            </w:r>
            <w:r w:rsidR="00740A90">
              <w:rPr>
                <w:noProof/>
                <w:webHidden/>
              </w:rPr>
            </w:r>
            <w:r w:rsidR="00740A90">
              <w:rPr>
                <w:noProof/>
                <w:webHidden/>
              </w:rPr>
              <w:fldChar w:fldCharType="separate"/>
            </w:r>
            <w:r w:rsidR="007F0563">
              <w:rPr>
                <w:noProof/>
                <w:webHidden/>
              </w:rPr>
              <w:t>18</w:t>
            </w:r>
            <w:r w:rsidR="00740A90">
              <w:rPr>
                <w:noProof/>
                <w:webHidden/>
              </w:rPr>
              <w:fldChar w:fldCharType="end"/>
            </w:r>
          </w:hyperlink>
        </w:p>
        <w:p w14:paraId="24876E8B" w14:textId="59A5EECB" w:rsidR="00740A90" w:rsidRDefault="00000000" w:rsidP="00740A90">
          <w:pPr>
            <w:pStyle w:val="TOC1"/>
            <w:tabs>
              <w:tab w:val="right" w:leader="dot" w:pos="9061"/>
            </w:tabs>
            <w:ind w:firstLine="0"/>
            <w:rPr>
              <w:rFonts w:asciiTheme="minorHAnsi" w:hAnsiTheme="minorHAnsi"/>
              <w:noProof/>
              <w:sz w:val="22"/>
              <w:lang w:val="vi-VN" w:eastAsia="vi-VN"/>
            </w:rPr>
          </w:pPr>
          <w:hyperlink w:anchor="_Toc162559686" w:history="1">
            <w:r w:rsidR="00740A90" w:rsidRPr="00384093">
              <w:rPr>
                <w:rStyle w:val="Hyperlink"/>
                <w:noProof/>
              </w:rPr>
              <w:t>2.3. Sản xuất axit adipic (N2O)- 2B3</w:t>
            </w:r>
            <w:r w:rsidR="00740A90">
              <w:rPr>
                <w:noProof/>
                <w:webHidden/>
              </w:rPr>
              <w:tab/>
            </w:r>
            <w:r w:rsidR="00740A90">
              <w:rPr>
                <w:noProof/>
                <w:webHidden/>
              </w:rPr>
              <w:fldChar w:fldCharType="begin"/>
            </w:r>
            <w:r w:rsidR="00740A90">
              <w:rPr>
                <w:noProof/>
                <w:webHidden/>
              </w:rPr>
              <w:instrText xml:space="preserve"> PAGEREF _Toc162559686 \h </w:instrText>
            </w:r>
            <w:r w:rsidR="00740A90">
              <w:rPr>
                <w:noProof/>
                <w:webHidden/>
              </w:rPr>
            </w:r>
            <w:r w:rsidR="00740A90">
              <w:rPr>
                <w:noProof/>
                <w:webHidden/>
              </w:rPr>
              <w:fldChar w:fldCharType="separate"/>
            </w:r>
            <w:r w:rsidR="007F0563">
              <w:rPr>
                <w:noProof/>
                <w:webHidden/>
              </w:rPr>
              <w:t>20</w:t>
            </w:r>
            <w:r w:rsidR="00740A90">
              <w:rPr>
                <w:noProof/>
                <w:webHidden/>
              </w:rPr>
              <w:fldChar w:fldCharType="end"/>
            </w:r>
          </w:hyperlink>
        </w:p>
        <w:p w14:paraId="7AA89D4A" w14:textId="7AEFA0E2" w:rsidR="00740A90" w:rsidRDefault="00000000" w:rsidP="00740A90">
          <w:pPr>
            <w:pStyle w:val="TOC1"/>
            <w:tabs>
              <w:tab w:val="right" w:leader="dot" w:pos="9061"/>
            </w:tabs>
            <w:ind w:firstLine="0"/>
            <w:rPr>
              <w:rFonts w:asciiTheme="minorHAnsi" w:hAnsiTheme="minorHAnsi"/>
              <w:noProof/>
              <w:sz w:val="22"/>
              <w:lang w:val="vi-VN" w:eastAsia="vi-VN"/>
            </w:rPr>
          </w:pPr>
          <w:hyperlink w:anchor="_Toc162559687" w:history="1">
            <w:r w:rsidR="00740A90" w:rsidRPr="00384093">
              <w:rPr>
                <w:rStyle w:val="Hyperlink"/>
                <w:noProof/>
              </w:rPr>
              <w:t>2.4. Sản xuất cacbua (CO2)- 2B5: Canxi cacbua</w:t>
            </w:r>
            <w:r w:rsidR="00740A90">
              <w:rPr>
                <w:noProof/>
                <w:webHidden/>
              </w:rPr>
              <w:tab/>
            </w:r>
            <w:r w:rsidR="00740A90">
              <w:rPr>
                <w:noProof/>
                <w:webHidden/>
              </w:rPr>
              <w:fldChar w:fldCharType="begin"/>
            </w:r>
            <w:r w:rsidR="00740A90">
              <w:rPr>
                <w:noProof/>
                <w:webHidden/>
              </w:rPr>
              <w:instrText xml:space="preserve"> PAGEREF _Toc162559687 \h </w:instrText>
            </w:r>
            <w:r w:rsidR="00740A90">
              <w:rPr>
                <w:noProof/>
                <w:webHidden/>
              </w:rPr>
            </w:r>
            <w:r w:rsidR="00740A90">
              <w:rPr>
                <w:noProof/>
                <w:webHidden/>
              </w:rPr>
              <w:fldChar w:fldCharType="separate"/>
            </w:r>
            <w:r w:rsidR="007F0563">
              <w:rPr>
                <w:noProof/>
                <w:webHidden/>
              </w:rPr>
              <w:t>20</w:t>
            </w:r>
            <w:r w:rsidR="00740A90">
              <w:rPr>
                <w:noProof/>
                <w:webHidden/>
              </w:rPr>
              <w:fldChar w:fldCharType="end"/>
            </w:r>
          </w:hyperlink>
        </w:p>
        <w:p w14:paraId="31A72C13" w14:textId="39D5184C" w:rsidR="00740A90" w:rsidRDefault="00000000" w:rsidP="00740A90">
          <w:pPr>
            <w:pStyle w:val="TOC1"/>
            <w:tabs>
              <w:tab w:val="right" w:leader="dot" w:pos="9061"/>
            </w:tabs>
            <w:ind w:firstLine="0"/>
            <w:rPr>
              <w:rFonts w:asciiTheme="minorHAnsi" w:hAnsiTheme="minorHAnsi"/>
              <w:noProof/>
              <w:sz w:val="22"/>
              <w:lang w:val="vi-VN" w:eastAsia="vi-VN"/>
            </w:rPr>
          </w:pPr>
          <w:hyperlink w:anchor="_Toc162559688" w:history="1">
            <w:r w:rsidR="00740A90" w:rsidRPr="00384093">
              <w:rPr>
                <w:rStyle w:val="Hyperlink"/>
                <w:noProof/>
              </w:rPr>
              <w:t>2.5. Sản xuất cacbua silic (CO2)- 2B5: Silic cacbua</w:t>
            </w:r>
            <w:r w:rsidR="00740A90">
              <w:rPr>
                <w:noProof/>
                <w:webHidden/>
              </w:rPr>
              <w:tab/>
            </w:r>
            <w:r w:rsidR="00740A90">
              <w:rPr>
                <w:noProof/>
                <w:webHidden/>
              </w:rPr>
              <w:fldChar w:fldCharType="begin"/>
            </w:r>
            <w:r w:rsidR="00740A90">
              <w:rPr>
                <w:noProof/>
                <w:webHidden/>
              </w:rPr>
              <w:instrText xml:space="preserve"> PAGEREF _Toc162559688 \h </w:instrText>
            </w:r>
            <w:r w:rsidR="00740A90">
              <w:rPr>
                <w:noProof/>
                <w:webHidden/>
              </w:rPr>
            </w:r>
            <w:r w:rsidR="00740A90">
              <w:rPr>
                <w:noProof/>
                <w:webHidden/>
              </w:rPr>
              <w:fldChar w:fldCharType="separate"/>
            </w:r>
            <w:r w:rsidR="007F0563">
              <w:rPr>
                <w:noProof/>
                <w:webHidden/>
              </w:rPr>
              <w:t>20</w:t>
            </w:r>
            <w:r w:rsidR="00740A90">
              <w:rPr>
                <w:noProof/>
                <w:webHidden/>
              </w:rPr>
              <w:fldChar w:fldCharType="end"/>
            </w:r>
          </w:hyperlink>
        </w:p>
        <w:p w14:paraId="7552A90B" w14:textId="0F3F3BF5" w:rsidR="00740A90" w:rsidRDefault="00000000" w:rsidP="00740A90">
          <w:pPr>
            <w:pStyle w:val="TOC1"/>
            <w:tabs>
              <w:tab w:val="right" w:leader="dot" w:pos="9061"/>
            </w:tabs>
            <w:ind w:firstLine="0"/>
            <w:rPr>
              <w:rFonts w:asciiTheme="minorHAnsi" w:hAnsiTheme="minorHAnsi"/>
              <w:noProof/>
              <w:sz w:val="22"/>
              <w:lang w:val="vi-VN" w:eastAsia="vi-VN"/>
            </w:rPr>
          </w:pPr>
          <w:hyperlink w:anchor="_Toc162559689" w:history="1">
            <w:r w:rsidR="00740A90" w:rsidRPr="00740A90">
              <w:rPr>
                <w:rStyle w:val="Hyperlink"/>
                <w:b/>
                <w:noProof/>
              </w:rPr>
              <w:t>CHƯƠNG 3. TỔNG HỢP KẾT QUẢ KIỂM KÊ KHÍ NHÀ KÍNH CỦA LĨNH VỰC IPPU TRONG LUYỆN KIM</w:t>
            </w:r>
            <w:r w:rsidR="00740A90" w:rsidRPr="00740A90">
              <w:rPr>
                <w:b/>
                <w:noProof/>
                <w:webHidden/>
              </w:rPr>
              <w:tab/>
            </w:r>
            <w:r w:rsidR="00740A90" w:rsidRPr="00740A90">
              <w:rPr>
                <w:b/>
                <w:noProof/>
                <w:webHidden/>
              </w:rPr>
              <w:fldChar w:fldCharType="begin"/>
            </w:r>
            <w:r w:rsidR="00740A90" w:rsidRPr="00740A90">
              <w:rPr>
                <w:b/>
                <w:noProof/>
                <w:webHidden/>
              </w:rPr>
              <w:instrText xml:space="preserve"> PAGEREF _Toc162559689 \h </w:instrText>
            </w:r>
            <w:r w:rsidR="00740A90" w:rsidRPr="00740A90">
              <w:rPr>
                <w:b/>
                <w:noProof/>
                <w:webHidden/>
              </w:rPr>
            </w:r>
            <w:r w:rsidR="00740A90" w:rsidRPr="00740A90">
              <w:rPr>
                <w:b/>
                <w:noProof/>
                <w:webHidden/>
              </w:rPr>
              <w:fldChar w:fldCharType="separate"/>
            </w:r>
            <w:r w:rsidR="007F0563">
              <w:rPr>
                <w:b/>
                <w:noProof/>
                <w:webHidden/>
              </w:rPr>
              <w:t>21</w:t>
            </w:r>
            <w:r w:rsidR="00740A90" w:rsidRPr="00740A90">
              <w:rPr>
                <w:b/>
                <w:noProof/>
                <w:webHidden/>
              </w:rPr>
              <w:fldChar w:fldCharType="end"/>
            </w:r>
          </w:hyperlink>
        </w:p>
        <w:p w14:paraId="7F2C0A85" w14:textId="1D49414B" w:rsidR="00740A90" w:rsidRDefault="00000000" w:rsidP="00740A90">
          <w:pPr>
            <w:pStyle w:val="TOC1"/>
            <w:tabs>
              <w:tab w:val="right" w:leader="dot" w:pos="9061"/>
            </w:tabs>
            <w:ind w:firstLine="0"/>
            <w:rPr>
              <w:rFonts w:asciiTheme="minorHAnsi" w:hAnsiTheme="minorHAnsi"/>
              <w:noProof/>
              <w:sz w:val="22"/>
              <w:lang w:val="vi-VN" w:eastAsia="vi-VN"/>
            </w:rPr>
          </w:pPr>
          <w:hyperlink w:anchor="_Toc162559690" w:history="1">
            <w:r w:rsidR="00740A90" w:rsidRPr="00384093">
              <w:rPr>
                <w:rStyle w:val="Hyperlink"/>
                <w:noProof/>
              </w:rPr>
              <w:t>3.1. Sản xuất sắt thép (CO2) – 2C1</w:t>
            </w:r>
            <w:r w:rsidR="00740A90">
              <w:rPr>
                <w:noProof/>
                <w:webHidden/>
              </w:rPr>
              <w:tab/>
            </w:r>
            <w:r w:rsidR="00740A90">
              <w:rPr>
                <w:noProof/>
                <w:webHidden/>
              </w:rPr>
              <w:fldChar w:fldCharType="begin"/>
            </w:r>
            <w:r w:rsidR="00740A90">
              <w:rPr>
                <w:noProof/>
                <w:webHidden/>
              </w:rPr>
              <w:instrText xml:space="preserve"> PAGEREF _Toc162559690 \h </w:instrText>
            </w:r>
            <w:r w:rsidR="00740A90">
              <w:rPr>
                <w:noProof/>
                <w:webHidden/>
              </w:rPr>
            </w:r>
            <w:r w:rsidR="00740A90">
              <w:rPr>
                <w:noProof/>
                <w:webHidden/>
              </w:rPr>
              <w:fldChar w:fldCharType="separate"/>
            </w:r>
            <w:r w:rsidR="007F0563">
              <w:rPr>
                <w:noProof/>
                <w:webHidden/>
              </w:rPr>
              <w:t>21</w:t>
            </w:r>
            <w:r w:rsidR="00740A90">
              <w:rPr>
                <w:noProof/>
                <w:webHidden/>
              </w:rPr>
              <w:fldChar w:fldCharType="end"/>
            </w:r>
          </w:hyperlink>
        </w:p>
        <w:p w14:paraId="579C9683" w14:textId="4EEDDA13" w:rsidR="00740A90" w:rsidRDefault="00000000" w:rsidP="00740A90">
          <w:pPr>
            <w:pStyle w:val="TOC1"/>
            <w:tabs>
              <w:tab w:val="right" w:leader="dot" w:pos="9061"/>
            </w:tabs>
            <w:ind w:firstLine="0"/>
            <w:rPr>
              <w:rFonts w:asciiTheme="minorHAnsi" w:hAnsiTheme="minorHAnsi"/>
              <w:noProof/>
              <w:sz w:val="22"/>
              <w:lang w:val="vi-VN" w:eastAsia="vi-VN"/>
            </w:rPr>
          </w:pPr>
          <w:hyperlink w:anchor="_Toc162559691" w:history="1">
            <w:r w:rsidR="00740A90" w:rsidRPr="00384093">
              <w:rPr>
                <w:rStyle w:val="Hyperlink"/>
                <w:noProof/>
              </w:rPr>
              <w:t>3.2. Sản xuất nhôm (CO2) – 2C3</w:t>
            </w:r>
            <w:r w:rsidR="00740A90">
              <w:rPr>
                <w:noProof/>
                <w:webHidden/>
              </w:rPr>
              <w:tab/>
            </w:r>
            <w:r w:rsidR="00740A90">
              <w:rPr>
                <w:noProof/>
                <w:webHidden/>
              </w:rPr>
              <w:fldChar w:fldCharType="begin"/>
            </w:r>
            <w:r w:rsidR="00740A90">
              <w:rPr>
                <w:noProof/>
                <w:webHidden/>
              </w:rPr>
              <w:instrText xml:space="preserve"> PAGEREF _Toc162559691 \h </w:instrText>
            </w:r>
            <w:r w:rsidR="00740A90">
              <w:rPr>
                <w:noProof/>
                <w:webHidden/>
              </w:rPr>
            </w:r>
            <w:r w:rsidR="00740A90">
              <w:rPr>
                <w:noProof/>
                <w:webHidden/>
              </w:rPr>
              <w:fldChar w:fldCharType="separate"/>
            </w:r>
            <w:r w:rsidR="007F0563">
              <w:rPr>
                <w:noProof/>
                <w:webHidden/>
              </w:rPr>
              <w:t>23</w:t>
            </w:r>
            <w:r w:rsidR="00740A90">
              <w:rPr>
                <w:noProof/>
                <w:webHidden/>
              </w:rPr>
              <w:fldChar w:fldCharType="end"/>
            </w:r>
          </w:hyperlink>
        </w:p>
        <w:p w14:paraId="2D4705B8" w14:textId="3DD3B2BE" w:rsidR="00740A90" w:rsidRPr="00740A90" w:rsidRDefault="00000000" w:rsidP="00740A90">
          <w:pPr>
            <w:pStyle w:val="TOC1"/>
            <w:tabs>
              <w:tab w:val="right" w:leader="dot" w:pos="9061"/>
            </w:tabs>
            <w:ind w:firstLine="0"/>
            <w:rPr>
              <w:rFonts w:asciiTheme="minorHAnsi" w:hAnsiTheme="minorHAnsi"/>
              <w:b/>
              <w:noProof/>
              <w:sz w:val="22"/>
              <w:lang w:val="vi-VN" w:eastAsia="vi-VN"/>
            </w:rPr>
          </w:pPr>
          <w:hyperlink w:anchor="_Toc162559692" w:history="1">
            <w:r w:rsidR="00740A90" w:rsidRPr="00740A90">
              <w:rPr>
                <w:rStyle w:val="Hyperlink"/>
                <w:b/>
                <w:noProof/>
              </w:rPr>
              <w:t>CHƯƠNG 4. TỔNG HỢP KẾT QUẢ KIỂM KÊ KHÍ NHÀ KÍNH TRONG LUYỆN KIM SỬ DỤNG SẢN PHẨM THAY THẾ CHO CÁC CHẤT LÀM SUY GIẢM TẦNG Ô-DÔN</w:t>
            </w:r>
            <w:r w:rsidR="00740A90" w:rsidRPr="00740A90">
              <w:rPr>
                <w:b/>
                <w:noProof/>
                <w:webHidden/>
              </w:rPr>
              <w:tab/>
            </w:r>
            <w:r w:rsidR="00740A90" w:rsidRPr="00740A90">
              <w:rPr>
                <w:b/>
                <w:noProof/>
                <w:webHidden/>
              </w:rPr>
              <w:fldChar w:fldCharType="begin"/>
            </w:r>
            <w:r w:rsidR="00740A90" w:rsidRPr="00740A90">
              <w:rPr>
                <w:b/>
                <w:noProof/>
                <w:webHidden/>
              </w:rPr>
              <w:instrText xml:space="preserve"> PAGEREF _Toc162559692 \h </w:instrText>
            </w:r>
            <w:r w:rsidR="00740A90" w:rsidRPr="00740A90">
              <w:rPr>
                <w:b/>
                <w:noProof/>
                <w:webHidden/>
              </w:rPr>
            </w:r>
            <w:r w:rsidR="00740A90" w:rsidRPr="00740A90">
              <w:rPr>
                <w:b/>
                <w:noProof/>
                <w:webHidden/>
              </w:rPr>
              <w:fldChar w:fldCharType="separate"/>
            </w:r>
            <w:r w:rsidR="007F0563">
              <w:rPr>
                <w:b/>
                <w:noProof/>
                <w:webHidden/>
              </w:rPr>
              <w:t>24</w:t>
            </w:r>
            <w:r w:rsidR="00740A90" w:rsidRPr="00740A90">
              <w:rPr>
                <w:b/>
                <w:noProof/>
                <w:webHidden/>
              </w:rPr>
              <w:fldChar w:fldCharType="end"/>
            </w:r>
          </w:hyperlink>
        </w:p>
        <w:p w14:paraId="18B32D6D" w14:textId="476925F1" w:rsidR="00740A90" w:rsidRPr="00740A90" w:rsidRDefault="00000000" w:rsidP="00740A90">
          <w:pPr>
            <w:pStyle w:val="TOC1"/>
            <w:tabs>
              <w:tab w:val="right" w:leader="dot" w:pos="9061"/>
            </w:tabs>
            <w:ind w:firstLine="0"/>
            <w:rPr>
              <w:rFonts w:asciiTheme="minorHAnsi" w:hAnsiTheme="minorHAnsi"/>
              <w:b/>
              <w:noProof/>
              <w:sz w:val="22"/>
              <w:lang w:val="vi-VN" w:eastAsia="vi-VN"/>
            </w:rPr>
          </w:pPr>
          <w:hyperlink w:anchor="_Toc162559693" w:history="1">
            <w:r w:rsidR="00740A90" w:rsidRPr="00740A90">
              <w:rPr>
                <w:rStyle w:val="Hyperlink"/>
                <w:b/>
                <w:noProof/>
              </w:rPr>
              <w:t>CHƯƠNG 5. TỔNG HỢP KẾT QUẢ KIỂM KÊ KHÍ NHÀ KÍNH TRONG PHÁT THẢI TỪ SẢN XUẤT VÀ SỬ DỤNG CÁC SẢN PHẨM KHÁC</w:t>
            </w:r>
            <w:r w:rsidR="00740A90" w:rsidRPr="00740A90">
              <w:rPr>
                <w:b/>
                <w:noProof/>
                <w:webHidden/>
              </w:rPr>
              <w:tab/>
            </w:r>
            <w:r w:rsidR="00740A90" w:rsidRPr="00740A90">
              <w:rPr>
                <w:b/>
                <w:noProof/>
                <w:webHidden/>
              </w:rPr>
              <w:fldChar w:fldCharType="begin"/>
            </w:r>
            <w:r w:rsidR="00740A90" w:rsidRPr="00740A90">
              <w:rPr>
                <w:b/>
                <w:noProof/>
                <w:webHidden/>
              </w:rPr>
              <w:instrText xml:space="preserve"> PAGEREF _Toc162559693 \h </w:instrText>
            </w:r>
            <w:r w:rsidR="00740A90" w:rsidRPr="00740A90">
              <w:rPr>
                <w:b/>
                <w:noProof/>
                <w:webHidden/>
              </w:rPr>
            </w:r>
            <w:r w:rsidR="00740A90" w:rsidRPr="00740A90">
              <w:rPr>
                <w:b/>
                <w:noProof/>
                <w:webHidden/>
              </w:rPr>
              <w:fldChar w:fldCharType="separate"/>
            </w:r>
            <w:r w:rsidR="007F0563">
              <w:rPr>
                <w:b/>
                <w:noProof/>
                <w:webHidden/>
              </w:rPr>
              <w:t>28</w:t>
            </w:r>
            <w:r w:rsidR="00740A90" w:rsidRPr="00740A90">
              <w:rPr>
                <w:b/>
                <w:noProof/>
                <w:webHidden/>
              </w:rPr>
              <w:fldChar w:fldCharType="end"/>
            </w:r>
          </w:hyperlink>
        </w:p>
        <w:p w14:paraId="2CE27050" w14:textId="65725BE5" w:rsidR="00740A90" w:rsidRDefault="00000000" w:rsidP="00740A90">
          <w:pPr>
            <w:pStyle w:val="TOC1"/>
            <w:tabs>
              <w:tab w:val="right" w:leader="dot" w:pos="9061"/>
            </w:tabs>
            <w:ind w:firstLine="0"/>
            <w:rPr>
              <w:rFonts w:asciiTheme="minorHAnsi" w:hAnsiTheme="minorHAnsi"/>
              <w:noProof/>
              <w:sz w:val="22"/>
              <w:lang w:val="vi-VN" w:eastAsia="vi-VN"/>
            </w:rPr>
          </w:pPr>
          <w:hyperlink w:anchor="_Toc162559694" w:history="1">
            <w:r w:rsidR="00740A90" w:rsidRPr="00384093">
              <w:rPr>
                <w:rStyle w:val="Hyperlink"/>
                <w:noProof/>
              </w:rPr>
              <w:t>5.1 Sử dụng chất bôi trơn (2D1)</w:t>
            </w:r>
            <w:r w:rsidR="00740A90">
              <w:rPr>
                <w:noProof/>
                <w:webHidden/>
              </w:rPr>
              <w:tab/>
            </w:r>
            <w:r w:rsidR="00740A90">
              <w:rPr>
                <w:noProof/>
                <w:webHidden/>
              </w:rPr>
              <w:fldChar w:fldCharType="begin"/>
            </w:r>
            <w:r w:rsidR="00740A90">
              <w:rPr>
                <w:noProof/>
                <w:webHidden/>
              </w:rPr>
              <w:instrText xml:space="preserve"> PAGEREF _Toc162559694 \h </w:instrText>
            </w:r>
            <w:r w:rsidR="00740A90">
              <w:rPr>
                <w:noProof/>
                <w:webHidden/>
              </w:rPr>
            </w:r>
            <w:r w:rsidR="00740A90">
              <w:rPr>
                <w:noProof/>
                <w:webHidden/>
              </w:rPr>
              <w:fldChar w:fldCharType="separate"/>
            </w:r>
            <w:r w:rsidR="007F0563">
              <w:rPr>
                <w:noProof/>
                <w:webHidden/>
              </w:rPr>
              <w:t>28</w:t>
            </w:r>
            <w:r w:rsidR="00740A90">
              <w:rPr>
                <w:noProof/>
                <w:webHidden/>
              </w:rPr>
              <w:fldChar w:fldCharType="end"/>
            </w:r>
          </w:hyperlink>
        </w:p>
        <w:p w14:paraId="05FB6C02" w14:textId="791360D0" w:rsidR="00740A90" w:rsidRDefault="00000000" w:rsidP="00740A90">
          <w:pPr>
            <w:pStyle w:val="TOC1"/>
            <w:tabs>
              <w:tab w:val="right" w:leader="dot" w:pos="9061"/>
            </w:tabs>
            <w:ind w:firstLine="0"/>
            <w:rPr>
              <w:rFonts w:asciiTheme="minorHAnsi" w:hAnsiTheme="minorHAnsi"/>
              <w:noProof/>
              <w:sz w:val="22"/>
              <w:lang w:val="vi-VN" w:eastAsia="vi-VN"/>
            </w:rPr>
          </w:pPr>
          <w:hyperlink w:anchor="_Toc162559695" w:history="1">
            <w:r w:rsidR="00740A90" w:rsidRPr="00384093">
              <w:rPr>
                <w:rStyle w:val="Hyperlink"/>
                <w:noProof/>
              </w:rPr>
              <w:t>5.2 Sử dụng sáp paraphin (2D2)</w:t>
            </w:r>
            <w:r w:rsidR="00740A90">
              <w:rPr>
                <w:noProof/>
                <w:webHidden/>
              </w:rPr>
              <w:tab/>
            </w:r>
            <w:r w:rsidR="00740A90">
              <w:rPr>
                <w:noProof/>
                <w:webHidden/>
              </w:rPr>
              <w:fldChar w:fldCharType="begin"/>
            </w:r>
            <w:r w:rsidR="00740A90">
              <w:rPr>
                <w:noProof/>
                <w:webHidden/>
              </w:rPr>
              <w:instrText xml:space="preserve"> PAGEREF _Toc162559695 \h </w:instrText>
            </w:r>
            <w:r w:rsidR="00740A90">
              <w:rPr>
                <w:noProof/>
                <w:webHidden/>
              </w:rPr>
            </w:r>
            <w:r w:rsidR="00740A90">
              <w:rPr>
                <w:noProof/>
                <w:webHidden/>
              </w:rPr>
              <w:fldChar w:fldCharType="separate"/>
            </w:r>
            <w:r w:rsidR="007F0563">
              <w:rPr>
                <w:noProof/>
                <w:webHidden/>
              </w:rPr>
              <w:t>29</w:t>
            </w:r>
            <w:r w:rsidR="00740A90">
              <w:rPr>
                <w:noProof/>
                <w:webHidden/>
              </w:rPr>
              <w:fldChar w:fldCharType="end"/>
            </w:r>
          </w:hyperlink>
        </w:p>
        <w:p w14:paraId="196B2C05" w14:textId="15C72DFB" w:rsidR="00740A90" w:rsidRPr="00740A90" w:rsidRDefault="00000000" w:rsidP="00740A90">
          <w:pPr>
            <w:pStyle w:val="TOC1"/>
            <w:tabs>
              <w:tab w:val="right" w:leader="dot" w:pos="9061"/>
            </w:tabs>
            <w:ind w:firstLine="0"/>
            <w:rPr>
              <w:rFonts w:asciiTheme="minorHAnsi" w:hAnsiTheme="minorHAnsi"/>
              <w:b/>
              <w:noProof/>
              <w:sz w:val="22"/>
              <w:lang w:val="vi-VN" w:eastAsia="vi-VN"/>
            </w:rPr>
          </w:pPr>
          <w:hyperlink w:anchor="_Toc162559696" w:history="1">
            <w:r w:rsidR="00740A90" w:rsidRPr="00740A90">
              <w:rPr>
                <w:rStyle w:val="Hyperlink"/>
                <w:b/>
                <w:noProof/>
              </w:rPr>
              <w:t>KẾT LUẬN</w:t>
            </w:r>
            <w:r w:rsidR="00740A90" w:rsidRPr="00740A90">
              <w:rPr>
                <w:b/>
                <w:noProof/>
                <w:webHidden/>
              </w:rPr>
              <w:tab/>
            </w:r>
            <w:r w:rsidR="00740A90" w:rsidRPr="00740A90">
              <w:rPr>
                <w:b/>
                <w:noProof/>
                <w:webHidden/>
              </w:rPr>
              <w:fldChar w:fldCharType="begin"/>
            </w:r>
            <w:r w:rsidR="00740A90" w:rsidRPr="00740A90">
              <w:rPr>
                <w:b/>
                <w:noProof/>
                <w:webHidden/>
              </w:rPr>
              <w:instrText xml:space="preserve"> PAGEREF _Toc162559696 \h </w:instrText>
            </w:r>
            <w:r w:rsidR="00740A90" w:rsidRPr="00740A90">
              <w:rPr>
                <w:b/>
                <w:noProof/>
                <w:webHidden/>
              </w:rPr>
            </w:r>
            <w:r w:rsidR="00740A90" w:rsidRPr="00740A90">
              <w:rPr>
                <w:b/>
                <w:noProof/>
                <w:webHidden/>
              </w:rPr>
              <w:fldChar w:fldCharType="separate"/>
            </w:r>
            <w:r w:rsidR="007F0563">
              <w:rPr>
                <w:b/>
                <w:noProof/>
                <w:webHidden/>
              </w:rPr>
              <w:t>32</w:t>
            </w:r>
            <w:r w:rsidR="00740A90" w:rsidRPr="00740A90">
              <w:rPr>
                <w:b/>
                <w:noProof/>
                <w:webHidden/>
              </w:rPr>
              <w:fldChar w:fldCharType="end"/>
            </w:r>
          </w:hyperlink>
        </w:p>
        <w:p w14:paraId="3F84847F" w14:textId="0DE59252" w:rsidR="00740A90" w:rsidRPr="00740A90" w:rsidRDefault="00000000" w:rsidP="00740A90">
          <w:pPr>
            <w:pStyle w:val="TOC1"/>
            <w:tabs>
              <w:tab w:val="right" w:leader="dot" w:pos="9061"/>
            </w:tabs>
            <w:ind w:firstLine="0"/>
            <w:rPr>
              <w:rFonts w:asciiTheme="minorHAnsi" w:hAnsiTheme="minorHAnsi"/>
              <w:b/>
              <w:noProof/>
              <w:sz w:val="22"/>
              <w:lang w:val="vi-VN" w:eastAsia="vi-VN"/>
            </w:rPr>
          </w:pPr>
          <w:hyperlink w:anchor="_Toc162559697" w:history="1">
            <w:r w:rsidR="00740A90" w:rsidRPr="00740A90">
              <w:rPr>
                <w:rStyle w:val="Hyperlink"/>
                <w:b/>
                <w:noProof/>
              </w:rPr>
              <w:t>TÀI LIỆU THAM KHẢO</w:t>
            </w:r>
            <w:r w:rsidR="00740A90" w:rsidRPr="00740A90">
              <w:rPr>
                <w:b/>
                <w:noProof/>
                <w:webHidden/>
              </w:rPr>
              <w:tab/>
            </w:r>
            <w:r w:rsidR="00740A90" w:rsidRPr="00740A90">
              <w:rPr>
                <w:b/>
                <w:noProof/>
                <w:webHidden/>
              </w:rPr>
              <w:fldChar w:fldCharType="begin"/>
            </w:r>
            <w:r w:rsidR="00740A90" w:rsidRPr="00740A90">
              <w:rPr>
                <w:b/>
                <w:noProof/>
                <w:webHidden/>
              </w:rPr>
              <w:instrText xml:space="preserve"> PAGEREF _Toc162559697 \h </w:instrText>
            </w:r>
            <w:r w:rsidR="00740A90" w:rsidRPr="00740A90">
              <w:rPr>
                <w:b/>
                <w:noProof/>
                <w:webHidden/>
              </w:rPr>
            </w:r>
            <w:r w:rsidR="00740A90" w:rsidRPr="00740A90">
              <w:rPr>
                <w:b/>
                <w:noProof/>
                <w:webHidden/>
              </w:rPr>
              <w:fldChar w:fldCharType="separate"/>
            </w:r>
            <w:r w:rsidR="007F0563">
              <w:rPr>
                <w:b/>
                <w:noProof/>
                <w:webHidden/>
              </w:rPr>
              <w:t>33</w:t>
            </w:r>
            <w:r w:rsidR="00740A90" w:rsidRPr="00740A90">
              <w:rPr>
                <w:b/>
                <w:noProof/>
                <w:webHidden/>
              </w:rPr>
              <w:fldChar w:fldCharType="end"/>
            </w:r>
          </w:hyperlink>
        </w:p>
        <w:p w14:paraId="1F67F4F2" w14:textId="2FA733C4" w:rsidR="00456866" w:rsidRPr="002C5CAE" w:rsidRDefault="00456866" w:rsidP="00F85D9B">
          <w:pPr>
            <w:spacing w:line="276" w:lineRule="auto"/>
            <w:ind w:firstLine="0"/>
          </w:pPr>
          <w:r w:rsidRPr="002C5CAE">
            <w:rPr>
              <w:b/>
              <w:bCs/>
              <w:noProof/>
            </w:rPr>
            <w:fldChar w:fldCharType="end"/>
          </w:r>
        </w:p>
      </w:sdtContent>
    </w:sdt>
    <w:p w14:paraId="722CB40A" w14:textId="77777777" w:rsidR="00A37C6A" w:rsidRDefault="00456866" w:rsidP="00A37C6A">
      <w:pPr>
        <w:pStyle w:val="Heading1"/>
        <w:spacing w:line="276" w:lineRule="auto"/>
        <w:jc w:val="center"/>
      </w:pPr>
      <w:r w:rsidRPr="002C5CAE">
        <w:br w:type="page"/>
      </w:r>
      <w:bookmarkStart w:id="0" w:name="_Toc162559676"/>
      <w:r w:rsidRPr="002C5CAE">
        <w:lastRenderedPageBreak/>
        <w:t>DANH MỤC BẢNG</w:t>
      </w:r>
      <w:bookmarkEnd w:id="0"/>
    </w:p>
    <w:p w14:paraId="3803D274" w14:textId="42C653AA" w:rsidR="00A37C6A" w:rsidRDefault="00A37C6A" w:rsidP="00A37C6A">
      <w:pPr>
        <w:pStyle w:val="TableofFigures"/>
        <w:tabs>
          <w:tab w:val="right" w:leader="dot" w:pos="9061"/>
        </w:tabs>
        <w:ind w:firstLine="0"/>
        <w:rPr>
          <w:rFonts w:asciiTheme="minorHAnsi" w:hAnsiTheme="minorHAnsi"/>
          <w:noProof/>
          <w:sz w:val="22"/>
          <w:lang w:eastAsia="en-US"/>
        </w:rPr>
      </w:pPr>
      <w:r>
        <w:fldChar w:fldCharType="begin"/>
      </w:r>
      <w:r>
        <w:instrText xml:space="preserve"> TOC \h \z \c "Bảng" </w:instrText>
      </w:r>
      <w:r>
        <w:fldChar w:fldCharType="separate"/>
      </w:r>
      <w:hyperlink w:anchor="_Toc153287971" w:history="1">
        <w:r w:rsidRPr="00B638DC">
          <w:rPr>
            <w:rStyle w:val="Hyperlink"/>
            <w:noProof/>
          </w:rPr>
          <w:t>Bảng 1. S</w:t>
        </w:r>
        <w:r w:rsidRPr="00B638DC">
          <w:rPr>
            <w:rStyle w:val="Hyperlink"/>
            <w:rFonts w:eastAsia="Times New Roman"/>
            <w:noProof/>
          </w:rPr>
          <w:t>ố liệu clinker sản xuất</w:t>
        </w:r>
        <w:r w:rsidRPr="00B638DC">
          <w:rPr>
            <w:rStyle w:val="Hyperlink"/>
            <w:noProof/>
          </w:rPr>
          <w:t xml:space="preserve">     </w:t>
        </w:r>
        <w:r>
          <w:rPr>
            <w:noProof/>
            <w:webHidden/>
          </w:rPr>
          <w:tab/>
        </w:r>
        <w:r>
          <w:rPr>
            <w:noProof/>
            <w:webHidden/>
          </w:rPr>
          <w:fldChar w:fldCharType="begin"/>
        </w:r>
        <w:r>
          <w:rPr>
            <w:noProof/>
            <w:webHidden/>
          </w:rPr>
          <w:instrText xml:space="preserve"> PAGEREF _Toc153287971 \h </w:instrText>
        </w:r>
        <w:r>
          <w:rPr>
            <w:noProof/>
            <w:webHidden/>
          </w:rPr>
        </w:r>
        <w:r>
          <w:rPr>
            <w:noProof/>
            <w:webHidden/>
          </w:rPr>
          <w:fldChar w:fldCharType="separate"/>
        </w:r>
        <w:r w:rsidR="00740A90">
          <w:rPr>
            <w:noProof/>
            <w:webHidden/>
          </w:rPr>
          <w:t>5</w:t>
        </w:r>
        <w:r>
          <w:rPr>
            <w:noProof/>
            <w:webHidden/>
          </w:rPr>
          <w:fldChar w:fldCharType="end"/>
        </w:r>
      </w:hyperlink>
    </w:p>
    <w:p w14:paraId="05AD787F" w14:textId="51860B0A"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72" w:history="1">
        <w:r w:rsidR="00A37C6A" w:rsidRPr="00B638DC">
          <w:rPr>
            <w:rStyle w:val="Hyperlink"/>
            <w:noProof/>
          </w:rPr>
          <w:t>Bảng 2. Hệ số phát thải trong hoạt động sản xuất xi măng</w:t>
        </w:r>
        <w:r w:rsidR="00A37C6A">
          <w:rPr>
            <w:noProof/>
            <w:webHidden/>
          </w:rPr>
          <w:tab/>
        </w:r>
        <w:r w:rsidR="00A37C6A">
          <w:rPr>
            <w:noProof/>
            <w:webHidden/>
          </w:rPr>
          <w:fldChar w:fldCharType="begin"/>
        </w:r>
        <w:r w:rsidR="00A37C6A">
          <w:rPr>
            <w:noProof/>
            <w:webHidden/>
          </w:rPr>
          <w:instrText xml:space="preserve"> PAGEREF _Toc153287972 \h </w:instrText>
        </w:r>
        <w:r w:rsidR="00A37C6A">
          <w:rPr>
            <w:noProof/>
            <w:webHidden/>
          </w:rPr>
        </w:r>
        <w:r w:rsidR="00A37C6A">
          <w:rPr>
            <w:noProof/>
            <w:webHidden/>
          </w:rPr>
          <w:fldChar w:fldCharType="separate"/>
        </w:r>
        <w:r w:rsidR="00740A90">
          <w:rPr>
            <w:noProof/>
            <w:webHidden/>
          </w:rPr>
          <w:t>5</w:t>
        </w:r>
        <w:r w:rsidR="00A37C6A">
          <w:rPr>
            <w:noProof/>
            <w:webHidden/>
          </w:rPr>
          <w:fldChar w:fldCharType="end"/>
        </w:r>
      </w:hyperlink>
    </w:p>
    <w:p w14:paraId="6AF45722" w14:textId="548DF713"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73" w:history="1">
        <w:r w:rsidR="00A37C6A" w:rsidRPr="00B638DC">
          <w:rPr>
            <w:rStyle w:val="Hyperlink"/>
            <w:noProof/>
          </w:rPr>
          <w:t>Bảng 3. Ước tính sản lượng vôi theo từng loại</w:t>
        </w:r>
        <w:r w:rsidR="00A37C6A">
          <w:rPr>
            <w:noProof/>
            <w:webHidden/>
          </w:rPr>
          <w:tab/>
        </w:r>
        <w:r w:rsidR="00A37C6A">
          <w:rPr>
            <w:noProof/>
            <w:webHidden/>
          </w:rPr>
          <w:fldChar w:fldCharType="begin"/>
        </w:r>
        <w:r w:rsidR="00A37C6A">
          <w:rPr>
            <w:noProof/>
            <w:webHidden/>
          </w:rPr>
          <w:instrText xml:space="preserve"> PAGEREF _Toc153287973 \h </w:instrText>
        </w:r>
        <w:r w:rsidR="00A37C6A">
          <w:rPr>
            <w:noProof/>
            <w:webHidden/>
          </w:rPr>
        </w:r>
        <w:r w:rsidR="00A37C6A">
          <w:rPr>
            <w:noProof/>
            <w:webHidden/>
          </w:rPr>
          <w:fldChar w:fldCharType="separate"/>
        </w:r>
        <w:r w:rsidR="00740A90">
          <w:rPr>
            <w:noProof/>
            <w:webHidden/>
          </w:rPr>
          <w:t>7</w:t>
        </w:r>
        <w:r w:rsidR="00A37C6A">
          <w:rPr>
            <w:noProof/>
            <w:webHidden/>
          </w:rPr>
          <w:fldChar w:fldCharType="end"/>
        </w:r>
      </w:hyperlink>
    </w:p>
    <w:p w14:paraId="3ABF99A1" w14:textId="50E466F2"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74" w:history="1">
        <w:r w:rsidR="00A37C6A" w:rsidRPr="00B638DC">
          <w:rPr>
            <w:rStyle w:val="Hyperlink"/>
            <w:noProof/>
          </w:rPr>
          <w:t>Bảng 4. Hệ số phát thải của các loại vôi</w:t>
        </w:r>
        <w:r w:rsidR="00A37C6A">
          <w:rPr>
            <w:noProof/>
            <w:webHidden/>
          </w:rPr>
          <w:tab/>
        </w:r>
        <w:r w:rsidR="00A37C6A">
          <w:rPr>
            <w:noProof/>
            <w:webHidden/>
          </w:rPr>
          <w:fldChar w:fldCharType="begin"/>
        </w:r>
        <w:r w:rsidR="00A37C6A">
          <w:rPr>
            <w:noProof/>
            <w:webHidden/>
          </w:rPr>
          <w:instrText xml:space="preserve"> PAGEREF _Toc153287974 \h </w:instrText>
        </w:r>
        <w:r w:rsidR="00A37C6A">
          <w:rPr>
            <w:noProof/>
            <w:webHidden/>
          </w:rPr>
        </w:r>
        <w:r w:rsidR="00A37C6A">
          <w:rPr>
            <w:noProof/>
            <w:webHidden/>
          </w:rPr>
          <w:fldChar w:fldCharType="separate"/>
        </w:r>
        <w:r w:rsidR="00740A90">
          <w:rPr>
            <w:noProof/>
            <w:webHidden/>
          </w:rPr>
          <w:t>7</w:t>
        </w:r>
        <w:r w:rsidR="00A37C6A">
          <w:rPr>
            <w:noProof/>
            <w:webHidden/>
          </w:rPr>
          <w:fldChar w:fldCharType="end"/>
        </w:r>
      </w:hyperlink>
    </w:p>
    <w:p w14:paraId="63758D14" w14:textId="633F58CF"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75" w:history="1">
        <w:r w:rsidR="00A37C6A" w:rsidRPr="00B638DC">
          <w:rPr>
            <w:rStyle w:val="Hyperlink"/>
            <w:noProof/>
          </w:rPr>
          <w:t>Bảng 5. Thống kê sản lượng kính xây dựng năm 2018, 2020</w:t>
        </w:r>
        <w:r w:rsidR="00A37C6A">
          <w:rPr>
            <w:noProof/>
            <w:webHidden/>
          </w:rPr>
          <w:tab/>
        </w:r>
        <w:r w:rsidR="00A37C6A">
          <w:rPr>
            <w:noProof/>
            <w:webHidden/>
          </w:rPr>
          <w:fldChar w:fldCharType="begin"/>
        </w:r>
        <w:r w:rsidR="00A37C6A">
          <w:rPr>
            <w:noProof/>
            <w:webHidden/>
          </w:rPr>
          <w:instrText xml:space="preserve"> PAGEREF _Toc153287975 \h </w:instrText>
        </w:r>
        <w:r w:rsidR="00A37C6A">
          <w:rPr>
            <w:noProof/>
            <w:webHidden/>
          </w:rPr>
        </w:r>
        <w:r w:rsidR="00A37C6A">
          <w:rPr>
            <w:noProof/>
            <w:webHidden/>
          </w:rPr>
          <w:fldChar w:fldCharType="separate"/>
        </w:r>
        <w:r w:rsidR="00740A90">
          <w:rPr>
            <w:noProof/>
            <w:webHidden/>
          </w:rPr>
          <w:t>9</w:t>
        </w:r>
        <w:r w:rsidR="00A37C6A">
          <w:rPr>
            <w:noProof/>
            <w:webHidden/>
          </w:rPr>
          <w:fldChar w:fldCharType="end"/>
        </w:r>
      </w:hyperlink>
    </w:p>
    <w:p w14:paraId="2FB21F12" w14:textId="62D6CAED"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76" w:history="1">
        <w:r w:rsidR="00A37C6A" w:rsidRPr="00B638DC">
          <w:rPr>
            <w:rStyle w:val="Hyperlink"/>
            <w:noProof/>
          </w:rPr>
          <w:t>Bảng 6. Sản lượng gạch sản xuất năm 2018 và năm 2020</w:t>
        </w:r>
        <w:r w:rsidR="00A37C6A">
          <w:rPr>
            <w:noProof/>
            <w:webHidden/>
          </w:rPr>
          <w:tab/>
        </w:r>
        <w:r w:rsidR="00A37C6A">
          <w:rPr>
            <w:noProof/>
            <w:webHidden/>
          </w:rPr>
          <w:fldChar w:fldCharType="begin"/>
        </w:r>
        <w:r w:rsidR="00A37C6A">
          <w:rPr>
            <w:noProof/>
            <w:webHidden/>
          </w:rPr>
          <w:instrText xml:space="preserve"> PAGEREF _Toc153287976 \h </w:instrText>
        </w:r>
        <w:r w:rsidR="00A37C6A">
          <w:rPr>
            <w:noProof/>
            <w:webHidden/>
          </w:rPr>
        </w:r>
        <w:r w:rsidR="00A37C6A">
          <w:rPr>
            <w:noProof/>
            <w:webHidden/>
          </w:rPr>
          <w:fldChar w:fldCharType="separate"/>
        </w:r>
        <w:r w:rsidR="00740A90">
          <w:rPr>
            <w:noProof/>
            <w:webHidden/>
          </w:rPr>
          <w:t>11</w:t>
        </w:r>
        <w:r w:rsidR="00A37C6A">
          <w:rPr>
            <w:noProof/>
            <w:webHidden/>
          </w:rPr>
          <w:fldChar w:fldCharType="end"/>
        </w:r>
      </w:hyperlink>
    </w:p>
    <w:p w14:paraId="5F5EB11B" w14:textId="5DEA3295"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77" w:history="1">
        <w:r w:rsidR="00A37C6A" w:rsidRPr="00B638DC">
          <w:rPr>
            <w:rStyle w:val="Hyperlink"/>
            <w:noProof/>
          </w:rPr>
          <w:t>Bảng 7. Khối lượng đất sét sử dụng cho sản xuất gạch nung</w:t>
        </w:r>
        <w:r w:rsidR="00A37C6A">
          <w:rPr>
            <w:noProof/>
            <w:webHidden/>
          </w:rPr>
          <w:tab/>
        </w:r>
        <w:r w:rsidR="00A37C6A">
          <w:rPr>
            <w:noProof/>
            <w:webHidden/>
          </w:rPr>
          <w:fldChar w:fldCharType="begin"/>
        </w:r>
        <w:r w:rsidR="00A37C6A">
          <w:rPr>
            <w:noProof/>
            <w:webHidden/>
          </w:rPr>
          <w:instrText xml:space="preserve"> PAGEREF _Toc153287977 \h </w:instrText>
        </w:r>
        <w:r w:rsidR="00A37C6A">
          <w:rPr>
            <w:noProof/>
            <w:webHidden/>
          </w:rPr>
        </w:r>
        <w:r w:rsidR="00A37C6A">
          <w:rPr>
            <w:noProof/>
            <w:webHidden/>
          </w:rPr>
          <w:fldChar w:fldCharType="separate"/>
        </w:r>
        <w:r w:rsidR="00740A90">
          <w:rPr>
            <w:noProof/>
            <w:webHidden/>
          </w:rPr>
          <w:t>12</w:t>
        </w:r>
        <w:r w:rsidR="00A37C6A">
          <w:rPr>
            <w:noProof/>
            <w:webHidden/>
          </w:rPr>
          <w:fldChar w:fldCharType="end"/>
        </w:r>
      </w:hyperlink>
    </w:p>
    <w:p w14:paraId="4EBD4228" w14:textId="53079CE4"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78" w:history="1">
        <w:r w:rsidR="00A37C6A" w:rsidRPr="00B638DC">
          <w:rPr>
            <w:rStyle w:val="Hyperlink"/>
            <w:noProof/>
          </w:rPr>
          <w:t>Bảng 8 . Sản lượng Ammonia giai đoạn 2018 – 2020</w:t>
        </w:r>
        <w:r w:rsidR="00A37C6A">
          <w:rPr>
            <w:noProof/>
            <w:webHidden/>
          </w:rPr>
          <w:tab/>
        </w:r>
        <w:r w:rsidR="00A37C6A">
          <w:rPr>
            <w:noProof/>
            <w:webHidden/>
          </w:rPr>
          <w:fldChar w:fldCharType="begin"/>
        </w:r>
        <w:r w:rsidR="00A37C6A">
          <w:rPr>
            <w:noProof/>
            <w:webHidden/>
          </w:rPr>
          <w:instrText xml:space="preserve"> PAGEREF _Toc153287978 \h </w:instrText>
        </w:r>
        <w:r w:rsidR="00A37C6A">
          <w:rPr>
            <w:noProof/>
            <w:webHidden/>
          </w:rPr>
        </w:r>
        <w:r w:rsidR="00A37C6A">
          <w:rPr>
            <w:noProof/>
            <w:webHidden/>
          </w:rPr>
          <w:fldChar w:fldCharType="separate"/>
        </w:r>
        <w:r w:rsidR="00740A90">
          <w:rPr>
            <w:noProof/>
            <w:webHidden/>
          </w:rPr>
          <w:t>14</w:t>
        </w:r>
        <w:r w:rsidR="00A37C6A">
          <w:rPr>
            <w:noProof/>
            <w:webHidden/>
          </w:rPr>
          <w:fldChar w:fldCharType="end"/>
        </w:r>
      </w:hyperlink>
    </w:p>
    <w:p w14:paraId="4D9FE135" w14:textId="2EB7C47E"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79" w:history="1">
        <w:r w:rsidR="00A37C6A" w:rsidRPr="00B638DC">
          <w:rPr>
            <w:rStyle w:val="Hyperlink"/>
            <w:noProof/>
          </w:rPr>
          <w:t>Bảng 9. Sản lượng u-rê</w:t>
        </w:r>
        <w:r w:rsidR="00A37C6A">
          <w:rPr>
            <w:noProof/>
            <w:webHidden/>
          </w:rPr>
          <w:tab/>
        </w:r>
        <w:r w:rsidR="00A37C6A">
          <w:rPr>
            <w:noProof/>
            <w:webHidden/>
          </w:rPr>
          <w:fldChar w:fldCharType="begin"/>
        </w:r>
        <w:r w:rsidR="00A37C6A">
          <w:rPr>
            <w:noProof/>
            <w:webHidden/>
          </w:rPr>
          <w:instrText xml:space="preserve"> PAGEREF _Toc153287979 \h </w:instrText>
        </w:r>
        <w:r w:rsidR="00A37C6A">
          <w:rPr>
            <w:noProof/>
            <w:webHidden/>
          </w:rPr>
        </w:r>
        <w:r w:rsidR="00A37C6A">
          <w:rPr>
            <w:noProof/>
            <w:webHidden/>
          </w:rPr>
          <w:fldChar w:fldCharType="separate"/>
        </w:r>
        <w:r w:rsidR="00740A90">
          <w:rPr>
            <w:noProof/>
            <w:webHidden/>
          </w:rPr>
          <w:t>14</w:t>
        </w:r>
        <w:r w:rsidR="00A37C6A">
          <w:rPr>
            <w:noProof/>
            <w:webHidden/>
          </w:rPr>
          <w:fldChar w:fldCharType="end"/>
        </w:r>
      </w:hyperlink>
    </w:p>
    <w:p w14:paraId="098F7E95" w14:textId="07E58EE4"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80" w:history="1">
        <w:r w:rsidR="00A37C6A" w:rsidRPr="00B638DC">
          <w:rPr>
            <w:rStyle w:val="Hyperlink"/>
            <w:noProof/>
          </w:rPr>
          <w:t>Bảng 10. Sản lượng Ammonia và U-rê theo loại nhiên liệu giai đoạn 2010 – 2016</w:t>
        </w:r>
        <w:r w:rsidR="00A37C6A">
          <w:rPr>
            <w:noProof/>
            <w:webHidden/>
          </w:rPr>
          <w:tab/>
        </w:r>
        <w:r w:rsidR="00A37C6A">
          <w:rPr>
            <w:noProof/>
            <w:webHidden/>
          </w:rPr>
          <w:fldChar w:fldCharType="begin"/>
        </w:r>
        <w:r w:rsidR="00A37C6A">
          <w:rPr>
            <w:noProof/>
            <w:webHidden/>
          </w:rPr>
          <w:instrText xml:space="preserve"> PAGEREF _Toc153287980 \h </w:instrText>
        </w:r>
        <w:r w:rsidR="00A37C6A">
          <w:rPr>
            <w:noProof/>
            <w:webHidden/>
          </w:rPr>
        </w:r>
        <w:r w:rsidR="00A37C6A">
          <w:rPr>
            <w:noProof/>
            <w:webHidden/>
          </w:rPr>
          <w:fldChar w:fldCharType="separate"/>
        </w:r>
        <w:r w:rsidR="00740A90">
          <w:rPr>
            <w:noProof/>
            <w:webHidden/>
          </w:rPr>
          <w:t>14</w:t>
        </w:r>
        <w:r w:rsidR="00A37C6A">
          <w:rPr>
            <w:noProof/>
            <w:webHidden/>
          </w:rPr>
          <w:fldChar w:fldCharType="end"/>
        </w:r>
      </w:hyperlink>
    </w:p>
    <w:p w14:paraId="60F7C2D0" w14:textId="0955B8D1"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81" w:history="1">
        <w:r w:rsidR="00A37C6A" w:rsidRPr="00B638DC">
          <w:rPr>
            <w:rStyle w:val="Hyperlink"/>
            <w:noProof/>
          </w:rPr>
          <w:t>Bảng 11. Hệ số tiêu thụ nhiên liệu theo từng loại công nghệ sản xuất Ammonia (GJ/tấn Ammonia)</w:t>
        </w:r>
        <w:r w:rsidR="00A37C6A">
          <w:rPr>
            <w:noProof/>
            <w:webHidden/>
          </w:rPr>
          <w:tab/>
        </w:r>
        <w:r w:rsidR="00A37C6A">
          <w:rPr>
            <w:noProof/>
            <w:webHidden/>
          </w:rPr>
          <w:fldChar w:fldCharType="begin"/>
        </w:r>
        <w:r w:rsidR="00A37C6A">
          <w:rPr>
            <w:noProof/>
            <w:webHidden/>
          </w:rPr>
          <w:instrText xml:space="preserve"> PAGEREF _Toc153287981 \h </w:instrText>
        </w:r>
        <w:r w:rsidR="00A37C6A">
          <w:rPr>
            <w:noProof/>
            <w:webHidden/>
          </w:rPr>
        </w:r>
        <w:r w:rsidR="00A37C6A">
          <w:rPr>
            <w:noProof/>
            <w:webHidden/>
          </w:rPr>
          <w:fldChar w:fldCharType="separate"/>
        </w:r>
        <w:r w:rsidR="00740A90">
          <w:rPr>
            <w:noProof/>
            <w:webHidden/>
          </w:rPr>
          <w:t>15</w:t>
        </w:r>
        <w:r w:rsidR="00A37C6A">
          <w:rPr>
            <w:noProof/>
            <w:webHidden/>
          </w:rPr>
          <w:fldChar w:fldCharType="end"/>
        </w:r>
      </w:hyperlink>
    </w:p>
    <w:p w14:paraId="1BF9979B" w14:textId="0C813838"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82" w:history="1">
        <w:r w:rsidR="00A37C6A" w:rsidRPr="00B638DC">
          <w:rPr>
            <w:rStyle w:val="Hyperlink"/>
            <w:noProof/>
          </w:rPr>
          <w:t>Bảng 12. Hệ số hàm lượng các-bon trong nhiên liệu (kg C/GJ)</w:t>
        </w:r>
        <w:r w:rsidR="00A37C6A">
          <w:rPr>
            <w:noProof/>
            <w:webHidden/>
          </w:rPr>
          <w:tab/>
        </w:r>
        <w:r w:rsidR="00A37C6A">
          <w:rPr>
            <w:noProof/>
            <w:webHidden/>
          </w:rPr>
          <w:fldChar w:fldCharType="begin"/>
        </w:r>
        <w:r w:rsidR="00A37C6A">
          <w:rPr>
            <w:noProof/>
            <w:webHidden/>
          </w:rPr>
          <w:instrText xml:space="preserve"> PAGEREF _Toc153287982 \h </w:instrText>
        </w:r>
        <w:r w:rsidR="00A37C6A">
          <w:rPr>
            <w:noProof/>
            <w:webHidden/>
          </w:rPr>
        </w:r>
        <w:r w:rsidR="00A37C6A">
          <w:rPr>
            <w:noProof/>
            <w:webHidden/>
          </w:rPr>
          <w:fldChar w:fldCharType="separate"/>
        </w:r>
        <w:r w:rsidR="00740A90">
          <w:rPr>
            <w:noProof/>
            <w:webHidden/>
          </w:rPr>
          <w:t>16</w:t>
        </w:r>
        <w:r w:rsidR="00A37C6A">
          <w:rPr>
            <w:noProof/>
            <w:webHidden/>
          </w:rPr>
          <w:fldChar w:fldCharType="end"/>
        </w:r>
      </w:hyperlink>
    </w:p>
    <w:p w14:paraId="5139DA51" w14:textId="488D3A0D"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83" w:history="1">
        <w:r w:rsidR="00A37C6A" w:rsidRPr="00B638DC">
          <w:rPr>
            <w:rStyle w:val="Hyperlink"/>
            <w:noProof/>
          </w:rPr>
          <w:t>Bảng 13. Lượng CO</w:t>
        </w:r>
        <w:r w:rsidR="00A37C6A" w:rsidRPr="00B638DC">
          <w:rPr>
            <w:rStyle w:val="Hyperlink"/>
            <w:noProof/>
            <w:vertAlign w:val="subscript"/>
          </w:rPr>
          <w:t>2</w:t>
        </w:r>
        <w:r w:rsidR="00A37C6A" w:rsidRPr="00B638DC">
          <w:rPr>
            <w:rStyle w:val="Hyperlink"/>
            <w:noProof/>
          </w:rPr>
          <w:t xml:space="preserve"> phát sinh từ sản xuất Ammonia giai đoạn 2010 - 2016</w:t>
        </w:r>
        <w:r w:rsidR="00A37C6A">
          <w:rPr>
            <w:noProof/>
            <w:webHidden/>
          </w:rPr>
          <w:tab/>
        </w:r>
        <w:r w:rsidR="00A37C6A">
          <w:rPr>
            <w:noProof/>
            <w:webHidden/>
          </w:rPr>
          <w:fldChar w:fldCharType="begin"/>
        </w:r>
        <w:r w:rsidR="00A37C6A">
          <w:rPr>
            <w:noProof/>
            <w:webHidden/>
          </w:rPr>
          <w:instrText xml:space="preserve"> PAGEREF _Toc153287983 \h </w:instrText>
        </w:r>
        <w:r w:rsidR="00A37C6A">
          <w:rPr>
            <w:noProof/>
            <w:webHidden/>
          </w:rPr>
        </w:r>
        <w:r w:rsidR="00A37C6A">
          <w:rPr>
            <w:noProof/>
            <w:webHidden/>
          </w:rPr>
          <w:fldChar w:fldCharType="separate"/>
        </w:r>
        <w:r w:rsidR="00740A90">
          <w:rPr>
            <w:noProof/>
            <w:webHidden/>
          </w:rPr>
          <w:t>16</w:t>
        </w:r>
        <w:r w:rsidR="00A37C6A">
          <w:rPr>
            <w:noProof/>
            <w:webHidden/>
          </w:rPr>
          <w:fldChar w:fldCharType="end"/>
        </w:r>
      </w:hyperlink>
    </w:p>
    <w:p w14:paraId="33793A6E" w14:textId="34477B86"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84" w:history="1">
        <w:r w:rsidR="00A37C6A" w:rsidRPr="00B638DC">
          <w:rPr>
            <w:rStyle w:val="Hyperlink"/>
            <w:noProof/>
          </w:rPr>
          <w:t>Bảng 14. Phát thải CO</w:t>
        </w:r>
        <w:r w:rsidR="00A37C6A" w:rsidRPr="00B638DC">
          <w:rPr>
            <w:rStyle w:val="Hyperlink"/>
            <w:noProof/>
            <w:vertAlign w:val="subscript"/>
          </w:rPr>
          <w:t>2</w:t>
        </w:r>
        <w:r w:rsidR="00A37C6A" w:rsidRPr="00B638DC">
          <w:rPr>
            <w:rStyle w:val="Hyperlink"/>
            <w:noProof/>
          </w:rPr>
          <w:t xml:space="preserve"> ra khí quyển của hoạt động sản xuất Ammonia giai đoạn 2010 - 2016</w:t>
        </w:r>
        <w:r w:rsidR="00A37C6A">
          <w:rPr>
            <w:noProof/>
            <w:webHidden/>
          </w:rPr>
          <w:tab/>
        </w:r>
        <w:r w:rsidR="00A37C6A">
          <w:rPr>
            <w:noProof/>
            <w:webHidden/>
          </w:rPr>
          <w:fldChar w:fldCharType="begin"/>
        </w:r>
        <w:r w:rsidR="00A37C6A">
          <w:rPr>
            <w:noProof/>
            <w:webHidden/>
          </w:rPr>
          <w:instrText xml:space="preserve"> PAGEREF _Toc153287984 \h </w:instrText>
        </w:r>
        <w:r w:rsidR="00A37C6A">
          <w:rPr>
            <w:noProof/>
            <w:webHidden/>
          </w:rPr>
        </w:r>
        <w:r w:rsidR="00A37C6A">
          <w:rPr>
            <w:noProof/>
            <w:webHidden/>
          </w:rPr>
          <w:fldChar w:fldCharType="separate"/>
        </w:r>
        <w:r w:rsidR="00740A90">
          <w:rPr>
            <w:noProof/>
            <w:webHidden/>
          </w:rPr>
          <w:t>17</w:t>
        </w:r>
        <w:r w:rsidR="00A37C6A">
          <w:rPr>
            <w:noProof/>
            <w:webHidden/>
          </w:rPr>
          <w:fldChar w:fldCharType="end"/>
        </w:r>
      </w:hyperlink>
    </w:p>
    <w:p w14:paraId="4CC3621B" w14:textId="24829B16"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85" w:history="1">
        <w:r w:rsidR="00A37C6A" w:rsidRPr="00B638DC">
          <w:rPr>
            <w:rStyle w:val="Hyperlink"/>
            <w:noProof/>
          </w:rPr>
          <w:t>Bảng 15. Hệ số phát thải các tiền khí nhà kính từ hoạt động sản xuất Ammonia (kg/tấn sản phẩm)</w:t>
        </w:r>
        <w:r w:rsidR="00A37C6A">
          <w:rPr>
            <w:noProof/>
            <w:webHidden/>
          </w:rPr>
          <w:tab/>
        </w:r>
        <w:r w:rsidR="00A37C6A">
          <w:rPr>
            <w:noProof/>
            <w:webHidden/>
          </w:rPr>
          <w:fldChar w:fldCharType="begin"/>
        </w:r>
        <w:r w:rsidR="00A37C6A">
          <w:rPr>
            <w:noProof/>
            <w:webHidden/>
          </w:rPr>
          <w:instrText xml:space="preserve"> PAGEREF _Toc153287985 \h </w:instrText>
        </w:r>
        <w:r w:rsidR="00A37C6A">
          <w:rPr>
            <w:noProof/>
            <w:webHidden/>
          </w:rPr>
        </w:r>
        <w:r w:rsidR="00A37C6A">
          <w:rPr>
            <w:noProof/>
            <w:webHidden/>
          </w:rPr>
          <w:fldChar w:fldCharType="separate"/>
        </w:r>
        <w:r w:rsidR="00740A90">
          <w:rPr>
            <w:noProof/>
            <w:webHidden/>
          </w:rPr>
          <w:t>17</w:t>
        </w:r>
        <w:r w:rsidR="00A37C6A">
          <w:rPr>
            <w:noProof/>
            <w:webHidden/>
          </w:rPr>
          <w:fldChar w:fldCharType="end"/>
        </w:r>
      </w:hyperlink>
    </w:p>
    <w:p w14:paraId="7E977EF8" w14:textId="3FE4B30B"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86" w:history="1">
        <w:r w:rsidR="00A37C6A" w:rsidRPr="00B638DC">
          <w:rPr>
            <w:rStyle w:val="Hyperlink"/>
            <w:noProof/>
          </w:rPr>
          <w:t>Bảng 16. Kết quả phát thải cho năm 201</w:t>
        </w:r>
        <w:r w:rsidR="00A37C6A" w:rsidRPr="00B638DC">
          <w:rPr>
            <w:rStyle w:val="Hyperlink"/>
            <w:noProof/>
            <w:lang w:val="vi-VN"/>
          </w:rPr>
          <w:t>8</w:t>
        </w:r>
        <w:r w:rsidR="00A37C6A" w:rsidRPr="00B638DC">
          <w:rPr>
            <w:rStyle w:val="Hyperlink"/>
            <w:noProof/>
          </w:rPr>
          <w:t>, năm 2020</w:t>
        </w:r>
        <w:r w:rsidR="00A37C6A">
          <w:rPr>
            <w:noProof/>
            <w:webHidden/>
          </w:rPr>
          <w:tab/>
        </w:r>
        <w:r w:rsidR="00A37C6A">
          <w:rPr>
            <w:noProof/>
            <w:webHidden/>
          </w:rPr>
          <w:fldChar w:fldCharType="begin"/>
        </w:r>
        <w:r w:rsidR="00A37C6A">
          <w:rPr>
            <w:noProof/>
            <w:webHidden/>
          </w:rPr>
          <w:instrText xml:space="preserve"> PAGEREF _Toc153287986 \h </w:instrText>
        </w:r>
        <w:r w:rsidR="00A37C6A">
          <w:rPr>
            <w:noProof/>
            <w:webHidden/>
          </w:rPr>
        </w:r>
        <w:r w:rsidR="00A37C6A">
          <w:rPr>
            <w:noProof/>
            <w:webHidden/>
          </w:rPr>
          <w:fldChar w:fldCharType="separate"/>
        </w:r>
        <w:r w:rsidR="00740A90">
          <w:rPr>
            <w:noProof/>
            <w:webHidden/>
          </w:rPr>
          <w:t>18</w:t>
        </w:r>
        <w:r w:rsidR="00A37C6A">
          <w:rPr>
            <w:noProof/>
            <w:webHidden/>
          </w:rPr>
          <w:fldChar w:fldCharType="end"/>
        </w:r>
      </w:hyperlink>
    </w:p>
    <w:p w14:paraId="14EEF625" w14:textId="670BAD8A"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87" w:history="1">
        <w:r w:rsidR="00A37C6A" w:rsidRPr="00B638DC">
          <w:rPr>
            <w:rStyle w:val="Hyperlink"/>
            <w:noProof/>
          </w:rPr>
          <w:t>Bảng 17. Sản lượng axit nitric giai đoạn 2012 – 2020</w:t>
        </w:r>
        <w:r w:rsidR="00A37C6A">
          <w:rPr>
            <w:noProof/>
            <w:webHidden/>
          </w:rPr>
          <w:tab/>
        </w:r>
        <w:r w:rsidR="00A37C6A">
          <w:rPr>
            <w:noProof/>
            <w:webHidden/>
          </w:rPr>
          <w:fldChar w:fldCharType="begin"/>
        </w:r>
        <w:r w:rsidR="00A37C6A">
          <w:rPr>
            <w:noProof/>
            <w:webHidden/>
          </w:rPr>
          <w:instrText xml:space="preserve"> PAGEREF _Toc153287987 \h </w:instrText>
        </w:r>
        <w:r w:rsidR="00A37C6A">
          <w:rPr>
            <w:noProof/>
            <w:webHidden/>
          </w:rPr>
        </w:r>
        <w:r w:rsidR="00A37C6A">
          <w:rPr>
            <w:noProof/>
            <w:webHidden/>
          </w:rPr>
          <w:fldChar w:fldCharType="separate"/>
        </w:r>
        <w:r w:rsidR="00740A90">
          <w:rPr>
            <w:noProof/>
            <w:webHidden/>
          </w:rPr>
          <w:t>19</w:t>
        </w:r>
        <w:r w:rsidR="00A37C6A">
          <w:rPr>
            <w:noProof/>
            <w:webHidden/>
          </w:rPr>
          <w:fldChar w:fldCharType="end"/>
        </w:r>
      </w:hyperlink>
    </w:p>
    <w:p w14:paraId="2E659B45" w14:textId="3275BF8A"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88" w:history="1">
        <w:r w:rsidR="00A37C6A" w:rsidRPr="00B638DC">
          <w:rPr>
            <w:rStyle w:val="Hyperlink"/>
            <w:noProof/>
          </w:rPr>
          <w:t>Bảng 18. Sản lượng thép thô theo công nghệ năm 2018, 2020</w:t>
        </w:r>
        <w:r w:rsidR="00A37C6A">
          <w:rPr>
            <w:noProof/>
            <w:webHidden/>
          </w:rPr>
          <w:tab/>
        </w:r>
        <w:r w:rsidR="00A37C6A">
          <w:rPr>
            <w:noProof/>
            <w:webHidden/>
          </w:rPr>
          <w:fldChar w:fldCharType="begin"/>
        </w:r>
        <w:r w:rsidR="00A37C6A">
          <w:rPr>
            <w:noProof/>
            <w:webHidden/>
          </w:rPr>
          <w:instrText xml:space="preserve"> PAGEREF _Toc153287988 \h </w:instrText>
        </w:r>
        <w:r w:rsidR="00A37C6A">
          <w:rPr>
            <w:noProof/>
            <w:webHidden/>
          </w:rPr>
        </w:r>
        <w:r w:rsidR="00A37C6A">
          <w:rPr>
            <w:noProof/>
            <w:webHidden/>
          </w:rPr>
          <w:fldChar w:fldCharType="separate"/>
        </w:r>
        <w:r w:rsidR="00740A90">
          <w:rPr>
            <w:noProof/>
            <w:webHidden/>
          </w:rPr>
          <w:t>22</w:t>
        </w:r>
        <w:r w:rsidR="00A37C6A">
          <w:rPr>
            <w:noProof/>
            <w:webHidden/>
          </w:rPr>
          <w:fldChar w:fldCharType="end"/>
        </w:r>
      </w:hyperlink>
    </w:p>
    <w:p w14:paraId="0B0277E4" w14:textId="21271D1B"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89" w:history="1">
        <w:r w:rsidR="00A37C6A" w:rsidRPr="00B638DC">
          <w:rPr>
            <w:rStyle w:val="Hyperlink"/>
            <w:noProof/>
          </w:rPr>
          <w:t>Bảng 19. Phát thải CO</w:t>
        </w:r>
        <w:r w:rsidR="00A37C6A" w:rsidRPr="00B638DC">
          <w:rPr>
            <w:rStyle w:val="Hyperlink"/>
            <w:noProof/>
            <w:vertAlign w:val="subscript"/>
          </w:rPr>
          <w:t>2</w:t>
        </w:r>
        <w:r w:rsidR="00A37C6A" w:rsidRPr="00B638DC">
          <w:rPr>
            <w:rStyle w:val="Hyperlink"/>
            <w:noProof/>
          </w:rPr>
          <w:t xml:space="preserve"> của quá trình sản xuất thép</w:t>
        </w:r>
        <w:r w:rsidR="00A37C6A">
          <w:rPr>
            <w:noProof/>
            <w:webHidden/>
          </w:rPr>
          <w:tab/>
        </w:r>
        <w:r w:rsidR="00A37C6A">
          <w:rPr>
            <w:noProof/>
            <w:webHidden/>
          </w:rPr>
          <w:fldChar w:fldCharType="begin"/>
        </w:r>
        <w:r w:rsidR="00A37C6A">
          <w:rPr>
            <w:noProof/>
            <w:webHidden/>
          </w:rPr>
          <w:instrText xml:space="preserve"> PAGEREF _Toc153287989 \h </w:instrText>
        </w:r>
        <w:r w:rsidR="00A37C6A">
          <w:rPr>
            <w:noProof/>
            <w:webHidden/>
          </w:rPr>
        </w:r>
        <w:r w:rsidR="00A37C6A">
          <w:rPr>
            <w:noProof/>
            <w:webHidden/>
          </w:rPr>
          <w:fldChar w:fldCharType="separate"/>
        </w:r>
        <w:r w:rsidR="00740A90">
          <w:rPr>
            <w:noProof/>
            <w:webHidden/>
          </w:rPr>
          <w:t>22</w:t>
        </w:r>
        <w:r w:rsidR="00A37C6A">
          <w:rPr>
            <w:noProof/>
            <w:webHidden/>
          </w:rPr>
          <w:fldChar w:fldCharType="end"/>
        </w:r>
      </w:hyperlink>
    </w:p>
    <w:p w14:paraId="78BE26CA" w14:textId="3480A2FA"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90" w:history="1">
        <w:r w:rsidR="00A37C6A" w:rsidRPr="00B638DC">
          <w:rPr>
            <w:rStyle w:val="Hyperlink"/>
            <w:noProof/>
          </w:rPr>
          <w:t>Bảng 20 Lượng HFC tiêu thụ trong năm (tấn)</w:t>
        </w:r>
        <w:r w:rsidR="00A37C6A">
          <w:rPr>
            <w:noProof/>
            <w:webHidden/>
          </w:rPr>
          <w:tab/>
        </w:r>
        <w:r w:rsidR="00A37C6A">
          <w:rPr>
            <w:noProof/>
            <w:webHidden/>
          </w:rPr>
          <w:fldChar w:fldCharType="begin"/>
        </w:r>
        <w:r w:rsidR="00A37C6A">
          <w:rPr>
            <w:noProof/>
            <w:webHidden/>
          </w:rPr>
          <w:instrText xml:space="preserve"> PAGEREF _Toc153287990 \h </w:instrText>
        </w:r>
        <w:r w:rsidR="00A37C6A">
          <w:rPr>
            <w:noProof/>
            <w:webHidden/>
          </w:rPr>
        </w:r>
        <w:r w:rsidR="00A37C6A">
          <w:rPr>
            <w:noProof/>
            <w:webHidden/>
          </w:rPr>
          <w:fldChar w:fldCharType="separate"/>
        </w:r>
        <w:r w:rsidR="00740A90">
          <w:rPr>
            <w:noProof/>
            <w:webHidden/>
          </w:rPr>
          <w:t>25</w:t>
        </w:r>
        <w:r w:rsidR="00A37C6A">
          <w:rPr>
            <w:noProof/>
            <w:webHidden/>
          </w:rPr>
          <w:fldChar w:fldCharType="end"/>
        </w:r>
      </w:hyperlink>
    </w:p>
    <w:p w14:paraId="31E2FFBB" w14:textId="0572E331"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91" w:history="1">
        <w:r w:rsidR="00A37C6A" w:rsidRPr="00B638DC">
          <w:rPr>
            <w:rStyle w:val="Hyperlink"/>
            <w:noProof/>
          </w:rPr>
          <w:t xml:space="preserve">Bảng 21 </w:t>
        </w:r>
        <w:r w:rsidR="00A37C6A" w:rsidRPr="00B638DC">
          <w:rPr>
            <w:rStyle w:val="Hyperlink"/>
            <w:rFonts w:eastAsia="Times New Roman"/>
            <w:noProof/>
          </w:rPr>
          <w:t>Hệ số GWP</w:t>
        </w:r>
        <w:r w:rsidR="00A37C6A" w:rsidRPr="00B638DC">
          <w:rPr>
            <w:rStyle w:val="Hyperlink"/>
            <w:rFonts w:eastAsia="Times New Roman"/>
            <w:noProof/>
            <w:vertAlign w:val="subscript"/>
          </w:rPr>
          <w:t>100</w:t>
        </w:r>
        <w:r w:rsidR="00A37C6A" w:rsidRPr="00B638DC">
          <w:rPr>
            <w:rStyle w:val="Hyperlink"/>
            <w:rFonts w:eastAsia="Times New Roman"/>
            <w:noProof/>
          </w:rPr>
          <w:t xml:space="preserve"> của các chất HFC</w:t>
        </w:r>
        <w:r w:rsidR="00A37C6A">
          <w:rPr>
            <w:noProof/>
            <w:webHidden/>
          </w:rPr>
          <w:tab/>
        </w:r>
        <w:r w:rsidR="00A37C6A">
          <w:rPr>
            <w:noProof/>
            <w:webHidden/>
          </w:rPr>
          <w:fldChar w:fldCharType="begin"/>
        </w:r>
        <w:r w:rsidR="00A37C6A">
          <w:rPr>
            <w:noProof/>
            <w:webHidden/>
          </w:rPr>
          <w:instrText xml:space="preserve"> PAGEREF _Toc153287991 \h </w:instrText>
        </w:r>
        <w:r w:rsidR="00A37C6A">
          <w:rPr>
            <w:noProof/>
            <w:webHidden/>
          </w:rPr>
        </w:r>
        <w:r w:rsidR="00A37C6A">
          <w:rPr>
            <w:noProof/>
            <w:webHidden/>
          </w:rPr>
          <w:fldChar w:fldCharType="separate"/>
        </w:r>
        <w:r w:rsidR="00740A90">
          <w:rPr>
            <w:noProof/>
            <w:webHidden/>
          </w:rPr>
          <w:t>26</w:t>
        </w:r>
        <w:r w:rsidR="00A37C6A">
          <w:rPr>
            <w:noProof/>
            <w:webHidden/>
          </w:rPr>
          <w:fldChar w:fldCharType="end"/>
        </w:r>
      </w:hyperlink>
    </w:p>
    <w:p w14:paraId="6C797595" w14:textId="42166608"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92" w:history="1">
        <w:r w:rsidR="00A37C6A" w:rsidRPr="00B638DC">
          <w:rPr>
            <w:rStyle w:val="Hyperlink"/>
            <w:noProof/>
          </w:rPr>
          <w:t>Bảng 22. Kết quả phát thải ước tính cho sử dụng HFC (tấn CO</w:t>
        </w:r>
        <w:r w:rsidR="00A37C6A" w:rsidRPr="00B638DC">
          <w:rPr>
            <w:rStyle w:val="Hyperlink"/>
            <w:noProof/>
            <w:vertAlign w:val="subscript"/>
          </w:rPr>
          <w:t>2</w:t>
        </w:r>
        <w:r w:rsidR="00A37C6A" w:rsidRPr="00B638DC">
          <w:rPr>
            <w:rStyle w:val="Hyperlink"/>
            <w:noProof/>
          </w:rPr>
          <w:t>tđ)</w:t>
        </w:r>
        <w:r w:rsidR="00A37C6A">
          <w:rPr>
            <w:noProof/>
            <w:webHidden/>
          </w:rPr>
          <w:tab/>
        </w:r>
        <w:r w:rsidR="00A37C6A">
          <w:rPr>
            <w:noProof/>
            <w:webHidden/>
          </w:rPr>
          <w:fldChar w:fldCharType="begin"/>
        </w:r>
        <w:r w:rsidR="00A37C6A">
          <w:rPr>
            <w:noProof/>
            <w:webHidden/>
          </w:rPr>
          <w:instrText xml:space="preserve"> PAGEREF _Toc153287992 \h </w:instrText>
        </w:r>
        <w:r w:rsidR="00A37C6A">
          <w:rPr>
            <w:noProof/>
            <w:webHidden/>
          </w:rPr>
        </w:r>
        <w:r w:rsidR="00A37C6A">
          <w:rPr>
            <w:noProof/>
            <w:webHidden/>
          </w:rPr>
          <w:fldChar w:fldCharType="separate"/>
        </w:r>
        <w:r w:rsidR="00740A90">
          <w:rPr>
            <w:noProof/>
            <w:webHidden/>
          </w:rPr>
          <w:t>26</w:t>
        </w:r>
        <w:r w:rsidR="00A37C6A">
          <w:rPr>
            <w:noProof/>
            <w:webHidden/>
          </w:rPr>
          <w:fldChar w:fldCharType="end"/>
        </w:r>
      </w:hyperlink>
    </w:p>
    <w:p w14:paraId="0AA0CE5E" w14:textId="5A1D2613"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93" w:history="1">
        <w:r w:rsidR="00A37C6A" w:rsidRPr="00B638DC">
          <w:rPr>
            <w:rStyle w:val="Hyperlink"/>
            <w:noProof/>
          </w:rPr>
          <w:t>Bảng 23. Số liệu về tiêu thụ dầu nhờn</w:t>
        </w:r>
        <w:r w:rsidR="00A37C6A">
          <w:rPr>
            <w:noProof/>
            <w:webHidden/>
          </w:rPr>
          <w:tab/>
        </w:r>
        <w:r w:rsidR="00A37C6A">
          <w:rPr>
            <w:noProof/>
            <w:webHidden/>
          </w:rPr>
          <w:fldChar w:fldCharType="begin"/>
        </w:r>
        <w:r w:rsidR="00A37C6A">
          <w:rPr>
            <w:noProof/>
            <w:webHidden/>
          </w:rPr>
          <w:instrText xml:space="preserve"> PAGEREF _Toc153287993 \h </w:instrText>
        </w:r>
        <w:r w:rsidR="00A37C6A">
          <w:rPr>
            <w:noProof/>
            <w:webHidden/>
          </w:rPr>
        </w:r>
        <w:r w:rsidR="00A37C6A">
          <w:rPr>
            <w:noProof/>
            <w:webHidden/>
          </w:rPr>
          <w:fldChar w:fldCharType="separate"/>
        </w:r>
        <w:r w:rsidR="00740A90">
          <w:rPr>
            <w:noProof/>
            <w:webHidden/>
          </w:rPr>
          <w:t>29</w:t>
        </w:r>
        <w:r w:rsidR="00A37C6A">
          <w:rPr>
            <w:noProof/>
            <w:webHidden/>
          </w:rPr>
          <w:fldChar w:fldCharType="end"/>
        </w:r>
      </w:hyperlink>
    </w:p>
    <w:p w14:paraId="56199BBA" w14:textId="0BA089B6"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94" w:history="1">
        <w:r w:rsidR="00A37C6A" w:rsidRPr="00B638DC">
          <w:rPr>
            <w:rStyle w:val="Hyperlink"/>
            <w:noProof/>
          </w:rPr>
          <w:t>Bảng 24. Kết quả phát thải CO</w:t>
        </w:r>
        <w:r w:rsidR="00A37C6A" w:rsidRPr="00B638DC">
          <w:rPr>
            <w:rStyle w:val="Hyperlink"/>
            <w:noProof/>
            <w:vertAlign w:val="subscript"/>
          </w:rPr>
          <w:t>2</w:t>
        </w:r>
        <w:r w:rsidR="00A37C6A" w:rsidRPr="00B638DC">
          <w:rPr>
            <w:rStyle w:val="Hyperlink"/>
            <w:noProof/>
          </w:rPr>
          <w:t xml:space="preserve"> của quá trình sử dụng dầu nhờn</w:t>
        </w:r>
        <w:r w:rsidR="00A37C6A">
          <w:rPr>
            <w:noProof/>
            <w:webHidden/>
          </w:rPr>
          <w:tab/>
        </w:r>
        <w:r w:rsidR="00A37C6A">
          <w:rPr>
            <w:noProof/>
            <w:webHidden/>
          </w:rPr>
          <w:fldChar w:fldCharType="begin"/>
        </w:r>
        <w:r w:rsidR="00A37C6A">
          <w:rPr>
            <w:noProof/>
            <w:webHidden/>
          </w:rPr>
          <w:instrText xml:space="preserve"> PAGEREF _Toc153287994 \h </w:instrText>
        </w:r>
        <w:r w:rsidR="00A37C6A">
          <w:rPr>
            <w:noProof/>
            <w:webHidden/>
          </w:rPr>
        </w:r>
        <w:r w:rsidR="00A37C6A">
          <w:rPr>
            <w:noProof/>
            <w:webHidden/>
          </w:rPr>
          <w:fldChar w:fldCharType="separate"/>
        </w:r>
        <w:r w:rsidR="00740A90">
          <w:rPr>
            <w:noProof/>
            <w:webHidden/>
          </w:rPr>
          <w:t>29</w:t>
        </w:r>
        <w:r w:rsidR="00A37C6A">
          <w:rPr>
            <w:noProof/>
            <w:webHidden/>
          </w:rPr>
          <w:fldChar w:fldCharType="end"/>
        </w:r>
      </w:hyperlink>
    </w:p>
    <w:p w14:paraId="2F781586" w14:textId="426B1D61"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95" w:history="1">
        <w:r w:rsidR="00A37C6A" w:rsidRPr="00B638DC">
          <w:rPr>
            <w:rStyle w:val="Hyperlink"/>
            <w:noProof/>
          </w:rPr>
          <w:t>Bảng 25 Số liệu về sử dụng Parafin</w:t>
        </w:r>
        <w:r w:rsidR="00A37C6A">
          <w:rPr>
            <w:noProof/>
            <w:webHidden/>
          </w:rPr>
          <w:tab/>
        </w:r>
        <w:r w:rsidR="00A37C6A">
          <w:rPr>
            <w:noProof/>
            <w:webHidden/>
          </w:rPr>
          <w:fldChar w:fldCharType="begin"/>
        </w:r>
        <w:r w:rsidR="00A37C6A">
          <w:rPr>
            <w:noProof/>
            <w:webHidden/>
          </w:rPr>
          <w:instrText xml:space="preserve"> PAGEREF _Toc153287995 \h </w:instrText>
        </w:r>
        <w:r w:rsidR="00A37C6A">
          <w:rPr>
            <w:noProof/>
            <w:webHidden/>
          </w:rPr>
        </w:r>
        <w:r w:rsidR="00A37C6A">
          <w:rPr>
            <w:noProof/>
            <w:webHidden/>
          </w:rPr>
          <w:fldChar w:fldCharType="separate"/>
        </w:r>
        <w:r w:rsidR="00740A90">
          <w:rPr>
            <w:noProof/>
            <w:webHidden/>
          </w:rPr>
          <w:t>30</w:t>
        </w:r>
        <w:r w:rsidR="00A37C6A">
          <w:rPr>
            <w:noProof/>
            <w:webHidden/>
          </w:rPr>
          <w:fldChar w:fldCharType="end"/>
        </w:r>
      </w:hyperlink>
    </w:p>
    <w:p w14:paraId="2CDE7F30" w14:textId="667B4750"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96" w:history="1">
        <w:r w:rsidR="00A37C6A" w:rsidRPr="00B638DC">
          <w:rPr>
            <w:rStyle w:val="Hyperlink"/>
            <w:noProof/>
          </w:rPr>
          <w:t>Bảng 26. Phát thải do sử dụng paraffin</w:t>
        </w:r>
        <w:r w:rsidR="00A37C6A">
          <w:rPr>
            <w:noProof/>
            <w:webHidden/>
          </w:rPr>
          <w:tab/>
        </w:r>
        <w:r w:rsidR="00A37C6A">
          <w:rPr>
            <w:noProof/>
            <w:webHidden/>
          </w:rPr>
          <w:fldChar w:fldCharType="begin"/>
        </w:r>
        <w:r w:rsidR="00A37C6A">
          <w:rPr>
            <w:noProof/>
            <w:webHidden/>
          </w:rPr>
          <w:instrText xml:space="preserve"> PAGEREF _Toc153287996 \h </w:instrText>
        </w:r>
        <w:r w:rsidR="00A37C6A">
          <w:rPr>
            <w:noProof/>
            <w:webHidden/>
          </w:rPr>
        </w:r>
        <w:r w:rsidR="00A37C6A">
          <w:rPr>
            <w:noProof/>
            <w:webHidden/>
          </w:rPr>
          <w:fldChar w:fldCharType="separate"/>
        </w:r>
        <w:r w:rsidR="00740A90">
          <w:rPr>
            <w:noProof/>
            <w:webHidden/>
          </w:rPr>
          <w:t>31</w:t>
        </w:r>
        <w:r w:rsidR="00A37C6A">
          <w:rPr>
            <w:noProof/>
            <w:webHidden/>
          </w:rPr>
          <w:fldChar w:fldCharType="end"/>
        </w:r>
      </w:hyperlink>
    </w:p>
    <w:p w14:paraId="6EC20F2E" w14:textId="343C1EE2" w:rsidR="00A37C6A" w:rsidRDefault="00000000" w:rsidP="00A37C6A">
      <w:pPr>
        <w:pStyle w:val="TableofFigures"/>
        <w:tabs>
          <w:tab w:val="right" w:leader="dot" w:pos="9061"/>
        </w:tabs>
        <w:ind w:firstLine="0"/>
        <w:rPr>
          <w:rFonts w:asciiTheme="minorHAnsi" w:hAnsiTheme="minorHAnsi"/>
          <w:noProof/>
          <w:sz w:val="22"/>
          <w:lang w:eastAsia="en-US"/>
        </w:rPr>
      </w:pPr>
      <w:hyperlink w:anchor="_Toc153287997" w:history="1">
        <w:r w:rsidR="00A37C6A" w:rsidRPr="00B638DC">
          <w:rPr>
            <w:rStyle w:val="Hyperlink"/>
            <w:noProof/>
          </w:rPr>
          <w:t>Bảng 27. Tổng hợp lượng phát thải KNK trong lĩnh vực IPPU năm 2018, 2020</w:t>
        </w:r>
        <w:r w:rsidR="00A37C6A">
          <w:rPr>
            <w:noProof/>
            <w:webHidden/>
          </w:rPr>
          <w:tab/>
        </w:r>
        <w:r w:rsidR="00A37C6A">
          <w:rPr>
            <w:noProof/>
            <w:webHidden/>
          </w:rPr>
          <w:fldChar w:fldCharType="begin"/>
        </w:r>
        <w:r w:rsidR="00A37C6A">
          <w:rPr>
            <w:noProof/>
            <w:webHidden/>
          </w:rPr>
          <w:instrText xml:space="preserve"> PAGEREF _Toc153287997 \h </w:instrText>
        </w:r>
        <w:r w:rsidR="00A37C6A">
          <w:rPr>
            <w:noProof/>
            <w:webHidden/>
          </w:rPr>
        </w:r>
        <w:r w:rsidR="00A37C6A">
          <w:rPr>
            <w:noProof/>
            <w:webHidden/>
          </w:rPr>
          <w:fldChar w:fldCharType="separate"/>
        </w:r>
        <w:r w:rsidR="00740A90">
          <w:rPr>
            <w:noProof/>
            <w:webHidden/>
          </w:rPr>
          <w:t>31</w:t>
        </w:r>
        <w:r w:rsidR="00A37C6A">
          <w:rPr>
            <w:noProof/>
            <w:webHidden/>
          </w:rPr>
          <w:fldChar w:fldCharType="end"/>
        </w:r>
      </w:hyperlink>
    </w:p>
    <w:p w14:paraId="25CD4123" w14:textId="77777777" w:rsidR="00A37C6A" w:rsidRPr="002C5CAE" w:rsidRDefault="00A37C6A" w:rsidP="006A60AB">
      <w:pPr>
        <w:pStyle w:val="1Noidung"/>
        <w:sectPr w:rsidR="00A37C6A" w:rsidRPr="002C5CAE" w:rsidSect="00E020CB">
          <w:headerReference w:type="default" r:id="rId8"/>
          <w:type w:val="continuous"/>
          <w:pgSz w:w="11906" w:h="16838" w:code="9"/>
          <w:pgMar w:top="1134" w:right="1134" w:bottom="1134" w:left="1701" w:header="720" w:footer="720" w:gutter="0"/>
          <w:pgNumType w:fmt="lowerRoman" w:start="1"/>
          <w:cols w:space="720"/>
          <w:docGrid w:linePitch="360"/>
        </w:sectPr>
      </w:pPr>
      <w:r>
        <w:fldChar w:fldCharType="end"/>
      </w:r>
    </w:p>
    <w:p w14:paraId="4E48A512" w14:textId="77777777" w:rsidR="00456866" w:rsidRPr="002C5CAE" w:rsidRDefault="00456866" w:rsidP="00F85D9B">
      <w:pPr>
        <w:pStyle w:val="Hd1"/>
        <w:spacing w:line="276" w:lineRule="auto"/>
        <w:jc w:val="center"/>
      </w:pPr>
      <w:bookmarkStart w:id="1" w:name="_Toc162559677"/>
      <w:r w:rsidRPr="002C5CAE">
        <w:lastRenderedPageBreak/>
        <w:t>MỞ ĐẦU</w:t>
      </w:r>
      <w:bookmarkEnd w:id="1"/>
    </w:p>
    <w:p w14:paraId="53F176B5" w14:textId="77777777" w:rsidR="00534821" w:rsidRPr="00965734" w:rsidRDefault="008E784E" w:rsidP="00965734">
      <w:pPr>
        <w:spacing w:line="276" w:lineRule="auto"/>
      </w:pPr>
      <w:r w:rsidRPr="00965734">
        <w:t>Thực hiện Quyết định số 01/2022/QĐ-TTg ngày 18/1/2022 của Thủ tướng Chính phủ ban hành danh mục lĩnh vực, cơ sở phát thải khí nhà kính phải thực hiện kiểm kê khí nhà kính, các bộ quản lý lĩnh vực có văn bản gửi các cơ sở thuộc phạm vi quản lý yêu cầu cung cấp thông tin phục vụ kiểm kê khí nhà kính cấp cơ sở cho năm 2022. Theo đó, các số liệu hoặc biểu mẫu mà các cơ sở cần cung cấp sẽ được các bộ quản lý lĩnh vực quy định trong các văn bản hướng dẫn trên cơ sở đặc thù của các lĩnh vực quản lý theo các hướng dẫn kiểm kê khí nhà kính của Ban liên chính phủ về biến đổi khí hậu (IPCC).</w:t>
      </w:r>
      <w:r w:rsidR="00534821" w:rsidRPr="00965734">
        <w:t>Kiểm kê khí nhà kính (KNK) cấp quốc gia trong lĩnh vực các quá trình công nghiệp và sử dụng sản phẩm (IPPU) nhằm cung cấp thông tin lịch sử về phát thải và hấp thụ KNK, là một trong những thông tin cơ bản để quốc gia phát triển và giám sát các chính sách và hành động giảm nhẹ biến đổi khí hậu (BĐKH).</w:t>
      </w:r>
    </w:p>
    <w:p w14:paraId="7163EF6B" w14:textId="77777777" w:rsidR="00534821" w:rsidRPr="00965734" w:rsidRDefault="002A24F4" w:rsidP="00965734">
      <w:pPr>
        <w:spacing w:line="276" w:lineRule="auto"/>
      </w:pPr>
      <w:r w:rsidRPr="00965734">
        <w:t>Nhận thức được tầm quan trọng của công tác giảm lượng phát thải khí nhà kính toàn cầu cũng như hiểu rõ mức độ ảnh hưởng đến sự phát triển kinh tế - xã hội của quốc gia, Việt Nam đã ủng hộ Công ước khung của Liên hợp quốc về biến đổi khí hậu và chủ động tham gia các thỏa thuận pháp lý liên quan đến giảm nhẹ BĐKH. Cụ thể, Việt Nam đã ký Công ước Khí hậu năm 1992, phê chuẩn năm 1994; đã ký Nghị định thư Kyōto năm 1998 và phê chuẩn năm 2002; đã thành lập Ban chỉ đạo quốc gia thực hiện Công ước Khí hậu và Nghị định thư Kyōto; đã gửi Ban thư ký Công ước Khí hậu Thông báo quốc gia lần thứ nhất (2003), Thông báo quốc gia lần thứ hai (2010), Báo cáo Cập nhật hai năm một lần lần thứ nhất (2014), phản ánh những nỗ lực mới nhất về việc ứng phó với biến đổi khí hậu và kiểm kê KNK.</w:t>
      </w:r>
      <w:r w:rsidR="00936CC2" w:rsidRPr="00965734">
        <w:t xml:space="preserve"> </w:t>
      </w:r>
      <w:r w:rsidR="00534821" w:rsidRPr="00965734">
        <w:t>Theo Hướng dẫn kiểm kê quốc gia KNK năm 2019 hoàn thiện cho IPCC 2006 (sau đây gọi tắt là Hướng dẫn IPCC 2019), phát thải KNK từ các quá trình công nghiệp và sử dụng sản phẩm (IPPU), bao gồm phát thải KNK xảy ra từ các quy trình công nghiệp, từ việc sử dụng các KNK trong sản phẩm và từ việc sử dụng carbon nhiên liệu hóa thạch không phục vụ mục đích sản xuất năng lượng</w:t>
      </w:r>
      <w:r w:rsidR="00534821" w:rsidRPr="00965734">
        <w:footnoteReference w:id="1"/>
      </w:r>
      <w:r w:rsidR="00534821" w:rsidRPr="00965734">
        <w:t>. Thông tin chi tiết về các tiểu lĩnh vực và tiểu ngành theo phân bổ của IPCC 2019 được mô tả tại Phụ lục 1.</w:t>
      </w:r>
    </w:p>
    <w:p w14:paraId="21E4CAC4" w14:textId="77777777" w:rsidR="00456866" w:rsidRPr="002C5CAE" w:rsidRDefault="00534821" w:rsidP="00F85D9B">
      <w:pPr>
        <w:spacing w:line="276" w:lineRule="auto"/>
        <w:rPr>
          <w:rFonts w:eastAsia="Calibri" w:cs="Times New Roman"/>
          <w:b/>
          <w:lang w:eastAsia="en-US"/>
        </w:rPr>
      </w:pPr>
      <w:r w:rsidRPr="00965734">
        <w:t xml:space="preserve">Trong báo cáo chuyên đề này sẽ tổng hợp kết quả kiểm kê KNK năm 2020 theo lĩnh vực IPPU </w:t>
      </w:r>
      <w:r w:rsidR="003C2C4C" w:rsidRPr="00965734">
        <w:t>góp phần xây dựng Báo cáo kiểm kê quốc gia khí nhà kính hai năm một lần với năm cơ sở đối với kiểm kê là năm 2020 thực hiện trong chu kỳ đầu tiên từ năm 2023 đến năm 2024</w:t>
      </w:r>
      <w:r w:rsidR="00E752F3" w:rsidRPr="00965734">
        <w:t>.</w:t>
      </w:r>
      <w:r w:rsidR="00456866" w:rsidRPr="002C5CAE">
        <w:br w:type="page"/>
      </w:r>
    </w:p>
    <w:p w14:paraId="1BDE989F" w14:textId="3C5B7E59" w:rsidR="00A17A51" w:rsidRPr="002C5CAE" w:rsidRDefault="00CF4E0E" w:rsidP="00A17A51">
      <w:pPr>
        <w:pStyle w:val="Heading1"/>
        <w:spacing w:before="120" w:after="120" w:line="264" w:lineRule="auto"/>
        <w:jc w:val="center"/>
        <w:rPr>
          <w:rFonts w:eastAsia="Calibri"/>
          <w:szCs w:val="22"/>
          <w:lang w:eastAsia="en-US"/>
        </w:rPr>
      </w:pPr>
      <w:bookmarkStart w:id="2" w:name="_Toc153197229"/>
      <w:bookmarkStart w:id="3" w:name="_Toc162559678"/>
      <w:bookmarkStart w:id="4" w:name="_Toc143086030"/>
      <w:r>
        <w:lastRenderedPageBreak/>
        <w:t>CHƯƠNG 1</w:t>
      </w:r>
      <w:r w:rsidR="00A17A51" w:rsidRPr="002C5CAE">
        <w:t xml:space="preserve">. TỔNG HỢP KẾT QUẢ KIỂM KÊ KHÍ NHÀ KÍNH CỦA LĨNH VỰC </w:t>
      </w:r>
      <w:bookmarkEnd w:id="2"/>
      <w:r w:rsidR="004D0B91" w:rsidRPr="002C5CAE">
        <w:t>IPPU</w:t>
      </w:r>
      <w:r>
        <w:t xml:space="preserve"> TRONG VẬT LIỆU XÂY DỰNG VÀ KHOÁNG SẢN (2A)</w:t>
      </w:r>
      <w:bookmarkEnd w:id="3"/>
    </w:p>
    <w:p w14:paraId="04764C6C" w14:textId="0527AF92" w:rsidR="00034D48" w:rsidRPr="002C5CAE" w:rsidRDefault="00034D48" w:rsidP="00CF4E0E">
      <w:pPr>
        <w:pStyle w:val="Heading1"/>
        <w:ind w:firstLine="0"/>
      </w:pPr>
      <w:bookmarkStart w:id="5" w:name="_Toc143086031"/>
      <w:bookmarkStart w:id="6" w:name="_Toc162559679"/>
      <w:bookmarkEnd w:id="4"/>
      <w:r w:rsidRPr="002C5CAE">
        <w:t>1.1. Sản xuất xi măng (CO2) – 2A1</w:t>
      </w:r>
      <w:bookmarkEnd w:id="5"/>
      <w:bookmarkEnd w:id="6"/>
    </w:p>
    <w:p w14:paraId="495E7246" w14:textId="77777777" w:rsidR="00034D48" w:rsidRPr="002922A5" w:rsidRDefault="00034D48" w:rsidP="00F85D9B">
      <w:pPr>
        <w:pStyle w:val="Heading5"/>
        <w:spacing w:line="276" w:lineRule="auto"/>
      </w:pPr>
      <w:r w:rsidRPr="002922A5">
        <w:t>a. Tổng quan</w:t>
      </w:r>
    </w:p>
    <w:p w14:paraId="4752B342" w14:textId="77777777" w:rsidR="00034D48" w:rsidRPr="002C5CAE" w:rsidRDefault="00034D48" w:rsidP="00F85D9B">
      <w:pPr>
        <w:spacing w:line="276" w:lineRule="auto"/>
        <w:ind w:left="11"/>
      </w:pPr>
      <w:r w:rsidRPr="002C5CAE">
        <w:t>Xi măng là một ngành công nghiệp quan trọng có lịch sử phát triển lâu dài tại Việt Nam. Tổng Công ty Xi măng Việt Nam được thành lập vào năm 1994 có tiền thân là Hiệp hội các Xí nghiệp Xi măng được thành lập vào năm 1979.</w:t>
      </w:r>
    </w:p>
    <w:p w14:paraId="4AB3BDEC" w14:textId="77777777" w:rsidR="00034D48" w:rsidRPr="002C5CAE" w:rsidRDefault="00034D48" w:rsidP="00F85D9B">
      <w:pPr>
        <w:spacing w:line="276" w:lineRule="auto"/>
        <w:ind w:left="11"/>
      </w:pPr>
      <w:r w:rsidRPr="002C5CAE">
        <w:t>Phát thải CO</w:t>
      </w:r>
      <w:r w:rsidRPr="002C5CAE">
        <w:rPr>
          <w:vertAlign w:val="subscript"/>
        </w:rPr>
        <w:t>2</w:t>
      </w:r>
      <w:r w:rsidRPr="002C5CAE">
        <w:t xml:space="preserve"> sinh ra trong quá trình sản xuất clinker, đó là một hợp chất trung gian trong quá trình sản xuất xi măng. Trong quá trình sản xuất clinker, đá vôi với 95% thành phần chủ yếu là </w:t>
      </w:r>
      <w:r w:rsidR="00C27347">
        <w:t xml:space="preserve">các-bo-nát </w:t>
      </w:r>
      <w:r w:rsidRPr="002C5CAE">
        <w:t>canxi (CaCO</w:t>
      </w:r>
      <w:r w:rsidRPr="002C5CAE">
        <w:rPr>
          <w:vertAlign w:val="subscript"/>
        </w:rPr>
        <w:t>3</w:t>
      </w:r>
      <w:r w:rsidRPr="002C5CAE">
        <w:t>) được gia nhiệt (nung vôi) để tạo ra vôi (CaO) và các sản phẩm phụ là CO</w:t>
      </w:r>
      <w:r w:rsidRPr="002C5CAE">
        <w:rPr>
          <w:vertAlign w:val="subscript"/>
        </w:rPr>
        <w:t>2</w:t>
      </w:r>
      <w:r w:rsidRPr="002C5CAE">
        <w:t>. CaO sau đó được cho phản ứng với silic, nhôm và oxit sắt trong nguyên liệu thô để sản xuất ra clinker (chủ yếu là canxi silicat ngậm nước) và phản ứng này không sinh ra thêm CO</w:t>
      </w:r>
      <w:r w:rsidRPr="002C5CAE">
        <w:rPr>
          <w:vertAlign w:val="subscript"/>
        </w:rPr>
        <w:t>2</w:t>
      </w:r>
      <w:r w:rsidRPr="002C5CAE">
        <w:t>.</w:t>
      </w:r>
    </w:p>
    <w:p w14:paraId="6C89E37E" w14:textId="77777777" w:rsidR="00034D48" w:rsidRPr="002C5CAE" w:rsidRDefault="00034D48" w:rsidP="00F85D9B">
      <w:pPr>
        <w:spacing w:line="276" w:lineRule="auto"/>
        <w:ind w:left="11"/>
      </w:pPr>
      <w:r w:rsidRPr="002C5CAE">
        <w:t>CH</w:t>
      </w:r>
      <w:r w:rsidRPr="002C5CAE">
        <w:rPr>
          <w:vertAlign w:val="subscript"/>
        </w:rPr>
        <w:t xml:space="preserve">4 </w:t>
      </w:r>
      <w:r w:rsidRPr="002C5CAE">
        <w:t>và N</w:t>
      </w:r>
      <w:r w:rsidRPr="002C5CAE">
        <w:rPr>
          <w:vertAlign w:val="subscript"/>
        </w:rPr>
        <w:t>2</w:t>
      </w:r>
      <w:r w:rsidRPr="002C5CAE">
        <w:t>O mặc dù có phát thải trong quá trình sản xuất xi măng, tuy nhiên theo những kết quả nghiên cứu hiện tại chúng chỉ chiếm một lượng rất nhỏ so với CO</w:t>
      </w:r>
      <w:r w:rsidRPr="002C5CAE">
        <w:rPr>
          <w:vertAlign w:val="subscript"/>
        </w:rPr>
        <w:t>2</w:t>
      </w:r>
      <w:r w:rsidRPr="002C5CAE">
        <w:t xml:space="preserve"> nên có thể bỏ qua việc tính toán đối với hai chất này.</w:t>
      </w:r>
    </w:p>
    <w:p w14:paraId="00E95409" w14:textId="77777777" w:rsidR="00034D48" w:rsidRPr="002922A5" w:rsidRDefault="00034D48" w:rsidP="00F85D9B">
      <w:pPr>
        <w:pStyle w:val="Heading5"/>
        <w:spacing w:line="276" w:lineRule="auto"/>
      </w:pPr>
      <w:r w:rsidRPr="002922A5">
        <w:t>b. Phương pháp</w:t>
      </w:r>
    </w:p>
    <w:p w14:paraId="1249891B" w14:textId="77777777" w:rsidR="00034D48" w:rsidRPr="002C5CAE" w:rsidRDefault="00462194" w:rsidP="00462194">
      <w:pPr>
        <w:rPr>
          <w:lang w:eastAsia="en-US"/>
        </w:rPr>
      </w:pPr>
      <w:r w:rsidRPr="002C5CAE">
        <w:t>Theo sơ đồ cây ra quyết định trong IPCC 2006, trong điều kiện có đầy đủ số liệu về sản lượng clinker sản xuất và một số hệ số phát thải đặc trưng quốc gia, phương pháp Bậc 2 theo IPCC 2006 là phương pháp sử dụng số liệu sản lượng clinker để tính toán và là phương pháp thích hợp nhất bởi vì phát thải CO</w:t>
      </w:r>
      <w:r w:rsidRPr="002C5CAE">
        <w:rPr>
          <w:vertAlign w:val="subscript"/>
        </w:rPr>
        <w:t>2</w:t>
      </w:r>
      <w:r w:rsidRPr="002C5CAE">
        <w:t xml:space="preserve"> chỉ xảy ra trong quá trình sản xuất clinker.</w:t>
      </w:r>
      <w:sdt>
        <w:sdtPr>
          <w:tag w:val="goog_rdk_20"/>
          <w:id w:val="696039071"/>
        </w:sdtPr>
        <w:sdtContent>
          <w:r w:rsidRPr="002C5CAE">
            <w:t xml:space="preserve"> Phương pháp Bậc 2 được sử dụng để tính toán </w:t>
          </w:r>
          <w:sdt>
            <w:sdtPr>
              <w:tag w:val="goog_rdk_21"/>
              <w:id w:val="-1038123306"/>
            </w:sdtPr>
            <w:sdtContent>
              <w:r w:rsidRPr="002C5CAE">
                <w:t>phát thải như sau</w:t>
              </w:r>
            </w:sdtContent>
          </w:sdt>
          <w:sdt>
            <w:sdtPr>
              <w:tag w:val="goog_rdk_22"/>
              <w:id w:val="1038399199"/>
            </w:sdtPr>
            <w:sdtContent/>
          </w:sdt>
          <w:sdt>
            <w:sdtPr>
              <w:tag w:val="goog_rdk_23"/>
              <w:id w:val="12734490"/>
            </w:sdtPr>
            <w:sdtContent>
              <w:r w:rsidRPr="002C5CAE">
                <w:t>:</w:t>
              </w:r>
            </w:sdtContent>
          </w:sdt>
        </w:sdtContent>
      </w:sdt>
    </w:p>
    <w:p w14:paraId="2A1D8E41" w14:textId="77777777" w:rsidR="00034D48" w:rsidRPr="002C5CAE" w:rsidRDefault="00000000" w:rsidP="00F85D9B">
      <w:pPr>
        <w:spacing w:line="276" w:lineRule="auto"/>
        <w:jc w:val="center"/>
        <w:rPr>
          <w:rFonts w:cs="Times New Roman"/>
        </w:rPr>
      </w:pPr>
      <w:sdt>
        <w:sdtPr>
          <w:tag w:val="goog_rdk_28"/>
          <w:id w:val="-876160238"/>
        </w:sdtPr>
        <w:sdtEndPr>
          <w:rPr>
            <w:rFonts w:cs="Times New Roman"/>
          </w:rPr>
        </w:sdtEndPr>
        <w:sdtContent>
          <w:r w:rsidR="00034D48" w:rsidRPr="002C5CAE">
            <w:t xml:space="preserve"> </w:t>
          </w:r>
          <w:sdt>
            <w:sdtPr>
              <w:rPr>
                <w:rFonts w:cs="Times New Roman"/>
              </w:rPr>
              <w:tag w:val="goog_rdk_27"/>
              <w:id w:val="1376581394"/>
              <w:showingPlcHdr/>
            </w:sdtPr>
            <w:sdtContent>
              <w:r w:rsidR="00034D48" w:rsidRPr="002C5CAE">
                <w:rPr>
                  <w:rFonts w:cs="Times New Roman"/>
                </w:rPr>
                <w:t xml:space="preserve">     </w:t>
              </w:r>
            </w:sdtContent>
          </w:sdt>
        </w:sdtContent>
      </w:sdt>
      <m:oMath>
        <m:r>
          <w:rPr>
            <w:rFonts w:ascii="Cambria Math" w:hAnsi="Cambria Math" w:cs="Times New Roman"/>
            <w:sz w:val="32"/>
            <w:szCs w:val="36"/>
            <w:vertAlign w:val="subscript"/>
          </w:rPr>
          <m:t>C</m:t>
        </m:r>
        <m:sSub>
          <m:sSubPr>
            <m:ctrlPr>
              <w:rPr>
                <w:rFonts w:ascii="Cambria Math" w:hAnsi="Cambria Math" w:cs="Times New Roman"/>
                <w:i/>
                <w:sz w:val="32"/>
                <w:szCs w:val="36"/>
                <w:vertAlign w:val="subscript"/>
              </w:rPr>
            </m:ctrlPr>
          </m:sSubPr>
          <m:e>
            <m:r>
              <w:rPr>
                <w:rFonts w:ascii="Cambria Math" w:hAnsi="Cambria Math" w:cs="Times New Roman"/>
                <w:sz w:val="32"/>
                <w:szCs w:val="36"/>
                <w:vertAlign w:val="subscript"/>
              </w:rPr>
              <m:t>O</m:t>
            </m:r>
          </m:e>
          <m:sub>
            <m:r>
              <w:rPr>
                <w:rFonts w:ascii="Cambria Math" w:hAnsi="Cambria Math" w:cs="Times New Roman"/>
                <w:sz w:val="32"/>
                <w:szCs w:val="36"/>
                <w:vertAlign w:val="subscript"/>
              </w:rPr>
              <m:t>2</m:t>
            </m:r>
          </m:sub>
        </m:sSub>
        <m:r>
          <w:rPr>
            <w:rFonts w:ascii="Cambria Math" w:hAnsi="Cambria Math" w:cs="Times New Roman"/>
            <w:sz w:val="32"/>
            <w:szCs w:val="36"/>
            <w:vertAlign w:val="subscript"/>
          </w:rPr>
          <m:t>Emissions=</m:t>
        </m:r>
        <m:sSub>
          <m:sSubPr>
            <m:ctrlPr>
              <w:rPr>
                <w:rFonts w:ascii="Cambria Math" w:hAnsi="Cambria Math" w:cs="Times New Roman"/>
                <w:i/>
                <w:sz w:val="32"/>
                <w:szCs w:val="36"/>
                <w:vertAlign w:val="subscript"/>
              </w:rPr>
            </m:ctrlPr>
          </m:sSubPr>
          <m:e>
            <m:r>
              <w:rPr>
                <w:rFonts w:ascii="Cambria Math" w:hAnsi="Cambria Math" w:cs="Times New Roman"/>
                <w:sz w:val="32"/>
                <w:szCs w:val="36"/>
                <w:vertAlign w:val="subscript"/>
              </w:rPr>
              <m:t>M</m:t>
            </m:r>
          </m:e>
          <m:sub>
            <m:r>
              <w:rPr>
                <w:rFonts w:ascii="Cambria Math" w:hAnsi="Cambria Math" w:cs="Times New Roman"/>
                <w:sz w:val="32"/>
                <w:szCs w:val="36"/>
                <w:vertAlign w:val="subscript"/>
              </w:rPr>
              <m:t>cl</m:t>
            </m:r>
          </m:sub>
        </m:sSub>
        <m:r>
          <w:rPr>
            <w:rFonts w:ascii="Cambria Math" w:hAnsi="Cambria Math" w:cs="Times New Roman"/>
            <w:sz w:val="32"/>
            <w:szCs w:val="36"/>
            <w:vertAlign w:val="subscript"/>
          </w:rPr>
          <m:t>•E</m:t>
        </m:r>
        <m:sSub>
          <m:sSubPr>
            <m:ctrlPr>
              <w:rPr>
                <w:rFonts w:ascii="Cambria Math" w:hAnsi="Cambria Math" w:cs="Times New Roman"/>
                <w:i/>
                <w:sz w:val="32"/>
                <w:szCs w:val="36"/>
                <w:vertAlign w:val="subscript"/>
              </w:rPr>
            </m:ctrlPr>
          </m:sSubPr>
          <m:e>
            <m:r>
              <w:rPr>
                <w:rFonts w:ascii="Cambria Math" w:hAnsi="Cambria Math" w:cs="Times New Roman"/>
                <w:sz w:val="32"/>
                <w:szCs w:val="36"/>
                <w:vertAlign w:val="subscript"/>
              </w:rPr>
              <m:t>F</m:t>
            </m:r>
          </m:e>
          <m:sub>
            <m:r>
              <w:rPr>
                <w:rFonts w:ascii="Cambria Math" w:hAnsi="Cambria Math" w:cs="Times New Roman"/>
                <w:sz w:val="32"/>
                <w:szCs w:val="36"/>
                <w:vertAlign w:val="subscript"/>
              </w:rPr>
              <m:t>cl</m:t>
            </m:r>
          </m:sub>
        </m:sSub>
        <m:r>
          <w:rPr>
            <w:rFonts w:ascii="Cambria Math" w:hAnsi="Cambria Math" w:cs="Times New Roman"/>
            <w:sz w:val="32"/>
            <w:szCs w:val="36"/>
            <w:vertAlign w:val="subscript"/>
          </w:rPr>
          <m:t>•C</m:t>
        </m:r>
        <m:sSub>
          <m:sSubPr>
            <m:ctrlPr>
              <w:rPr>
                <w:rFonts w:ascii="Cambria Math" w:hAnsi="Cambria Math" w:cs="Times New Roman"/>
                <w:i/>
                <w:sz w:val="32"/>
                <w:szCs w:val="36"/>
                <w:vertAlign w:val="subscript"/>
              </w:rPr>
            </m:ctrlPr>
          </m:sSubPr>
          <m:e>
            <m:r>
              <w:rPr>
                <w:rFonts w:ascii="Cambria Math" w:hAnsi="Cambria Math" w:cs="Times New Roman"/>
                <w:sz w:val="32"/>
                <w:szCs w:val="36"/>
                <w:vertAlign w:val="subscript"/>
              </w:rPr>
              <m:t>F</m:t>
            </m:r>
          </m:e>
          <m:sub>
            <m:r>
              <w:rPr>
                <w:rFonts w:ascii="Cambria Math" w:hAnsi="Cambria Math" w:cs="Times New Roman"/>
                <w:sz w:val="32"/>
                <w:szCs w:val="36"/>
                <w:vertAlign w:val="subscript"/>
              </w:rPr>
              <m:t>ckd</m:t>
            </m:r>
          </m:sub>
        </m:sSub>
      </m:oMath>
    </w:p>
    <w:p w14:paraId="4AE7107E" w14:textId="77777777" w:rsidR="00034D48" w:rsidRPr="002C5CAE" w:rsidRDefault="00034D48" w:rsidP="00F85D9B">
      <w:pPr>
        <w:spacing w:line="276" w:lineRule="auto"/>
      </w:pPr>
      <w:r w:rsidRPr="002C5CAE">
        <w:t>Trong đó:</w:t>
      </w:r>
    </w:p>
    <w:p w14:paraId="1D708ECD" w14:textId="77777777" w:rsidR="00034D48" w:rsidRPr="002C5CAE" w:rsidRDefault="00034D48" w:rsidP="00F85D9B">
      <w:pPr>
        <w:spacing w:line="276" w:lineRule="auto"/>
      </w:pPr>
      <w:r w:rsidRPr="002C5CAE">
        <w:t>CO</w:t>
      </w:r>
      <w:r w:rsidRPr="002C5CAE">
        <w:rPr>
          <w:vertAlign w:val="subscript"/>
        </w:rPr>
        <w:t>2</w:t>
      </w:r>
      <w:r w:rsidRPr="002C5CAE">
        <w:t xml:space="preserve"> Emissions = phát thải CO</w:t>
      </w:r>
      <w:r w:rsidRPr="002C5CAE">
        <w:rPr>
          <w:vertAlign w:val="subscript"/>
        </w:rPr>
        <w:t>2</w:t>
      </w:r>
      <w:r w:rsidRPr="002C5CAE">
        <w:t xml:space="preserve"> từ sản xuất xi măng, tấn</w:t>
      </w:r>
    </w:p>
    <w:p w14:paraId="0223022D" w14:textId="77777777" w:rsidR="00034D48" w:rsidRPr="002C5CAE" w:rsidRDefault="00034D48" w:rsidP="00F85D9B">
      <w:pPr>
        <w:spacing w:line="276" w:lineRule="auto"/>
        <w:rPr>
          <w:i/>
        </w:rPr>
      </w:pPr>
      <w:r w:rsidRPr="002C5CAE">
        <w:t>M</w:t>
      </w:r>
      <w:r w:rsidRPr="002C5CAE">
        <w:rPr>
          <w:vertAlign w:val="subscript"/>
        </w:rPr>
        <w:t>cl</w:t>
      </w:r>
      <w:r w:rsidRPr="002C5CAE">
        <w:t xml:space="preserve"> = khối lượng clinker sản xuất</w:t>
      </w:r>
      <w:r w:rsidRPr="002C5CAE">
        <w:rPr>
          <w:i/>
        </w:rPr>
        <w:t xml:space="preserve">, </w:t>
      </w:r>
      <w:r w:rsidRPr="002C5CAE">
        <w:t>tấn</w:t>
      </w:r>
    </w:p>
    <w:p w14:paraId="14173890" w14:textId="77777777" w:rsidR="00034D48" w:rsidRPr="002C5CAE" w:rsidRDefault="00034D48" w:rsidP="00F85D9B">
      <w:pPr>
        <w:spacing w:line="276" w:lineRule="auto"/>
      </w:pPr>
      <w:r w:rsidRPr="002C5CAE">
        <w:t>EF</w:t>
      </w:r>
      <w:r w:rsidRPr="002C5CAE">
        <w:rPr>
          <w:vertAlign w:val="subscript"/>
        </w:rPr>
        <w:t>cl</w:t>
      </w:r>
      <w:r w:rsidRPr="002C5CAE">
        <w:t xml:space="preserve"> = hệ số phát thải của clanke, tấn CO</w:t>
      </w:r>
      <w:r w:rsidRPr="002C5CAE">
        <w:rPr>
          <w:vertAlign w:val="subscript"/>
        </w:rPr>
        <w:t>2</w:t>
      </w:r>
      <w:r w:rsidRPr="002C5CAE">
        <w:t>/tấn clanke</w:t>
      </w:r>
      <w:r w:rsidRPr="002C5CAE">
        <w:rPr>
          <w:i/>
        </w:rPr>
        <w:t xml:space="preserve"> </w:t>
      </w:r>
      <w:r w:rsidRPr="002C5CAE">
        <w:t xml:space="preserve"> </w:t>
      </w:r>
    </w:p>
    <w:p w14:paraId="59E1B957" w14:textId="3E80BAA2" w:rsidR="00034D48" w:rsidRDefault="00034D48" w:rsidP="00F85D9B">
      <w:pPr>
        <w:spacing w:line="276" w:lineRule="auto"/>
      </w:pPr>
      <w:r w:rsidRPr="002C5CAE">
        <w:t>CF</w:t>
      </w:r>
      <w:r w:rsidRPr="002C5CAE">
        <w:rPr>
          <w:vertAlign w:val="subscript"/>
        </w:rPr>
        <w:t>ckd</w:t>
      </w:r>
      <w:r w:rsidRPr="002C5CAE">
        <w:t xml:space="preserve"> = hệ số hiệu chỉnh hệ hệ số phát thải theo lượng bụi xi măng (CKD)</w:t>
      </w:r>
    </w:p>
    <w:p w14:paraId="6B84B157" w14:textId="77777777" w:rsidR="00213F27" w:rsidRPr="002C5CAE" w:rsidRDefault="00213F27" w:rsidP="00F85D9B">
      <w:pPr>
        <w:spacing w:line="276" w:lineRule="auto"/>
      </w:pPr>
    </w:p>
    <w:p w14:paraId="439024F5" w14:textId="77777777" w:rsidR="00034D48" w:rsidRPr="002922A5" w:rsidRDefault="00034D48" w:rsidP="003E4E75">
      <w:pPr>
        <w:pStyle w:val="Heading5"/>
        <w:spacing w:line="276" w:lineRule="auto"/>
      </w:pPr>
      <w:r w:rsidRPr="002922A5">
        <w:lastRenderedPageBreak/>
        <w:t>c. Số liệu hoạt động</w:t>
      </w:r>
    </w:p>
    <w:p w14:paraId="0BE6A97E" w14:textId="77777777" w:rsidR="00034D48" w:rsidRPr="002C5CAE" w:rsidRDefault="002922A5" w:rsidP="004B22D4">
      <w:pPr>
        <w:pStyle w:val="Caption"/>
        <w:rPr>
          <w:rFonts w:eastAsia="Times New Roman"/>
          <w:color w:val="000000"/>
          <w:szCs w:val="28"/>
        </w:rPr>
      </w:pPr>
      <w:bookmarkStart w:id="7" w:name="_Toc143086189"/>
      <w:bookmarkStart w:id="8" w:name="_Toc153284086"/>
      <w:bookmarkStart w:id="9" w:name="_Toc153287971"/>
      <w:r>
        <w:t xml:space="preserve">Bảng </w:t>
      </w:r>
      <w:r w:rsidR="00893A36">
        <w:fldChar w:fldCharType="begin"/>
      </w:r>
      <w:r w:rsidR="00893A36">
        <w:instrText xml:space="preserve"> SEQ Bảng \* ARABIC </w:instrText>
      </w:r>
      <w:r w:rsidR="00893A36">
        <w:fldChar w:fldCharType="separate"/>
      </w:r>
      <w:r w:rsidR="009D6639">
        <w:rPr>
          <w:noProof/>
        </w:rPr>
        <w:t>1</w:t>
      </w:r>
      <w:r w:rsidR="00893A36">
        <w:rPr>
          <w:noProof/>
        </w:rPr>
        <w:fldChar w:fldCharType="end"/>
      </w:r>
      <w:r>
        <w:t xml:space="preserve">. </w:t>
      </w:r>
      <w:r w:rsidR="00034D48" w:rsidRPr="002C5CAE">
        <w:t>S</w:t>
      </w:r>
      <w:r w:rsidR="00034D48" w:rsidRPr="002C5CAE">
        <w:rPr>
          <w:rFonts w:eastAsia="Times New Roman"/>
          <w:color w:val="000000"/>
          <w:szCs w:val="28"/>
        </w:rPr>
        <w:t>ố liệu clinker</w:t>
      </w:r>
      <w:sdt>
        <w:sdtPr>
          <w:tag w:val="goog_rdk_77"/>
          <w:id w:val="733976641"/>
        </w:sdtPr>
        <w:sdtContent>
          <w:r w:rsidR="00034D48" w:rsidRPr="002C5CAE">
            <w:rPr>
              <w:rFonts w:eastAsia="Times New Roman"/>
              <w:color w:val="000000"/>
              <w:szCs w:val="28"/>
            </w:rPr>
            <w:t xml:space="preserve"> sản</w:t>
          </w:r>
        </w:sdtContent>
      </w:sdt>
      <w:r w:rsidR="00034D48" w:rsidRPr="002C5CAE">
        <w:rPr>
          <w:rFonts w:eastAsia="Times New Roman"/>
          <w:color w:val="000000"/>
          <w:szCs w:val="28"/>
        </w:rPr>
        <w:t xml:space="preserve"> xuất</w:t>
      </w:r>
      <w:sdt>
        <w:sdtPr>
          <w:tag w:val="goog_rdk_78"/>
          <w:id w:val="1495301098"/>
          <w:showingPlcHdr/>
        </w:sdtPr>
        <w:sdtContent>
          <w:r w:rsidR="00034D48" w:rsidRPr="002C5CAE">
            <w:t xml:space="preserve">     </w:t>
          </w:r>
        </w:sdtContent>
      </w:sdt>
      <w:bookmarkEnd w:id="7"/>
      <w:bookmarkEnd w:id="8"/>
      <w:bookmarkEnd w:id="9"/>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21"/>
        <w:gridCol w:w="5650"/>
      </w:tblGrid>
      <w:sdt>
        <w:sdtPr>
          <w:rPr>
            <w:szCs w:val="28"/>
          </w:rPr>
          <w:tag w:val="goog_rdk_80"/>
          <w:id w:val="1716841765"/>
        </w:sdtPr>
        <w:sdtContent>
          <w:tr w:rsidR="00034D48" w:rsidRPr="00213F27" w14:paraId="0CFAA065" w14:textId="77777777" w:rsidTr="00213F27">
            <w:trPr>
              <w:trHeight w:val="383"/>
              <w:jc w:val="center"/>
            </w:trPr>
            <w:tc>
              <w:tcPr>
                <w:tcW w:w="3421" w:type="dxa"/>
                <w:shd w:val="clear" w:color="auto" w:fill="D9D9D9"/>
                <w:vAlign w:val="center"/>
              </w:tcPr>
              <w:sdt>
                <w:sdtPr>
                  <w:rPr>
                    <w:szCs w:val="28"/>
                  </w:rPr>
                  <w:tag w:val="goog_rdk_82"/>
                  <w:id w:val="1877733110"/>
                </w:sdtPr>
                <w:sdtContent>
                  <w:p w14:paraId="2B00FC20" w14:textId="77777777" w:rsidR="00034D48" w:rsidRPr="00213F27" w:rsidRDefault="004E50F5" w:rsidP="004E50F5">
                    <w:pPr>
                      <w:spacing w:line="276" w:lineRule="auto"/>
                      <w:ind w:firstLine="14"/>
                      <w:jc w:val="center"/>
                      <w:rPr>
                        <w:b/>
                        <w:color w:val="000000"/>
                        <w:szCs w:val="28"/>
                      </w:rPr>
                    </w:pPr>
                    <w:r w:rsidRPr="00213F27">
                      <w:rPr>
                        <w:b/>
                        <w:szCs w:val="28"/>
                      </w:rPr>
                      <w:t>Năm</w:t>
                    </w:r>
                    <w:sdt>
                      <w:sdtPr>
                        <w:rPr>
                          <w:b/>
                          <w:szCs w:val="28"/>
                        </w:rPr>
                        <w:tag w:val="goog_rdk_81"/>
                        <w:id w:val="-360060456"/>
                      </w:sdtPr>
                      <w:sdtContent>
                        <w:r w:rsidR="00034D48" w:rsidRPr="00213F27">
                          <w:rPr>
                            <w:b/>
                            <w:color w:val="000000"/>
                            <w:szCs w:val="28"/>
                          </w:rPr>
                          <w:t xml:space="preserve">　</w:t>
                        </w:r>
                      </w:sdtContent>
                    </w:sdt>
                  </w:p>
                </w:sdtContent>
              </w:sdt>
            </w:tc>
            <w:tc>
              <w:tcPr>
                <w:tcW w:w="5650" w:type="dxa"/>
                <w:shd w:val="clear" w:color="auto" w:fill="D9D9D9"/>
                <w:vAlign w:val="center"/>
              </w:tcPr>
              <w:sdt>
                <w:sdtPr>
                  <w:rPr>
                    <w:szCs w:val="28"/>
                  </w:rPr>
                  <w:tag w:val="goog_rdk_84"/>
                  <w:id w:val="1168066528"/>
                </w:sdtPr>
                <w:sdtContent>
                  <w:p w14:paraId="5FD517B0" w14:textId="77777777" w:rsidR="00034D48" w:rsidRPr="00213F27" w:rsidRDefault="00000000" w:rsidP="00F85D9B">
                    <w:pPr>
                      <w:spacing w:line="276" w:lineRule="auto"/>
                      <w:ind w:left="11"/>
                      <w:jc w:val="center"/>
                      <w:rPr>
                        <w:b/>
                        <w:color w:val="000000"/>
                        <w:szCs w:val="28"/>
                      </w:rPr>
                    </w:pPr>
                    <w:sdt>
                      <w:sdtPr>
                        <w:rPr>
                          <w:szCs w:val="28"/>
                        </w:rPr>
                        <w:tag w:val="goog_rdk_83"/>
                        <w:id w:val="-1112203842"/>
                      </w:sdtPr>
                      <w:sdtContent>
                        <w:r w:rsidR="00034D48" w:rsidRPr="00213F27">
                          <w:rPr>
                            <w:b/>
                            <w:color w:val="000000"/>
                            <w:szCs w:val="28"/>
                          </w:rPr>
                          <w:t>Sản lượng clinker</w:t>
                        </w:r>
                        <w:r w:rsidR="002922A5" w:rsidRPr="00213F27">
                          <w:rPr>
                            <w:b/>
                            <w:color w:val="000000"/>
                            <w:szCs w:val="28"/>
                          </w:rPr>
                          <w:t xml:space="preserve"> (đơn vị nghìn tấn)</w:t>
                        </w:r>
                      </w:sdtContent>
                    </w:sdt>
                  </w:p>
                </w:sdtContent>
              </w:sdt>
            </w:tc>
          </w:tr>
        </w:sdtContent>
      </w:sdt>
      <w:sdt>
        <w:sdtPr>
          <w:rPr>
            <w:szCs w:val="28"/>
          </w:rPr>
          <w:tag w:val="goog_rdk_90"/>
          <w:id w:val="-206876652"/>
        </w:sdtPr>
        <w:sdtContent>
          <w:tr w:rsidR="00034D48" w:rsidRPr="00213F27" w14:paraId="4E872AEA" w14:textId="77777777" w:rsidTr="00213F27">
            <w:trPr>
              <w:trHeight w:val="383"/>
              <w:jc w:val="center"/>
            </w:trPr>
            <w:tc>
              <w:tcPr>
                <w:tcW w:w="3421" w:type="dxa"/>
                <w:shd w:val="clear" w:color="auto" w:fill="auto"/>
                <w:vAlign w:val="center"/>
              </w:tcPr>
              <w:sdt>
                <w:sdtPr>
                  <w:rPr>
                    <w:szCs w:val="28"/>
                  </w:rPr>
                  <w:tag w:val="goog_rdk_92"/>
                  <w:id w:val="1333176190"/>
                </w:sdtPr>
                <w:sdtContent>
                  <w:p w14:paraId="05E7F3EC" w14:textId="77777777" w:rsidR="00034D48" w:rsidRPr="00213F27" w:rsidRDefault="00000000" w:rsidP="00F85D9B">
                    <w:pPr>
                      <w:spacing w:line="276" w:lineRule="auto"/>
                      <w:ind w:firstLine="14"/>
                      <w:jc w:val="center"/>
                      <w:rPr>
                        <w:b/>
                        <w:color w:val="000000"/>
                        <w:szCs w:val="28"/>
                      </w:rPr>
                    </w:pPr>
                    <w:sdt>
                      <w:sdtPr>
                        <w:rPr>
                          <w:szCs w:val="28"/>
                        </w:rPr>
                        <w:tag w:val="goog_rdk_91"/>
                        <w:id w:val="-279263778"/>
                      </w:sdtPr>
                      <w:sdtContent>
                        <w:r w:rsidR="00034D48" w:rsidRPr="00213F27">
                          <w:rPr>
                            <w:b/>
                            <w:color w:val="000000"/>
                            <w:szCs w:val="28"/>
                          </w:rPr>
                          <w:t>2018</w:t>
                        </w:r>
                      </w:sdtContent>
                    </w:sdt>
                  </w:p>
                </w:sdtContent>
              </w:sdt>
            </w:tc>
            <w:tc>
              <w:tcPr>
                <w:tcW w:w="5650" w:type="dxa"/>
                <w:shd w:val="clear" w:color="auto" w:fill="auto"/>
                <w:vAlign w:val="center"/>
              </w:tcPr>
              <w:sdt>
                <w:sdtPr>
                  <w:rPr>
                    <w:szCs w:val="28"/>
                  </w:rPr>
                  <w:tag w:val="goog_rdk_96"/>
                  <w:id w:val="-517458981"/>
                </w:sdtPr>
                <w:sdtContent>
                  <w:p w14:paraId="2E85652D" w14:textId="77777777" w:rsidR="00034D48" w:rsidRPr="00213F27" w:rsidRDefault="00000000" w:rsidP="004E50F5">
                    <w:pPr>
                      <w:spacing w:line="276" w:lineRule="auto"/>
                      <w:ind w:left="2426" w:firstLine="5"/>
                      <w:jc w:val="left"/>
                      <w:rPr>
                        <w:color w:val="000000"/>
                        <w:szCs w:val="28"/>
                      </w:rPr>
                    </w:pPr>
                    <w:sdt>
                      <w:sdtPr>
                        <w:rPr>
                          <w:szCs w:val="28"/>
                        </w:rPr>
                        <w:tag w:val="goog_rdk_94"/>
                        <w:id w:val="-301921968"/>
                      </w:sdtPr>
                      <w:sdtContent>
                        <w:r w:rsidR="00034D48" w:rsidRPr="00213F27">
                          <w:rPr>
                            <w:b/>
                            <w:color w:val="000000"/>
                            <w:szCs w:val="28"/>
                          </w:rPr>
                          <w:t>31.645</w:t>
                        </w:r>
                      </w:sdtContent>
                    </w:sdt>
                    <w:sdt>
                      <w:sdtPr>
                        <w:rPr>
                          <w:szCs w:val="28"/>
                        </w:rPr>
                        <w:tag w:val="goog_rdk_95"/>
                        <w:id w:val="-1929027019"/>
                      </w:sdtPr>
                      <w:sdtContent/>
                    </w:sdt>
                  </w:p>
                </w:sdtContent>
              </w:sdt>
            </w:tc>
          </w:tr>
        </w:sdtContent>
      </w:sdt>
      <w:sdt>
        <w:sdtPr>
          <w:rPr>
            <w:szCs w:val="28"/>
          </w:rPr>
          <w:tag w:val="goog_rdk_97"/>
          <w:id w:val="14512371"/>
        </w:sdtPr>
        <w:sdtContent>
          <w:tr w:rsidR="00034D48" w:rsidRPr="00213F27" w14:paraId="6E20979E" w14:textId="77777777" w:rsidTr="00213F27">
            <w:trPr>
              <w:trHeight w:val="383"/>
              <w:jc w:val="center"/>
            </w:trPr>
            <w:tc>
              <w:tcPr>
                <w:tcW w:w="3421" w:type="dxa"/>
                <w:shd w:val="clear" w:color="auto" w:fill="auto"/>
                <w:vAlign w:val="center"/>
              </w:tcPr>
              <w:sdt>
                <w:sdtPr>
                  <w:rPr>
                    <w:szCs w:val="28"/>
                  </w:rPr>
                  <w:tag w:val="goog_rdk_99"/>
                  <w:id w:val="278692144"/>
                </w:sdtPr>
                <w:sdtContent>
                  <w:p w14:paraId="32863C5C" w14:textId="77777777" w:rsidR="00034D48" w:rsidRPr="00213F27" w:rsidRDefault="00000000" w:rsidP="00F85D9B">
                    <w:pPr>
                      <w:spacing w:line="276" w:lineRule="auto"/>
                      <w:ind w:firstLine="14"/>
                      <w:jc w:val="center"/>
                      <w:rPr>
                        <w:b/>
                        <w:color w:val="000000"/>
                        <w:szCs w:val="28"/>
                      </w:rPr>
                    </w:pPr>
                    <w:sdt>
                      <w:sdtPr>
                        <w:rPr>
                          <w:szCs w:val="28"/>
                        </w:rPr>
                        <w:tag w:val="goog_rdk_98"/>
                        <w:id w:val="1914510907"/>
                      </w:sdtPr>
                      <w:sdtContent>
                        <w:r w:rsidR="00034D48" w:rsidRPr="00213F27">
                          <w:rPr>
                            <w:b/>
                            <w:color w:val="000000"/>
                            <w:szCs w:val="28"/>
                          </w:rPr>
                          <w:t>2020</w:t>
                        </w:r>
                      </w:sdtContent>
                    </w:sdt>
                  </w:p>
                </w:sdtContent>
              </w:sdt>
            </w:tc>
            <w:tc>
              <w:tcPr>
                <w:tcW w:w="5650" w:type="dxa"/>
                <w:shd w:val="clear" w:color="auto" w:fill="auto"/>
                <w:vAlign w:val="center"/>
              </w:tcPr>
              <w:sdt>
                <w:sdtPr>
                  <w:rPr>
                    <w:szCs w:val="28"/>
                  </w:rPr>
                  <w:tag w:val="goog_rdk_103"/>
                  <w:id w:val="1234279592"/>
                </w:sdtPr>
                <w:sdtContent>
                  <w:p w14:paraId="62C657BB" w14:textId="77777777" w:rsidR="00034D48" w:rsidRPr="00213F27" w:rsidRDefault="00000000" w:rsidP="004E50F5">
                    <w:pPr>
                      <w:spacing w:line="276" w:lineRule="auto"/>
                      <w:ind w:left="2426" w:firstLine="5"/>
                      <w:jc w:val="left"/>
                      <w:rPr>
                        <w:color w:val="000000"/>
                        <w:szCs w:val="28"/>
                      </w:rPr>
                    </w:pPr>
                    <w:sdt>
                      <w:sdtPr>
                        <w:rPr>
                          <w:szCs w:val="28"/>
                        </w:rPr>
                        <w:tag w:val="goog_rdk_101"/>
                        <w:id w:val="2085716908"/>
                      </w:sdtPr>
                      <w:sdtContent>
                        <w:r w:rsidR="00034D48" w:rsidRPr="00213F27">
                          <w:rPr>
                            <w:b/>
                            <w:color w:val="000000"/>
                            <w:szCs w:val="28"/>
                          </w:rPr>
                          <w:t>30.092</w:t>
                        </w:r>
                      </w:sdtContent>
                    </w:sdt>
                    <w:sdt>
                      <w:sdtPr>
                        <w:rPr>
                          <w:szCs w:val="28"/>
                        </w:rPr>
                        <w:tag w:val="goog_rdk_102"/>
                        <w:id w:val="-1251043484"/>
                      </w:sdtPr>
                      <w:sdtContent/>
                    </w:sdt>
                  </w:p>
                </w:sdtContent>
              </w:sdt>
            </w:tc>
          </w:tr>
        </w:sdtContent>
      </w:sdt>
    </w:tbl>
    <w:p w14:paraId="73657DCF" w14:textId="77777777" w:rsidR="00034D48" w:rsidRPr="002922A5" w:rsidRDefault="00034D48" w:rsidP="00F85D9B">
      <w:pPr>
        <w:pStyle w:val="Heading5"/>
        <w:spacing w:line="276" w:lineRule="auto"/>
        <w:rPr>
          <w:rStyle w:val="Heading5Char"/>
        </w:rPr>
      </w:pPr>
      <w:r w:rsidRPr="002922A5">
        <w:rPr>
          <w:rStyle w:val="Heading5Char"/>
        </w:rPr>
        <w:t>d. Hệ số phát thải</w:t>
      </w:r>
    </w:p>
    <w:p w14:paraId="17986051" w14:textId="77777777" w:rsidR="00034D48" w:rsidRPr="002C5CAE" w:rsidRDefault="00034D48" w:rsidP="00F85D9B">
      <w:pPr>
        <w:spacing w:line="276" w:lineRule="auto"/>
      </w:pPr>
      <w:r w:rsidRPr="002C5CAE">
        <w:t>Hệ số phát thải được tham khảo từ Quyết định 2626/QĐ-BTNMT ngày 10/10/2022 của Bộ tài nguyên và Môi trường về Danh mục hệ số phát thải phục vụ kiểm kê khí nhà kính.</w:t>
      </w:r>
    </w:p>
    <w:p w14:paraId="4BB3CF7A" w14:textId="77777777" w:rsidR="00034D48" w:rsidRPr="002C5CAE" w:rsidRDefault="00034D48" w:rsidP="00F85D9B">
      <w:pPr>
        <w:spacing w:line="276" w:lineRule="auto"/>
        <w:ind w:left="11"/>
        <w:jc w:val="center"/>
        <w:rPr>
          <w:b/>
        </w:rPr>
      </w:pPr>
      <w:r w:rsidRPr="002C5CAE">
        <w:rPr>
          <w:b/>
        </w:rPr>
        <w:t>EF</w:t>
      </w:r>
      <w:r w:rsidRPr="002C5CAE">
        <w:rPr>
          <w:b/>
          <w:vertAlign w:val="subscript"/>
        </w:rPr>
        <w:t>clinker</w:t>
      </w:r>
      <w:r w:rsidRPr="002C5CAE">
        <w:rPr>
          <w:b/>
        </w:rPr>
        <w:t xml:space="preserve"> = Hệ số tỉ lệ * Hàm lượng CaO trong Clinker * CKD</w:t>
      </w:r>
    </w:p>
    <w:p w14:paraId="4C2B632C" w14:textId="77777777" w:rsidR="00034D48" w:rsidRPr="002C5CAE" w:rsidRDefault="002922A5" w:rsidP="004B22D4">
      <w:pPr>
        <w:pStyle w:val="Caption"/>
      </w:pPr>
      <w:bookmarkStart w:id="10" w:name="_Toc143086190"/>
      <w:bookmarkStart w:id="11" w:name="_Toc153284087"/>
      <w:bookmarkStart w:id="12" w:name="_Toc153287972"/>
      <w:r>
        <w:t xml:space="preserve">Bảng </w:t>
      </w:r>
      <w:r w:rsidR="00893A36">
        <w:fldChar w:fldCharType="begin"/>
      </w:r>
      <w:r w:rsidR="00893A36">
        <w:instrText xml:space="preserve"> SEQ Bảng \* ARABIC </w:instrText>
      </w:r>
      <w:r w:rsidR="00893A36">
        <w:fldChar w:fldCharType="separate"/>
      </w:r>
      <w:r w:rsidR="009D6639">
        <w:rPr>
          <w:noProof/>
        </w:rPr>
        <w:t>2</w:t>
      </w:r>
      <w:r w:rsidR="00893A36">
        <w:rPr>
          <w:noProof/>
        </w:rPr>
        <w:fldChar w:fldCharType="end"/>
      </w:r>
      <w:r>
        <w:t>.</w:t>
      </w:r>
      <w:r w:rsidR="00034D48" w:rsidRPr="002C5CAE">
        <w:t xml:space="preserve"> Hệ số phát thải trong hoạt động sản xuất xi măng</w:t>
      </w:r>
      <w:bookmarkEnd w:id="10"/>
      <w:bookmarkEnd w:id="11"/>
      <w:bookmarkEnd w:id="12"/>
    </w:p>
    <w:tbl>
      <w:tblPr>
        <w:tblW w:w="9062" w:type="dxa"/>
        <w:jc w:val="center"/>
        <w:tblLayout w:type="fixed"/>
        <w:tblLook w:val="0000" w:firstRow="0" w:lastRow="0" w:firstColumn="0" w:lastColumn="0" w:noHBand="0" w:noVBand="0"/>
      </w:tblPr>
      <w:tblGrid>
        <w:gridCol w:w="1697"/>
        <w:gridCol w:w="1700"/>
        <w:gridCol w:w="993"/>
        <w:gridCol w:w="4672"/>
      </w:tblGrid>
      <w:tr w:rsidR="00034D48" w:rsidRPr="00213F27" w14:paraId="6194C777" w14:textId="77777777" w:rsidTr="00034D48">
        <w:trPr>
          <w:trHeight w:val="566"/>
          <w:jc w:val="center"/>
        </w:trPr>
        <w:tc>
          <w:tcPr>
            <w:tcW w:w="169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885F62" w14:textId="77777777" w:rsidR="00034D48" w:rsidRPr="00213F27" w:rsidRDefault="00034D48" w:rsidP="00C63E04">
            <w:pPr>
              <w:tabs>
                <w:tab w:val="left" w:pos="9360"/>
              </w:tabs>
              <w:spacing w:line="276" w:lineRule="auto"/>
              <w:ind w:left="11" w:right="-108" w:firstLine="0"/>
              <w:jc w:val="left"/>
              <w:rPr>
                <w:b/>
                <w:szCs w:val="26"/>
              </w:rPr>
            </w:pPr>
          </w:p>
        </w:tc>
        <w:tc>
          <w:tcPr>
            <w:tcW w:w="1700" w:type="dxa"/>
            <w:tcBorders>
              <w:top w:val="single" w:sz="4" w:space="0" w:color="000000"/>
              <w:left w:val="single" w:sz="4" w:space="0" w:color="000000"/>
              <w:right w:val="single" w:sz="4" w:space="0" w:color="000000"/>
            </w:tcBorders>
            <w:shd w:val="clear" w:color="auto" w:fill="D9D9D9"/>
            <w:vAlign w:val="center"/>
          </w:tcPr>
          <w:p w14:paraId="05C008A0" w14:textId="77777777" w:rsidR="00034D48" w:rsidRPr="00213F27" w:rsidRDefault="00034D48" w:rsidP="00C63E04">
            <w:pPr>
              <w:tabs>
                <w:tab w:val="left" w:pos="9360"/>
              </w:tabs>
              <w:spacing w:line="276" w:lineRule="auto"/>
              <w:ind w:left="11" w:right="-76" w:firstLine="0"/>
              <w:jc w:val="center"/>
              <w:rPr>
                <w:b/>
                <w:szCs w:val="26"/>
              </w:rPr>
            </w:pPr>
            <w:r w:rsidRPr="00213F27">
              <w:rPr>
                <w:b/>
                <w:szCs w:val="26"/>
              </w:rPr>
              <w:t>Đơn vị</w:t>
            </w:r>
          </w:p>
        </w:tc>
        <w:tc>
          <w:tcPr>
            <w:tcW w:w="99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178352" w14:textId="77777777" w:rsidR="00034D48" w:rsidRPr="00213F27" w:rsidRDefault="00034D48" w:rsidP="00C63E04">
            <w:pPr>
              <w:tabs>
                <w:tab w:val="left" w:pos="9360"/>
              </w:tabs>
              <w:spacing w:line="276" w:lineRule="auto"/>
              <w:ind w:left="11" w:right="-76" w:firstLine="0"/>
              <w:jc w:val="center"/>
              <w:rPr>
                <w:b/>
                <w:szCs w:val="26"/>
              </w:rPr>
            </w:pPr>
            <w:r w:rsidRPr="00213F27">
              <w:rPr>
                <w:b/>
                <w:szCs w:val="26"/>
              </w:rPr>
              <w:t>Giá trị</w:t>
            </w:r>
          </w:p>
        </w:tc>
        <w:tc>
          <w:tcPr>
            <w:tcW w:w="46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15A62D" w14:textId="77777777" w:rsidR="00034D48" w:rsidRPr="00213F27" w:rsidRDefault="00034D48" w:rsidP="00C63E04">
            <w:pPr>
              <w:tabs>
                <w:tab w:val="left" w:pos="9360"/>
              </w:tabs>
              <w:spacing w:line="276" w:lineRule="auto"/>
              <w:ind w:left="11" w:right="-108" w:firstLine="0"/>
              <w:jc w:val="center"/>
              <w:rPr>
                <w:b/>
                <w:szCs w:val="26"/>
              </w:rPr>
            </w:pPr>
            <w:r w:rsidRPr="00213F27">
              <w:rPr>
                <w:b/>
                <w:szCs w:val="26"/>
              </w:rPr>
              <w:t>Nguồn</w:t>
            </w:r>
          </w:p>
        </w:tc>
      </w:tr>
      <w:tr w:rsidR="00034D48" w:rsidRPr="00213F27" w14:paraId="3E1EE78B" w14:textId="77777777" w:rsidTr="00034D48">
        <w:trPr>
          <w:trHeight w:val="240"/>
          <w:jc w:val="center"/>
        </w:trPr>
        <w:tc>
          <w:tcPr>
            <w:tcW w:w="1697" w:type="dxa"/>
            <w:tcBorders>
              <w:top w:val="single" w:sz="4" w:space="0" w:color="000000"/>
              <w:left w:val="single" w:sz="8" w:space="0" w:color="000000"/>
              <w:bottom w:val="single" w:sz="4" w:space="0" w:color="000000"/>
              <w:right w:val="single" w:sz="8" w:space="0" w:color="000000"/>
            </w:tcBorders>
            <w:shd w:val="clear" w:color="auto" w:fill="auto"/>
            <w:vAlign w:val="center"/>
          </w:tcPr>
          <w:p w14:paraId="23B50623" w14:textId="77777777" w:rsidR="00034D48" w:rsidRPr="00213F27" w:rsidRDefault="00034D48" w:rsidP="00C63E04">
            <w:pPr>
              <w:tabs>
                <w:tab w:val="left" w:pos="9360"/>
              </w:tabs>
              <w:spacing w:line="276" w:lineRule="auto"/>
              <w:ind w:left="11" w:right="-108" w:firstLine="0"/>
              <w:jc w:val="left"/>
              <w:rPr>
                <w:szCs w:val="26"/>
              </w:rPr>
            </w:pPr>
            <w:r w:rsidRPr="00213F27">
              <w:rPr>
                <w:b/>
                <w:szCs w:val="26"/>
              </w:rPr>
              <w:t>Hệ số tỉ lệ</w:t>
            </w:r>
          </w:p>
        </w:tc>
        <w:tc>
          <w:tcPr>
            <w:tcW w:w="1700" w:type="dxa"/>
            <w:tcBorders>
              <w:top w:val="single" w:sz="4" w:space="0" w:color="000000"/>
              <w:left w:val="single" w:sz="8" w:space="0" w:color="000000"/>
              <w:bottom w:val="single" w:sz="4" w:space="0" w:color="000000"/>
              <w:right w:val="single" w:sz="8" w:space="0" w:color="000000"/>
            </w:tcBorders>
            <w:vAlign w:val="center"/>
          </w:tcPr>
          <w:p w14:paraId="72B92163" w14:textId="77777777" w:rsidR="00034D48" w:rsidRPr="00213F27" w:rsidRDefault="00034D48" w:rsidP="00C63E04">
            <w:pPr>
              <w:tabs>
                <w:tab w:val="left" w:pos="9360"/>
              </w:tabs>
              <w:spacing w:line="276" w:lineRule="auto"/>
              <w:ind w:left="11" w:firstLine="0"/>
              <w:jc w:val="center"/>
              <w:rPr>
                <w:szCs w:val="26"/>
              </w:rPr>
            </w:pPr>
            <w:r w:rsidRPr="00213F27">
              <w:rPr>
                <w:szCs w:val="26"/>
              </w:rPr>
              <w:t>Tấn CO</w:t>
            </w:r>
            <w:r w:rsidRPr="00213F27">
              <w:rPr>
                <w:szCs w:val="26"/>
                <w:vertAlign w:val="subscript"/>
              </w:rPr>
              <w:t>2</w:t>
            </w:r>
            <w:r w:rsidRPr="00213F27">
              <w:rPr>
                <w:szCs w:val="26"/>
              </w:rPr>
              <w:t>/tấn CaO</w:t>
            </w:r>
          </w:p>
        </w:tc>
        <w:tc>
          <w:tcPr>
            <w:tcW w:w="993" w:type="dxa"/>
            <w:tcBorders>
              <w:top w:val="single" w:sz="4" w:space="0" w:color="000000"/>
              <w:left w:val="single" w:sz="8" w:space="0" w:color="000000"/>
              <w:bottom w:val="single" w:sz="4" w:space="0" w:color="000000"/>
              <w:right w:val="single" w:sz="4" w:space="0" w:color="000000"/>
            </w:tcBorders>
            <w:shd w:val="clear" w:color="auto" w:fill="auto"/>
            <w:vAlign w:val="center"/>
          </w:tcPr>
          <w:p w14:paraId="4342C767" w14:textId="77777777" w:rsidR="00034D48" w:rsidRPr="00213F27" w:rsidRDefault="00034D48" w:rsidP="00C63E04">
            <w:pPr>
              <w:tabs>
                <w:tab w:val="left" w:pos="9360"/>
              </w:tabs>
              <w:spacing w:line="276" w:lineRule="auto"/>
              <w:ind w:left="11" w:firstLine="0"/>
              <w:jc w:val="center"/>
              <w:rPr>
                <w:szCs w:val="26"/>
              </w:rPr>
            </w:pPr>
            <w:r w:rsidRPr="00213F27">
              <w:rPr>
                <w:szCs w:val="26"/>
              </w:rPr>
              <w:t>0,785</w:t>
            </w:r>
          </w:p>
        </w:tc>
        <w:tc>
          <w:tcPr>
            <w:tcW w:w="4672" w:type="dxa"/>
            <w:tcBorders>
              <w:top w:val="single" w:sz="4" w:space="0" w:color="000000"/>
              <w:left w:val="single" w:sz="8" w:space="0" w:color="000000"/>
              <w:bottom w:val="single" w:sz="4" w:space="0" w:color="000000"/>
              <w:right w:val="single" w:sz="8" w:space="0" w:color="000000"/>
            </w:tcBorders>
            <w:shd w:val="clear" w:color="auto" w:fill="auto"/>
            <w:vAlign w:val="center"/>
          </w:tcPr>
          <w:p w14:paraId="73E89EBE" w14:textId="77777777" w:rsidR="00034D48" w:rsidRPr="00213F27" w:rsidRDefault="00034D48" w:rsidP="00C63E04">
            <w:pPr>
              <w:tabs>
                <w:tab w:val="left" w:pos="9360"/>
              </w:tabs>
              <w:spacing w:line="276" w:lineRule="auto"/>
              <w:ind w:left="11" w:firstLine="0"/>
              <w:jc w:val="left"/>
              <w:rPr>
                <w:szCs w:val="26"/>
              </w:rPr>
            </w:pPr>
            <w:r w:rsidRPr="00213F27">
              <w:rPr>
                <w:szCs w:val="26"/>
              </w:rPr>
              <w:t>Tỉ lệ khối lượng phân tử giữa CO</w:t>
            </w:r>
            <w:r w:rsidRPr="00213F27">
              <w:rPr>
                <w:szCs w:val="26"/>
                <w:vertAlign w:val="subscript"/>
              </w:rPr>
              <w:t>2</w:t>
            </w:r>
            <w:r w:rsidRPr="00213F27">
              <w:rPr>
                <w:szCs w:val="26"/>
              </w:rPr>
              <w:t xml:space="preserve"> và CaO</w:t>
            </w:r>
          </w:p>
        </w:tc>
      </w:tr>
      <w:tr w:rsidR="00034D48" w:rsidRPr="00213F27" w14:paraId="70E3E70D" w14:textId="77777777" w:rsidTr="00034D48">
        <w:trPr>
          <w:trHeight w:val="240"/>
          <w:jc w:val="center"/>
        </w:trPr>
        <w:tc>
          <w:tcPr>
            <w:tcW w:w="1697" w:type="dxa"/>
            <w:tcBorders>
              <w:top w:val="single" w:sz="4" w:space="0" w:color="000000"/>
              <w:left w:val="single" w:sz="8" w:space="0" w:color="000000"/>
              <w:bottom w:val="single" w:sz="4" w:space="0" w:color="000000"/>
              <w:right w:val="single" w:sz="8" w:space="0" w:color="000000"/>
            </w:tcBorders>
            <w:shd w:val="clear" w:color="auto" w:fill="auto"/>
            <w:vAlign w:val="center"/>
          </w:tcPr>
          <w:p w14:paraId="42A59789" w14:textId="77777777" w:rsidR="00034D48" w:rsidRPr="00213F27" w:rsidRDefault="00034D48" w:rsidP="00C63E04">
            <w:pPr>
              <w:tabs>
                <w:tab w:val="left" w:pos="9360"/>
              </w:tabs>
              <w:spacing w:line="276" w:lineRule="auto"/>
              <w:ind w:left="11" w:firstLine="0"/>
              <w:jc w:val="left"/>
              <w:rPr>
                <w:szCs w:val="26"/>
              </w:rPr>
            </w:pPr>
            <w:r w:rsidRPr="00213F27">
              <w:rPr>
                <w:b/>
                <w:szCs w:val="26"/>
              </w:rPr>
              <w:t>Hàm lượng CaO trong clinker</w:t>
            </w:r>
          </w:p>
        </w:tc>
        <w:tc>
          <w:tcPr>
            <w:tcW w:w="1700" w:type="dxa"/>
            <w:tcBorders>
              <w:top w:val="single" w:sz="4" w:space="0" w:color="000000"/>
              <w:left w:val="single" w:sz="8" w:space="0" w:color="000000"/>
              <w:bottom w:val="single" w:sz="4" w:space="0" w:color="000000"/>
              <w:right w:val="single" w:sz="8" w:space="0" w:color="000000"/>
            </w:tcBorders>
            <w:vAlign w:val="center"/>
          </w:tcPr>
          <w:p w14:paraId="65B34D04" w14:textId="77777777" w:rsidR="00034D48" w:rsidRPr="00213F27" w:rsidRDefault="00034D48" w:rsidP="00C63E04">
            <w:pPr>
              <w:tabs>
                <w:tab w:val="left" w:pos="9360"/>
              </w:tabs>
              <w:spacing w:line="276" w:lineRule="auto"/>
              <w:ind w:left="11" w:firstLine="0"/>
              <w:jc w:val="center"/>
              <w:rPr>
                <w:szCs w:val="26"/>
              </w:rPr>
            </w:pPr>
            <w:r w:rsidRPr="00213F27">
              <w:rPr>
                <w:szCs w:val="26"/>
              </w:rPr>
              <w:t>Tấn CaO/tấn clinker</w:t>
            </w:r>
          </w:p>
        </w:tc>
        <w:tc>
          <w:tcPr>
            <w:tcW w:w="993" w:type="dxa"/>
            <w:tcBorders>
              <w:top w:val="single" w:sz="4" w:space="0" w:color="000000"/>
              <w:left w:val="single" w:sz="8" w:space="0" w:color="000000"/>
              <w:bottom w:val="single" w:sz="4" w:space="0" w:color="000000"/>
              <w:right w:val="single" w:sz="4" w:space="0" w:color="000000"/>
            </w:tcBorders>
            <w:shd w:val="clear" w:color="auto" w:fill="auto"/>
            <w:vAlign w:val="center"/>
          </w:tcPr>
          <w:p w14:paraId="2A9E8206" w14:textId="77777777" w:rsidR="00034D48" w:rsidRPr="00213F27" w:rsidRDefault="00034D48" w:rsidP="00C63E04">
            <w:pPr>
              <w:tabs>
                <w:tab w:val="left" w:pos="9360"/>
              </w:tabs>
              <w:spacing w:line="276" w:lineRule="auto"/>
              <w:ind w:left="11" w:firstLine="0"/>
              <w:jc w:val="center"/>
              <w:rPr>
                <w:szCs w:val="26"/>
              </w:rPr>
            </w:pPr>
            <w:r w:rsidRPr="00213F27">
              <w:rPr>
                <w:szCs w:val="26"/>
              </w:rPr>
              <w:t>0,65</w:t>
            </w:r>
          </w:p>
        </w:tc>
        <w:tc>
          <w:tcPr>
            <w:tcW w:w="4672" w:type="dxa"/>
            <w:tcBorders>
              <w:top w:val="single" w:sz="4" w:space="0" w:color="000000"/>
              <w:left w:val="single" w:sz="8" w:space="0" w:color="000000"/>
              <w:bottom w:val="single" w:sz="4" w:space="0" w:color="000000"/>
              <w:right w:val="single" w:sz="8" w:space="0" w:color="000000"/>
            </w:tcBorders>
            <w:shd w:val="clear" w:color="auto" w:fill="auto"/>
            <w:vAlign w:val="center"/>
          </w:tcPr>
          <w:p w14:paraId="1DEEE56A" w14:textId="77777777" w:rsidR="00034D48" w:rsidRPr="00213F27" w:rsidRDefault="00034D48" w:rsidP="00C63E04">
            <w:pPr>
              <w:tabs>
                <w:tab w:val="left" w:pos="9360"/>
              </w:tabs>
              <w:spacing w:line="276" w:lineRule="auto"/>
              <w:ind w:left="11" w:firstLine="0"/>
              <w:jc w:val="left"/>
              <w:rPr>
                <w:szCs w:val="26"/>
              </w:rPr>
            </w:pPr>
            <w:r w:rsidRPr="00213F27">
              <w:rPr>
                <w:szCs w:val="26"/>
              </w:rPr>
              <w:t>Quyết định 2626/QĐ-BTNMT 2022 Danh mục hệ số phát thải phục vụ kiểm kê khí nhà kính</w:t>
            </w:r>
          </w:p>
        </w:tc>
      </w:tr>
      <w:tr w:rsidR="00034D48" w:rsidRPr="00213F27" w14:paraId="617B228D" w14:textId="77777777" w:rsidTr="00034D48">
        <w:trPr>
          <w:trHeight w:val="240"/>
          <w:jc w:val="center"/>
        </w:trPr>
        <w:tc>
          <w:tcPr>
            <w:tcW w:w="1697" w:type="dxa"/>
            <w:tcBorders>
              <w:top w:val="single" w:sz="4" w:space="0" w:color="000000"/>
              <w:left w:val="single" w:sz="8" w:space="0" w:color="000000"/>
              <w:bottom w:val="single" w:sz="4" w:space="0" w:color="000000"/>
              <w:right w:val="single" w:sz="8" w:space="0" w:color="000000"/>
            </w:tcBorders>
            <w:shd w:val="clear" w:color="auto" w:fill="auto"/>
            <w:vAlign w:val="center"/>
          </w:tcPr>
          <w:p w14:paraId="7223CBDD" w14:textId="77777777" w:rsidR="00034D48" w:rsidRPr="00213F27" w:rsidRDefault="00034D48" w:rsidP="00C63E04">
            <w:pPr>
              <w:tabs>
                <w:tab w:val="left" w:pos="9360"/>
              </w:tabs>
              <w:spacing w:line="276" w:lineRule="auto"/>
              <w:ind w:left="11" w:firstLine="0"/>
              <w:jc w:val="left"/>
              <w:rPr>
                <w:b/>
                <w:szCs w:val="26"/>
              </w:rPr>
            </w:pPr>
            <w:r w:rsidRPr="00213F27">
              <w:rPr>
                <w:b/>
                <w:szCs w:val="26"/>
              </w:rPr>
              <w:t xml:space="preserve">Hệ số hiệu chỉnh CKD </w:t>
            </w:r>
            <w:r w:rsidRPr="00213F27">
              <w:t>CF</w:t>
            </w:r>
            <w:r w:rsidRPr="00213F27">
              <w:rPr>
                <w:vertAlign w:val="subscript"/>
              </w:rPr>
              <w:t>ckd</w:t>
            </w:r>
          </w:p>
        </w:tc>
        <w:tc>
          <w:tcPr>
            <w:tcW w:w="1700" w:type="dxa"/>
            <w:tcBorders>
              <w:top w:val="single" w:sz="4" w:space="0" w:color="000000"/>
              <w:left w:val="single" w:sz="8" w:space="0" w:color="000000"/>
              <w:bottom w:val="single" w:sz="4" w:space="0" w:color="000000"/>
              <w:right w:val="single" w:sz="8" w:space="0" w:color="000000"/>
            </w:tcBorders>
            <w:vAlign w:val="center"/>
          </w:tcPr>
          <w:p w14:paraId="6250DE16" w14:textId="77777777" w:rsidR="00034D48" w:rsidRPr="00213F27" w:rsidRDefault="00034D48" w:rsidP="00C63E04">
            <w:pPr>
              <w:tabs>
                <w:tab w:val="left" w:pos="9360"/>
              </w:tabs>
              <w:spacing w:line="276" w:lineRule="auto"/>
              <w:ind w:left="11" w:firstLine="0"/>
              <w:jc w:val="center"/>
              <w:rPr>
                <w:szCs w:val="26"/>
              </w:rPr>
            </w:pPr>
          </w:p>
        </w:tc>
        <w:tc>
          <w:tcPr>
            <w:tcW w:w="993" w:type="dxa"/>
            <w:tcBorders>
              <w:top w:val="single" w:sz="4" w:space="0" w:color="000000"/>
              <w:left w:val="single" w:sz="8" w:space="0" w:color="000000"/>
              <w:bottom w:val="single" w:sz="4" w:space="0" w:color="000000"/>
              <w:right w:val="single" w:sz="4" w:space="0" w:color="000000"/>
            </w:tcBorders>
            <w:shd w:val="clear" w:color="auto" w:fill="auto"/>
            <w:vAlign w:val="center"/>
          </w:tcPr>
          <w:p w14:paraId="5364D51F" w14:textId="77777777" w:rsidR="00034D48" w:rsidRPr="00213F27" w:rsidRDefault="00034D48" w:rsidP="00C63E04">
            <w:pPr>
              <w:tabs>
                <w:tab w:val="left" w:pos="9360"/>
              </w:tabs>
              <w:spacing w:line="276" w:lineRule="auto"/>
              <w:ind w:left="11" w:firstLine="0"/>
              <w:jc w:val="center"/>
              <w:rPr>
                <w:szCs w:val="26"/>
              </w:rPr>
            </w:pPr>
            <w:r w:rsidRPr="00213F27">
              <w:rPr>
                <w:szCs w:val="26"/>
              </w:rPr>
              <w:t>1,02</w:t>
            </w:r>
          </w:p>
        </w:tc>
        <w:tc>
          <w:tcPr>
            <w:tcW w:w="4672" w:type="dxa"/>
            <w:tcBorders>
              <w:top w:val="single" w:sz="4" w:space="0" w:color="000000"/>
              <w:left w:val="single" w:sz="8" w:space="0" w:color="000000"/>
              <w:bottom w:val="single" w:sz="4" w:space="0" w:color="000000"/>
              <w:right w:val="single" w:sz="8" w:space="0" w:color="000000"/>
            </w:tcBorders>
            <w:shd w:val="clear" w:color="auto" w:fill="auto"/>
            <w:vAlign w:val="center"/>
          </w:tcPr>
          <w:p w14:paraId="5E50EC03" w14:textId="77777777" w:rsidR="00034D48" w:rsidRPr="00213F27" w:rsidRDefault="00034D48" w:rsidP="00C63E04">
            <w:pPr>
              <w:tabs>
                <w:tab w:val="left" w:pos="9360"/>
              </w:tabs>
              <w:spacing w:line="276" w:lineRule="auto"/>
              <w:ind w:left="11" w:firstLine="0"/>
              <w:jc w:val="left"/>
              <w:rPr>
                <w:szCs w:val="26"/>
              </w:rPr>
            </w:pPr>
            <w:r w:rsidRPr="00213F27">
              <w:rPr>
                <w:szCs w:val="26"/>
              </w:rPr>
              <w:t>Quyết định 2626/QĐ-BTNMT 2022 Danh mục hệ số phát thải phục vụ kiểm kê khí nhà kính</w:t>
            </w:r>
          </w:p>
        </w:tc>
      </w:tr>
      <w:tr w:rsidR="00034D48" w:rsidRPr="00213F27" w14:paraId="2F336358" w14:textId="77777777" w:rsidTr="00034D48">
        <w:trPr>
          <w:trHeight w:val="240"/>
          <w:jc w:val="center"/>
        </w:trPr>
        <w:tc>
          <w:tcPr>
            <w:tcW w:w="1697" w:type="dxa"/>
            <w:tcBorders>
              <w:top w:val="single" w:sz="4" w:space="0" w:color="000000"/>
              <w:left w:val="single" w:sz="8" w:space="0" w:color="000000"/>
              <w:bottom w:val="single" w:sz="4" w:space="0" w:color="000000"/>
              <w:right w:val="single" w:sz="8" w:space="0" w:color="000000"/>
            </w:tcBorders>
            <w:shd w:val="clear" w:color="auto" w:fill="auto"/>
            <w:vAlign w:val="center"/>
          </w:tcPr>
          <w:p w14:paraId="4BE977E7" w14:textId="77777777" w:rsidR="00034D48" w:rsidRPr="00213F27" w:rsidRDefault="00034D48" w:rsidP="00C63E04">
            <w:pPr>
              <w:tabs>
                <w:tab w:val="left" w:pos="9360"/>
              </w:tabs>
              <w:spacing w:line="276" w:lineRule="auto"/>
              <w:ind w:left="11" w:firstLine="0"/>
              <w:jc w:val="left"/>
              <w:rPr>
                <w:szCs w:val="26"/>
              </w:rPr>
            </w:pPr>
            <w:r w:rsidRPr="00213F27">
              <w:rPr>
                <w:b/>
                <w:szCs w:val="26"/>
              </w:rPr>
              <w:t>EF</w:t>
            </w:r>
            <w:r w:rsidRPr="00213F27">
              <w:rPr>
                <w:b/>
                <w:szCs w:val="26"/>
                <w:vertAlign w:val="subscript"/>
              </w:rPr>
              <w:t>cl</w:t>
            </w:r>
          </w:p>
        </w:tc>
        <w:tc>
          <w:tcPr>
            <w:tcW w:w="1700" w:type="dxa"/>
            <w:tcBorders>
              <w:top w:val="single" w:sz="4" w:space="0" w:color="000000"/>
              <w:left w:val="single" w:sz="8" w:space="0" w:color="000000"/>
              <w:bottom w:val="single" w:sz="4" w:space="0" w:color="000000"/>
              <w:right w:val="single" w:sz="8" w:space="0" w:color="000000"/>
            </w:tcBorders>
            <w:vAlign w:val="center"/>
          </w:tcPr>
          <w:p w14:paraId="56A9BC59" w14:textId="77777777" w:rsidR="00034D48" w:rsidRPr="00213F27" w:rsidRDefault="00034D48" w:rsidP="00C63E04">
            <w:pPr>
              <w:tabs>
                <w:tab w:val="left" w:pos="9360"/>
              </w:tabs>
              <w:spacing w:line="276" w:lineRule="auto"/>
              <w:ind w:left="11" w:firstLine="0"/>
              <w:jc w:val="center"/>
              <w:rPr>
                <w:szCs w:val="26"/>
              </w:rPr>
            </w:pPr>
            <w:r w:rsidRPr="00213F27">
              <w:rPr>
                <w:szCs w:val="26"/>
              </w:rPr>
              <w:t>Tấn CO</w:t>
            </w:r>
            <w:r w:rsidRPr="00213F27">
              <w:rPr>
                <w:szCs w:val="26"/>
                <w:vertAlign w:val="subscript"/>
              </w:rPr>
              <w:t>2</w:t>
            </w:r>
            <w:r w:rsidRPr="00213F27">
              <w:rPr>
                <w:szCs w:val="26"/>
              </w:rPr>
              <w:t>/tấn clinker</w:t>
            </w:r>
          </w:p>
        </w:tc>
        <w:tc>
          <w:tcPr>
            <w:tcW w:w="993" w:type="dxa"/>
            <w:tcBorders>
              <w:top w:val="single" w:sz="4" w:space="0" w:color="000000"/>
              <w:left w:val="single" w:sz="8" w:space="0" w:color="000000"/>
              <w:bottom w:val="single" w:sz="4" w:space="0" w:color="000000"/>
              <w:right w:val="single" w:sz="4" w:space="0" w:color="000000"/>
            </w:tcBorders>
            <w:shd w:val="clear" w:color="auto" w:fill="auto"/>
            <w:vAlign w:val="center"/>
          </w:tcPr>
          <w:p w14:paraId="48AB7D98" w14:textId="77777777" w:rsidR="00034D48" w:rsidRPr="00213F27" w:rsidRDefault="00034D48" w:rsidP="00C63E04">
            <w:pPr>
              <w:tabs>
                <w:tab w:val="left" w:pos="9360"/>
              </w:tabs>
              <w:spacing w:line="276" w:lineRule="auto"/>
              <w:ind w:left="11" w:firstLine="0"/>
              <w:jc w:val="center"/>
              <w:rPr>
                <w:szCs w:val="26"/>
              </w:rPr>
            </w:pPr>
            <w:r w:rsidRPr="00213F27">
              <w:rPr>
                <w:szCs w:val="26"/>
              </w:rPr>
              <w:t>0,525</w:t>
            </w:r>
          </w:p>
        </w:tc>
        <w:tc>
          <w:tcPr>
            <w:tcW w:w="4672" w:type="dxa"/>
            <w:tcBorders>
              <w:top w:val="single" w:sz="4" w:space="0" w:color="000000"/>
              <w:left w:val="single" w:sz="8" w:space="0" w:color="000000"/>
              <w:bottom w:val="single" w:sz="4" w:space="0" w:color="000000"/>
              <w:right w:val="single" w:sz="8" w:space="0" w:color="000000"/>
            </w:tcBorders>
            <w:shd w:val="clear" w:color="auto" w:fill="auto"/>
            <w:vAlign w:val="center"/>
          </w:tcPr>
          <w:p w14:paraId="75FE1332" w14:textId="77777777" w:rsidR="00034D48" w:rsidRPr="00213F27" w:rsidRDefault="00034D48" w:rsidP="00C63E04">
            <w:pPr>
              <w:tabs>
                <w:tab w:val="left" w:pos="9360"/>
              </w:tabs>
              <w:spacing w:line="276" w:lineRule="auto"/>
              <w:ind w:left="11" w:firstLine="0"/>
              <w:jc w:val="left"/>
              <w:rPr>
                <w:szCs w:val="26"/>
              </w:rPr>
            </w:pPr>
            <w:r w:rsidRPr="00213F27">
              <w:rPr>
                <w:szCs w:val="26"/>
              </w:rPr>
              <w:t>Quyết định 2626/QĐ-BTNMT 2022 Danh mục hệ số phát thải phục vụ kiểm kê khí nhà kính</w:t>
            </w:r>
          </w:p>
        </w:tc>
      </w:tr>
    </w:tbl>
    <w:p w14:paraId="6176FC4F" w14:textId="77777777" w:rsidR="00034D48" w:rsidRPr="00E84108" w:rsidRDefault="00034D48" w:rsidP="00F85D9B">
      <w:pPr>
        <w:spacing w:line="276" w:lineRule="auto"/>
        <w:ind w:left="11" w:firstLine="709"/>
      </w:pPr>
      <w:r w:rsidRPr="00E84108">
        <w:rPr>
          <w:rStyle w:val="Heading5Char"/>
        </w:rPr>
        <w:t>e. Kết quả phát thải, hấp thụ</w:t>
      </w:r>
    </w:p>
    <w:p w14:paraId="2CBA5EA2" w14:textId="77777777" w:rsidR="00034D48" w:rsidRPr="002C5CAE" w:rsidRDefault="00034D48" w:rsidP="008923E6">
      <w:pPr>
        <w:spacing w:line="276" w:lineRule="auto"/>
      </w:pPr>
      <w:r w:rsidRPr="002C5CAE">
        <w:t>Phát thải CO</w:t>
      </w:r>
      <w:r w:rsidRPr="002C5CAE">
        <w:rPr>
          <w:vertAlign w:val="subscript"/>
        </w:rPr>
        <w:t>2</w:t>
      </w:r>
      <w:r w:rsidRPr="002C5CAE">
        <w:t xml:space="preserve"> năm 201</w:t>
      </w:r>
      <w:sdt>
        <w:sdtPr>
          <w:tag w:val="goog_rdk_213"/>
          <w:id w:val="-1111510647"/>
        </w:sdtPr>
        <w:sdtContent>
          <w:r w:rsidRPr="002C5CAE">
            <w:t>8</w:t>
          </w:r>
        </w:sdtContent>
      </w:sdt>
      <w:r w:rsidRPr="002C5CAE">
        <w:t xml:space="preserve"> trong sản xuất xi măng được tính như sau:</w:t>
      </w:r>
    </w:p>
    <w:p w14:paraId="04CD30F7" w14:textId="77777777" w:rsidR="00E84108" w:rsidRPr="008923E6" w:rsidRDefault="00034D48" w:rsidP="008923E6">
      <w:pPr>
        <w:spacing w:line="276" w:lineRule="auto"/>
        <w:rPr>
          <w:rFonts w:eastAsia="Times" w:cs="Times New Roman"/>
          <w:i/>
        </w:rPr>
      </w:pPr>
      <w:r w:rsidRPr="008923E6">
        <w:rPr>
          <w:rFonts w:eastAsia="Times" w:cs="Times New Roman"/>
          <w:i/>
        </w:rPr>
        <w:t>Phát thải CO</w:t>
      </w:r>
      <w:r w:rsidRPr="008923E6">
        <w:rPr>
          <w:rFonts w:eastAsia="Times" w:cs="Times New Roman"/>
          <w:i/>
          <w:vertAlign w:val="subscript"/>
        </w:rPr>
        <w:t>2</w:t>
      </w:r>
      <w:r w:rsidRPr="008923E6">
        <w:rPr>
          <w:rFonts w:eastAsia="Times" w:cs="Times New Roman"/>
          <w:i/>
        </w:rPr>
        <w:t xml:space="preserve"> = 0,525 * </w:t>
      </w:r>
      <w:sdt>
        <w:sdtPr>
          <w:rPr>
            <w:i/>
          </w:rPr>
          <w:tag w:val="goog_rdk_216"/>
          <w:id w:val="-1814163045"/>
        </w:sdtPr>
        <w:sdtContent>
          <w:r w:rsidRPr="008923E6">
            <w:rPr>
              <w:rFonts w:eastAsia="Times" w:cs="Times New Roman"/>
              <w:i/>
            </w:rPr>
            <w:t>31.645</w:t>
          </w:r>
          <w:r w:rsidRPr="008923E6">
            <w:rPr>
              <w:rFonts w:eastAsia="Times"/>
              <w:i/>
            </w:rPr>
            <w:t xml:space="preserve"> </w:t>
          </w:r>
        </w:sdtContent>
      </w:sdt>
      <w:r w:rsidRPr="008923E6">
        <w:rPr>
          <w:rFonts w:eastAsia="Times" w:cs="Times New Roman"/>
          <w:i/>
        </w:rPr>
        <w:t>(ng</w:t>
      </w:r>
      <w:r w:rsidRPr="008923E6">
        <w:rPr>
          <w:rFonts w:eastAsia="Times"/>
          <w:i/>
        </w:rPr>
        <w:t>hì</w:t>
      </w:r>
      <w:r w:rsidRPr="008923E6">
        <w:rPr>
          <w:rFonts w:eastAsia="Times" w:cs="Times New Roman"/>
          <w:i/>
        </w:rPr>
        <w:t xml:space="preserve">n tấn) = </w:t>
      </w:r>
      <w:sdt>
        <w:sdtPr>
          <w:rPr>
            <w:i/>
          </w:rPr>
          <w:tag w:val="goog_rdk_218"/>
          <w:id w:val="-923496726"/>
        </w:sdtPr>
        <w:sdtContent>
          <w:r w:rsidRPr="008923E6">
            <w:rPr>
              <w:rFonts w:eastAsia="Times" w:cs="Times New Roman"/>
              <w:i/>
            </w:rPr>
            <w:t>16.613,63</w:t>
          </w:r>
          <w:r w:rsidRPr="008923E6">
            <w:rPr>
              <w:rFonts w:eastAsia="Times"/>
              <w:i/>
            </w:rPr>
            <w:t xml:space="preserve"> </w:t>
          </w:r>
        </w:sdtContent>
      </w:sdt>
      <w:r w:rsidRPr="008923E6">
        <w:rPr>
          <w:rFonts w:eastAsia="Times" w:cs="Times New Roman"/>
          <w:i/>
        </w:rPr>
        <w:t>(ng</w:t>
      </w:r>
      <w:r w:rsidRPr="008923E6">
        <w:rPr>
          <w:rFonts w:eastAsia="Times"/>
          <w:i/>
        </w:rPr>
        <w:t>hì</w:t>
      </w:r>
      <w:r w:rsidRPr="008923E6">
        <w:rPr>
          <w:rFonts w:eastAsia="Times" w:cs="Times New Roman"/>
          <w:i/>
        </w:rPr>
        <w:t xml:space="preserve">n tấn) </w:t>
      </w:r>
      <w:r w:rsidR="00E84108" w:rsidRPr="008923E6">
        <w:rPr>
          <w:rFonts w:eastAsia="Times" w:cs="Times New Roman"/>
          <w:i/>
        </w:rPr>
        <w:t>=16,6 (Gg tấn)</w:t>
      </w:r>
    </w:p>
    <w:p w14:paraId="4EDC2B7A" w14:textId="77777777" w:rsidR="00034D48" w:rsidRPr="002C5CAE" w:rsidRDefault="00034D48" w:rsidP="008923E6">
      <w:pPr>
        <w:spacing w:line="276" w:lineRule="auto"/>
      </w:pPr>
      <w:r w:rsidRPr="002C5CAE">
        <w:t>Phát thải CO</w:t>
      </w:r>
      <w:r w:rsidRPr="002C5CAE">
        <w:rPr>
          <w:vertAlign w:val="subscript"/>
        </w:rPr>
        <w:t>2</w:t>
      </w:r>
      <w:r w:rsidRPr="002C5CAE">
        <w:t xml:space="preserve"> năm 20</w:t>
      </w:r>
      <w:sdt>
        <w:sdtPr>
          <w:tag w:val="goog_rdk_213"/>
          <w:id w:val="1828161193"/>
        </w:sdtPr>
        <w:sdtContent>
          <w:r w:rsidRPr="002C5CAE">
            <w:t>20</w:t>
          </w:r>
        </w:sdtContent>
      </w:sdt>
      <w:sdt>
        <w:sdtPr>
          <w:tag w:val="goog_rdk_214"/>
          <w:id w:val="1817441755"/>
        </w:sdtPr>
        <w:sdtContent/>
      </w:sdt>
      <w:r w:rsidRPr="002C5CAE">
        <w:t xml:space="preserve"> trong sản xuất xi măng được tính như sau:</w:t>
      </w:r>
    </w:p>
    <w:p w14:paraId="6F7CC68D" w14:textId="77777777" w:rsidR="00034D48" w:rsidRPr="008923E6" w:rsidRDefault="00034D48" w:rsidP="008923E6">
      <w:pPr>
        <w:spacing w:line="276" w:lineRule="auto"/>
        <w:jc w:val="center"/>
        <w:rPr>
          <w:rFonts w:eastAsia="Times" w:cs="Times New Roman"/>
          <w:i/>
        </w:rPr>
      </w:pPr>
      <w:r w:rsidRPr="008923E6">
        <w:rPr>
          <w:rFonts w:eastAsia="Times" w:cs="Times New Roman"/>
          <w:i/>
        </w:rPr>
        <w:lastRenderedPageBreak/>
        <w:t>Phát thải CO</w:t>
      </w:r>
      <w:r w:rsidRPr="008923E6">
        <w:rPr>
          <w:rFonts w:eastAsia="Times" w:cs="Times New Roman"/>
          <w:i/>
          <w:vertAlign w:val="subscript"/>
        </w:rPr>
        <w:t>2</w:t>
      </w:r>
      <w:r w:rsidRPr="008923E6">
        <w:rPr>
          <w:rFonts w:eastAsia="Times" w:cs="Times New Roman"/>
          <w:i/>
        </w:rPr>
        <w:t xml:space="preserve"> = 0,525 * </w:t>
      </w:r>
      <w:sdt>
        <w:sdtPr>
          <w:rPr>
            <w:i/>
          </w:rPr>
          <w:tag w:val="goog_rdk_215"/>
          <w:id w:val="1099760277"/>
        </w:sdtPr>
        <w:sdtContent/>
      </w:sdt>
      <w:r w:rsidRPr="008923E6">
        <w:rPr>
          <w:rFonts w:eastAsia="Times" w:cs="Times New Roman"/>
          <w:i/>
        </w:rPr>
        <w:t xml:space="preserve"> </w:t>
      </w:r>
      <w:sdt>
        <w:sdtPr>
          <w:rPr>
            <w:i/>
          </w:rPr>
          <w:tag w:val="goog_rdk_216"/>
          <w:id w:val="1266354888"/>
        </w:sdtPr>
        <w:sdtContent>
          <w:r w:rsidRPr="008923E6">
            <w:rPr>
              <w:rFonts w:eastAsia="Times" w:cs="Times New Roman"/>
              <w:i/>
            </w:rPr>
            <w:t>30.092</w:t>
          </w:r>
        </w:sdtContent>
      </w:sdt>
      <w:r w:rsidRPr="008923E6">
        <w:rPr>
          <w:rFonts w:eastAsia="Times" w:cs="Times New Roman"/>
          <w:i/>
        </w:rPr>
        <w:t>(ng</w:t>
      </w:r>
      <w:r w:rsidRPr="008923E6">
        <w:rPr>
          <w:rFonts w:eastAsia="Times"/>
          <w:i/>
        </w:rPr>
        <w:t>hì</w:t>
      </w:r>
      <w:r w:rsidRPr="008923E6">
        <w:rPr>
          <w:rFonts w:eastAsia="Times" w:cs="Times New Roman"/>
          <w:i/>
        </w:rPr>
        <w:t xml:space="preserve">n tấn) = </w:t>
      </w:r>
      <w:sdt>
        <w:sdtPr>
          <w:rPr>
            <w:i/>
          </w:rPr>
          <w:tag w:val="goog_rdk_218"/>
          <w:id w:val="-1216270370"/>
        </w:sdtPr>
        <w:sdtContent>
          <w:r w:rsidRPr="008923E6">
            <w:rPr>
              <w:rFonts w:eastAsia="Times" w:cs="Times New Roman"/>
              <w:i/>
            </w:rPr>
            <w:t>15.798,3</w:t>
          </w:r>
          <w:r w:rsidRPr="008923E6">
            <w:rPr>
              <w:rFonts w:eastAsia="Times"/>
              <w:i/>
            </w:rPr>
            <w:t xml:space="preserve"> </w:t>
          </w:r>
        </w:sdtContent>
      </w:sdt>
      <w:r w:rsidRPr="008923E6">
        <w:rPr>
          <w:rFonts w:eastAsia="Times" w:cs="Times New Roman"/>
          <w:i/>
        </w:rPr>
        <w:t>(ng</w:t>
      </w:r>
      <w:r w:rsidRPr="008923E6">
        <w:rPr>
          <w:rFonts w:eastAsia="Times"/>
          <w:i/>
        </w:rPr>
        <w:t>hì</w:t>
      </w:r>
      <w:r w:rsidRPr="008923E6">
        <w:rPr>
          <w:rFonts w:eastAsia="Times" w:cs="Times New Roman"/>
          <w:i/>
        </w:rPr>
        <w:t xml:space="preserve">n tấn) = </w:t>
      </w:r>
      <w:sdt>
        <w:sdtPr>
          <w:rPr>
            <w:i/>
          </w:rPr>
          <w:tag w:val="goog_rdk_219"/>
          <w:id w:val="-1336758300"/>
        </w:sdtPr>
        <w:sdtContent/>
      </w:sdt>
      <w:r w:rsidRPr="008923E6">
        <w:rPr>
          <w:rFonts w:eastAsia="Times" w:cs="Times New Roman"/>
          <w:i/>
        </w:rPr>
        <w:t xml:space="preserve"> </w:t>
      </w:r>
      <w:sdt>
        <w:sdtPr>
          <w:rPr>
            <w:i/>
          </w:rPr>
          <w:tag w:val="goog_rdk_220"/>
          <w:id w:val="-1358726117"/>
        </w:sdtPr>
        <w:sdtContent>
          <w:r w:rsidRPr="008923E6">
            <w:rPr>
              <w:rFonts w:eastAsia="Times" w:cs="Times New Roman"/>
              <w:i/>
            </w:rPr>
            <w:t>15,80</w:t>
          </w:r>
          <w:r w:rsidRPr="008923E6">
            <w:rPr>
              <w:rFonts w:eastAsia="Times"/>
              <w:i/>
            </w:rPr>
            <w:t xml:space="preserve"> </w:t>
          </w:r>
        </w:sdtContent>
      </w:sdt>
      <w:r w:rsidRPr="008923E6">
        <w:rPr>
          <w:rFonts w:eastAsia="Times" w:cs="Times New Roman"/>
          <w:i/>
        </w:rPr>
        <w:t>(Gg</w:t>
      </w:r>
      <w:r w:rsidRPr="008923E6">
        <w:rPr>
          <w:rFonts w:eastAsia="Times"/>
          <w:i/>
        </w:rPr>
        <w:t xml:space="preserve"> tấn</w:t>
      </w:r>
      <w:r w:rsidRPr="008923E6">
        <w:rPr>
          <w:rFonts w:eastAsia="Times" w:cs="Times New Roman"/>
          <w:i/>
        </w:rPr>
        <w:t>)</w:t>
      </w:r>
    </w:p>
    <w:p w14:paraId="20DA0A42" w14:textId="77777777" w:rsidR="00034D48" w:rsidRPr="008923E6" w:rsidRDefault="00034D48" w:rsidP="00F85D9B">
      <w:pPr>
        <w:pStyle w:val="Heading5"/>
        <w:spacing w:line="276" w:lineRule="auto"/>
        <w:rPr>
          <w:i w:val="0"/>
        </w:rPr>
      </w:pPr>
      <w:r w:rsidRPr="008923E6">
        <w:rPr>
          <w:i w:val="0"/>
        </w:rPr>
        <w:t>f. Các giải pháp cải thiện</w:t>
      </w:r>
    </w:p>
    <w:p w14:paraId="67C84357" w14:textId="77777777" w:rsidR="00034D48" w:rsidRPr="002C5CAE" w:rsidRDefault="00034D48" w:rsidP="00F85D9B">
      <w:pPr>
        <w:spacing w:line="276" w:lineRule="auto"/>
      </w:pPr>
      <w:r w:rsidRPr="002C5CAE">
        <w:t>Một cải tiến đã được thực hiện cho kiểm kê khí nhà kính từ hoạt động sản xuất xi măng năm 201</w:t>
      </w:r>
      <w:sdt>
        <w:sdtPr>
          <w:tag w:val="goog_rdk_225"/>
          <w:id w:val="-1192066998"/>
        </w:sdtPr>
        <w:sdtContent>
          <w:r w:rsidRPr="002C5CAE">
            <w:t>8, 2020</w:t>
          </w:r>
        </w:sdtContent>
      </w:sdt>
      <w:r w:rsidRPr="002C5CAE">
        <w:t xml:space="preserve">, đó là việc sử dụng số liệu clinker </w:t>
      </w:r>
      <w:sdt>
        <w:sdtPr>
          <w:tag w:val="goog_rdk_226"/>
          <w:id w:val="6484009"/>
        </w:sdtPr>
        <w:sdtContent>
          <w:r w:rsidRPr="002C5CAE">
            <w:t xml:space="preserve">sản </w:t>
          </w:r>
        </w:sdtContent>
      </w:sdt>
      <w:r w:rsidRPr="002C5CAE">
        <w:t xml:space="preserve">xuất </w:t>
      </w:r>
      <w:sdt>
        <w:sdtPr>
          <w:tag w:val="goog_rdk_228"/>
          <w:id w:val="-1853949375"/>
        </w:sdtPr>
        <w:sdtContent>
          <w:r w:rsidRPr="002C5CAE">
            <w:t>và áp dụng</w:t>
          </w:r>
        </w:sdtContent>
      </w:sdt>
      <w:r w:rsidRPr="002C5CAE">
        <w:t xml:space="preserve"> phương pháp tính toán Bậc 2</w:t>
      </w:r>
      <w:r w:rsidR="008923E6">
        <w:t xml:space="preserve">. </w:t>
      </w:r>
      <w:sdt>
        <w:sdtPr>
          <w:tag w:val="goog_rdk_230"/>
          <w:id w:val="-681124393"/>
        </w:sdtPr>
        <w:sdtContent>
          <w:r w:rsidR="008923E6" w:rsidRPr="002C5CAE">
            <w:t xml:space="preserve">Tuy nhiên hệ số liên quan tỷ lệ CaO trong clinker đang giả thiết là như nhau cho toàn bộ clinker sản xuất, cũng như hệ số hiệu chỉnh CKD đang lấy theo hệ số mặc định theo hướng dẫn của IPCC 2006. Các tính toán sau này sẽ được cải thiện nếu thu thập được số liệu chi tiết hơn cho hệ số CaO cũng như mức độ thất thoát CKD thực tế.   </w:t>
          </w:r>
        </w:sdtContent>
      </w:sdt>
    </w:p>
    <w:p w14:paraId="08CC57BF" w14:textId="06B5B805" w:rsidR="00034D48" w:rsidRPr="002C5CAE" w:rsidRDefault="00034D48" w:rsidP="00CF4E0E">
      <w:pPr>
        <w:pStyle w:val="Heading1"/>
        <w:ind w:firstLine="0"/>
      </w:pPr>
      <w:bookmarkStart w:id="13" w:name="_Toc143086032"/>
      <w:bookmarkStart w:id="14" w:name="_Toc162559680"/>
      <w:r w:rsidRPr="002C5CAE">
        <w:t>1.2. Sản xuất vôi (CO2) – 2A2</w:t>
      </w:r>
      <w:bookmarkEnd w:id="13"/>
      <w:bookmarkEnd w:id="14"/>
    </w:p>
    <w:p w14:paraId="224EE686" w14:textId="77777777" w:rsidR="00034D48" w:rsidRPr="008923E6" w:rsidRDefault="00034D48" w:rsidP="00F85D9B">
      <w:pPr>
        <w:pStyle w:val="Heading5"/>
        <w:spacing w:line="276" w:lineRule="auto"/>
        <w:rPr>
          <w:i w:val="0"/>
        </w:rPr>
      </w:pPr>
      <w:r w:rsidRPr="008923E6">
        <w:rPr>
          <w:i w:val="0"/>
        </w:rPr>
        <w:t>a. Tổng quan</w:t>
      </w:r>
    </w:p>
    <w:p w14:paraId="47EE55A1" w14:textId="77777777" w:rsidR="00034D48" w:rsidRPr="002C5CAE" w:rsidRDefault="00034D48" w:rsidP="00F85D9B">
      <w:pPr>
        <w:spacing w:line="276" w:lineRule="auto"/>
      </w:pPr>
      <w:r w:rsidRPr="002C5CAE">
        <w:t xml:space="preserve">Sản xuất vôi sinh ra CaO thông qua sự phân hủy nhiệt (phương pháp nung) của canxi </w:t>
      </w:r>
      <w:r w:rsidR="00C27347">
        <w:t xml:space="preserve">các-bo-nát </w:t>
      </w:r>
      <w:r w:rsidRPr="002C5CAE">
        <w:t>(CaCO</w:t>
      </w:r>
      <w:r w:rsidRPr="002C5CAE">
        <w:rPr>
          <w:vertAlign w:val="subscript"/>
        </w:rPr>
        <w:t>3</w:t>
      </w:r>
      <w:r w:rsidRPr="002C5CAE">
        <w:t>) trong đá vôi để sản xuất vôi sống (CaO), hoặc thông qua sự phân hủy của đôlômit (CaCO</w:t>
      </w:r>
      <w:r w:rsidRPr="002C5CAE">
        <w:rPr>
          <w:vertAlign w:val="subscript"/>
        </w:rPr>
        <w:t>3</w:t>
      </w:r>
      <w:r w:rsidRPr="002C5CAE">
        <w:t>. MgCO</w:t>
      </w:r>
      <w:r w:rsidRPr="002C5CAE">
        <w:rPr>
          <w:vertAlign w:val="subscript"/>
        </w:rPr>
        <w:t>3</w:t>
      </w:r>
      <w:r w:rsidRPr="002C5CAE">
        <w:t>) để sản xuất vôi sống đôlômit (CaO.MgO). Để ước tính phát thải từ sản xuất vôi cần xác định lượng CaO và CaO.MgO được sinh ra từ sản xuất vôi.</w:t>
      </w:r>
    </w:p>
    <w:p w14:paraId="1D57EF1C" w14:textId="77777777" w:rsidR="00034D48" w:rsidRDefault="00034D48" w:rsidP="00F85D9B">
      <w:pPr>
        <w:pStyle w:val="Heading5"/>
        <w:spacing w:line="276" w:lineRule="auto"/>
        <w:rPr>
          <w:i w:val="0"/>
        </w:rPr>
      </w:pPr>
      <w:r w:rsidRPr="008923E6">
        <w:rPr>
          <w:i w:val="0"/>
        </w:rPr>
        <w:t>b. Phương pháp</w:t>
      </w:r>
    </w:p>
    <w:p w14:paraId="517CD50B" w14:textId="77777777" w:rsidR="00034D48" w:rsidRPr="002C5CAE" w:rsidRDefault="008923E6" w:rsidP="008923E6">
      <w:pPr>
        <w:rPr>
          <w:lang w:eastAsia="en-US"/>
        </w:rPr>
      </w:pPr>
      <w:r w:rsidRPr="002C5CAE">
        <w:t>IPCC 2006 đưa ra các Bậc khác nhau cho việc tính toán phát thải khí nhà kính từ hoạt động sản xuất vôi. Đối với Bậc 2 và Bậc 3, số liệu tính toán yêu cầu phải có sự phân biệt rõ ràng giữa vôi thành phẩm và bụi lò vôi (lime kiln dust – LKD). Do không có số liệu về bụi lò vôi, nên trong tính toán phát thải khí nhà kính cho hoạt động sản xuất vôi năm 2018, 2020</w:t>
      </w:r>
      <w:r>
        <w:t xml:space="preserve"> </w:t>
      </w:r>
      <w:r w:rsidRPr="002C5CAE">
        <w:t>sử dụng phương pháp Bậc 1. Công thức tính toán được IPCC 2006 đưa ra như sa</w:t>
      </w:r>
      <w:r>
        <w:t>u:</w:t>
      </w:r>
    </w:p>
    <w:p w14:paraId="3D05F8F6" w14:textId="77777777" w:rsidR="00034D48" w:rsidRPr="002C5CAE" w:rsidRDefault="00034D48" w:rsidP="00F85D9B">
      <w:pPr>
        <w:spacing w:line="276" w:lineRule="auto"/>
        <w:ind w:left="11"/>
        <w:jc w:val="center"/>
      </w:pPr>
      <w:r w:rsidRPr="002C5CAE">
        <w:rPr>
          <w:rFonts w:eastAsia="Times" w:cs="Times New Roman"/>
          <w:b/>
        </w:rPr>
        <w:t>Phát thải CO</w:t>
      </w:r>
      <w:r w:rsidRPr="002C5CAE">
        <w:rPr>
          <w:rFonts w:eastAsia="Times" w:cs="Times New Roman"/>
          <w:b/>
          <w:vertAlign w:val="subscript"/>
        </w:rPr>
        <w:t>2</w:t>
      </w:r>
      <w:r w:rsidRPr="002C5CAE">
        <w:rPr>
          <w:rFonts w:eastAsia="Times" w:cs="Times New Roman"/>
          <w:b/>
        </w:rPr>
        <w:t xml:space="preserve"> = </w:t>
      </w:r>
      <w:r w:rsidRPr="002C5CAE">
        <w:rPr>
          <w:i/>
        </w:rPr>
        <w:t>EF</w:t>
      </w:r>
      <w:r w:rsidRPr="002C5CAE">
        <w:rPr>
          <w:i/>
          <w:vertAlign w:val="subscript"/>
        </w:rPr>
        <w:t>high calcium lime</w:t>
      </w:r>
      <w:r w:rsidRPr="002C5CAE">
        <w:rPr>
          <w:i/>
        </w:rPr>
        <w:t xml:space="preserve"> </w:t>
      </w:r>
      <w:r w:rsidRPr="002C5CAE">
        <w:rPr>
          <w:iCs/>
        </w:rPr>
        <w:t xml:space="preserve">* sản lượng vôi có độ canxi cao </w:t>
      </w:r>
      <w:r w:rsidRPr="002C5CAE">
        <w:rPr>
          <w:i/>
        </w:rPr>
        <w:t>+ EF</w:t>
      </w:r>
      <w:r w:rsidRPr="002C5CAE">
        <w:rPr>
          <w:i/>
          <w:vertAlign w:val="subscript"/>
        </w:rPr>
        <w:t>dolomite lime</w:t>
      </w:r>
      <w:r w:rsidRPr="002C5CAE">
        <w:rPr>
          <w:rFonts w:eastAsia="Times" w:cs="Times New Roman"/>
          <w:b/>
        </w:rPr>
        <w:t xml:space="preserve"> </w:t>
      </w:r>
      <w:r w:rsidRPr="002C5CAE">
        <w:rPr>
          <w:rFonts w:eastAsia="Calibri" w:cs="Times New Roman"/>
          <w:b/>
        </w:rPr>
        <w:t xml:space="preserve">* </w:t>
      </w:r>
      <w:r w:rsidRPr="002C5CAE">
        <w:rPr>
          <w:rFonts w:eastAsia="Times" w:cs="Times New Roman"/>
          <w:b/>
        </w:rPr>
        <w:t>sản lượ</w:t>
      </w:r>
      <w:r w:rsidR="00581832">
        <w:rPr>
          <w:rFonts w:eastAsia="Times" w:cs="Times New Roman"/>
          <w:b/>
        </w:rPr>
        <w:t xml:space="preserve">ng vôi </w:t>
      </w:r>
      <w:r w:rsidRPr="002C5CAE">
        <w:t>đôlômit</w:t>
      </w:r>
    </w:p>
    <w:p w14:paraId="292CD9C6" w14:textId="77777777" w:rsidR="00034D48" w:rsidRPr="002C5CAE" w:rsidRDefault="00034D48" w:rsidP="00F85D9B">
      <w:pPr>
        <w:spacing w:line="276" w:lineRule="auto"/>
        <w:ind w:firstLine="706"/>
      </w:pPr>
      <w:r w:rsidRPr="002C5CAE">
        <w:t>Trong đó:</w:t>
      </w:r>
    </w:p>
    <w:p w14:paraId="38AB43B1" w14:textId="77777777" w:rsidR="00034D48" w:rsidRPr="002C5CAE" w:rsidRDefault="00034D48" w:rsidP="00F85D9B">
      <w:pPr>
        <w:spacing w:line="276" w:lineRule="auto"/>
      </w:pPr>
      <w:r w:rsidRPr="002C5CAE">
        <w:t>EF</w:t>
      </w:r>
      <w:r w:rsidRPr="002C5CAE">
        <w:rPr>
          <w:vertAlign w:val="subscript"/>
        </w:rPr>
        <w:t>high calcium lime</w:t>
      </w:r>
      <w:r w:rsidRPr="002C5CAE">
        <w:t xml:space="preserve"> = hệ số phát thải của vôi sống có độ canxi cao </w:t>
      </w:r>
    </w:p>
    <w:p w14:paraId="1D50B113" w14:textId="77777777" w:rsidR="00034D48" w:rsidRPr="002C5CAE" w:rsidRDefault="00034D48" w:rsidP="00F85D9B">
      <w:pPr>
        <w:spacing w:line="276" w:lineRule="auto"/>
        <w:ind w:left="11" w:firstLine="709"/>
        <w:rPr>
          <w:rFonts w:ascii="Times" w:eastAsia="Times" w:hAnsi="Times" w:cs="Times"/>
          <w:b/>
        </w:rPr>
      </w:pPr>
      <w:r w:rsidRPr="002C5CAE">
        <w:t>EF</w:t>
      </w:r>
      <w:r w:rsidRPr="002C5CAE">
        <w:rPr>
          <w:vertAlign w:val="subscript"/>
        </w:rPr>
        <w:t>dolomite lime</w:t>
      </w:r>
      <w:r w:rsidRPr="002C5CAE">
        <w:t xml:space="preserve"> = hệ số phát thải của vôi sống đôlômit</w:t>
      </w:r>
    </w:p>
    <w:p w14:paraId="3BA5DC3A" w14:textId="77777777" w:rsidR="00034D48" w:rsidRPr="002C5CAE" w:rsidRDefault="00034D48" w:rsidP="00F85D9B">
      <w:pPr>
        <w:spacing w:line="276" w:lineRule="auto"/>
      </w:pPr>
      <w:r w:rsidRPr="002C5CAE">
        <w:t>Hệ số phát thải được đặc trưng theo loại vôi là vôi có độ canxi cao và vôi đôlômit.</w:t>
      </w:r>
    </w:p>
    <w:p w14:paraId="64FE6AFE" w14:textId="77777777" w:rsidR="00034D48" w:rsidRPr="008923E6" w:rsidRDefault="00034D48" w:rsidP="00F85D9B">
      <w:pPr>
        <w:pStyle w:val="Heading5"/>
        <w:spacing w:line="276" w:lineRule="auto"/>
        <w:rPr>
          <w:i w:val="0"/>
        </w:rPr>
      </w:pPr>
      <w:r w:rsidRPr="008923E6">
        <w:rPr>
          <w:i w:val="0"/>
        </w:rPr>
        <w:t>c. Số liệu hoạt động</w:t>
      </w:r>
    </w:p>
    <w:p w14:paraId="0F5B8EE2" w14:textId="77777777" w:rsidR="00034D48" w:rsidRPr="002C5CAE" w:rsidRDefault="00034D48" w:rsidP="00F85D9B">
      <w:pPr>
        <w:spacing w:line="276" w:lineRule="auto"/>
      </w:pPr>
      <w:r w:rsidRPr="002C5CAE">
        <w:t>Số liệu về sản lượng vôi năm 2018, 2020 được cung cấp từ Tổng cục Thống kê.</w:t>
      </w:r>
    </w:p>
    <w:p w14:paraId="46852A33" w14:textId="77777777" w:rsidR="00034D48" w:rsidRPr="002C5CAE" w:rsidRDefault="009F26FA" w:rsidP="004B22D4">
      <w:pPr>
        <w:pStyle w:val="Caption"/>
      </w:pPr>
      <w:bookmarkStart w:id="15" w:name="_Toc143086191"/>
      <w:bookmarkStart w:id="16" w:name="_Toc153284088"/>
      <w:bookmarkStart w:id="17" w:name="_Toc153287973"/>
      <w:r>
        <w:lastRenderedPageBreak/>
        <w:t xml:space="preserve">Bảng </w:t>
      </w:r>
      <w:r w:rsidR="00893A36">
        <w:fldChar w:fldCharType="begin"/>
      </w:r>
      <w:r w:rsidR="00893A36">
        <w:instrText xml:space="preserve"> SEQ Bảng \* ARABIC </w:instrText>
      </w:r>
      <w:r w:rsidR="00893A36">
        <w:fldChar w:fldCharType="separate"/>
      </w:r>
      <w:r w:rsidR="009D6639">
        <w:rPr>
          <w:noProof/>
        </w:rPr>
        <w:t>3</w:t>
      </w:r>
      <w:r w:rsidR="00893A36">
        <w:rPr>
          <w:noProof/>
        </w:rPr>
        <w:fldChar w:fldCharType="end"/>
      </w:r>
      <w:r>
        <w:t xml:space="preserve">. </w:t>
      </w:r>
      <w:r w:rsidR="00034D48" w:rsidRPr="002C5CAE">
        <w:t>Ước tính sản lượng vôi theo từng loại</w:t>
      </w:r>
      <w:bookmarkEnd w:id="15"/>
      <w:bookmarkEnd w:id="16"/>
      <w:bookmarkEnd w:id="17"/>
    </w:p>
    <w:tbl>
      <w:tblPr>
        <w:tblW w:w="480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71"/>
        <w:gridCol w:w="2001"/>
        <w:gridCol w:w="2144"/>
      </w:tblGrid>
      <w:tr w:rsidR="00034D48" w:rsidRPr="00213F27" w14:paraId="4A739C71" w14:textId="77777777" w:rsidTr="00213F27">
        <w:trPr>
          <w:trHeight w:val="488"/>
        </w:trPr>
        <w:tc>
          <w:tcPr>
            <w:tcW w:w="2622" w:type="pct"/>
            <w:shd w:val="clear" w:color="auto" w:fill="auto"/>
          </w:tcPr>
          <w:p w14:paraId="7DB0C5E8" w14:textId="77777777" w:rsidR="00034D48" w:rsidRPr="00213F27" w:rsidRDefault="00034D48" w:rsidP="00C63E04">
            <w:pPr>
              <w:pBdr>
                <w:top w:val="nil"/>
                <w:left w:val="nil"/>
                <w:bottom w:val="nil"/>
                <w:right w:val="nil"/>
                <w:between w:val="nil"/>
              </w:pBdr>
              <w:spacing w:line="276" w:lineRule="auto"/>
              <w:ind w:left="11" w:firstLine="0"/>
              <w:jc w:val="center"/>
              <w:rPr>
                <w:rFonts w:eastAsia="Times New Roman"/>
                <w:b/>
                <w:color w:val="000000"/>
                <w:szCs w:val="26"/>
              </w:rPr>
            </w:pPr>
            <w:r w:rsidRPr="00213F27">
              <w:rPr>
                <w:rFonts w:eastAsia="Times New Roman"/>
                <w:b/>
                <w:color w:val="000000"/>
                <w:szCs w:val="26"/>
              </w:rPr>
              <w:t>Năm</w:t>
            </w:r>
          </w:p>
        </w:tc>
        <w:tc>
          <w:tcPr>
            <w:tcW w:w="1148" w:type="pct"/>
            <w:shd w:val="clear" w:color="auto" w:fill="auto"/>
            <w:vAlign w:val="center"/>
          </w:tcPr>
          <w:p w14:paraId="01A55E41" w14:textId="77777777" w:rsidR="00034D48" w:rsidRPr="00213F27" w:rsidRDefault="00034D48" w:rsidP="00213F27">
            <w:pPr>
              <w:spacing w:line="276" w:lineRule="auto"/>
              <w:ind w:left="11" w:firstLine="0"/>
              <w:jc w:val="center"/>
              <w:rPr>
                <w:b/>
                <w:szCs w:val="26"/>
              </w:rPr>
            </w:pPr>
            <w:r w:rsidRPr="00213F27">
              <w:rPr>
                <w:b/>
                <w:szCs w:val="26"/>
              </w:rPr>
              <w:t>2018</w:t>
            </w:r>
          </w:p>
        </w:tc>
        <w:tc>
          <w:tcPr>
            <w:tcW w:w="1230" w:type="pct"/>
            <w:vAlign w:val="center"/>
          </w:tcPr>
          <w:p w14:paraId="401D9897" w14:textId="77777777" w:rsidR="00034D48" w:rsidRPr="00213F27" w:rsidRDefault="00034D48" w:rsidP="00213F27">
            <w:pPr>
              <w:spacing w:line="276" w:lineRule="auto"/>
              <w:ind w:left="11" w:firstLine="0"/>
              <w:jc w:val="center"/>
              <w:rPr>
                <w:b/>
                <w:szCs w:val="26"/>
              </w:rPr>
            </w:pPr>
            <w:r w:rsidRPr="00213F27">
              <w:rPr>
                <w:b/>
                <w:szCs w:val="26"/>
              </w:rPr>
              <w:t>2020</w:t>
            </w:r>
          </w:p>
        </w:tc>
      </w:tr>
      <w:tr w:rsidR="00034D48" w:rsidRPr="00213F27" w14:paraId="1CF0E274" w14:textId="77777777" w:rsidTr="00CA10D5">
        <w:trPr>
          <w:trHeight w:val="547"/>
        </w:trPr>
        <w:tc>
          <w:tcPr>
            <w:tcW w:w="2622" w:type="pct"/>
            <w:shd w:val="clear" w:color="auto" w:fill="auto"/>
          </w:tcPr>
          <w:p w14:paraId="50457A36" w14:textId="77777777" w:rsidR="00034D48" w:rsidRPr="00213F27" w:rsidRDefault="00034D48" w:rsidP="00C63E04">
            <w:pPr>
              <w:spacing w:line="276" w:lineRule="auto"/>
              <w:ind w:left="11" w:firstLine="0"/>
              <w:jc w:val="center"/>
              <w:rPr>
                <w:b/>
                <w:szCs w:val="26"/>
              </w:rPr>
            </w:pPr>
            <w:r w:rsidRPr="00213F27">
              <w:rPr>
                <w:b/>
                <w:szCs w:val="26"/>
              </w:rPr>
              <w:t>Sản lượng vôi có độ canxi cao</w:t>
            </w:r>
            <w:r w:rsidR="00C63E04" w:rsidRPr="00213F27">
              <w:rPr>
                <w:b/>
                <w:szCs w:val="26"/>
              </w:rPr>
              <w:t xml:space="preserve"> </w:t>
            </w:r>
            <w:r w:rsidRPr="00213F27">
              <w:rPr>
                <w:b/>
                <w:szCs w:val="26"/>
              </w:rPr>
              <w:t>(tấn)</w:t>
            </w:r>
          </w:p>
        </w:tc>
        <w:tc>
          <w:tcPr>
            <w:tcW w:w="1148" w:type="pct"/>
            <w:shd w:val="clear" w:color="auto" w:fill="auto"/>
          </w:tcPr>
          <w:p w14:paraId="146E3752" w14:textId="77777777" w:rsidR="00034D48" w:rsidRPr="00213F27" w:rsidRDefault="00034D48" w:rsidP="00CA10D5">
            <w:pPr>
              <w:spacing w:line="276" w:lineRule="auto"/>
              <w:ind w:firstLine="0"/>
              <w:jc w:val="center"/>
              <w:rPr>
                <w:szCs w:val="26"/>
              </w:rPr>
            </w:pPr>
            <w:r w:rsidRPr="00213F27">
              <w:t xml:space="preserve"> 988.035 </w:t>
            </w:r>
          </w:p>
        </w:tc>
        <w:tc>
          <w:tcPr>
            <w:tcW w:w="1230" w:type="pct"/>
          </w:tcPr>
          <w:p w14:paraId="634D0620" w14:textId="77777777" w:rsidR="00034D48" w:rsidRPr="00213F27" w:rsidRDefault="00034D48" w:rsidP="00C63E04">
            <w:pPr>
              <w:spacing w:line="276" w:lineRule="auto"/>
              <w:ind w:firstLine="0"/>
              <w:jc w:val="center"/>
            </w:pPr>
            <w:r w:rsidRPr="00213F27">
              <w:t xml:space="preserve"> 1.056.942 </w:t>
            </w:r>
          </w:p>
        </w:tc>
      </w:tr>
      <w:tr w:rsidR="00034D48" w:rsidRPr="00213F27" w14:paraId="260E15A7" w14:textId="77777777" w:rsidTr="00CA10D5">
        <w:trPr>
          <w:trHeight w:val="594"/>
        </w:trPr>
        <w:tc>
          <w:tcPr>
            <w:tcW w:w="2622" w:type="pct"/>
            <w:shd w:val="clear" w:color="auto" w:fill="auto"/>
          </w:tcPr>
          <w:p w14:paraId="602C3409" w14:textId="77777777" w:rsidR="00034D48" w:rsidRPr="00213F27" w:rsidRDefault="00034D48" w:rsidP="00C63E04">
            <w:pPr>
              <w:spacing w:line="276" w:lineRule="auto"/>
              <w:ind w:left="11" w:firstLine="0"/>
              <w:jc w:val="center"/>
              <w:rPr>
                <w:szCs w:val="26"/>
              </w:rPr>
            </w:pPr>
            <w:r w:rsidRPr="00213F27">
              <w:rPr>
                <w:b/>
                <w:szCs w:val="26"/>
              </w:rPr>
              <w:t>Sản lượng vôi đôlômit (tấn)</w:t>
            </w:r>
          </w:p>
        </w:tc>
        <w:tc>
          <w:tcPr>
            <w:tcW w:w="1148" w:type="pct"/>
            <w:shd w:val="clear" w:color="auto" w:fill="auto"/>
          </w:tcPr>
          <w:p w14:paraId="1AD52A71" w14:textId="77777777" w:rsidR="00034D48" w:rsidRPr="00213F27" w:rsidRDefault="00034D48" w:rsidP="00CA10D5">
            <w:pPr>
              <w:spacing w:line="276" w:lineRule="auto"/>
              <w:ind w:firstLine="0"/>
              <w:jc w:val="center"/>
              <w:rPr>
                <w:szCs w:val="26"/>
              </w:rPr>
            </w:pPr>
            <w:r w:rsidRPr="00213F27">
              <w:t xml:space="preserve"> 160.052 </w:t>
            </w:r>
          </w:p>
        </w:tc>
        <w:tc>
          <w:tcPr>
            <w:tcW w:w="1230" w:type="pct"/>
          </w:tcPr>
          <w:p w14:paraId="7EC9FD79" w14:textId="77777777" w:rsidR="00034D48" w:rsidRPr="00213F27" w:rsidRDefault="00034D48" w:rsidP="00C63E04">
            <w:pPr>
              <w:spacing w:line="276" w:lineRule="auto"/>
              <w:ind w:firstLine="0"/>
              <w:jc w:val="center"/>
            </w:pPr>
            <w:r w:rsidRPr="00213F27">
              <w:t xml:space="preserve"> 94.213 </w:t>
            </w:r>
          </w:p>
        </w:tc>
      </w:tr>
    </w:tbl>
    <w:p w14:paraId="0561638A" w14:textId="77777777" w:rsidR="00034D48" w:rsidRPr="002C5CAE" w:rsidRDefault="00034D48" w:rsidP="00F85D9B">
      <w:pPr>
        <w:spacing w:line="276" w:lineRule="auto"/>
        <w:ind w:left="11" w:firstLine="709"/>
        <w:jc w:val="right"/>
        <w:rPr>
          <w:i/>
        </w:rPr>
      </w:pPr>
      <w:r w:rsidRPr="002C5CAE">
        <w:rPr>
          <w:i/>
        </w:rPr>
        <w:t xml:space="preserve">Nguồn: </w:t>
      </w:r>
      <w:sdt>
        <w:sdtPr>
          <w:rPr>
            <w:i/>
          </w:rPr>
          <w:tag w:val="goog_rdk_270"/>
          <w:id w:val="1256721898"/>
        </w:sdtPr>
        <w:sdtContent>
          <w:r w:rsidRPr="002C5CAE">
            <w:rPr>
              <w:i/>
              <w:sz w:val="26"/>
              <w:szCs w:val="26"/>
            </w:rPr>
            <w:t>Tổng cục thống kê</w:t>
          </w:r>
        </w:sdtContent>
      </w:sdt>
      <w:r w:rsidRPr="002C5CAE">
        <w:rPr>
          <w:i/>
        </w:rPr>
        <w:t xml:space="preserve"> </w:t>
      </w:r>
    </w:p>
    <w:p w14:paraId="04345DA2" w14:textId="77777777" w:rsidR="00034D48" w:rsidRPr="009F26FA" w:rsidRDefault="00034D48" w:rsidP="00F85D9B">
      <w:pPr>
        <w:pStyle w:val="Heading5"/>
        <w:spacing w:line="276" w:lineRule="auto"/>
        <w:rPr>
          <w:i w:val="0"/>
        </w:rPr>
      </w:pPr>
      <w:r w:rsidRPr="009F26FA">
        <w:rPr>
          <w:i w:val="0"/>
        </w:rPr>
        <w:t>d. Hệ số phát thải</w:t>
      </w:r>
    </w:p>
    <w:p w14:paraId="67F8C1AD" w14:textId="77777777" w:rsidR="00034D48" w:rsidRPr="002C5CAE" w:rsidRDefault="00034D48" w:rsidP="00F85D9B">
      <w:pPr>
        <w:spacing w:line="276" w:lineRule="auto"/>
      </w:pPr>
      <w:r w:rsidRPr="002C5CAE">
        <w:t xml:space="preserve">Do không có thông tin về tỷ lệ hàm lượng của CaO và CaO.MgO, hệ số phát thải sử dụng theo Quyết định 2626/QĐ-BTNMT (2022) ban hành Danh mục hệ số phát thải phục vụ kiểm kê khí nhà kính. </w:t>
      </w:r>
    </w:p>
    <w:p w14:paraId="4D2B0208" w14:textId="77777777" w:rsidR="00034D48" w:rsidRPr="002C5CAE" w:rsidRDefault="00034D48" w:rsidP="004B22D4">
      <w:pPr>
        <w:pStyle w:val="Caption"/>
      </w:pPr>
      <w:bookmarkStart w:id="18" w:name="_Toc143086192"/>
      <w:bookmarkStart w:id="19" w:name="_Toc153284089"/>
      <w:bookmarkStart w:id="20" w:name="_Toc153287974"/>
      <w:r w:rsidRPr="002C5CAE">
        <w:t xml:space="preserve">Bảng </w:t>
      </w:r>
      <w:r w:rsidR="00893A36">
        <w:fldChar w:fldCharType="begin"/>
      </w:r>
      <w:r w:rsidR="00893A36">
        <w:instrText xml:space="preserve"> SEQ Bảng \* ARABIC </w:instrText>
      </w:r>
      <w:r w:rsidR="00893A36">
        <w:fldChar w:fldCharType="separate"/>
      </w:r>
      <w:r w:rsidR="009D6639">
        <w:rPr>
          <w:noProof/>
        </w:rPr>
        <w:t>4</w:t>
      </w:r>
      <w:r w:rsidR="00893A36">
        <w:rPr>
          <w:noProof/>
        </w:rPr>
        <w:fldChar w:fldCharType="end"/>
      </w:r>
      <w:r w:rsidRPr="002C5CAE">
        <w:t>. Hệ số phát thải của các loại vôi</w:t>
      </w:r>
      <w:bookmarkEnd w:id="18"/>
      <w:bookmarkEnd w:id="19"/>
      <w:bookmarkEnd w:id="20"/>
    </w:p>
    <w:tbl>
      <w:tblPr>
        <w:tblW w:w="483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978"/>
        <w:gridCol w:w="4781"/>
      </w:tblGrid>
      <w:tr w:rsidR="00034D48" w:rsidRPr="00213F27" w14:paraId="7BB01028" w14:textId="77777777" w:rsidTr="00CA10D5">
        <w:trPr>
          <w:trHeight w:val="507"/>
        </w:trPr>
        <w:tc>
          <w:tcPr>
            <w:tcW w:w="2271" w:type="pct"/>
            <w:shd w:val="clear" w:color="auto" w:fill="auto"/>
          </w:tcPr>
          <w:p w14:paraId="05F9D43C" w14:textId="77777777" w:rsidR="00034D48" w:rsidRPr="00213F27" w:rsidRDefault="00034D48" w:rsidP="00CA10D5">
            <w:pPr>
              <w:pBdr>
                <w:top w:val="nil"/>
                <w:left w:val="nil"/>
                <w:bottom w:val="nil"/>
                <w:right w:val="nil"/>
                <w:between w:val="nil"/>
              </w:pBdr>
              <w:spacing w:line="276" w:lineRule="auto"/>
              <w:ind w:left="11" w:firstLine="0"/>
              <w:jc w:val="center"/>
              <w:rPr>
                <w:rFonts w:eastAsia="Times New Roman"/>
                <w:b/>
                <w:color w:val="000000"/>
                <w:szCs w:val="26"/>
              </w:rPr>
            </w:pPr>
            <w:r w:rsidRPr="00213F27">
              <w:rPr>
                <w:rFonts w:eastAsia="Times New Roman"/>
                <w:b/>
                <w:color w:val="000000"/>
                <w:szCs w:val="26"/>
              </w:rPr>
              <w:t>Loại vôi</w:t>
            </w:r>
          </w:p>
        </w:tc>
        <w:tc>
          <w:tcPr>
            <w:tcW w:w="2729" w:type="pct"/>
            <w:shd w:val="clear" w:color="auto" w:fill="auto"/>
          </w:tcPr>
          <w:p w14:paraId="5C4FC7C7" w14:textId="77777777" w:rsidR="00034D48" w:rsidRPr="00213F27" w:rsidRDefault="00034D48" w:rsidP="00CA10D5">
            <w:pPr>
              <w:spacing w:line="276" w:lineRule="auto"/>
              <w:ind w:left="11" w:firstLine="0"/>
              <w:jc w:val="center"/>
              <w:rPr>
                <w:b/>
                <w:szCs w:val="26"/>
              </w:rPr>
            </w:pPr>
            <w:r w:rsidRPr="00213F27">
              <w:rPr>
                <w:b/>
                <w:szCs w:val="26"/>
              </w:rPr>
              <w:t>Hệ số phát thải (</w:t>
            </w:r>
            <w:r w:rsidRPr="00213F27">
              <w:rPr>
                <w:b/>
              </w:rPr>
              <w:t>tấn CO</w:t>
            </w:r>
            <w:r w:rsidRPr="00213F27">
              <w:rPr>
                <w:b/>
                <w:vertAlign w:val="subscript"/>
              </w:rPr>
              <w:t>2</w:t>
            </w:r>
            <w:r w:rsidRPr="00213F27">
              <w:rPr>
                <w:b/>
              </w:rPr>
              <w:t>/tấn vôi)</w:t>
            </w:r>
          </w:p>
        </w:tc>
      </w:tr>
      <w:tr w:rsidR="00034D48" w:rsidRPr="00213F27" w14:paraId="504642FD" w14:textId="77777777" w:rsidTr="00CA10D5">
        <w:trPr>
          <w:trHeight w:val="460"/>
        </w:trPr>
        <w:tc>
          <w:tcPr>
            <w:tcW w:w="2271" w:type="pct"/>
            <w:shd w:val="clear" w:color="auto" w:fill="auto"/>
          </w:tcPr>
          <w:p w14:paraId="2C68B9D5" w14:textId="77777777" w:rsidR="00034D48" w:rsidRPr="00213F27" w:rsidRDefault="00034D48" w:rsidP="00CA10D5">
            <w:pPr>
              <w:spacing w:line="276" w:lineRule="auto"/>
              <w:ind w:left="11" w:firstLine="0"/>
              <w:jc w:val="left"/>
              <w:rPr>
                <w:b/>
                <w:szCs w:val="26"/>
              </w:rPr>
            </w:pPr>
            <w:r w:rsidRPr="00213F27">
              <w:rPr>
                <w:b/>
                <w:szCs w:val="26"/>
              </w:rPr>
              <w:t>Vôi có độ canxi cao</w:t>
            </w:r>
          </w:p>
        </w:tc>
        <w:tc>
          <w:tcPr>
            <w:tcW w:w="2729" w:type="pct"/>
            <w:shd w:val="clear" w:color="auto" w:fill="auto"/>
          </w:tcPr>
          <w:p w14:paraId="48ADD80D" w14:textId="77777777" w:rsidR="00034D48" w:rsidRPr="00213F27" w:rsidRDefault="00000000" w:rsidP="00CA10D5">
            <w:pPr>
              <w:spacing w:line="276" w:lineRule="auto"/>
              <w:ind w:left="11" w:firstLine="0"/>
              <w:jc w:val="center"/>
              <w:rPr>
                <w:szCs w:val="26"/>
              </w:rPr>
            </w:pPr>
            <w:sdt>
              <w:sdtPr>
                <w:tag w:val="goog_rdk_240"/>
                <w:id w:val="-390264825"/>
              </w:sdtPr>
              <w:sdtContent>
                <w:r w:rsidR="00034D48" w:rsidRPr="00213F27">
                  <w:t>0,75</w:t>
                </w:r>
              </w:sdtContent>
            </w:sdt>
          </w:p>
        </w:tc>
      </w:tr>
      <w:tr w:rsidR="00034D48" w:rsidRPr="00213F27" w14:paraId="4A8A7E27" w14:textId="77777777" w:rsidTr="00CA10D5">
        <w:trPr>
          <w:trHeight w:val="460"/>
        </w:trPr>
        <w:tc>
          <w:tcPr>
            <w:tcW w:w="2271" w:type="pct"/>
            <w:shd w:val="clear" w:color="auto" w:fill="auto"/>
          </w:tcPr>
          <w:p w14:paraId="3284BCB4" w14:textId="77777777" w:rsidR="00034D48" w:rsidRPr="00213F27" w:rsidRDefault="00034D48" w:rsidP="00CA10D5">
            <w:pPr>
              <w:spacing w:line="276" w:lineRule="auto"/>
              <w:ind w:firstLine="0"/>
              <w:rPr>
                <w:szCs w:val="26"/>
              </w:rPr>
            </w:pPr>
            <w:r w:rsidRPr="00213F27">
              <w:rPr>
                <w:b/>
                <w:szCs w:val="26"/>
              </w:rPr>
              <w:t>Vôi đôlômit</w:t>
            </w:r>
          </w:p>
        </w:tc>
        <w:tc>
          <w:tcPr>
            <w:tcW w:w="2729" w:type="pct"/>
            <w:shd w:val="clear" w:color="auto" w:fill="auto"/>
          </w:tcPr>
          <w:p w14:paraId="2948023C" w14:textId="77777777" w:rsidR="00034D48" w:rsidRPr="00213F27" w:rsidRDefault="00000000" w:rsidP="00CA10D5">
            <w:pPr>
              <w:spacing w:line="276" w:lineRule="auto"/>
              <w:ind w:left="11" w:firstLine="0"/>
              <w:jc w:val="center"/>
              <w:rPr>
                <w:szCs w:val="26"/>
              </w:rPr>
            </w:pPr>
            <w:sdt>
              <w:sdtPr>
                <w:tag w:val="goog_rdk_244"/>
                <w:id w:val="-137732207"/>
              </w:sdtPr>
              <w:sdtContent>
                <w:r w:rsidR="00034D48" w:rsidRPr="00213F27">
                  <w:t>0,77</w:t>
                </w:r>
              </w:sdtContent>
            </w:sdt>
          </w:p>
        </w:tc>
      </w:tr>
    </w:tbl>
    <w:p w14:paraId="3E168D83" w14:textId="77777777" w:rsidR="00034D48" w:rsidRPr="009F26FA" w:rsidRDefault="00034D48" w:rsidP="00F85D9B">
      <w:pPr>
        <w:pStyle w:val="Heading5"/>
        <w:spacing w:line="276" w:lineRule="auto"/>
        <w:rPr>
          <w:i w:val="0"/>
        </w:rPr>
      </w:pPr>
      <w:r w:rsidRPr="009F26FA">
        <w:rPr>
          <w:i w:val="0"/>
        </w:rPr>
        <w:t>e. Kết quả phát thải và hấp thụ</w:t>
      </w:r>
    </w:p>
    <w:p w14:paraId="023FB149" w14:textId="77777777" w:rsidR="00034D48" w:rsidRPr="002C5CAE" w:rsidRDefault="00034D48" w:rsidP="00F85D9B">
      <w:pPr>
        <w:spacing w:line="276" w:lineRule="auto"/>
      </w:pPr>
      <w:r w:rsidRPr="002C5CAE">
        <w:t>Phát thải CO</w:t>
      </w:r>
      <w:r w:rsidRPr="002C5CAE">
        <w:rPr>
          <w:vertAlign w:val="subscript"/>
        </w:rPr>
        <w:t>2</w:t>
      </w:r>
      <w:r w:rsidRPr="002C5CAE">
        <w:t xml:space="preserve"> năm 201</w:t>
      </w:r>
      <w:sdt>
        <w:sdtPr>
          <w:tag w:val="goog_rdk_271"/>
          <w:id w:val="-486324117"/>
        </w:sdtPr>
        <w:sdtContent>
          <w:r w:rsidRPr="002C5CAE">
            <w:t>8</w:t>
          </w:r>
        </w:sdtContent>
      </w:sdt>
      <w:r w:rsidRPr="002C5CAE">
        <w:t xml:space="preserve"> trong sản xuất vôi được tính như sau:</w:t>
      </w:r>
    </w:p>
    <w:sdt>
      <w:sdtPr>
        <w:tag w:val="goog_rdk_280"/>
        <w:id w:val="386230429"/>
      </w:sdtPr>
      <w:sdtEndPr>
        <w:rPr>
          <w:i/>
        </w:rPr>
      </w:sdtEndPr>
      <w:sdtContent>
        <w:p w14:paraId="6080F710" w14:textId="77777777" w:rsidR="00034D48" w:rsidRPr="009F26FA" w:rsidRDefault="00034D48" w:rsidP="00F85D9B">
          <w:pPr>
            <w:spacing w:line="276" w:lineRule="auto"/>
            <w:ind w:left="11"/>
            <w:rPr>
              <w:rFonts w:eastAsia="Times" w:cs="Times New Roman"/>
              <w:i/>
            </w:rPr>
          </w:pPr>
          <w:r w:rsidRPr="009F26FA">
            <w:rPr>
              <w:rFonts w:eastAsia="Times" w:cs="Times New Roman"/>
              <w:i/>
            </w:rPr>
            <w:t>Phát thải CO</w:t>
          </w:r>
          <w:r w:rsidRPr="009F26FA">
            <w:rPr>
              <w:rFonts w:eastAsia="Times" w:cs="Times New Roman"/>
              <w:i/>
              <w:vertAlign w:val="subscript"/>
            </w:rPr>
            <w:t>2</w:t>
          </w:r>
          <w:r w:rsidRPr="009F26FA">
            <w:rPr>
              <w:rFonts w:eastAsia="Times" w:cs="Times New Roman"/>
              <w:i/>
            </w:rPr>
            <w:t xml:space="preserve"> =  </w:t>
          </w:r>
          <w:sdt>
            <w:sdtPr>
              <w:rPr>
                <w:i/>
              </w:rPr>
              <w:tag w:val="goog_rdk_274"/>
              <w:id w:val="151494593"/>
            </w:sdtPr>
            <w:sdtContent>
              <w:r w:rsidRPr="009F26FA">
                <w:rPr>
                  <w:i/>
                </w:rPr>
                <w:t>988.035,1</w:t>
              </w:r>
              <w:r w:rsidRPr="009F26FA">
                <w:rPr>
                  <w:rFonts w:eastAsia="Times" w:cs="Times New Roman"/>
                  <w:i/>
                </w:rPr>
                <w:t xml:space="preserve"> </w:t>
              </w:r>
            </w:sdtContent>
          </w:sdt>
          <w:r w:rsidRPr="009F26FA">
            <w:rPr>
              <w:rFonts w:eastAsia="Times" w:cs="Times New Roman"/>
              <w:i/>
            </w:rPr>
            <w:t xml:space="preserve">* 0,75 + 160.051,6 * 0,77 = </w:t>
          </w:r>
          <w:sdt>
            <w:sdtPr>
              <w:rPr>
                <w:i/>
              </w:rPr>
              <w:tag w:val="goog_rdk_276"/>
              <w:id w:val="943039890"/>
            </w:sdtPr>
            <w:sdtContent>
              <w:r w:rsidRPr="009F26FA">
                <w:rPr>
                  <w:rFonts w:eastAsia="Times" w:cs="Times New Roman"/>
                  <w:i/>
                </w:rPr>
                <w:t>864,27</w:t>
              </w:r>
              <w:r w:rsidRPr="009F26FA">
                <w:rPr>
                  <w:rFonts w:eastAsia="Times"/>
                  <w:i/>
                </w:rPr>
                <w:t xml:space="preserve"> </w:t>
              </w:r>
            </w:sdtContent>
          </w:sdt>
          <w:r w:rsidRPr="009F26FA">
            <w:rPr>
              <w:rFonts w:eastAsia="Times" w:cs="Times New Roman"/>
              <w:i/>
            </w:rPr>
            <w:t xml:space="preserve">(nghìn tấn) </w:t>
          </w:r>
        </w:p>
      </w:sdtContent>
    </w:sdt>
    <w:sdt>
      <w:sdtPr>
        <w:tag w:val="goog_rdk_282"/>
        <w:id w:val="-21094249"/>
      </w:sdtPr>
      <w:sdtContent>
        <w:p w14:paraId="4E930DD6" w14:textId="77777777" w:rsidR="00034D48" w:rsidRPr="002C5CAE" w:rsidRDefault="00000000" w:rsidP="00F85D9B">
          <w:pPr>
            <w:spacing w:line="276" w:lineRule="auto"/>
          </w:pPr>
          <w:sdt>
            <w:sdtPr>
              <w:tag w:val="goog_rdk_281"/>
              <w:id w:val="-1206557327"/>
            </w:sdtPr>
            <w:sdtContent>
              <w:r w:rsidR="00034D48" w:rsidRPr="002C5CAE">
                <w:t>Phát thải CO</w:t>
              </w:r>
              <w:r w:rsidR="00034D48" w:rsidRPr="002C5CAE">
                <w:rPr>
                  <w:vertAlign w:val="subscript"/>
                </w:rPr>
                <w:t>2</w:t>
              </w:r>
              <w:r w:rsidR="00034D48" w:rsidRPr="002C5CAE">
                <w:t xml:space="preserve"> năm 2020 trong sản xuất vôi được tính như sau:</w:t>
              </w:r>
            </w:sdtContent>
          </w:sdt>
        </w:p>
      </w:sdtContent>
    </w:sdt>
    <w:p w14:paraId="7A86A03B" w14:textId="77777777" w:rsidR="00034D48" w:rsidRPr="009F26FA" w:rsidRDefault="00034D48" w:rsidP="00F85D9B">
      <w:pPr>
        <w:spacing w:line="276" w:lineRule="auto"/>
        <w:ind w:left="11"/>
        <w:rPr>
          <w:rFonts w:ascii="Times" w:eastAsia="Times" w:hAnsi="Times" w:cs="Times"/>
          <w:i/>
        </w:rPr>
      </w:pPr>
      <w:r w:rsidRPr="009F26FA">
        <w:rPr>
          <w:rFonts w:eastAsia="Times" w:cs="Times New Roman"/>
          <w:i/>
        </w:rPr>
        <w:t>Phát thải CO</w:t>
      </w:r>
      <w:r w:rsidRPr="009F26FA">
        <w:rPr>
          <w:rFonts w:eastAsia="Times" w:cs="Times New Roman"/>
          <w:i/>
          <w:vertAlign w:val="subscript"/>
        </w:rPr>
        <w:t>2</w:t>
      </w:r>
      <w:r w:rsidRPr="009F26FA">
        <w:rPr>
          <w:rFonts w:eastAsia="Times" w:cs="Times New Roman"/>
          <w:i/>
        </w:rPr>
        <w:t xml:space="preserve"> =  1.056.942,20 * 0,75 + 94.213,00 * 0,77 = </w:t>
      </w:r>
      <w:sdt>
        <w:sdtPr>
          <w:rPr>
            <w:i/>
          </w:rPr>
          <w:tag w:val="goog_rdk_276"/>
          <w:id w:val="-1085526802"/>
        </w:sdtPr>
        <w:sdtContent>
          <w:r w:rsidRPr="009F26FA">
            <w:rPr>
              <w:rFonts w:eastAsia="Times" w:cs="Times New Roman"/>
              <w:i/>
            </w:rPr>
            <w:t>865,25</w:t>
          </w:r>
          <w:r w:rsidRPr="009F26FA">
            <w:rPr>
              <w:rFonts w:eastAsia="Times"/>
              <w:i/>
            </w:rPr>
            <w:t xml:space="preserve"> </w:t>
          </w:r>
        </w:sdtContent>
      </w:sdt>
      <w:r w:rsidRPr="009F26FA">
        <w:rPr>
          <w:rFonts w:eastAsia="Times" w:cs="Times New Roman"/>
          <w:i/>
        </w:rPr>
        <w:t>(nghìn tấn)</w:t>
      </w:r>
    </w:p>
    <w:p w14:paraId="19BE014E" w14:textId="77777777" w:rsidR="00034D48" w:rsidRPr="009F26FA" w:rsidRDefault="00034D48" w:rsidP="00F85D9B">
      <w:pPr>
        <w:pStyle w:val="Heading5"/>
        <w:spacing w:line="276" w:lineRule="auto"/>
        <w:rPr>
          <w:i w:val="0"/>
        </w:rPr>
      </w:pPr>
      <w:r w:rsidRPr="009F26FA">
        <w:rPr>
          <w:i w:val="0"/>
        </w:rPr>
        <w:t>f. Các giải pháp cải thiện</w:t>
      </w:r>
    </w:p>
    <w:p w14:paraId="2944C935" w14:textId="77777777" w:rsidR="009F26FA" w:rsidRDefault="00034D48" w:rsidP="009F26FA">
      <w:pPr>
        <w:spacing w:line="276" w:lineRule="auto"/>
        <w:ind w:firstLine="707"/>
      </w:pPr>
      <w:r w:rsidRPr="002C5CAE">
        <w:t>So với tính toán trong kiểm kê KNK 2016 một cải tiến đã được thực hiện là số liệu thực tế về sản lượng vôi sống có độ canxi cao và vôi sống đôlômit. Số liệu này được thu thập từ thống kê doanh nghiệp của Tổng cục thống kê. Các hướng cải thiện tiếp theo là sử dụng hệ số phát thải đặc trưng quốc gia cho hoạt động sản xuất vôi và thông tin về độ tinh khiết của vôi và nước để gia tăng độ chính xác của kết quả tính toán</w:t>
      </w:r>
      <w:r w:rsidR="009F26FA">
        <w:t>.</w:t>
      </w:r>
      <w:bookmarkStart w:id="21" w:name="_Toc143086033"/>
    </w:p>
    <w:p w14:paraId="4EE7AEC0" w14:textId="570D671E" w:rsidR="00034D48" w:rsidRPr="002C5CAE" w:rsidRDefault="00034D48" w:rsidP="00CF4E0E">
      <w:pPr>
        <w:pStyle w:val="Heading1"/>
        <w:ind w:firstLine="0"/>
      </w:pPr>
      <w:bookmarkStart w:id="22" w:name="_Toc162559681"/>
      <w:r w:rsidRPr="002C5CAE">
        <w:lastRenderedPageBreak/>
        <w:t>1.3. Sản xuất thủy tinh (CO2)-2A3</w:t>
      </w:r>
      <w:bookmarkEnd w:id="21"/>
      <w:bookmarkEnd w:id="22"/>
    </w:p>
    <w:p w14:paraId="2927D3F1" w14:textId="77777777" w:rsidR="00034D48" w:rsidRPr="009F26FA" w:rsidRDefault="00034D48" w:rsidP="00F85D9B">
      <w:pPr>
        <w:pStyle w:val="Heading5"/>
        <w:spacing w:line="276" w:lineRule="auto"/>
        <w:rPr>
          <w:i w:val="0"/>
        </w:rPr>
      </w:pPr>
      <w:r w:rsidRPr="009F26FA">
        <w:rPr>
          <w:i w:val="0"/>
        </w:rPr>
        <w:t>a. Tổng quan</w:t>
      </w:r>
    </w:p>
    <w:p w14:paraId="77FA965F" w14:textId="77777777" w:rsidR="00034D48" w:rsidRPr="002C5CAE" w:rsidRDefault="00034D48" w:rsidP="00F85D9B">
      <w:pPr>
        <w:spacing w:line="276" w:lineRule="auto"/>
        <w:ind w:firstLine="707"/>
      </w:pPr>
      <w:r w:rsidRPr="002C5CAE">
        <w:t>Nguyên liệu dùng để sản xuất thuỷ tinh góp phần chính phát thải khí CO</w:t>
      </w:r>
      <w:r w:rsidRPr="002C5CAE">
        <w:rPr>
          <w:vertAlign w:val="subscript"/>
        </w:rPr>
        <w:t>2</w:t>
      </w:r>
      <w:r w:rsidRPr="002C5CAE">
        <w:t xml:space="preserve"> trong quá trình nóng chảy là đá vôi (CaCO</w:t>
      </w:r>
      <w:r w:rsidRPr="002C5CAE">
        <w:rPr>
          <w:vertAlign w:val="subscript"/>
        </w:rPr>
        <w:t>3</w:t>
      </w:r>
      <w:r w:rsidR="00581832">
        <w:t>), dolomite Ca</w:t>
      </w:r>
      <w:r w:rsidRPr="002C5CAE">
        <w:t>Mg(CO</w:t>
      </w:r>
      <w:r w:rsidRPr="002C5CAE">
        <w:rPr>
          <w:vertAlign w:val="subscript"/>
        </w:rPr>
        <w:t>3</w:t>
      </w:r>
      <w:r w:rsidRPr="002C5CAE">
        <w:t>)</w:t>
      </w:r>
      <w:r w:rsidRPr="002C5CAE">
        <w:rPr>
          <w:vertAlign w:val="subscript"/>
        </w:rPr>
        <w:t>2</w:t>
      </w:r>
      <w:r w:rsidRPr="002C5CAE">
        <w:t xml:space="preserve"> và soda ash (Na</w:t>
      </w:r>
      <w:r w:rsidRPr="002C5CAE">
        <w:rPr>
          <w:vertAlign w:val="subscript"/>
        </w:rPr>
        <w:t>2</w:t>
      </w:r>
      <w:r w:rsidRPr="002C5CAE">
        <w:t>CO</w:t>
      </w:r>
      <w:r w:rsidRPr="002C5CAE">
        <w:rPr>
          <w:vertAlign w:val="subscript"/>
        </w:rPr>
        <w:t>3</w:t>
      </w:r>
      <w:r w:rsidRPr="002C5CAE">
        <w:t>). Trường hợp các vật liệu này được khai thác như cácbonat khoáng chất để sử dụng trong ngành công nghiệp thủy tinh, chúng đại diện cho sản xuất CO</w:t>
      </w:r>
      <w:r w:rsidRPr="002C5CAE">
        <w:rPr>
          <w:vertAlign w:val="subscript"/>
        </w:rPr>
        <w:t>2</w:t>
      </w:r>
      <w:r w:rsidRPr="002C5CAE">
        <w:t xml:space="preserve"> sơ cấp và nên được đưa vào ước tính phát thải. Trong trường hợp các vật liệu </w:t>
      </w:r>
      <w:r w:rsidR="00C27347">
        <w:t xml:space="preserve">các-bo-nát </w:t>
      </w:r>
      <w:r w:rsidRPr="002C5CAE">
        <w:t xml:space="preserve">được tạo ra thông qua quá trình </w:t>
      </w:r>
      <w:r w:rsidR="00C27347">
        <w:t xml:space="preserve">các-bo-nát </w:t>
      </w:r>
      <w:r w:rsidRPr="002C5CAE">
        <w:t>hydroxit, chúng sẽ không dẫn đến phát thải CO</w:t>
      </w:r>
      <w:r w:rsidRPr="002C5CAE">
        <w:rPr>
          <w:vertAlign w:val="subscript"/>
        </w:rPr>
        <w:t>2</w:t>
      </w:r>
      <w:r w:rsidRPr="002C5CAE">
        <w:t xml:space="preserve"> thực và không nên đưa vào ước tính phát thải. Có một lượng nhỏ CO</w:t>
      </w:r>
      <w:r w:rsidRPr="002C5CAE">
        <w:rPr>
          <w:vertAlign w:val="subscript"/>
        </w:rPr>
        <w:t>2</w:t>
      </w:r>
      <w:r w:rsidRPr="002C5CAE">
        <w:t xml:space="preserve"> phát thải ra từ nguyên liệu thô của thủy tinh là bari </w:t>
      </w:r>
      <w:r w:rsidR="00C27347">
        <w:t xml:space="preserve">các-bo-nát </w:t>
      </w:r>
      <w:r w:rsidRPr="002C5CAE">
        <w:t>(BaCO</w:t>
      </w:r>
      <w:r w:rsidRPr="002C5CAE">
        <w:rPr>
          <w:vertAlign w:val="subscript"/>
        </w:rPr>
        <w:t>3</w:t>
      </w:r>
      <w:r w:rsidRPr="002C5CAE">
        <w:t>), tro (3CaO</w:t>
      </w:r>
      <w:r w:rsidRPr="002C5CAE">
        <w:rPr>
          <w:vertAlign w:val="subscript"/>
        </w:rPr>
        <w:t>2</w:t>
      </w:r>
      <w:r w:rsidRPr="002C5CAE">
        <w:t>P</w:t>
      </w:r>
      <w:r w:rsidRPr="002C5CAE">
        <w:rPr>
          <w:vertAlign w:val="subscript"/>
        </w:rPr>
        <w:t>2</w:t>
      </w:r>
      <w:r w:rsidRPr="002C5CAE">
        <w:t>O</w:t>
      </w:r>
      <w:r w:rsidRPr="002C5CAE">
        <w:rPr>
          <w:vertAlign w:val="subscript"/>
        </w:rPr>
        <w:t>5</w:t>
      </w:r>
      <w:r w:rsidRPr="002C5CAE">
        <w:t xml:space="preserve"> + XCaCO</w:t>
      </w:r>
      <w:r w:rsidRPr="002C5CAE">
        <w:rPr>
          <w:vertAlign w:val="subscript"/>
        </w:rPr>
        <w:t>3</w:t>
      </w:r>
      <w:r w:rsidRPr="002C5CAE">
        <w:t xml:space="preserve">), kali </w:t>
      </w:r>
      <w:r w:rsidR="009F26FA">
        <w:t xml:space="preserve">các-bo-nát </w:t>
      </w:r>
      <w:r w:rsidRPr="002C5CAE">
        <w:t>(K</w:t>
      </w:r>
      <w:r w:rsidRPr="002C5CAE">
        <w:rPr>
          <w:vertAlign w:val="subscript"/>
        </w:rPr>
        <w:t>2</w:t>
      </w:r>
      <w:r w:rsidRPr="002C5CAE">
        <w:t>CO</w:t>
      </w:r>
      <w:r w:rsidRPr="002C5CAE">
        <w:rPr>
          <w:vertAlign w:val="subscript"/>
        </w:rPr>
        <w:t>3</w:t>
      </w:r>
      <w:r w:rsidRPr="002C5CAE">
        <w:t xml:space="preserve">) và stronti </w:t>
      </w:r>
      <w:r w:rsidR="00C27347">
        <w:t xml:space="preserve">các-bo-nát </w:t>
      </w:r>
      <w:r w:rsidRPr="002C5CAE">
        <w:t>(SrCO</w:t>
      </w:r>
      <w:r w:rsidRPr="002C5CAE">
        <w:rPr>
          <w:vertAlign w:val="subscript"/>
        </w:rPr>
        <w:t>3</w:t>
      </w:r>
      <w:r w:rsidRPr="002C5CAE">
        <w:t>). Thêm vào đó, bột than an-tra-xít hoặc một số vật liệu hữu cơ khác có thể được thêm vào để tạo ra các điều kiện cho phản ứng khử trong thủy tinh nóng chảy, và sẽ kết hợp với oxy có sẵn trong dung dịch thủy tinh để tạo ra CO</w:t>
      </w:r>
      <w:r w:rsidRPr="002C5CAE">
        <w:rPr>
          <w:vertAlign w:val="subscript"/>
        </w:rPr>
        <w:t>2</w:t>
      </w:r>
      <w:r w:rsidRPr="002C5CAE">
        <w:t>.</w:t>
      </w:r>
    </w:p>
    <w:p w14:paraId="6367A1D6" w14:textId="77777777" w:rsidR="00034D48" w:rsidRPr="002C5CAE" w:rsidRDefault="00034D48" w:rsidP="00F85D9B">
      <w:pPr>
        <w:spacing w:line="276" w:lineRule="auto"/>
        <w:ind w:firstLine="707"/>
      </w:pPr>
      <w:r w:rsidRPr="002C5CAE">
        <w:t xml:space="preserve">Hoạt động của </w:t>
      </w:r>
      <w:r w:rsidR="00C27347">
        <w:t xml:space="preserve">các-bo-nát </w:t>
      </w:r>
      <w:r w:rsidRPr="002C5CAE">
        <w:t xml:space="preserve">trong sản xuất thủy tinh là phản ứng hóa học phức tạp ở nhiệt độ cao và không thể so sánh trực tiếp với quá trình nung </w:t>
      </w:r>
      <w:r w:rsidR="00C27347">
        <w:t xml:space="preserve">các-bo-nát </w:t>
      </w:r>
      <w:r w:rsidRPr="002C5CAE">
        <w:t>để tạo ra vôi hoặc vôi đôlômit. Tuy nhiên, phản ứng này (ở khu vực 1500°C) có cùng tác động về phát thải CO</w:t>
      </w:r>
      <w:r w:rsidRPr="002C5CAE">
        <w:rPr>
          <w:vertAlign w:val="subscript"/>
        </w:rPr>
        <w:t>2</w:t>
      </w:r>
      <w:r w:rsidRPr="002C5CAE">
        <w:t>.</w:t>
      </w:r>
    </w:p>
    <w:p w14:paraId="19B87B2B" w14:textId="77777777" w:rsidR="00034D48" w:rsidRPr="002C5CAE" w:rsidRDefault="00034D48" w:rsidP="00F85D9B">
      <w:pPr>
        <w:spacing w:line="276" w:lineRule="auto"/>
        <w:ind w:firstLine="707"/>
      </w:pPr>
      <w:r w:rsidRPr="002C5CAE">
        <w:t>Trên thực tế, các nhà sản xuất thủy tinh không sản xuất thủy tinh chỉ từ nguyên liệu thô, mà sử dụng một lượng lớn phế liệu tái chế (cullet). Hầu hết các hoạt động sẽ sử dụng cullet càng nhiều càng tốt, dẫn đến những hạn chế về chất lượng thủy tinh. Tỷ lệ tái chế sẽ nằm trong khoảng 0,4 đến 0,6 đối với các chai lọ thủy tinh, là sản phẩm chính của thủy tinh. Các nhà sản xuất sợi thủy tinh cách điện nói chung có tỉ lệ cullet thấp hơn, nhưng sẽ sử dụng cát càng nhiều càng tốt.</w:t>
      </w:r>
    </w:p>
    <w:p w14:paraId="5559CDBA" w14:textId="77777777" w:rsidR="00034D48" w:rsidRPr="002C5CAE" w:rsidRDefault="00034D48" w:rsidP="00F85D9B">
      <w:pPr>
        <w:spacing w:line="276" w:lineRule="auto"/>
        <w:ind w:firstLine="707"/>
      </w:pPr>
      <w:r w:rsidRPr="002C5CAE">
        <w:t>Cullet xuất phát từ hai nguồn: thủy tinh gia dụng bị hỏng, thủy tinh từ các nguồn nhập ở nước ngoài (tức là bên ngoài nhà máy) và từ các chương trình tái chế. Nguồn thứ hai này rất quan trọng ở các nước có nền kinh tế phát triển, nhưng sẽ ít hơn ở các nước đang phát triển, nơi mà việc thu hồi thủy tinh không phổ biến.</w:t>
      </w:r>
    </w:p>
    <w:p w14:paraId="71363FBE" w14:textId="77777777" w:rsidR="00034D48" w:rsidRPr="002C5CAE" w:rsidRDefault="00034D48" w:rsidP="00F85D9B">
      <w:pPr>
        <w:spacing w:line="276" w:lineRule="auto"/>
        <w:ind w:firstLine="707"/>
      </w:pPr>
      <w:r w:rsidRPr="002C5CAE">
        <w:t>Việc giữ CO</w:t>
      </w:r>
      <w:r w:rsidRPr="002C5CAE">
        <w:rPr>
          <w:vertAlign w:val="subscript"/>
        </w:rPr>
        <w:t>2</w:t>
      </w:r>
      <w:r w:rsidRPr="002C5CAE">
        <w:t xml:space="preserve"> trong thủy tinh được xác định là tương đối nhỏ, không đáng kể và có thể bỏ qua cho mục đích ước tính lượng phát thải khí nhà kính.</w:t>
      </w:r>
    </w:p>
    <w:p w14:paraId="493860CC" w14:textId="77777777" w:rsidR="00034D48" w:rsidRPr="009F26FA" w:rsidRDefault="00034D48" w:rsidP="009F26FA">
      <w:pPr>
        <w:pStyle w:val="Heading5"/>
      </w:pPr>
      <w:r w:rsidRPr="009F26FA">
        <w:t>b. Phương pháp</w:t>
      </w:r>
    </w:p>
    <w:p w14:paraId="12E646DB" w14:textId="77777777" w:rsidR="00034D48" w:rsidRPr="002C5CAE" w:rsidRDefault="00034D48" w:rsidP="00F85D9B">
      <w:pPr>
        <w:spacing w:line="276" w:lineRule="auto"/>
        <w:ind w:firstLine="707"/>
      </w:pPr>
      <w:r w:rsidRPr="002C5CAE">
        <w:t xml:space="preserve">Phương pháp Tier 2 có thể được áp dụng trong trường hợp không có số liệu về thủy tinh được sản xuất hoặc số liệu </w:t>
      </w:r>
      <w:r w:rsidR="00C27347">
        <w:t xml:space="preserve">các-bo-nát </w:t>
      </w:r>
      <w:r w:rsidRPr="002C5CAE">
        <w:t xml:space="preserve">được sử dụng trong sản xuất thủy tinh. Phương pháp bậc 1 áp dụng hệ số phát thải và tỷ lệ cullet mặc định cùng với số liệu thống kê sản xuất thủy tinh ở cấp quốc gia. Sự không chắc chắn liên </w:t>
      </w:r>
      <w:r w:rsidRPr="002C5CAE">
        <w:lastRenderedPageBreak/>
        <w:t>quan đến phương pháp này có thể cao hơn đáng kể so với độ không chắc chắn liên quan đến phương pháp Tier 2 và Tier 3.</w:t>
      </w:r>
    </w:p>
    <w:p w14:paraId="273903BF" w14:textId="77777777" w:rsidR="00034D48" w:rsidRPr="002C5CAE" w:rsidRDefault="00000000" w:rsidP="00F85D9B">
      <w:pPr>
        <w:spacing w:line="276" w:lineRule="auto"/>
        <w:ind w:left="11"/>
        <w:jc w:val="center"/>
        <w:rPr>
          <w:b/>
        </w:rPr>
      </w:pPr>
      <w:sdt>
        <w:sdtPr>
          <w:tag w:val="goog_rdk_291"/>
          <w:id w:val="-472295581"/>
        </w:sdtPr>
        <w:sdtContent>
          <w:r w:rsidR="00034D48" w:rsidRPr="002C5CAE">
            <w:rPr>
              <w:rFonts w:ascii="Gungsuh" w:eastAsia="Gungsuh" w:hAnsi="Gungsuh" w:cs="Gungsuh"/>
              <w:b/>
            </w:rPr>
            <w:t>CO2 Emissions = Mg •EF • (1−CR)</w:t>
          </w:r>
        </w:sdtContent>
      </w:sdt>
    </w:p>
    <w:p w14:paraId="5151751A" w14:textId="77777777" w:rsidR="00034D48" w:rsidRPr="002C5CAE" w:rsidRDefault="00034D48" w:rsidP="00F85D9B">
      <w:pPr>
        <w:spacing w:line="276" w:lineRule="auto"/>
        <w:ind w:firstLine="707"/>
      </w:pPr>
      <w:r w:rsidRPr="002C5CAE">
        <w:t>Trong đó:</w:t>
      </w:r>
    </w:p>
    <w:p w14:paraId="3D06418F" w14:textId="77777777" w:rsidR="00034D48" w:rsidRPr="002C5CAE" w:rsidRDefault="00034D48" w:rsidP="00F85D9B">
      <w:pPr>
        <w:spacing w:line="276" w:lineRule="auto"/>
        <w:ind w:firstLine="707"/>
      </w:pPr>
      <w:r w:rsidRPr="002C5CAE">
        <w:t>CO</w:t>
      </w:r>
      <w:r w:rsidRPr="002C5CAE">
        <w:rPr>
          <w:vertAlign w:val="subscript"/>
        </w:rPr>
        <w:t>2</w:t>
      </w:r>
      <w:r w:rsidRPr="002C5CAE">
        <w:t xml:space="preserve"> Emissions = phát thải CO</w:t>
      </w:r>
      <w:r w:rsidRPr="002C5CAE">
        <w:rPr>
          <w:vertAlign w:val="subscript"/>
        </w:rPr>
        <w:t>2</w:t>
      </w:r>
      <w:r w:rsidRPr="002C5CAE">
        <w:t xml:space="preserve"> từ sản xuất thủy tinh, tấn</w:t>
      </w:r>
    </w:p>
    <w:p w14:paraId="340DDFFE" w14:textId="77777777" w:rsidR="00034D48" w:rsidRPr="002C5CAE" w:rsidRDefault="00034D48" w:rsidP="00F85D9B">
      <w:pPr>
        <w:spacing w:line="276" w:lineRule="auto"/>
        <w:ind w:firstLine="707"/>
      </w:pPr>
      <w:r w:rsidRPr="002C5CAE">
        <w:t>Mg = khối lượng thuỷ tinh sản xuất, tấn</w:t>
      </w:r>
    </w:p>
    <w:p w14:paraId="1356F356" w14:textId="77777777" w:rsidR="00034D48" w:rsidRPr="002C5CAE" w:rsidRDefault="00034D48" w:rsidP="00F85D9B">
      <w:pPr>
        <w:spacing w:line="276" w:lineRule="auto"/>
        <w:ind w:left="708" w:firstLine="12"/>
      </w:pPr>
      <w:r w:rsidRPr="002C5CAE">
        <w:t>EF = hệ số phát thải mặc định trong sản xuất thủy tinh, tấn CO</w:t>
      </w:r>
      <w:r w:rsidRPr="002C5CAE">
        <w:rPr>
          <w:vertAlign w:val="subscript"/>
        </w:rPr>
        <w:t>2</w:t>
      </w:r>
      <w:r w:rsidRPr="002C5CAE">
        <w:t>/tấn thủy tinh</w:t>
      </w:r>
    </w:p>
    <w:p w14:paraId="09C1D87A" w14:textId="77777777" w:rsidR="00034D48" w:rsidRPr="002C5CAE" w:rsidRDefault="00034D48" w:rsidP="00F85D9B">
      <w:pPr>
        <w:spacing w:line="276" w:lineRule="auto"/>
        <w:ind w:firstLine="707"/>
      </w:pPr>
      <w:r w:rsidRPr="002C5CAE">
        <w:t>CR = cullet cho quá trình (trung bình quốc gia hoặc mặc định), % (5%)</w:t>
      </w:r>
    </w:p>
    <w:p w14:paraId="6C9A7691" w14:textId="77777777" w:rsidR="00034D48" w:rsidRPr="002C5CAE" w:rsidRDefault="00034D48" w:rsidP="00F85D9B">
      <w:pPr>
        <w:pStyle w:val="Heading5"/>
        <w:spacing w:line="276" w:lineRule="auto"/>
      </w:pPr>
      <w:r w:rsidRPr="002C5CAE">
        <w:t>c. Số liệu hoạt động</w:t>
      </w:r>
    </w:p>
    <w:p w14:paraId="7CC385FE" w14:textId="77777777" w:rsidR="00034D48" w:rsidRPr="002C5CAE" w:rsidRDefault="005045FF" w:rsidP="004B22D4">
      <w:pPr>
        <w:pStyle w:val="Caption"/>
      </w:pPr>
      <w:bookmarkStart w:id="23" w:name="_Toc143086193"/>
      <w:bookmarkStart w:id="24" w:name="_Toc153284090"/>
      <w:bookmarkStart w:id="25" w:name="_Toc153287975"/>
      <w:r>
        <w:t xml:space="preserve">Bảng </w:t>
      </w:r>
      <w:r w:rsidR="00893A36">
        <w:fldChar w:fldCharType="begin"/>
      </w:r>
      <w:r w:rsidR="00893A36">
        <w:instrText xml:space="preserve"> SEQ Bảng \* ARABIC </w:instrText>
      </w:r>
      <w:r w:rsidR="00893A36">
        <w:fldChar w:fldCharType="separate"/>
      </w:r>
      <w:r w:rsidR="009D6639">
        <w:rPr>
          <w:noProof/>
        </w:rPr>
        <w:t>5</w:t>
      </w:r>
      <w:r w:rsidR="00893A36">
        <w:rPr>
          <w:noProof/>
        </w:rPr>
        <w:fldChar w:fldCharType="end"/>
      </w:r>
      <w:r>
        <w:t xml:space="preserve">. </w:t>
      </w:r>
      <w:r w:rsidR="00034D48" w:rsidRPr="002C5CAE">
        <w:t>Thống kê sản lượng kính xây dựng năm 2018, 2020</w:t>
      </w:r>
      <w:bookmarkEnd w:id="23"/>
      <w:bookmarkEnd w:id="24"/>
      <w:bookmarkEnd w:id="25"/>
    </w:p>
    <w:tbl>
      <w:tblPr>
        <w:tblW w:w="82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0"/>
        <w:gridCol w:w="3402"/>
        <w:gridCol w:w="2758"/>
      </w:tblGrid>
      <w:tr w:rsidR="00034D48" w:rsidRPr="002C5CAE" w14:paraId="3E683E5E" w14:textId="77777777" w:rsidTr="002C5CAE">
        <w:trPr>
          <w:trHeight w:val="329"/>
          <w:jc w:val="center"/>
        </w:trPr>
        <w:tc>
          <w:tcPr>
            <w:tcW w:w="2110" w:type="dxa"/>
          </w:tcPr>
          <w:p w14:paraId="73F86213" w14:textId="77777777" w:rsidR="00034D48" w:rsidRPr="002C5CAE" w:rsidRDefault="00034D48" w:rsidP="005045FF">
            <w:pPr>
              <w:spacing w:line="276" w:lineRule="auto"/>
              <w:ind w:firstLine="0"/>
              <w:jc w:val="center"/>
              <w:rPr>
                <w:b/>
                <w:sz w:val="26"/>
                <w:szCs w:val="26"/>
              </w:rPr>
            </w:pPr>
            <w:r w:rsidRPr="002C5CAE">
              <w:rPr>
                <w:b/>
                <w:sz w:val="26"/>
                <w:szCs w:val="26"/>
              </w:rPr>
              <w:t>Đơn vị tính</w:t>
            </w:r>
          </w:p>
        </w:tc>
        <w:tc>
          <w:tcPr>
            <w:tcW w:w="3402" w:type="dxa"/>
          </w:tcPr>
          <w:p w14:paraId="1AD75609" w14:textId="77777777" w:rsidR="00034D48" w:rsidRPr="002C5CAE" w:rsidDel="001217A5" w:rsidRDefault="00034D48" w:rsidP="002C5CAE">
            <w:pPr>
              <w:spacing w:line="276" w:lineRule="auto"/>
              <w:ind w:firstLine="0"/>
              <w:jc w:val="center"/>
              <w:rPr>
                <w:b/>
                <w:sz w:val="26"/>
                <w:szCs w:val="26"/>
              </w:rPr>
            </w:pPr>
            <w:r w:rsidRPr="002C5CAE">
              <w:rPr>
                <w:b/>
                <w:sz w:val="26"/>
                <w:szCs w:val="26"/>
              </w:rPr>
              <w:t>2018</w:t>
            </w:r>
          </w:p>
        </w:tc>
        <w:tc>
          <w:tcPr>
            <w:tcW w:w="2758" w:type="dxa"/>
          </w:tcPr>
          <w:p w14:paraId="520C56BC" w14:textId="77777777" w:rsidR="00034D48" w:rsidRPr="002C5CAE" w:rsidDel="001217A5" w:rsidRDefault="00034D48" w:rsidP="002C5CAE">
            <w:pPr>
              <w:spacing w:line="276" w:lineRule="auto"/>
              <w:ind w:firstLine="0"/>
              <w:jc w:val="center"/>
              <w:rPr>
                <w:b/>
                <w:sz w:val="26"/>
                <w:szCs w:val="26"/>
              </w:rPr>
            </w:pPr>
            <w:r w:rsidRPr="002C5CAE">
              <w:rPr>
                <w:b/>
                <w:sz w:val="26"/>
                <w:szCs w:val="26"/>
              </w:rPr>
              <w:t>2020</w:t>
            </w:r>
          </w:p>
        </w:tc>
      </w:tr>
      <w:tr w:rsidR="00034D48" w:rsidRPr="002C5CAE" w14:paraId="665D3CDB" w14:textId="77777777" w:rsidTr="002C5CAE">
        <w:trPr>
          <w:trHeight w:val="671"/>
          <w:jc w:val="center"/>
        </w:trPr>
        <w:tc>
          <w:tcPr>
            <w:tcW w:w="2110" w:type="dxa"/>
          </w:tcPr>
          <w:p w14:paraId="402D6E58" w14:textId="77777777" w:rsidR="00034D48" w:rsidRPr="002C5CAE" w:rsidRDefault="00034D48" w:rsidP="005045FF">
            <w:pPr>
              <w:spacing w:line="276" w:lineRule="auto"/>
              <w:ind w:firstLine="0"/>
              <w:jc w:val="center"/>
              <w:rPr>
                <w:rFonts w:cs="Times New Roman"/>
              </w:rPr>
            </w:pPr>
            <w:r w:rsidRPr="002C5CAE">
              <w:rPr>
                <w:rFonts w:cs="Times New Roman"/>
              </w:rPr>
              <w:t>Triệu m</w:t>
            </w:r>
            <w:r w:rsidRPr="002C5CAE">
              <w:rPr>
                <w:vertAlign w:val="superscript"/>
              </w:rPr>
              <w:t>2</w:t>
            </w:r>
          </w:p>
        </w:tc>
        <w:tc>
          <w:tcPr>
            <w:tcW w:w="3402" w:type="dxa"/>
          </w:tcPr>
          <w:p w14:paraId="29EF09C6" w14:textId="77777777" w:rsidR="00034D48" w:rsidRPr="002C5CAE" w:rsidDel="001217A5" w:rsidRDefault="00034D48" w:rsidP="002C5CAE">
            <w:pPr>
              <w:spacing w:line="276" w:lineRule="auto"/>
              <w:ind w:firstLine="0"/>
              <w:jc w:val="center"/>
              <w:rPr>
                <w:rFonts w:cs="Times New Roman"/>
              </w:rPr>
            </w:pPr>
            <w:r w:rsidRPr="002C5CAE">
              <w:rPr>
                <w:rFonts w:cs="Times New Roman"/>
              </w:rPr>
              <w:t>185</w:t>
            </w:r>
          </w:p>
        </w:tc>
        <w:tc>
          <w:tcPr>
            <w:tcW w:w="2758" w:type="dxa"/>
          </w:tcPr>
          <w:p w14:paraId="5256C8AC" w14:textId="77777777" w:rsidR="00034D48" w:rsidRPr="002C5CAE" w:rsidDel="001217A5" w:rsidRDefault="00034D48" w:rsidP="002C5CAE">
            <w:pPr>
              <w:spacing w:line="276" w:lineRule="auto"/>
              <w:ind w:firstLine="0"/>
              <w:jc w:val="center"/>
              <w:rPr>
                <w:rFonts w:cs="Times New Roman"/>
              </w:rPr>
            </w:pPr>
            <w:bookmarkStart w:id="26" w:name="_Hlk142917035"/>
            <w:r w:rsidRPr="002C5CAE">
              <w:rPr>
                <w:rFonts w:cs="Times New Roman"/>
              </w:rPr>
              <w:t>280</w:t>
            </w:r>
            <w:bookmarkEnd w:id="26"/>
          </w:p>
        </w:tc>
      </w:tr>
    </w:tbl>
    <w:p w14:paraId="21F49D9D" w14:textId="77777777" w:rsidR="00034D48" w:rsidRPr="002C5CAE" w:rsidRDefault="00034D48" w:rsidP="00F85D9B">
      <w:pPr>
        <w:spacing w:line="276" w:lineRule="auto"/>
        <w:ind w:left="11"/>
        <w:jc w:val="right"/>
        <w:rPr>
          <w:i/>
          <w:sz w:val="22"/>
        </w:rPr>
      </w:pPr>
      <w:r w:rsidRPr="002C5CAE">
        <w:rPr>
          <w:i/>
          <w:sz w:val="22"/>
        </w:rPr>
        <w:t>Nguồn: Tổng cục Thống kê</w:t>
      </w:r>
    </w:p>
    <w:p w14:paraId="404F53C5" w14:textId="77777777" w:rsidR="00034D48" w:rsidRPr="002C5CAE" w:rsidRDefault="00034D48" w:rsidP="00F85D9B">
      <w:pPr>
        <w:pStyle w:val="Heading5"/>
        <w:spacing w:line="276" w:lineRule="auto"/>
      </w:pPr>
      <w:r w:rsidRPr="002C5CAE">
        <w:t>d. Hệ số phát thải</w:t>
      </w:r>
    </w:p>
    <w:p w14:paraId="3E4D8E33" w14:textId="77777777" w:rsidR="00034D48" w:rsidRPr="002C5CAE" w:rsidRDefault="00034D48" w:rsidP="00F85D9B">
      <w:pPr>
        <w:spacing w:line="276" w:lineRule="auto"/>
        <w:ind w:firstLine="707"/>
      </w:pPr>
      <w:r w:rsidRPr="002C5CAE">
        <w:t>Hệ số phát thải khí nhà kính đặc trưng quốc gia cho hoạt động sản xuất kính sử dụng theo Quyết định 2626/QĐ-BTNMT được dùng cho quá trình tính toán: 0,21 tấnCO</w:t>
      </w:r>
      <w:r w:rsidRPr="002C5CAE">
        <w:rPr>
          <w:vertAlign w:val="subscript"/>
        </w:rPr>
        <w:t>2</w:t>
      </w:r>
      <w:r w:rsidRPr="002C5CAE">
        <w:t>/tấn sản phẩm. Khối lượng kính quy đổi: 10 kg/m</w:t>
      </w:r>
      <w:r w:rsidRPr="002C5CAE">
        <w:rPr>
          <w:vertAlign w:val="superscript"/>
        </w:rPr>
        <w:t>2</w:t>
      </w:r>
      <w:r w:rsidRPr="002C5CAE">
        <w:t xml:space="preserve">. </w:t>
      </w:r>
    </w:p>
    <w:p w14:paraId="40550801" w14:textId="77777777" w:rsidR="00034D48" w:rsidRPr="002C5CAE" w:rsidRDefault="00034D48" w:rsidP="00F85D9B">
      <w:pPr>
        <w:pStyle w:val="Heading5"/>
        <w:spacing w:line="276" w:lineRule="auto"/>
      </w:pPr>
      <w:r w:rsidRPr="002C5CAE">
        <w:t>e. Kết quả phát thải và hấp thụ</w:t>
      </w:r>
    </w:p>
    <w:p w14:paraId="1920E129" w14:textId="77777777" w:rsidR="00034D48" w:rsidRPr="002C5CAE" w:rsidRDefault="00034D48" w:rsidP="00F85D9B">
      <w:pPr>
        <w:spacing w:line="276" w:lineRule="auto"/>
        <w:ind w:firstLine="707"/>
      </w:pPr>
      <w:r w:rsidRPr="002C5CAE">
        <w:t>- Phát thải CO</w:t>
      </w:r>
      <w:r w:rsidRPr="002C5CAE">
        <w:rPr>
          <w:vertAlign w:val="subscript"/>
        </w:rPr>
        <w:t>2</w:t>
      </w:r>
      <w:r w:rsidRPr="002C5CAE">
        <w:t xml:space="preserve"> từ sản xuất kính xây dựng năm 2018: </w:t>
      </w:r>
    </w:p>
    <w:p w14:paraId="1D6AB0B9" w14:textId="77777777" w:rsidR="00034D48" w:rsidRPr="002C5CAE" w:rsidRDefault="00034D48" w:rsidP="00F85D9B">
      <w:pPr>
        <w:spacing w:line="276" w:lineRule="auto"/>
        <w:ind w:firstLine="707"/>
      </w:pPr>
      <w:r w:rsidRPr="002C5CAE">
        <w:t xml:space="preserve">   185 x 10 x 0,21 = 388,5 (nghìn tấn), </w:t>
      </w:r>
    </w:p>
    <w:p w14:paraId="210A5FFB" w14:textId="77777777" w:rsidR="00034D48" w:rsidRPr="002C5CAE" w:rsidRDefault="00034D48" w:rsidP="00F85D9B">
      <w:pPr>
        <w:spacing w:line="276" w:lineRule="auto"/>
        <w:ind w:firstLine="707"/>
      </w:pPr>
      <w:r w:rsidRPr="002C5CAE">
        <w:t>- Phát thải CO</w:t>
      </w:r>
      <w:r w:rsidRPr="002C5CAE">
        <w:rPr>
          <w:vertAlign w:val="subscript"/>
        </w:rPr>
        <w:t>2</w:t>
      </w:r>
      <w:r w:rsidRPr="002C5CAE">
        <w:t xml:space="preserve"> từ sản xuất kính xây dựng năm 2020 là </w:t>
      </w:r>
    </w:p>
    <w:p w14:paraId="2610F18F" w14:textId="77777777" w:rsidR="00034D48" w:rsidRPr="002C5CAE" w:rsidRDefault="00034D48" w:rsidP="00F85D9B">
      <w:pPr>
        <w:spacing w:line="276" w:lineRule="auto"/>
        <w:ind w:firstLine="707"/>
      </w:pPr>
      <w:r w:rsidRPr="002C5CAE">
        <w:t xml:space="preserve">   280 x 10 x 0,21 = 588,0 (nghìn tấn)</w:t>
      </w:r>
    </w:p>
    <w:p w14:paraId="730FB876" w14:textId="77777777" w:rsidR="00034D48" w:rsidRPr="002C5CAE" w:rsidRDefault="00034D48" w:rsidP="00F85D9B">
      <w:pPr>
        <w:pStyle w:val="Heading5"/>
        <w:spacing w:line="276" w:lineRule="auto"/>
      </w:pPr>
      <w:r w:rsidRPr="002C5CAE">
        <w:t>f. Các giải pháp cải thiện</w:t>
      </w:r>
    </w:p>
    <w:p w14:paraId="3D248BF1" w14:textId="77777777" w:rsidR="00034D48" w:rsidRPr="002C5CAE" w:rsidRDefault="00034D48" w:rsidP="00F85D9B">
      <w:pPr>
        <w:spacing w:line="276" w:lineRule="auto"/>
        <w:ind w:firstLine="707"/>
      </w:pPr>
      <w:r w:rsidRPr="002C5CAE">
        <w:t xml:space="preserve">Kiểm kê khí nhà kính năm 2018, năm 2020 đã sử dụng hệ số phát thải quốc gia chung cho sản xuất kính xây dựng, đây là điểm cải thiện của kiểm kê lần này. </w:t>
      </w:r>
    </w:p>
    <w:p w14:paraId="3E1966CE" w14:textId="4EC4B780" w:rsidR="00034D48" w:rsidRPr="002C5CAE" w:rsidRDefault="00034D48" w:rsidP="00CF4E0E">
      <w:pPr>
        <w:pStyle w:val="Heading1"/>
        <w:ind w:firstLine="0"/>
      </w:pPr>
      <w:bookmarkStart w:id="27" w:name="_Toc143086034"/>
      <w:bookmarkStart w:id="28" w:name="_Toc162559682"/>
      <w:r w:rsidRPr="002C5CAE">
        <w:t>1.4. Các hoạt động sử dụng các-bo-nát khác (CO2) – 2A4</w:t>
      </w:r>
      <w:bookmarkEnd w:id="27"/>
      <w:bookmarkEnd w:id="28"/>
    </w:p>
    <w:p w14:paraId="6F89C6E6" w14:textId="77777777" w:rsidR="00034D48" w:rsidRPr="002C5CAE" w:rsidRDefault="00034D48" w:rsidP="00F85D9B">
      <w:pPr>
        <w:pStyle w:val="Heading5"/>
        <w:spacing w:line="276" w:lineRule="auto"/>
      </w:pPr>
      <w:r w:rsidRPr="002C5CAE">
        <w:t xml:space="preserve">a. Sử dụng đá vôi và đôlômit </w:t>
      </w:r>
    </w:p>
    <w:p w14:paraId="13A04C22" w14:textId="77777777" w:rsidR="00034D48" w:rsidRPr="002C5CAE" w:rsidRDefault="00034D48" w:rsidP="00F85D9B">
      <w:pPr>
        <w:spacing w:line="276" w:lineRule="auto"/>
      </w:pPr>
      <w:r w:rsidRPr="002C5CAE">
        <w:t xml:space="preserve">Đá vôi và đôlômit là các nguyên liệu cơ bản được sử dụng trong các ngành công nghiệp luyện kim, sản xuất kính, nông nghiệp, xây dựng và xử lý ô nhiễm </w:t>
      </w:r>
      <w:r w:rsidRPr="002C5CAE">
        <w:lastRenderedPageBreak/>
        <w:t>môi trường. Trong công nghiệp, các nguyên liệu này thường được nung nóng ở nhiệt độ cao, từ đó CO</w:t>
      </w:r>
      <w:r w:rsidRPr="002C5CAE">
        <w:rPr>
          <w:vertAlign w:val="subscript"/>
        </w:rPr>
        <w:t>2</w:t>
      </w:r>
      <w:r w:rsidRPr="002C5CAE">
        <w:t xml:space="preserve"> được sinh ra và phát thải.</w:t>
      </w:r>
    </w:p>
    <w:p w14:paraId="07958175" w14:textId="77777777" w:rsidR="00034D48" w:rsidRPr="002C5CAE" w:rsidRDefault="00034D48" w:rsidP="00F85D9B">
      <w:pPr>
        <w:spacing w:line="276" w:lineRule="auto"/>
      </w:pPr>
      <w:r w:rsidRPr="002C5CAE">
        <w:t>Một lượng đáng kể đá vôi và đôlômit được sử dụng cho các mục đích sản xuất xi măng và sản xuất vôi. Tuy nhiên, do không thu thập được số liệu chính thống nên không tính toán được phát thải từ việc sử dụng đá vôi và đôlômit. Do vậy, phát thải khí nhà kính từ lĩnh vực này sẽ được ghi là “NE”- (không được tính) trong báo cáo.</w:t>
      </w:r>
    </w:p>
    <w:p w14:paraId="0D941576" w14:textId="77777777" w:rsidR="00034D48" w:rsidRPr="002C5CAE" w:rsidRDefault="00034D48" w:rsidP="00F85D9B">
      <w:pPr>
        <w:pStyle w:val="Heading5"/>
        <w:spacing w:line="276" w:lineRule="auto"/>
      </w:pPr>
      <w:bookmarkStart w:id="29" w:name="_heading=h.26in1rg" w:colFirst="0" w:colLast="0"/>
      <w:bookmarkEnd w:id="29"/>
      <w:r w:rsidRPr="002C5CAE">
        <w:t>b. Sản xuất và sử dụng natri các-bo-nat khan</w:t>
      </w:r>
    </w:p>
    <w:p w14:paraId="05080CF0" w14:textId="77777777" w:rsidR="00034D48" w:rsidRPr="002C5CAE" w:rsidRDefault="005045FF" w:rsidP="00F85D9B">
      <w:pPr>
        <w:spacing w:line="276" w:lineRule="auto"/>
      </w:pPr>
      <w:r>
        <w:t xml:space="preserve">Natri </w:t>
      </w:r>
      <w:r w:rsidRPr="002C5CAE">
        <w:t xml:space="preserve">các-bo-nat </w:t>
      </w:r>
      <w:r>
        <w:t>khan (sô-</w:t>
      </w:r>
      <w:r w:rsidR="00034D48" w:rsidRPr="002C5CAE">
        <w:t>đa - Na</w:t>
      </w:r>
      <w:r w:rsidR="00034D48" w:rsidRPr="002C5CAE">
        <w:rPr>
          <w:vertAlign w:val="subscript"/>
        </w:rPr>
        <w:t>2</w:t>
      </w:r>
      <w:r w:rsidR="00034D48" w:rsidRPr="002C5CAE">
        <w:t>CO</w:t>
      </w:r>
      <w:r w:rsidR="00034D48" w:rsidRPr="002C5CAE">
        <w:rPr>
          <w:vertAlign w:val="subscript"/>
        </w:rPr>
        <w:t>3</w:t>
      </w:r>
      <w:r w:rsidR="00034D48" w:rsidRPr="002C5CAE">
        <w:t>) có dạng tinh thể rắn màu trắng, được sử dụng làm nguyên liệu cho các ngành công nghiệp sản xuất kính, xà phòng và chất tẩy rửa, giấy và bột giấy và xử lý nước. CO</w:t>
      </w:r>
      <w:r w:rsidR="00034D48" w:rsidRPr="002C5CAE">
        <w:rPr>
          <w:vertAlign w:val="subscript"/>
        </w:rPr>
        <w:t>2</w:t>
      </w:r>
      <w:r w:rsidR="00034D48" w:rsidRPr="002C5CAE">
        <w:t xml:space="preserve"> có thể được sinh ra trong cả quá trình sử dụng và sản xuất </w:t>
      </w:r>
      <w:r w:rsidR="00AF079E">
        <w:t>sô-đa</w:t>
      </w:r>
      <w:r w:rsidR="00034D48" w:rsidRPr="002C5CAE">
        <w:t xml:space="preserve">, tùy thuộc vào quá trình công nghệ được sử dụng để sản xuất </w:t>
      </w:r>
      <w:r w:rsidR="00AF079E">
        <w:t>sô-đa</w:t>
      </w:r>
      <w:r w:rsidR="00034D48" w:rsidRPr="002C5CAE">
        <w:t>.</w:t>
      </w:r>
    </w:p>
    <w:p w14:paraId="20E50817" w14:textId="77777777" w:rsidR="00034D48" w:rsidRPr="002C5CAE" w:rsidRDefault="00034D48" w:rsidP="00F85D9B">
      <w:pPr>
        <w:spacing w:line="276" w:lineRule="auto"/>
      </w:pPr>
      <w:r w:rsidRPr="002C5CAE">
        <w:t>Tuy nhiên, đế</w:t>
      </w:r>
      <w:r w:rsidR="005045FF">
        <w:t>n nay sô-</w:t>
      </w:r>
      <w:r w:rsidRPr="002C5CAE">
        <w:t xml:space="preserve">đa vẫn chưa được sản xuất ở trong nước và do không thu thập được số liệu chính thống về lượng </w:t>
      </w:r>
      <w:r w:rsidR="00AF079E">
        <w:t>sô-đa</w:t>
      </w:r>
      <w:r w:rsidRPr="002C5CAE">
        <w:t xml:space="preserve"> được sử dụng, nên phát thải khí nhà kính từ lĩnh vực này sẽ được ghi là “NE”- (không được tính) trong báo cáo.</w:t>
      </w:r>
    </w:p>
    <w:p w14:paraId="0D7416FA" w14:textId="77777777" w:rsidR="00034D48" w:rsidRPr="002C5CAE" w:rsidRDefault="00034D48" w:rsidP="00F85D9B">
      <w:pPr>
        <w:pStyle w:val="Heading5"/>
        <w:spacing w:line="276" w:lineRule="auto"/>
      </w:pPr>
      <w:r w:rsidRPr="002C5CAE">
        <w:t>c. Sử dụng các-bo-nát trong sản xuất gốm sứ</w:t>
      </w:r>
    </w:p>
    <w:p w14:paraId="39A22646" w14:textId="77777777" w:rsidR="00034D48" w:rsidRPr="002C5CAE" w:rsidRDefault="00034D48" w:rsidP="00F85D9B">
      <w:pPr>
        <w:spacing w:line="276" w:lineRule="auto"/>
      </w:pPr>
      <w:r w:rsidRPr="002C5CAE">
        <w:t xml:space="preserve">Gốm sứ bao gồm sản xuất gạch và ngói, sản phẩm chịu lửa, sản phẩm đất sét mở rộng, gạch ốp tường và sàn, bàn trang trí (gốm sứ gia dụng), thiết bị vệ sinh và gốm kỹ thuật. Phát thải liên quan đến quy trình sản xuất gốm sứ là kết quả của việc nung </w:t>
      </w:r>
      <w:r w:rsidR="00AF079E">
        <w:t>các-bo-nát</w:t>
      </w:r>
      <w:r w:rsidRPr="002C5CAE">
        <w:t xml:space="preserve"> trong đất sét, cũng như việc bổ sung các chất phụ gia. Tương tự như quá trình sản xuất xi măng và vôi, </w:t>
      </w:r>
      <w:r w:rsidR="00C27347">
        <w:t xml:space="preserve">các-bo-nát </w:t>
      </w:r>
      <w:r w:rsidRPr="002C5CAE">
        <w:t>được đun nóng đến nhiệt độ cao trong lò nung, tạo ra oxit và CO</w:t>
      </w:r>
      <w:r w:rsidRPr="002C5CAE">
        <w:rPr>
          <w:vertAlign w:val="subscript"/>
        </w:rPr>
        <w:t>2</w:t>
      </w:r>
      <w:r w:rsidRPr="002C5CAE">
        <w:t>. Hầu hết các sản phẩm gốm được làm từ một hoặc nhiều loại đất sét khác nhau (ví dụ: đá phiến sét, sét nung và đất sét). Các nguyên liệu thô được thu thập và nghiền mịn trong các hoạt động nghiền. Các hạt đất sau đó được nung trong lò để tạo ra bột (có thể hóa lỏng). Phụ gia sau đó được thêm vào và gốm được hình thành hoặc đúc và "gia công" để mịn các cạnh thô và đạt được các đặc tính mong muốn của gốm. Trong trường hợp gốm sứ truyền thống, gốm sứ sau đó được sấy khô và tráng men trước khi nung trong lò. Sau khi nung, một số đồ gốm có thể trải qua quá trình xử lý bổ sung để đạt được chất lượng mong muốn cuối cùng.</w:t>
      </w:r>
    </w:p>
    <w:p w14:paraId="1CA320C7" w14:textId="77777777" w:rsidR="00034D48" w:rsidRPr="002C5CAE" w:rsidRDefault="00034D48" w:rsidP="00F85D9B">
      <w:pPr>
        <w:spacing w:line="276" w:lineRule="auto"/>
      </w:pPr>
      <w:r w:rsidRPr="002C5CAE">
        <w:t>Khí thải CO</w:t>
      </w:r>
      <w:r w:rsidRPr="002C5CAE">
        <w:rPr>
          <w:vertAlign w:val="subscript"/>
        </w:rPr>
        <w:t>2</w:t>
      </w:r>
      <w:r w:rsidRPr="002C5CAE">
        <w:t xml:space="preserve"> phát sinh từ quá trình nung nguyên liệu thô (đặc biệt là đất sét, đá phiến, đá vôi và dolomit) và sử dụng đá vôi làm chất phụ trợ.</w:t>
      </w:r>
    </w:p>
    <w:p w14:paraId="392D2180" w14:textId="77777777" w:rsidR="00034D48" w:rsidRPr="002C5CAE" w:rsidRDefault="00034D48" w:rsidP="00F85D9B">
      <w:pPr>
        <w:spacing w:line="276" w:lineRule="auto"/>
      </w:pPr>
      <w:r w:rsidRPr="002C5CAE">
        <w:t>Do không có số liệu về lượng các-bo-nát được sử dụng cho hoạt động sản xuất gốm sứ nên phát thải khí nhà kính từ lĩnh vực này sẽ được ghi là “NE”- (không được tính) trong báo cáo.</w:t>
      </w:r>
    </w:p>
    <w:p w14:paraId="136AEF9D" w14:textId="77777777" w:rsidR="00034D48" w:rsidRPr="002C5CAE" w:rsidRDefault="00034D48" w:rsidP="00F85D9B">
      <w:pPr>
        <w:pStyle w:val="Heading5"/>
        <w:spacing w:line="276" w:lineRule="auto"/>
      </w:pPr>
      <w:r w:rsidRPr="002C5CAE">
        <w:lastRenderedPageBreak/>
        <w:t>d. Sử dụng tro sô-đa (Soda Ash)</w:t>
      </w:r>
    </w:p>
    <w:p w14:paraId="087711C9" w14:textId="77777777" w:rsidR="00034D48" w:rsidRPr="002C5CAE" w:rsidRDefault="00034D48" w:rsidP="00F85D9B">
      <w:pPr>
        <w:spacing w:line="276" w:lineRule="auto"/>
      </w:pPr>
      <w:r w:rsidRPr="002C5CAE">
        <w:t xml:space="preserve">Tro Soda được sử dụng trong nhiều ứng dụng, bao gồm sản xuất thủy tinh, xà phòng và chất tẩy rửa, khử lưu huỳnh bằng khí thải, hóa chất, bột giấy và giấy và các sản phẩm tiêu dùng phổ biến khác. Sản xuất và tiêu thụ tro Soda (bao gồm cả natri </w:t>
      </w:r>
      <w:r w:rsidR="00AF079E">
        <w:t>các-bo-nát</w:t>
      </w:r>
      <w:r w:rsidRPr="002C5CAE">
        <w:t>, Na</w:t>
      </w:r>
      <w:r w:rsidRPr="002C5CAE">
        <w:rPr>
          <w:vertAlign w:val="subscript"/>
        </w:rPr>
        <w:t>2</w:t>
      </w:r>
      <w:r w:rsidRPr="002C5CAE">
        <w:t>CO</w:t>
      </w:r>
      <w:r w:rsidRPr="002C5CAE">
        <w:rPr>
          <w:vertAlign w:val="subscript"/>
        </w:rPr>
        <w:t>3</w:t>
      </w:r>
      <w:r w:rsidRPr="002C5CAE">
        <w:t>) sẽ phát thải khí CO</w:t>
      </w:r>
      <w:r w:rsidRPr="002C5CAE">
        <w:rPr>
          <w:vertAlign w:val="subscript"/>
        </w:rPr>
        <w:t>2</w:t>
      </w:r>
      <w:r w:rsidRPr="002C5CAE">
        <w:t>. Phát thải từ sản xuất tro soda được báo cáo trong phân ngành Hóa chất, trong khi phát thải từ việc sử dụng Soda ash được báo cáo trong các hạng mục sử dụng sản phẩm. Phát thải từ tro soda được sử dụng trong sản xuất thủy tinh đã được tính toán ở trên. Tương tự, khi tro soda được sử dụng trong các loại nguồn khác như hóa chất, khí thải phải được báo cáo trong danh mục nguồn đó.</w:t>
      </w:r>
    </w:p>
    <w:p w14:paraId="5AF204E4" w14:textId="77777777" w:rsidR="00034D48" w:rsidRPr="002C5CAE" w:rsidRDefault="00034D48" w:rsidP="00F85D9B">
      <w:pPr>
        <w:spacing w:line="276" w:lineRule="auto"/>
      </w:pPr>
      <w:r w:rsidRPr="002C5CAE">
        <w:t>Do không có số liệu về lượng tro sô-đa được sử dụng ở Việt Nam nên phát thải khí nhà kính từ lĩnh vực này sẽ được ghi là “NE”- (không được tính) trong báo cáo.</w:t>
      </w:r>
    </w:p>
    <w:p w14:paraId="11B27380" w14:textId="77777777" w:rsidR="00034D48" w:rsidRPr="002C5CAE" w:rsidRDefault="00034D48" w:rsidP="00F85D9B">
      <w:pPr>
        <w:pStyle w:val="Heading5"/>
        <w:spacing w:line="276" w:lineRule="auto"/>
      </w:pPr>
      <w:r w:rsidRPr="002C5CAE">
        <w:t xml:space="preserve">e. Sử dụng </w:t>
      </w:r>
      <w:r w:rsidR="00AF079E">
        <w:t>các-bo-nát</w:t>
      </w:r>
      <w:r w:rsidRPr="002C5CAE">
        <w:t xml:space="preserve"> trong sản xuất gạch nung </w:t>
      </w:r>
    </w:p>
    <w:p w14:paraId="0605B2B8" w14:textId="77777777" w:rsidR="00034D48" w:rsidRPr="002C5CAE" w:rsidRDefault="00034D48" w:rsidP="00F85D9B">
      <w:pPr>
        <w:spacing w:line="276" w:lineRule="auto"/>
      </w:pPr>
      <w:r w:rsidRPr="002C5CAE">
        <w:t>- Tổng quan</w:t>
      </w:r>
    </w:p>
    <w:p w14:paraId="23A5FFAF" w14:textId="77777777" w:rsidR="00034D48" w:rsidRPr="002C5CAE" w:rsidRDefault="00034D48" w:rsidP="00F85D9B">
      <w:pPr>
        <w:spacing w:line="276" w:lineRule="auto"/>
      </w:pPr>
      <w:r w:rsidRPr="002C5CAE">
        <w:t xml:space="preserve">Phát thải liên quan đến quy trình sản xuất gạch là kết quả của việc nung </w:t>
      </w:r>
      <w:r w:rsidR="00C27347">
        <w:t xml:space="preserve">các-bo-nát </w:t>
      </w:r>
      <w:r w:rsidRPr="002C5CAE">
        <w:t xml:space="preserve">trong đất sét. Tương tự như quá trình sản xuất xi măng và vôi, </w:t>
      </w:r>
      <w:r w:rsidR="00C27347">
        <w:t xml:space="preserve">các-bo-nát </w:t>
      </w:r>
      <w:r w:rsidRPr="002C5CAE">
        <w:t>được đun nóng đến nhiệt độ cao trong lò nung, tạo ra oxit và CO</w:t>
      </w:r>
      <w:r w:rsidRPr="002C5CAE">
        <w:rPr>
          <w:vertAlign w:val="subscript"/>
        </w:rPr>
        <w:t>2</w:t>
      </w:r>
      <w:r w:rsidRPr="002C5CAE">
        <w:t>.</w:t>
      </w:r>
    </w:p>
    <w:p w14:paraId="324E90F3" w14:textId="77777777" w:rsidR="00034D48" w:rsidRPr="002C5CAE" w:rsidRDefault="00034D48" w:rsidP="00F85D9B">
      <w:pPr>
        <w:spacing w:line="276" w:lineRule="auto"/>
      </w:pPr>
      <w:r w:rsidRPr="002C5CAE">
        <w:t xml:space="preserve">- Phương pháp </w:t>
      </w:r>
    </w:p>
    <w:p w14:paraId="0B1B92D9" w14:textId="77777777" w:rsidR="00034D48" w:rsidRPr="002C5CAE" w:rsidRDefault="00034D48" w:rsidP="00F85D9B">
      <w:pPr>
        <w:spacing w:line="276" w:lineRule="auto"/>
      </w:pPr>
      <w:r w:rsidRPr="002C5CAE">
        <w:t>Phát thải khí nhà kính trong sản xuất gạch nung được tính toán theo hướng dẫn của IPCC phiên bản 2006 phương pháp bậc 3.</w:t>
      </w:r>
    </w:p>
    <w:p w14:paraId="3BDD36C5" w14:textId="77777777" w:rsidR="00034D48" w:rsidRPr="002C5CAE" w:rsidRDefault="00034D48" w:rsidP="00F85D9B">
      <w:pPr>
        <w:spacing w:line="276" w:lineRule="auto"/>
        <w:jc w:val="center"/>
      </w:pPr>
      <w:r w:rsidRPr="002C5CAE">
        <w:t>CO Emissions = M</w:t>
      </w:r>
      <w:r w:rsidRPr="002C5CAE">
        <w:rPr>
          <w:vertAlign w:val="subscript"/>
        </w:rPr>
        <w:t>C</w:t>
      </w:r>
      <w:r w:rsidRPr="002C5CAE">
        <w:t xml:space="preserve"> x Ef </w:t>
      </w:r>
    </w:p>
    <w:p w14:paraId="308AF64A" w14:textId="77777777" w:rsidR="00034D48" w:rsidRPr="002C5CAE" w:rsidRDefault="00034D48" w:rsidP="00F85D9B">
      <w:pPr>
        <w:spacing w:line="276" w:lineRule="auto"/>
      </w:pPr>
      <w:r w:rsidRPr="002C5CAE">
        <w:t>Mc: Khối lượ</w:t>
      </w:r>
      <w:r w:rsidR="00AF079E">
        <w:t>ng các-bo-</w:t>
      </w:r>
      <w:r w:rsidRPr="002C5CAE">
        <w:t>nát dùng cho sản xuất gạch</w:t>
      </w:r>
    </w:p>
    <w:p w14:paraId="5E173CBD" w14:textId="77777777" w:rsidR="00034D48" w:rsidRPr="002C5CAE" w:rsidRDefault="00034D48" w:rsidP="00F85D9B">
      <w:pPr>
        <w:spacing w:line="276" w:lineRule="auto"/>
      </w:pPr>
      <w:r w:rsidRPr="002C5CAE">
        <w:t xml:space="preserve">Ef: Hệ số phát thải do sử dụng </w:t>
      </w:r>
      <w:r w:rsidR="00AF079E">
        <w:t>các-bo-</w:t>
      </w:r>
      <w:r w:rsidR="00AF079E" w:rsidRPr="002C5CAE">
        <w:t xml:space="preserve">nát </w:t>
      </w:r>
      <w:r w:rsidRPr="002C5CAE">
        <w:t>để sản xuất gạch</w:t>
      </w:r>
    </w:p>
    <w:p w14:paraId="3C81FFEB" w14:textId="77777777" w:rsidR="00034D48" w:rsidRPr="002C5CAE" w:rsidRDefault="00034D48" w:rsidP="00F85D9B">
      <w:pPr>
        <w:spacing w:line="276" w:lineRule="auto"/>
      </w:pPr>
      <w:r w:rsidRPr="002C5CAE">
        <w:t xml:space="preserve">- Số liệu </w:t>
      </w:r>
    </w:p>
    <w:p w14:paraId="6243AB5E" w14:textId="77777777" w:rsidR="00034D48" w:rsidRPr="002C5CAE" w:rsidRDefault="00034D48" w:rsidP="00F85D9B">
      <w:pPr>
        <w:spacing w:line="276" w:lineRule="auto"/>
      </w:pPr>
      <w:r w:rsidRPr="002C5CAE">
        <w:t>Theo thống kê của tổng cục thống kê, sản lượng gạch sản xuất của năm 2018 và 2020 theo bảng dưới đây.</w:t>
      </w:r>
    </w:p>
    <w:p w14:paraId="59121C8C" w14:textId="77777777" w:rsidR="00034D48" w:rsidRPr="002C5CAE" w:rsidRDefault="006A60AB" w:rsidP="004B22D4">
      <w:pPr>
        <w:pStyle w:val="Caption"/>
      </w:pPr>
      <w:bookmarkStart w:id="30" w:name="_Toc143086194"/>
      <w:bookmarkStart w:id="31" w:name="_Toc153284091"/>
      <w:bookmarkStart w:id="32" w:name="_Toc153287976"/>
      <w:r>
        <w:t xml:space="preserve">Bảng </w:t>
      </w:r>
      <w:r w:rsidR="00893A36">
        <w:fldChar w:fldCharType="begin"/>
      </w:r>
      <w:r w:rsidR="00893A36">
        <w:instrText xml:space="preserve"> SEQ Bảng \* ARABIC </w:instrText>
      </w:r>
      <w:r w:rsidR="00893A36">
        <w:fldChar w:fldCharType="separate"/>
      </w:r>
      <w:r w:rsidR="009D6639">
        <w:rPr>
          <w:noProof/>
        </w:rPr>
        <w:t>6</w:t>
      </w:r>
      <w:r w:rsidR="00893A36">
        <w:rPr>
          <w:noProof/>
        </w:rPr>
        <w:fldChar w:fldCharType="end"/>
      </w:r>
      <w:r>
        <w:t xml:space="preserve">. </w:t>
      </w:r>
      <w:r w:rsidR="00034D48" w:rsidRPr="002C5CAE">
        <w:t>Sản lượng gạch sản xuất năm 2018 và năm 2020</w:t>
      </w:r>
      <w:bookmarkEnd w:id="30"/>
      <w:bookmarkEnd w:id="31"/>
      <w:bookmarkEnd w:id="32"/>
    </w:p>
    <w:tbl>
      <w:tblPr>
        <w:tblW w:w="8713" w:type="dxa"/>
        <w:tblLook w:val="04A0" w:firstRow="1" w:lastRow="0" w:firstColumn="1" w:lastColumn="0" w:noHBand="0" w:noVBand="1"/>
      </w:tblPr>
      <w:tblGrid>
        <w:gridCol w:w="2395"/>
        <w:gridCol w:w="3270"/>
        <w:gridCol w:w="3048"/>
      </w:tblGrid>
      <w:tr w:rsidR="00034D48" w:rsidRPr="002C5CAE" w14:paraId="61F29C09" w14:textId="77777777" w:rsidTr="00C27347">
        <w:trPr>
          <w:trHeight w:val="343"/>
        </w:trPr>
        <w:tc>
          <w:tcPr>
            <w:tcW w:w="23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DE1A2D" w14:textId="77777777" w:rsidR="00034D48" w:rsidRPr="002C5CAE" w:rsidRDefault="00034D48" w:rsidP="00581832">
            <w:pPr>
              <w:spacing w:line="276" w:lineRule="auto"/>
              <w:ind w:firstLine="0"/>
              <w:jc w:val="center"/>
              <w:rPr>
                <w:b/>
              </w:rPr>
            </w:pPr>
            <w:r w:rsidRPr="002C5CAE">
              <w:rPr>
                <w:b/>
              </w:rPr>
              <w:t>Đơn vị</w:t>
            </w:r>
          </w:p>
        </w:tc>
        <w:tc>
          <w:tcPr>
            <w:tcW w:w="3270" w:type="dxa"/>
            <w:tcBorders>
              <w:top w:val="single" w:sz="4" w:space="0" w:color="auto"/>
              <w:left w:val="nil"/>
              <w:bottom w:val="single" w:sz="4" w:space="0" w:color="auto"/>
              <w:right w:val="single" w:sz="4" w:space="0" w:color="auto"/>
            </w:tcBorders>
            <w:shd w:val="clear" w:color="auto" w:fill="auto"/>
            <w:noWrap/>
            <w:vAlign w:val="center"/>
            <w:hideMark/>
          </w:tcPr>
          <w:p w14:paraId="319EF8BB" w14:textId="77777777" w:rsidR="00034D48" w:rsidRPr="002C5CAE" w:rsidRDefault="00034D48" w:rsidP="00581832">
            <w:pPr>
              <w:spacing w:line="276" w:lineRule="auto"/>
              <w:ind w:firstLine="0"/>
              <w:jc w:val="center"/>
              <w:rPr>
                <w:b/>
              </w:rPr>
            </w:pPr>
            <w:r w:rsidRPr="002C5CAE">
              <w:rPr>
                <w:b/>
              </w:rPr>
              <w:t>Sản lượng 2018</w:t>
            </w:r>
          </w:p>
        </w:tc>
        <w:tc>
          <w:tcPr>
            <w:tcW w:w="3048" w:type="dxa"/>
            <w:tcBorders>
              <w:top w:val="single" w:sz="4" w:space="0" w:color="auto"/>
              <w:left w:val="nil"/>
              <w:bottom w:val="single" w:sz="4" w:space="0" w:color="auto"/>
              <w:right w:val="single" w:sz="4" w:space="0" w:color="auto"/>
            </w:tcBorders>
            <w:shd w:val="clear" w:color="auto" w:fill="auto"/>
            <w:noWrap/>
            <w:vAlign w:val="center"/>
            <w:hideMark/>
          </w:tcPr>
          <w:p w14:paraId="3AB8E33E" w14:textId="77777777" w:rsidR="00034D48" w:rsidRPr="002C5CAE" w:rsidRDefault="00034D48" w:rsidP="00581832">
            <w:pPr>
              <w:spacing w:line="276" w:lineRule="auto"/>
              <w:ind w:firstLine="0"/>
              <w:jc w:val="center"/>
              <w:rPr>
                <w:b/>
              </w:rPr>
            </w:pPr>
            <w:r w:rsidRPr="002C5CAE">
              <w:rPr>
                <w:b/>
              </w:rPr>
              <w:t>Sản lượng 2020</w:t>
            </w:r>
          </w:p>
        </w:tc>
      </w:tr>
      <w:tr w:rsidR="00034D48" w:rsidRPr="002C5CAE" w14:paraId="41AF2305" w14:textId="77777777" w:rsidTr="00C27347">
        <w:trPr>
          <w:trHeight w:val="331"/>
        </w:trPr>
        <w:tc>
          <w:tcPr>
            <w:tcW w:w="2395" w:type="dxa"/>
            <w:tcBorders>
              <w:top w:val="nil"/>
              <w:left w:val="single" w:sz="4" w:space="0" w:color="auto"/>
              <w:bottom w:val="single" w:sz="4" w:space="0" w:color="auto"/>
              <w:right w:val="single" w:sz="4" w:space="0" w:color="auto"/>
            </w:tcBorders>
            <w:shd w:val="clear" w:color="auto" w:fill="auto"/>
            <w:noWrap/>
            <w:vAlign w:val="center"/>
            <w:hideMark/>
          </w:tcPr>
          <w:p w14:paraId="3358EF4B" w14:textId="77777777" w:rsidR="00034D48" w:rsidRPr="002C5CAE" w:rsidRDefault="00034D48" w:rsidP="00581832">
            <w:pPr>
              <w:spacing w:line="276" w:lineRule="auto"/>
              <w:ind w:firstLine="0"/>
              <w:jc w:val="center"/>
            </w:pPr>
            <w:r w:rsidRPr="002C5CAE">
              <w:t>Viên</w:t>
            </w:r>
          </w:p>
        </w:tc>
        <w:tc>
          <w:tcPr>
            <w:tcW w:w="3270" w:type="dxa"/>
            <w:tcBorders>
              <w:top w:val="nil"/>
              <w:left w:val="nil"/>
              <w:bottom w:val="single" w:sz="4" w:space="0" w:color="auto"/>
              <w:right w:val="single" w:sz="4" w:space="0" w:color="auto"/>
            </w:tcBorders>
            <w:shd w:val="clear" w:color="FFFFFF" w:fill="FFFFFF"/>
            <w:noWrap/>
            <w:vAlign w:val="center"/>
            <w:hideMark/>
          </w:tcPr>
          <w:p w14:paraId="75E0EAE8" w14:textId="77777777" w:rsidR="00034D48" w:rsidRPr="002C5CAE" w:rsidRDefault="00034D48" w:rsidP="00C27347">
            <w:pPr>
              <w:spacing w:line="276" w:lineRule="auto"/>
              <w:ind w:firstLine="0"/>
              <w:jc w:val="center"/>
            </w:pPr>
            <w:r w:rsidRPr="002C5CAE">
              <w:t>14.581.000,00</w:t>
            </w:r>
          </w:p>
        </w:tc>
        <w:tc>
          <w:tcPr>
            <w:tcW w:w="3048" w:type="dxa"/>
            <w:tcBorders>
              <w:top w:val="nil"/>
              <w:left w:val="nil"/>
              <w:bottom w:val="single" w:sz="4" w:space="0" w:color="auto"/>
              <w:right w:val="single" w:sz="4" w:space="0" w:color="auto"/>
            </w:tcBorders>
            <w:shd w:val="clear" w:color="FFFFFF" w:fill="FFFFFF"/>
            <w:noWrap/>
            <w:vAlign w:val="center"/>
            <w:hideMark/>
          </w:tcPr>
          <w:p w14:paraId="50A0BE3E" w14:textId="77777777" w:rsidR="00034D48" w:rsidRPr="002C5CAE" w:rsidRDefault="00034D48" w:rsidP="00581832">
            <w:pPr>
              <w:spacing w:line="276" w:lineRule="auto"/>
              <w:ind w:firstLine="0"/>
              <w:jc w:val="center"/>
            </w:pPr>
            <w:r w:rsidRPr="002C5CAE">
              <w:t>14,947,900,00</w:t>
            </w:r>
          </w:p>
        </w:tc>
      </w:tr>
    </w:tbl>
    <w:p w14:paraId="76DF5021" w14:textId="77777777" w:rsidR="00034D48" w:rsidRPr="002C5CAE" w:rsidRDefault="00034D48" w:rsidP="00F85D9B">
      <w:pPr>
        <w:spacing w:line="276" w:lineRule="auto"/>
        <w:jc w:val="right"/>
        <w:rPr>
          <w:i/>
        </w:rPr>
      </w:pPr>
      <w:r w:rsidRPr="002C5CAE">
        <w:rPr>
          <w:i/>
        </w:rPr>
        <w:t>Nguồn: Tổng cục thống kê</w:t>
      </w:r>
    </w:p>
    <w:p w14:paraId="7011EF9B" w14:textId="77777777" w:rsidR="00034D48" w:rsidRPr="002C5CAE" w:rsidRDefault="00034D48" w:rsidP="00F85D9B">
      <w:pPr>
        <w:spacing w:line="276" w:lineRule="auto"/>
      </w:pPr>
      <w:r w:rsidRPr="002C5CAE">
        <w:lastRenderedPageBreak/>
        <w:t>Với giả thiết khối lượng đất sét sử dụng cho 1 viên gạch là 1.2kg/ viên gạch và theo tiêu chuẩn Việt Nam tỷ lệ</w:t>
      </w:r>
      <w:r w:rsidR="006A60AB">
        <w:t xml:space="preserve"> các-bo-</w:t>
      </w:r>
      <w:r w:rsidRPr="002C5CAE">
        <w:t xml:space="preserve">nát không được phép vượt quá 4%. Nên ta có khối lượng nguyên liệu (đất sét) và lượng </w:t>
      </w:r>
      <w:r w:rsidR="006A60AB">
        <w:t>các-bo-</w:t>
      </w:r>
      <w:r w:rsidR="006A60AB" w:rsidRPr="002C5CAE">
        <w:t xml:space="preserve">nát </w:t>
      </w:r>
      <w:r w:rsidRPr="002C5CAE">
        <w:t>sử dụng trong sản xuất gạch như bảng dưới đây.</w:t>
      </w:r>
    </w:p>
    <w:p w14:paraId="7B22039E" w14:textId="77777777" w:rsidR="00034D48" w:rsidRPr="002C5CAE" w:rsidRDefault="00034D48" w:rsidP="004B22D4">
      <w:pPr>
        <w:pStyle w:val="Caption"/>
      </w:pPr>
      <w:bookmarkStart w:id="33" w:name="_Toc143086195"/>
      <w:bookmarkStart w:id="34" w:name="_Toc153284092"/>
      <w:bookmarkStart w:id="35" w:name="_Toc153287977"/>
      <w:r w:rsidRPr="002C5CAE">
        <w:t xml:space="preserve">Bảng </w:t>
      </w:r>
      <w:r w:rsidR="00893A36">
        <w:fldChar w:fldCharType="begin"/>
      </w:r>
      <w:r w:rsidR="00893A36">
        <w:instrText xml:space="preserve"> SEQ Bảng \* ARABIC </w:instrText>
      </w:r>
      <w:r w:rsidR="00893A36">
        <w:fldChar w:fldCharType="separate"/>
      </w:r>
      <w:r w:rsidR="009D6639">
        <w:rPr>
          <w:noProof/>
        </w:rPr>
        <w:t>7</w:t>
      </w:r>
      <w:r w:rsidR="00893A36">
        <w:rPr>
          <w:noProof/>
        </w:rPr>
        <w:fldChar w:fldCharType="end"/>
      </w:r>
      <w:r w:rsidRPr="002C5CAE">
        <w:rPr>
          <w:noProof/>
        </w:rPr>
        <w:t>.</w:t>
      </w:r>
      <w:r w:rsidRPr="002C5CAE">
        <w:t xml:space="preserve"> Khối lượng đất sét sử dụng cho sản xuất gạch</w:t>
      </w:r>
      <w:bookmarkEnd w:id="33"/>
      <w:r w:rsidRPr="002C5CAE">
        <w:t xml:space="preserve"> nung</w:t>
      </w:r>
      <w:bookmarkEnd w:id="34"/>
      <w:bookmarkEnd w:id="35"/>
    </w:p>
    <w:tbl>
      <w:tblPr>
        <w:tblW w:w="8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2409"/>
        <w:gridCol w:w="2481"/>
      </w:tblGrid>
      <w:tr w:rsidR="00034D48" w:rsidRPr="002C5CAE" w14:paraId="1B14B92F" w14:textId="77777777" w:rsidTr="00C27347">
        <w:trPr>
          <w:trHeight w:val="343"/>
          <w:jc w:val="center"/>
        </w:trPr>
        <w:tc>
          <w:tcPr>
            <w:tcW w:w="3823" w:type="dxa"/>
            <w:shd w:val="clear" w:color="auto" w:fill="auto"/>
            <w:noWrap/>
            <w:vAlign w:val="center"/>
            <w:hideMark/>
          </w:tcPr>
          <w:p w14:paraId="62F1BD68" w14:textId="77777777" w:rsidR="00034D48" w:rsidRPr="002C5CAE" w:rsidRDefault="00034D48" w:rsidP="00C27347">
            <w:pPr>
              <w:spacing w:line="276" w:lineRule="auto"/>
              <w:ind w:firstLine="0"/>
              <w:rPr>
                <w:b/>
              </w:rPr>
            </w:pPr>
            <w:r w:rsidRPr="002C5CAE">
              <w:rPr>
                <w:b/>
              </w:rPr>
              <w:t>Đơn vị (tấn)</w:t>
            </w:r>
          </w:p>
        </w:tc>
        <w:tc>
          <w:tcPr>
            <w:tcW w:w="2409" w:type="dxa"/>
            <w:shd w:val="clear" w:color="auto" w:fill="auto"/>
            <w:noWrap/>
            <w:vAlign w:val="center"/>
            <w:hideMark/>
          </w:tcPr>
          <w:p w14:paraId="6EFC261B" w14:textId="77777777" w:rsidR="00034D48" w:rsidRPr="002C5CAE" w:rsidRDefault="00034D48" w:rsidP="00C27347">
            <w:pPr>
              <w:spacing w:line="276" w:lineRule="auto"/>
              <w:ind w:firstLine="0"/>
              <w:rPr>
                <w:b/>
              </w:rPr>
            </w:pPr>
            <w:r w:rsidRPr="002C5CAE">
              <w:rPr>
                <w:b/>
              </w:rPr>
              <w:t xml:space="preserve">Sản lượng 2018 </w:t>
            </w:r>
          </w:p>
        </w:tc>
        <w:tc>
          <w:tcPr>
            <w:tcW w:w="2481" w:type="dxa"/>
            <w:shd w:val="clear" w:color="auto" w:fill="auto"/>
            <w:noWrap/>
            <w:vAlign w:val="center"/>
            <w:hideMark/>
          </w:tcPr>
          <w:p w14:paraId="5A4EC627" w14:textId="77777777" w:rsidR="00034D48" w:rsidRPr="002C5CAE" w:rsidRDefault="00034D48" w:rsidP="00C27347">
            <w:pPr>
              <w:spacing w:line="276" w:lineRule="auto"/>
              <w:ind w:firstLine="0"/>
              <w:rPr>
                <w:b/>
              </w:rPr>
            </w:pPr>
            <w:r w:rsidRPr="002C5CAE">
              <w:rPr>
                <w:b/>
              </w:rPr>
              <w:t>Sản lượng 2020</w:t>
            </w:r>
          </w:p>
        </w:tc>
      </w:tr>
      <w:tr w:rsidR="00034D48" w:rsidRPr="002C5CAE" w14:paraId="6CE66A50" w14:textId="77777777" w:rsidTr="00C27347">
        <w:trPr>
          <w:trHeight w:val="331"/>
          <w:jc w:val="center"/>
        </w:trPr>
        <w:tc>
          <w:tcPr>
            <w:tcW w:w="3823" w:type="dxa"/>
            <w:shd w:val="clear" w:color="auto" w:fill="auto"/>
            <w:noWrap/>
            <w:vAlign w:val="center"/>
            <w:hideMark/>
          </w:tcPr>
          <w:p w14:paraId="051112F3" w14:textId="77777777" w:rsidR="00034D48" w:rsidRPr="002C5CAE" w:rsidRDefault="00034D48" w:rsidP="00C27347">
            <w:pPr>
              <w:spacing w:line="276" w:lineRule="auto"/>
              <w:ind w:firstLine="0"/>
            </w:pPr>
            <w:r w:rsidRPr="002C5CAE">
              <w:t xml:space="preserve">Khối lượng nguyên liệu (đất sét) </w:t>
            </w:r>
          </w:p>
        </w:tc>
        <w:tc>
          <w:tcPr>
            <w:tcW w:w="2409" w:type="dxa"/>
            <w:shd w:val="clear" w:color="FFFFFF" w:fill="FFFFFF"/>
            <w:noWrap/>
            <w:vAlign w:val="center"/>
            <w:hideMark/>
          </w:tcPr>
          <w:p w14:paraId="7B10A3B4" w14:textId="77777777" w:rsidR="00034D48" w:rsidRPr="002C5CAE" w:rsidRDefault="00034D48" w:rsidP="00C27347">
            <w:pPr>
              <w:spacing w:line="276" w:lineRule="auto"/>
              <w:ind w:firstLine="0"/>
            </w:pPr>
            <w:r w:rsidRPr="002C5CAE">
              <w:rPr>
                <w:color w:val="000000"/>
              </w:rPr>
              <w:t>17.497,20</w:t>
            </w:r>
          </w:p>
        </w:tc>
        <w:tc>
          <w:tcPr>
            <w:tcW w:w="2481" w:type="dxa"/>
            <w:shd w:val="clear" w:color="FFFFFF" w:fill="FFFFFF"/>
            <w:noWrap/>
            <w:vAlign w:val="center"/>
            <w:hideMark/>
          </w:tcPr>
          <w:p w14:paraId="48652FC5" w14:textId="77777777" w:rsidR="00034D48" w:rsidRPr="002C5CAE" w:rsidRDefault="00034D48" w:rsidP="00C27347">
            <w:pPr>
              <w:spacing w:line="276" w:lineRule="auto"/>
              <w:ind w:firstLine="0"/>
            </w:pPr>
            <w:r w:rsidRPr="002C5CAE">
              <w:rPr>
                <w:color w:val="000000"/>
              </w:rPr>
              <w:t>17.937,48</w:t>
            </w:r>
          </w:p>
        </w:tc>
      </w:tr>
      <w:tr w:rsidR="00034D48" w:rsidRPr="002C5CAE" w14:paraId="12318589" w14:textId="77777777" w:rsidTr="00C27347">
        <w:trPr>
          <w:trHeight w:val="331"/>
          <w:jc w:val="center"/>
        </w:trPr>
        <w:tc>
          <w:tcPr>
            <w:tcW w:w="3823" w:type="dxa"/>
            <w:shd w:val="clear" w:color="auto" w:fill="auto"/>
            <w:noWrap/>
            <w:vAlign w:val="center"/>
          </w:tcPr>
          <w:p w14:paraId="5E895F6B" w14:textId="77777777" w:rsidR="00034D48" w:rsidRPr="002C5CAE" w:rsidRDefault="00034D48" w:rsidP="00C27347">
            <w:pPr>
              <w:spacing w:line="276" w:lineRule="auto"/>
              <w:ind w:firstLine="0"/>
            </w:pPr>
            <w:r w:rsidRPr="002C5CAE">
              <w:t>Lượng carbonat (4%)</w:t>
            </w:r>
          </w:p>
        </w:tc>
        <w:tc>
          <w:tcPr>
            <w:tcW w:w="2409" w:type="dxa"/>
            <w:shd w:val="clear" w:color="FFFFFF" w:fill="FFFFFF"/>
            <w:noWrap/>
            <w:vAlign w:val="center"/>
          </w:tcPr>
          <w:p w14:paraId="571E7C7D" w14:textId="77777777" w:rsidR="00034D48" w:rsidRPr="002C5CAE" w:rsidRDefault="00034D48" w:rsidP="00C27347">
            <w:pPr>
              <w:spacing w:line="276" w:lineRule="auto"/>
              <w:ind w:firstLine="0"/>
              <w:rPr>
                <w:color w:val="000000"/>
              </w:rPr>
            </w:pPr>
            <w:r w:rsidRPr="002C5CAE">
              <w:rPr>
                <w:color w:val="000000"/>
              </w:rPr>
              <w:t>699,888</w:t>
            </w:r>
          </w:p>
        </w:tc>
        <w:tc>
          <w:tcPr>
            <w:tcW w:w="2481" w:type="dxa"/>
            <w:shd w:val="clear" w:color="FFFFFF" w:fill="FFFFFF"/>
            <w:noWrap/>
            <w:vAlign w:val="center"/>
          </w:tcPr>
          <w:p w14:paraId="479AA179" w14:textId="77777777" w:rsidR="00034D48" w:rsidRPr="002C5CAE" w:rsidRDefault="00034D48" w:rsidP="00C27347">
            <w:pPr>
              <w:spacing w:line="276" w:lineRule="auto"/>
              <w:ind w:firstLine="0"/>
              <w:rPr>
                <w:color w:val="000000"/>
              </w:rPr>
            </w:pPr>
            <w:r w:rsidRPr="002C5CAE">
              <w:rPr>
                <w:color w:val="000000"/>
              </w:rPr>
              <w:t>717,4992</w:t>
            </w:r>
          </w:p>
        </w:tc>
      </w:tr>
    </w:tbl>
    <w:p w14:paraId="10DCA5CD" w14:textId="77777777" w:rsidR="00034D48" w:rsidRPr="002C5CAE" w:rsidRDefault="00034D48" w:rsidP="00F85D9B">
      <w:pPr>
        <w:spacing w:line="276" w:lineRule="auto"/>
      </w:pPr>
      <w:r w:rsidRPr="002C5CAE">
        <w:t xml:space="preserve">- Hệ số phát thải </w:t>
      </w:r>
    </w:p>
    <w:p w14:paraId="7BD15275" w14:textId="77777777" w:rsidR="00034D48" w:rsidRPr="00C27347" w:rsidRDefault="00034D48" w:rsidP="00F85D9B">
      <w:pPr>
        <w:spacing w:line="276" w:lineRule="auto"/>
      </w:pPr>
      <w:r w:rsidRPr="00C27347">
        <w:t>Theo IPCC phiên bản 2006 hệ số phát thải CO</w:t>
      </w:r>
      <w:r w:rsidRPr="00C27347">
        <w:rPr>
          <w:vertAlign w:val="subscript"/>
        </w:rPr>
        <w:t>2</w:t>
      </w:r>
      <w:r w:rsidRPr="00C27347">
        <w:t xml:space="preserve"> trên 1 tấ</w:t>
      </w:r>
      <w:r w:rsidR="00C27347" w:rsidRPr="00C27347">
        <w:t>n các-bo-</w:t>
      </w:r>
      <w:r w:rsidRPr="00C27347">
        <w:t>nát là 0,43971 tấn CO</w:t>
      </w:r>
      <w:r w:rsidRPr="00C27347">
        <w:rPr>
          <w:vertAlign w:val="subscript"/>
        </w:rPr>
        <w:t>2</w:t>
      </w:r>
      <w:r w:rsidRPr="00C27347">
        <w:t xml:space="preserve">/tấn </w:t>
      </w:r>
      <w:r w:rsidR="00C27347" w:rsidRPr="00C27347">
        <w:t xml:space="preserve">các-bo-nát </w:t>
      </w:r>
    </w:p>
    <w:p w14:paraId="28553A0E" w14:textId="77777777" w:rsidR="00034D48" w:rsidRPr="00354422" w:rsidRDefault="00034D48" w:rsidP="00354422">
      <w:pPr>
        <w:spacing w:line="276" w:lineRule="auto"/>
      </w:pPr>
      <w:r w:rsidRPr="00C27347">
        <w:t>Lượng phát thải CO</w:t>
      </w:r>
      <w:r w:rsidRPr="00C27347">
        <w:rPr>
          <w:vertAlign w:val="subscript"/>
        </w:rPr>
        <w:t>2</w:t>
      </w:r>
      <w:r w:rsidRPr="00C27347">
        <w:t xml:space="preserve"> do sản xuất gạ</w:t>
      </w:r>
      <w:r w:rsidR="00354422">
        <w:t xml:space="preserve">ch nung năm 2018 là </w:t>
      </w:r>
      <w:r w:rsidRPr="00C27347">
        <w:rPr>
          <w:color w:val="000000"/>
        </w:rPr>
        <w:t xml:space="preserve">699,888 x </w:t>
      </w:r>
      <w:r w:rsidRPr="00C27347">
        <w:t>0,43971/10</w:t>
      </w:r>
      <w:r w:rsidRPr="00C27347">
        <w:rPr>
          <w:vertAlign w:val="superscript"/>
        </w:rPr>
        <w:t>3</w:t>
      </w:r>
      <w:r w:rsidRPr="00C27347">
        <w:t xml:space="preserve"> </w:t>
      </w:r>
      <w:r w:rsidRPr="00C27347">
        <w:rPr>
          <w:szCs w:val="28"/>
        </w:rPr>
        <w:t xml:space="preserve">= </w:t>
      </w:r>
      <w:r w:rsidR="00C27347" w:rsidRPr="00C27347">
        <w:rPr>
          <w:rFonts w:eastAsia="Times New Roman"/>
          <w:color w:val="000000"/>
          <w:szCs w:val="28"/>
        </w:rPr>
        <w:t>0,31 (nghìn tấn</w:t>
      </w:r>
      <w:r w:rsidRPr="00C27347">
        <w:rPr>
          <w:rFonts w:eastAsia="Times New Roman"/>
          <w:color w:val="000000"/>
          <w:szCs w:val="28"/>
        </w:rPr>
        <w:t>)</w:t>
      </w:r>
    </w:p>
    <w:p w14:paraId="68A1061F" w14:textId="1AABF0D6" w:rsidR="00034D48" w:rsidRDefault="00034D48" w:rsidP="00354422">
      <w:pPr>
        <w:spacing w:line="276" w:lineRule="auto"/>
      </w:pPr>
      <w:r w:rsidRPr="00C27347">
        <w:t>Lượng phát thải CO2 do sản xuất gạ</w:t>
      </w:r>
      <w:r w:rsidR="00354422">
        <w:t xml:space="preserve">ch nung năm 2020 là </w:t>
      </w:r>
      <w:r w:rsidRPr="00C27347">
        <w:rPr>
          <w:color w:val="000000"/>
        </w:rPr>
        <w:t xml:space="preserve">717,4992 x </w:t>
      </w:r>
      <w:r w:rsidRPr="00C27347">
        <w:t>0,43971/10</w:t>
      </w:r>
      <w:r w:rsidRPr="00C27347">
        <w:rPr>
          <w:vertAlign w:val="superscript"/>
        </w:rPr>
        <w:t>3</w:t>
      </w:r>
      <w:r w:rsidRPr="00C27347">
        <w:t xml:space="preserve"> = 0,32 (nghìn tấ</w:t>
      </w:r>
      <w:r w:rsidR="00C27347" w:rsidRPr="00C27347">
        <w:t>n</w:t>
      </w:r>
      <w:r w:rsidRPr="00C27347">
        <w:t>)</w:t>
      </w:r>
    </w:p>
    <w:p w14:paraId="51430B52" w14:textId="751BEC19" w:rsidR="00CF4E0E" w:rsidRDefault="00CF4E0E" w:rsidP="00354422">
      <w:pPr>
        <w:spacing w:line="276" w:lineRule="auto"/>
      </w:pPr>
    </w:p>
    <w:p w14:paraId="4B3D6687" w14:textId="3939F508" w:rsidR="00CF4E0E" w:rsidRDefault="00CF4E0E" w:rsidP="00354422">
      <w:pPr>
        <w:spacing w:line="276" w:lineRule="auto"/>
      </w:pPr>
    </w:p>
    <w:p w14:paraId="7F7A056D" w14:textId="5AB27568" w:rsidR="00CF4E0E" w:rsidRDefault="00CF4E0E" w:rsidP="00354422">
      <w:pPr>
        <w:spacing w:line="276" w:lineRule="auto"/>
      </w:pPr>
    </w:p>
    <w:p w14:paraId="0B4F07C7" w14:textId="5F65ACF0" w:rsidR="00CF4E0E" w:rsidRDefault="00CF4E0E" w:rsidP="00354422">
      <w:pPr>
        <w:spacing w:line="276" w:lineRule="auto"/>
      </w:pPr>
    </w:p>
    <w:p w14:paraId="5AA86DB2" w14:textId="7FD55ED0" w:rsidR="00CF4E0E" w:rsidRDefault="00CF4E0E" w:rsidP="00354422">
      <w:pPr>
        <w:spacing w:line="276" w:lineRule="auto"/>
      </w:pPr>
    </w:p>
    <w:p w14:paraId="37A33FC8" w14:textId="0BF6292C" w:rsidR="00CF4E0E" w:rsidRDefault="00CF4E0E" w:rsidP="00354422">
      <w:pPr>
        <w:spacing w:line="276" w:lineRule="auto"/>
      </w:pPr>
    </w:p>
    <w:p w14:paraId="7D963A46" w14:textId="05555D80" w:rsidR="00CF4E0E" w:rsidRDefault="00CF4E0E" w:rsidP="00354422">
      <w:pPr>
        <w:spacing w:line="276" w:lineRule="auto"/>
      </w:pPr>
    </w:p>
    <w:p w14:paraId="36F09ED7" w14:textId="76F7423D" w:rsidR="00CF4E0E" w:rsidRDefault="00CF4E0E" w:rsidP="00354422">
      <w:pPr>
        <w:spacing w:line="276" w:lineRule="auto"/>
      </w:pPr>
    </w:p>
    <w:p w14:paraId="06B50D82" w14:textId="22111304" w:rsidR="00CF4E0E" w:rsidRDefault="00CF4E0E" w:rsidP="00354422">
      <w:pPr>
        <w:spacing w:line="276" w:lineRule="auto"/>
      </w:pPr>
    </w:p>
    <w:p w14:paraId="041350B5" w14:textId="6302E88A" w:rsidR="00CF4E0E" w:rsidRDefault="00CF4E0E" w:rsidP="00354422">
      <w:pPr>
        <w:spacing w:line="276" w:lineRule="auto"/>
      </w:pPr>
    </w:p>
    <w:p w14:paraId="019FF298" w14:textId="1168D45B" w:rsidR="00CF4E0E" w:rsidRDefault="00CF4E0E" w:rsidP="00354422">
      <w:pPr>
        <w:spacing w:line="276" w:lineRule="auto"/>
      </w:pPr>
    </w:p>
    <w:p w14:paraId="7DA75E81" w14:textId="5F006EDC" w:rsidR="00CF4E0E" w:rsidRDefault="00CF4E0E" w:rsidP="00354422">
      <w:pPr>
        <w:spacing w:line="276" w:lineRule="auto"/>
      </w:pPr>
    </w:p>
    <w:p w14:paraId="2EA9D40D" w14:textId="1110A4DC" w:rsidR="00CF4E0E" w:rsidRDefault="00CF4E0E" w:rsidP="00354422">
      <w:pPr>
        <w:spacing w:line="276" w:lineRule="auto"/>
      </w:pPr>
    </w:p>
    <w:p w14:paraId="3403F57C" w14:textId="25C45176" w:rsidR="00CF4E0E" w:rsidRDefault="00CF4E0E" w:rsidP="00213F27">
      <w:pPr>
        <w:spacing w:line="276" w:lineRule="auto"/>
        <w:ind w:firstLine="0"/>
      </w:pPr>
    </w:p>
    <w:p w14:paraId="5EB6D6CA" w14:textId="04B6DD81" w:rsidR="00CF4E0E" w:rsidRPr="00CF4E0E" w:rsidRDefault="00CF4E0E" w:rsidP="00CF4E0E">
      <w:pPr>
        <w:pStyle w:val="Heading1"/>
        <w:spacing w:before="120" w:after="120" w:line="264" w:lineRule="auto"/>
        <w:jc w:val="center"/>
        <w:rPr>
          <w:rFonts w:eastAsia="Calibri"/>
          <w:szCs w:val="22"/>
          <w:lang w:eastAsia="en-US"/>
        </w:rPr>
      </w:pPr>
      <w:bookmarkStart w:id="36" w:name="_Toc162559683"/>
      <w:r>
        <w:lastRenderedPageBreak/>
        <w:t>CHƯƠNG 2</w:t>
      </w:r>
      <w:r w:rsidRPr="002C5CAE">
        <w:t>. TỔNG HỢP KẾT QUẢ KIỂM KÊ KHÍ NHÀ KÍNH CỦA LĨNH VỰC IPPU</w:t>
      </w:r>
      <w:r>
        <w:t xml:space="preserve"> TRONG CÔNG NGHIỆP HÓA CHẤT (2B)</w:t>
      </w:r>
      <w:bookmarkEnd w:id="36"/>
    </w:p>
    <w:p w14:paraId="0F1E0236" w14:textId="53E65BCC" w:rsidR="00034D48" w:rsidRPr="002C5CAE" w:rsidRDefault="00034D48" w:rsidP="00CF4E0E">
      <w:pPr>
        <w:pStyle w:val="Heading1"/>
        <w:ind w:firstLine="0"/>
      </w:pPr>
      <w:bookmarkStart w:id="37" w:name="_Toc143086036"/>
      <w:bookmarkStart w:id="38" w:name="_Toc162559684"/>
      <w:r w:rsidRPr="002C5CAE">
        <w:t>2.1. Sản xuất Amoniac (CO</w:t>
      </w:r>
      <w:r w:rsidRPr="002C5CAE">
        <w:rPr>
          <w:vertAlign w:val="subscript"/>
        </w:rPr>
        <w:t>2</w:t>
      </w:r>
      <w:r w:rsidRPr="002C5CAE">
        <w:t>) – 2B1</w:t>
      </w:r>
      <w:bookmarkEnd w:id="37"/>
      <w:bookmarkEnd w:id="38"/>
    </w:p>
    <w:p w14:paraId="0D477F7A" w14:textId="77777777" w:rsidR="00034D48" w:rsidRPr="002C5CAE" w:rsidRDefault="00034D48" w:rsidP="00F85D9B">
      <w:pPr>
        <w:pStyle w:val="Heading5"/>
        <w:spacing w:line="276" w:lineRule="auto"/>
      </w:pPr>
      <w:r w:rsidRPr="002C5CAE">
        <w:t>a. Tổng quan</w:t>
      </w:r>
    </w:p>
    <w:p w14:paraId="0AF22518" w14:textId="77777777" w:rsidR="00034D48" w:rsidRPr="002C5CAE" w:rsidRDefault="00034D48" w:rsidP="00F85D9B">
      <w:pPr>
        <w:spacing w:line="276" w:lineRule="auto"/>
      </w:pPr>
      <w:r w:rsidRPr="002C5CAE">
        <w:t>Amoniac là một trong những ngành công nghiệp hóa chất chính, và là nguồn nguyên liệu chính để sản xuất các hợp chất nitơ. Khí Amoniac được sử dụng trong nhiều ứng dụng khác nhau như: sản xuất phân bón, gia nhiệt, nghiền giấy, sản xuất axit nitric và axit nitrat. Amoniac khan được sản xuất bằng phản ứng có xúc tác làm thay đổi cấu trúc khí tự nhiên hoặc các nhiên liệu hóa thạch khác. Ví dụ như các phản ứng sau đây với mê-tan là nguyên liệu đầu vào của phản ứng để tạo ra NH</w:t>
      </w:r>
      <w:r w:rsidRPr="002C5CAE">
        <w:rPr>
          <w:vertAlign w:val="subscript"/>
        </w:rPr>
        <w:t>3</w:t>
      </w:r>
      <w:r w:rsidRPr="002C5CAE">
        <w:t xml:space="preserve"> và phát thải khí CO</w:t>
      </w:r>
      <w:r w:rsidRPr="002C5CAE">
        <w:rPr>
          <w:vertAlign w:val="subscript"/>
        </w:rPr>
        <w:t>2</w:t>
      </w:r>
      <w:r w:rsidRPr="002C5CAE">
        <w:t>.</w:t>
      </w:r>
    </w:p>
    <w:p w14:paraId="0685BEEC" w14:textId="77777777" w:rsidR="00034D48" w:rsidRPr="002C5CAE" w:rsidRDefault="00034D48" w:rsidP="00F85D9B">
      <w:pPr>
        <w:spacing w:line="276" w:lineRule="auto"/>
      </w:pPr>
      <w:r w:rsidRPr="002C5CAE">
        <w:t>C + H</w:t>
      </w:r>
      <w:r w:rsidRPr="002C5CAE">
        <w:rPr>
          <w:vertAlign w:val="subscript"/>
        </w:rPr>
        <w:t>2</w:t>
      </w:r>
      <w:r w:rsidRPr="002C5CAE">
        <w:t>O = CO + H</w:t>
      </w:r>
      <w:r w:rsidRPr="002C5CAE">
        <w:rPr>
          <w:vertAlign w:val="subscript"/>
        </w:rPr>
        <w:t>2</w:t>
      </w:r>
    </w:p>
    <w:p w14:paraId="53FA15DC" w14:textId="77777777" w:rsidR="00034D48" w:rsidRPr="002C5CAE" w:rsidRDefault="00034D48" w:rsidP="00F85D9B">
      <w:pPr>
        <w:spacing w:line="276" w:lineRule="auto"/>
      </w:pPr>
      <w:r w:rsidRPr="002C5CAE">
        <w:t>CH</w:t>
      </w:r>
      <w:r w:rsidRPr="002C5CAE">
        <w:rPr>
          <w:vertAlign w:val="subscript"/>
        </w:rPr>
        <w:t>4</w:t>
      </w:r>
      <w:r w:rsidRPr="002C5CAE">
        <w:t xml:space="preserve"> + H</w:t>
      </w:r>
      <w:r w:rsidRPr="002C5CAE">
        <w:rPr>
          <w:vertAlign w:val="subscript"/>
        </w:rPr>
        <w:t>2</w:t>
      </w:r>
      <w:r w:rsidRPr="002C5CAE">
        <w:t>O = CO + 3H</w:t>
      </w:r>
      <w:r w:rsidRPr="002C5CAE">
        <w:rPr>
          <w:vertAlign w:val="subscript"/>
        </w:rPr>
        <w:t>2</w:t>
      </w:r>
    </w:p>
    <w:p w14:paraId="3C25869E" w14:textId="77777777" w:rsidR="00034D48" w:rsidRPr="002C5CAE" w:rsidRDefault="00034D48" w:rsidP="00F85D9B">
      <w:pPr>
        <w:spacing w:line="276" w:lineRule="auto"/>
      </w:pPr>
      <w:r w:rsidRPr="002C5CAE">
        <w:t>N</w:t>
      </w:r>
      <w:r w:rsidRPr="002C5CAE">
        <w:rPr>
          <w:vertAlign w:val="subscript"/>
        </w:rPr>
        <w:t>2</w:t>
      </w:r>
      <w:r w:rsidRPr="002C5CAE">
        <w:t xml:space="preserve"> + 3H</w:t>
      </w:r>
      <w:r w:rsidRPr="002C5CAE">
        <w:rPr>
          <w:vertAlign w:val="subscript"/>
        </w:rPr>
        <w:t>2</w:t>
      </w:r>
      <w:r w:rsidRPr="002C5CAE">
        <w:t xml:space="preserve"> =2 NH</w:t>
      </w:r>
      <w:r w:rsidRPr="002C5CAE">
        <w:rPr>
          <w:vertAlign w:val="subscript"/>
        </w:rPr>
        <w:t>3</w:t>
      </w:r>
    </w:p>
    <w:p w14:paraId="06AA323F" w14:textId="77777777" w:rsidR="00034D48" w:rsidRPr="002C5CAE" w:rsidRDefault="00034D48" w:rsidP="00F85D9B">
      <w:pPr>
        <w:pStyle w:val="Heading5"/>
        <w:spacing w:line="276" w:lineRule="auto"/>
      </w:pPr>
      <w:r w:rsidRPr="002C5CAE">
        <w:t>b. Phương pháp</w:t>
      </w:r>
    </w:p>
    <w:p w14:paraId="4A563C01" w14:textId="77777777" w:rsidR="00034D48" w:rsidRPr="002C5CAE" w:rsidRDefault="00034D48" w:rsidP="00F85D9B">
      <w:pPr>
        <w:spacing w:line="276" w:lineRule="auto"/>
      </w:pPr>
      <w:r w:rsidRPr="002C5CAE">
        <w:t xml:space="preserve">Phát thải khí nhà kính từ hoạt động sản xuất Ammonia được tính toán theo theo phương pháp Bậc 1, phương trình 3.1 trong Hướng dẫn kiểm kê khí nhà kính quốc gia của IPCC, phiên bản 2006. </w:t>
      </w:r>
    </w:p>
    <w:p w14:paraId="6948D724" w14:textId="77777777" w:rsidR="00034D48" w:rsidRPr="002C5CAE" w:rsidRDefault="00034D48" w:rsidP="00F85D9B">
      <w:pPr>
        <w:spacing w:line="276" w:lineRule="auto"/>
        <w:jc w:val="center"/>
        <w:rPr>
          <w:b/>
          <w:i/>
        </w:rPr>
      </w:pPr>
      <w:r w:rsidRPr="002C5CAE">
        <w:rPr>
          <w:b/>
          <w:i/>
        </w:rPr>
        <w:t>E</w:t>
      </w:r>
      <w:r w:rsidRPr="002C5CAE">
        <w:rPr>
          <w:b/>
          <w:i/>
          <w:vertAlign w:val="subscript"/>
        </w:rPr>
        <w:t>CO2</w:t>
      </w:r>
      <w:r w:rsidRPr="002C5CAE">
        <w:rPr>
          <w:b/>
          <w:i/>
        </w:rPr>
        <w:t xml:space="preserve"> = AP*FR*CCF*COF*44/12 – R</w:t>
      </w:r>
      <w:r w:rsidRPr="002C5CAE">
        <w:rPr>
          <w:b/>
          <w:i/>
          <w:vertAlign w:val="subscript"/>
        </w:rPr>
        <w:t>CO2</w:t>
      </w:r>
    </w:p>
    <w:p w14:paraId="2A7265AF" w14:textId="77777777" w:rsidR="00034D48" w:rsidRPr="002C5CAE" w:rsidRDefault="00034D48" w:rsidP="00F85D9B">
      <w:pPr>
        <w:spacing w:line="276" w:lineRule="auto"/>
      </w:pPr>
      <w:r w:rsidRPr="002C5CAE">
        <w:t>Trong đó:</w:t>
      </w:r>
    </w:p>
    <w:p w14:paraId="01B3A9BE" w14:textId="77777777" w:rsidR="00034D48" w:rsidRPr="002C5CAE" w:rsidRDefault="00034D48" w:rsidP="00F85D9B">
      <w:pPr>
        <w:spacing w:line="276" w:lineRule="auto"/>
      </w:pPr>
      <w:r w:rsidRPr="002C5CAE">
        <w:t>E</w:t>
      </w:r>
      <w:r w:rsidRPr="002C5CAE">
        <w:rPr>
          <w:vertAlign w:val="subscript"/>
        </w:rPr>
        <w:t>CO2</w:t>
      </w:r>
      <w:r w:rsidRPr="002C5CAE">
        <w:t xml:space="preserve"> = phát thải CO</w:t>
      </w:r>
      <w:r w:rsidRPr="002C5CAE">
        <w:rPr>
          <w:vertAlign w:val="subscript"/>
        </w:rPr>
        <w:t>2</w:t>
      </w:r>
      <w:r w:rsidRPr="002C5CAE">
        <w:t>, kg</w:t>
      </w:r>
    </w:p>
    <w:p w14:paraId="64839638" w14:textId="77777777" w:rsidR="00034D48" w:rsidRPr="002C5CAE" w:rsidRDefault="00034D48" w:rsidP="00F85D9B">
      <w:pPr>
        <w:spacing w:line="276" w:lineRule="auto"/>
      </w:pPr>
      <w:r w:rsidRPr="002C5CAE">
        <w:t>AP = sản lượng Ammonia, tấn</w:t>
      </w:r>
    </w:p>
    <w:p w14:paraId="2726C507" w14:textId="77777777" w:rsidR="00034D48" w:rsidRPr="002C5CAE" w:rsidRDefault="00034D48" w:rsidP="00F85D9B">
      <w:pPr>
        <w:spacing w:line="276" w:lineRule="auto"/>
        <w:ind w:left="709" w:firstLine="25"/>
      </w:pPr>
      <w:r w:rsidRPr="002C5CAE">
        <w:t>FR = nhiên liệu tiêu thụ cho mỗi đơn vị sản lượng, GJ/tấn sản phẩm Ammonia</w:t>
      </w:r>
    </w:p>
    <w:p w14:paraId="1561707E" w14:textId="77777777" w:rsidR="00034D48" w:rsidRPr="002C5CAE" w:rsidRDefault="00034D48" w:rsidP="00F85D9B">
      <w:pPr>
        <w:spacing w:line="276" w:lineRule="auto"/>
      </w:pPr>
      <w:r w:rsidRPr="002C5CAE">
        <w:t>CCF = Hệ số hàm lượng các-bon của nhiên liệu, kg C/GJ</w:t>
      </w:r>
    </w:p>
    <w:p w14:paraId="5625482C" w14:textId="77777777" w:rsidR="00034D48" w:rsidRPr="002C5CAE" w:rsidRDefault="00034D48" w:rsidP="00F85D9B">
      <w:pPr>
        <w:spacing w:line="276" w:lineRule="auto"/>
      </w:pPr>
      <w:r w:rsidRPr="002C5CAE">
        <w:t>COF = Hệ số ô-xi hóa các-bon của nhiên liệu, tỉ lệ</w:t>
      </w:r>
    </w:p>
    <w:p w14:paraId="6F4E94E0" w14:textId="77777777" w:rsidR="00034D48" w:rsidRPr="002C5CAE" w:rsidRDefault="00034D48" w:rsidP="00F85D9B">
      <w:pPr>
        <w:spacing w:line="276" w:lineRule="auto"/>
      </w:pPr>
      <w:r w:rsidRPr="002C5CAE">
        <w:t>R</w:t>
      </w:r>
      <w:r w:rsidRPr="002C5CAE">
        <w:rPr>
          <w:vertAlign w:val="subscript"/>
        </w:rPr>
        <w:t>CO2</w:t>
      </w:r>
      <w:r w:rsidRPr="002C5CAE">
        <w:t xml:space="preserve"> = CO</w:t>
      </w:r>
      <w:r w:rsidRPr="002C5CAE">
        <w:rPr>
          <w:vertAlign w:val="subscript"/>
        </w:rPr>
        <w:t>2</w:t>
      </w:r>
      <w:r w:rsidRPr="002C5CAE">
        <w:t xml:space="preserve"> được thu hồi cho sản xuất U-rê, kg</w:t>
      </w:r>
    </w:p>
    <w:p w14:paraId="34B24DDC" w14:textId="77777777" w:rsidR="00034D48" w:rsidRPr="002C5CAE" w:rsidRDefault="00034D48" w:rsidP="00F85D9B">
      <w:pPr>
        <w:pStyle w:val="Heading5"/>
        <w:spacing w:line="276" w:lineRule="auto"/>
      </w:pPr>
      <w:r w:rsidRPr="002C5CAE">
        <w:t>c. Số liệu hoạt động</w:t>
      </w:r>
    </w:p>
    <w:p w14:paraId="3761CDC2" w14:textId="77777777" w:rsidR="00034D48" w:rsidRPr="002C5CAE" w:rsidRDefault="00034D48" w:rsidP="00F85D9B">
      <w:pPr>
        <w:spacing w:line="276" w:lineRule="auto"/>
      </w:pPr>
      <w:r w:rsidRPr="002C5CAE">
        <w:t>Số liệu về sản lượng Ammonia và sản lượng U-rê sản xuất năm 2018, 2020 được Tổng cục thống kê cung cấp. Chi tiết như sau:</w:t>
      </w:r>
    </w:p>
    <w:p w14:paraId="3E1F6757" w14:textId="77777777" w:rsidR="00034D48" w:rsidRPr="002C5CAE" w:rsidRDefault="00034D48" w:rsidP="004B22D4">
      <w:pPr>
        <w:pStyle w:val="Caption"/>
      </w:pPr>
      <w:bookmarkStart w:id="39" w:name="_Toc143086196"/>
      <w:bookmarkStart w:id="40" w:name="_Toc153284093"/>
      <w:bookmarkStart w:id="41" w:name="_Toc153287978"/>
      <w:r w:rsidRPr="002C5CAE">
        <w:lastRenderedPageBreak/>
        <w:t xml:space="preserve">Bảng </w:t>
      </w:r>
      <w:r w:rsidR="00893A36">
        <w:fldChar w:fldCharType="begin"/>
      </w:r>
      <w:r w:rsidR="00893A36">
        <w:instrText xml:space="preserve"> SEQ Bảng \* ARABIC </w:instrText>
      </w:r>
      <w:r w:rsidR="00893A36">
        <w:fldChar w:fldCharType="separate"/>
      </w:r>
      <w:r w:rsidR="009D6639">
        <w:rPr>
          <w:noProof/>
        </w:rPr>
        <w:t>8</w:t>
      </w:r>
      <w:r w:rsidR="00893A36">
        <w:rPr>
          <w:noProof/>
        </w:rPr>
        <w:fldChar w:fldCharType="end"/>
      </w:r>
      <w:sdt>
        <w:sdtPr>
          <w:tag w:val="goog_rdk_292"/>
          <w:id w:val="1307665583"/>
        </w:sdtPr>
        <w:sdtContent/>
      </w:sdt>
      <w:r w:rsidRPr="002C5CAE">
        <w:t xml:space="preserve"> . Sản lượng Ammonia giai đoạn 2018 – 2020</w:t>
      </w:r>
      <w:bookmarkEnd w:id="39"/>
      <w:bookmarkEnd w:id="40"/>
      <w:bookmarkEnd w:id="41"/>
    </w:p>
    <w:tbl>
      <w:tblPr>
        <w:tblW w:w="89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84"/>
        <w:gridCol w:w="5590"/>
      </w:tblGrid>
      <w:tr w:rsidR="00034D48" w:rsidRPr="00213F27" w14:paraId="3AC0F3A8" w14:textId="77777777" w:rsidTr="00213F27">
        <w:trPr>
          <w:trHeight w:val="429"/>
          <w:jc w:val="center"/>
        </w:trPr>
        <w:tc>
          <w:tcPr>
            <w:tcW w:w="3384" w:type="dxa"/>
            <w:shd w:val="clear" w:color="auto" w:fill="D9D9D9"/>
            <w:vAlign w:val="center"/>
          </w:tcPr>
          <w:p w14:paraId="55CC429B" w14:textId="77777777" w:rsidR="00034D48" w:rsidRPr="00213F27" w:rsidRDefault="00000000" w:rsidP="00F85D9B">
            <w:pPr>
              <w:spacing w:line="276" w:lineRule="auto"/>
              <w:ind w:firstLine="14"/>
              <w:jc w:val="left"/>
              <w:rPr>
                <w:b/>
                <w:szCs w:val="26"/>
              </w:rPr>
            </w:pPr>
            <w:sdt>
              <w:sdtPr>
                <w:tag w:val="goog_rdk_293"/>
                <w:id w:val="515969481"/>
              </w:sdtPr>
              <w:sdtContent>
                <w:r w:rsidR="00034D48" w:rsidRPr="00213F27">
                  <w:rPr>
                    <w:rFonts w:ascii="Gungsuh" w:eastAsia="Gungsuh" w:hAnsi="Gungsuh" w:cs="Gungsuh"/>
                    <w:b/>
                    <w:szCs w:val="26"/>
                  </w:rPr>
                  <w:t xml:space="preserve">　</w:t>
                </w:r>
              </w:sdtContent>
            </w:sdt>
          </w:p>
        </w:tc>
        <w:tc>
          <w:tcPr>
            <w:tcW w:w="5590" w:type="dxa"/>
            <w:shd w:val="clear" w:color="auto" w:fill="D9D9D9"/>
            <w:vAlign w:val="center"/>
          </w:tcPr>
          <w:p w14:paraId="18241186" w14:textId="77777777" w:rsidR="00034D48" w:rsidRPr="00213F27" w:rsidRDefault="00034D48" w:rsidP="00F85D9B">
            <w:pPr>
              <w:spacing w:line="276" w:lineRule="auto"/>
              <w:ind w:left="11"/>
              <w:jc w:val="center"/>
              <w:rPr>
                <w:b/>
                <w:szCs w:val="26"/>
              </w:rPr>
            </w:pPr>
            <w:r w:rsidRPr="00213F27">
              <w:rPr>
                <w:b/>
                <w:szCs w:val="26"/>
              </w:rPr>
              <w:t>Sản lượng</w:t>
            </w:r>
            <w:sdt>
              <w:sdtPr>
                <w:tag w:val="goog_rdk_294"/>
                <w:id w:val="-1877147276"/>
              </w:sdtPr>
              <w:sdtContent>
                <w:r w:rsidRPr="00213F27">
                  <w:rPr>
                    <w:b/>
                    <w:szCs w:val="26"/>
                  </w:rPr>
                  <w:t xml:space="preserve"> Ammonia</w:t>
                </w:r>
              </w:sdtContent>
            </w:sdt>
            <w:r w:rsidRPr="00213F27">
              <w:t>(tấn)</w:t>
            </w:r>
          </w:p>
        </w:tc>
      </w:tr>
      <w:tr w:rsidR="00034D48" w:rsidRPr="00213F27" w14:paraId="697B0153" w14:textId="77777777" w:rsidTr="00213F27">
        <w:trPr>
          <w:trHeight w:val="429"/>
          <w:jc w:val="center"/>
        </w:trPr>
        <w:tc>
          <w:tcPr>
            <w:tcW w:w="3384" w:type="dxa"/>
            <w:shd w:val="clear" w:color="auto" w:fill="auto"/>
            <w:vAlign w:val="center"/>
          </w:tcPr>
          <w:p w14:paraId="175053CB" w14:textId="77777777" w:rsidR="00034D48" w:rsidRPr="00213F27" w:rsidRDefault="00034D48" w:rsidP="00F85D9B">
            <w:pPr>
              <w:spacing w:line="276" w:lineRule="auto"/>
              <w:ind w:firstLine="14"/>
              <w:jc w:val="center"/>
              <w:rPr>
                <w:b/>
                <w:szCs w:val="26"/>
              </w:rPr>
            </w:pPr>
            <w:r w:rsidRPr="00213F27">
              <w:rPr>
                <w:b/>
                <w:szCs w:val="26"/>
              </w:rPr>
              <w:t>2018</w:t>
            </w:r>
          </w:p>
        </w:tc>
        <w:tc>
          <w:tcPr>
            <w:tcW w:w="5590" w:type="dxa"/>
            <w:shd w:val="clear" w:color="auto" w:fill="auto"/>
            <w:vAlign w:val="center"/>
          </w:tcPr>
          <w:p w14:paraId="7FAB4B77" w14:textId="77777777" w:rsidR="00034D48" w:rsidRPr="00213F27" w:rsidRDefault="00000000" w:rsidP="00354422">
            <w:pPr>
              <w:spacing w:line="276" w:lineRule="auto"/>
              <w:ind w:left="1741"/>
              <w:jc w:val="left"/>
              <w:rPr>
                <w:szCs w:val="26"/>
              </w:rPr>
            </w:pPr>
            <w:sdt>
              <w:sdtPr>
                <w:tag w:val="goog_rdk_300"/>
                <w:id w:val="-545459133"/>
              </w:sdtPr>
              <w:sdtContent>
                <w:r w:rsidR="00034D48" w:rsidRPr="00213F27">
                  <w:rPr>
                    <w:b/>
                    <w:szCs w:val="26"/>
                  </w:rPr>
                  <w:t>467.848</w:t>
                </w:r>
              </w:sdtContent>
            </w:sdt>
          </w:p>
        </w:tc>
      </w:tr>
      <w:tr w:rsidR="00034D48" w:rsidRPr="00213F27" w14:paraId="50047610" w14:textId="77777777" w:rsidTr="00213F27">
        <w:trPr>
          <w:trHeight w:val="429"/>
          <w:jc w:val="center"/>
        </w:trPr>
        <w:tc>
          <w:tcPr>
            <w:tcW w:w="3384" w:type="dxa"/>
            <w:shd w:val="clear" w:color="auto" w:fill="auto"/>
            <w:vAlign w:val="center"/>
          </w:tcPr>
          <w:p w14:paraId="2EEEB8FA" w14:textId="77777777" w:rsidR="00034D48" w:rsidRPr="00213F27" w:rsidRDefault="00034D48" w:rsidP="00F85D9B">
            <w:pPr>
              <w:spacing w:line="276" w:lineRule="auto"/>
              <w:ind w:firstLine="14"/>
              <w:jc w:val="center"/>
              <w:rPr>
                <w:b/>
                <w:szCs w:val="26"/>
              </w:rPr>
            </w:pPr>
            <w:r w:rsidRPr="00213F27">
              <w:rPr>
                <w:b/>
                <w:szCs w:val="26"/>
              </w:rPr>
              <w:t>2020</w:t>
            </w:r>
          </w:p>
        </w:tc>
        <w:tc>
          <w:tcPr>
            <w:tcW w:w="5590" w:type="dxa"/>
            <w:shd w:val="clear" w:color="auto" w:fill="auto"/>
            <w:vAlign w:val="center"/>
          </w:tcPr>
          <w:p w14:paraId="173B10E9" w14:textId="77777777" w:rsidR="00034D48" w:rsidRPr="00213F27" w:rsidRDefault="00000000" w:rsidP="00354422">
            <w:pPr>
              <w:spacing w:line="276" w:lineRule="auto"/>
              <w:ind w:left="1741"/>
              <w:jc w:val="left"/>
              <w:rPr>
                <w:szCs w:val="26"/>
              </w:rPr>
            </w:pPr>
            <w:sdt>
              <w:sdtPr>
                <w:tag w:val="goog_rdk_302"/>
                <w:id w:val="1534536783"/>
              </w:sdtPr>
              <w:sdtContent>
                <w:r w:rsidR="00034D48" w:rsidRPr="00213F27">
                  <w:rPr>
                    <w:b/>
                    <w:szCs w:val="26"/>
                  </w:rPr>
                  <w:t>75.654</w:t>
                </w:r>
              </w:sdtContent>
            </w:sdt>
          </w:p>
        </w:tc>
      </w:tr>
    </w:tbl>
    <w:p w14:paraId="56321F39" w14:textId="77777777" w:rsidR="00FE4A38" w:rsidRDefault="00FE4A38" w:rsidP="004B22D4">
      <w:pPr>
        <w:pStyle w:val="Caption"/>
      </w:pPr>
    </w:p>
    <w:p w14:paraId="5BE4BE9F" w14:textId="77777777" w:rsidR="004B22D4" w:rsidRDefault="004B22D4" w:rsidP="004B22D4">
      <w:pPr>
        <w:pStyle w:val="Caption"/>
      </w:pPr>
      <w:bookmarkStart w:id="42" w:name="_Toc153287979"/>
      <w:r>
        <w:t xml:space="preserve">Bảng </w:t>
      </w:r>
      <w:r w:rsidR="00893A36">
        <w:fldChar w:fldCharType="begin"/>
      </w:r>
      <w:r w:rsidR="00893A36">
        <w:instrText xml:space="preserve"> SEQ Bảng \* ARABIC </w:instrText>
      </w:r>
      <w:r w:rsidR="00893A36">
        <w:fldChar w:fldCharType="separate"/>
      </w:r>
      <w:r w:rsidR="009D6639">
        <w:rPr>
          <w:noProof/>
        </w:rPr>
        <w:t>9</w:t>
      </w:r>
      <w:r w:rsidR="00893A36">
        <w:rPr>
          <w:noProof/>
        </w:rPr>
        <w:fldChar w:fldCharType="end"/>
      </w:r>
      <w:r>
        <w:t>. S</w:t>
      </w:r>
      <w:r w:rsidRPr="004B22D4">
        <w:t>ản</w:t>
      </w:r>
      <w:r>
        <w:t xml:space="preserve"> lư</w:t>
      </w:r>
      <w:r w:rsidRPr="004B22D4">
        <w:t>ợng</w:t>
      </w:r>
      <w:r>
        <w:t xml:space="preserve"> u-r</w:t>
      </w:r>
      <w:r w:rsidRPr="004B22D4">
        <w:t>ê</w:t>
      </w:r>
      <w:bookmarkEnd w:id="42"/>
    </w:p>
    <w:tbl>
      <w:tblPr>
        <w:tblW w:w="5000" w:type="pct"/>
        <w:jc w:val="center"/>
        <w:tblLook w:val="0400" w:firstRow="0" w:lastRow="0" w:firstColumn="0" w:lastColumn="0" w:noHBand="0" w:noVBand="1"/>
      </w:tblPr>
      <w:tblGrid>
        <w:gridCol w:w="2627"/>
        <w:gridCol w:w="1459"/>
        <w:gridCol w:w="1774"/>
        <w:gridCol w:w="1589"/>
        <w:gridCol w:w="1613"/>
      </w:tblGrid>
      <w:tr w:rsidR="00034D48" w:rsidRPr="00213F27" w14:paraId="64BE5FDC" w14:textId="77777777" w:rsidTr="00213F27">
        <w:trPr>
          <w:trHeight w:val="303"/>
          <w:jc w:val="center"/>
        </w:trPr>
        <w:tc>
          <w:tcPr>
            <w:tcW w:w="1449" w:type="pct"/>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7171CFB2" w14:textId="77777777" w:rsidR="00034D48" w:rsidRPr="00213F27" w:rsidRDefault="00034D48" w:rsidP="0021584E">
            <w:pPr>
              <w:spacing w:line="276" w:lineRule="auto"/>
              <w:ind w:firstLine="0"/>
              <w:jc w:val="center"/>
              <w:rPr>
                <w:b/>
                <w:szCs w:val="26"/>
              </w:rPr>
            </w:pPr>
            <w:r w:rsidRPr="00213F27">
              <w:rPr>
                <w:b/>
                <w:szCs w:val="26"/>
              </w:rPr>
              <w:t>Năm</w:t>
            </w:r>
          </w:p>
        </w:tc>
        <w:tc>
          <w:tcPr>
            <w:tcW w:w="3551" w:type="pct"/>
            <w:gridSpan w:val="4"/>
            <w:tcBorders>
              <w:top w:val="single" w:sz="4" w:space="0" w:color="000000"/>
              <w:left w:val="nil"/>
              <w:bottom w:val="single" w:sz="4" w:space="0" w:color="000000"/>
              <w:right w:val="single" w:sz="4" w:space="0" w:color="000000"/>
            </w:tcBorders>
            <w:shd w:val="clear" w:color="auto" w:fill="D9D9D9"/>
            <w:vAlign w:val="center"/>
          </w:tcPr>
          <w:p w14:paraId="3639DC1F" w14:textId="77777777" w:rsidR="00034D48" w:rsidRPr="00213F27" w:rsidRDefault="00034D48" w:rsidP="0021584E">
            <w:pPr>
              <w:spacing w:line="276" w:lineRule="auto"/>
              <w:ind w:firstLine="0"/>
              <w:jc w:val="center"/>
              <w:rPr>
                <w:b/>
                <w:szCs w:val="26"/>
              </w:rPr>
            </w:pPr>
            <w:r w:rsidRPr="00213F27">
              <w:rPr>
                <w:b/>
                <w:szCs w:val="26"/>
              </w:rPr>
              <w:t>Sản lượng U-rê (tấn)</w:t>
            </w:r>
          </w:p>
        </w:tc>
      </w:tr>
      <w:tr w:rsidR="00034D48" w:rsidRPr="00213F27" w14:paraId="7B1656E4" w14:textId="77777777" w:rsidTr="00213F27">
        <w:trPr>
          <w:trHeight w:val="303"/>
          <w:jc w:val="center"/>
        </w:trPr>
        <w:tc>
          <w:tcPr>
            <w:tcW w:w="1449" w:type="pct"/>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76706983" w14:textId="77777777" w:rsidR="00034D48" w:rsidRPr="00213F27" w:rsidRDefault="00034D48" w:rsidP="0021584E">
            <w:pPr>
              <w:widowControl w:val="0"/>
              <w:pBdr>
                <w:top w:val="nil"/>
                <w:left w:val="nil"/>
                <w:bottom w:val="nil"/>
                <w:right w:val="nil"/>
                <w:between w:val="nil"/>
              </w:pBdr>
              <w:spacing w:line="276" w:lineRule="auto"/>
              <w:ind w:firstLine="0"/>
              <w:jc w:val="left"/>
              <w:rPr>
                <w:b/>
                <w:szCs w:val="26"/>
              </w:rPr>
            </w:pPr>
          </w:p>
        </w:tc>
        <w:tc>
          <w:tcPr>
            <w:tcW w:w="805" w:type="pct"/>
            <w:tcBorders>
              <w:top w:val="nil"/>
              <w:left w:val="nil"/>
              <w:bottom w:val="single" w:sz="4" w:space="0" w:color="000000"/>
              <w:right w:val="single" w:sz="4" w:space="0" w:color="000000"/>
            </w:tcBorders>
            <w:shd w:val="clear" w:color="auto" w:fill="D9D9D9"/>
            <w:vAlign w:val="center"/>
          </w:tcPr>
          <w:p w14:paraId="518CCAB0" w14:textId="77777777" w:rsidR="00034D48" w:rsidRPr="00213F27" w:rsidRDefault="00034D48" w:rsidP="0021584E">
            <w:pPr>
              <w:spacing w:line="276" w:lineRule="auto"/>
              <w:ind w:firstLine="0"/>
              <w:jc w:val="center"/>
              <w:rPr>
                <w:b/>
                <w:szCs w:val="26"/>
              </w:rPr>
            </w:pPr>
            <w:r w:rsidRPr="00213F27">
              <w:rPr>
                <w:b/>
                <w:szCs w:val="26"/>
              </w:rPr>
              <w:t>Hà Bắc</w:t>
            </w:r>
          </w:p>
        </w:tc>
        <w:tc>
          <w:tcPr>
            <w:tcW w:w="979" w:type="pct"/>
            <w:tcBorders>
              <w:top w:val="nil"/>
              <w:left w:val="nil"/>
              <w:bottom w:val="single" w:sz="4" w:space="0" w:color="000000"/>
              <w:right w:val="single" w:sz="4" w:space="0" w:color="000000"/>
            </w:tcBorders>
            <w:shd w:val="clear" w:color="auto" w:fill="D9D9D9"/>
            <w:vAlign w:val="center"/>
          </w:tcPr>
          <w:p w14:paraId="2148A4C5" w14:textId="77777777" w:rsidR="00034D48" w:rsidRPr="00213F27" w:rsidRDefault="00034D48" w:rsidP="0021584E">
            <w:pPr>
              <w:spacing w:line="276" w:lineRule="auto"/>
              <w:ind w:firstLine="0"/>
              <w:jc w:val="center"/>
              <w:rPr>
                <w:b/>
                <w:szCs w:val="26"/>
              </w:rPr>
            </w:pPr>
            <w:r w:rsidRPr="00213F27">
              <w:rPr>
                <w:b/>
                <w:szCs w:val="26"/>
              </w:rPr>
              <w:t>Ninh Bình</w:t>
            </w:r>
          </w:p>
        </w:tc>
        <w:tc>
          <w:tcPr>
            <w:tcW w:w="877" w:type="pct"/>
            <w:tcBorders>
              <w:top w:val="nil"/>
              <w:left w:val="nil"/>
              <w:bottom w:val="single" w:sz="4" w:space="0" w:color="000000"/>
              <w:right w:val="single" w:sz="4" w:space="0" w:color="000000"/>
            </w:tcBorders>
            <w:shd w:val="clear" w:color="auto" w:fill="D9D9D9"/>
            <w:vAlign w:val="center"/>
          </w:tcPr>
          <w:p w14:paraId="7AE5E371" w14:textId="77777777" w:rsidR="00034D48" w:rsidRPr="00213F27" w:rsidRDefault="00034D48" w:rsidP="0021584E">
            <w:pPr>
              <w:spacing w:line="276" w:lineRule="auto"/>
              <w:ind w:firstLine="0"/>
              <w:jc w:val="center"/>
              <w:rPr>
                <w:b/>
                <w:szCs w:val="26"/>
              </w:rPr>
            </w:pPr>
            <w:r w:rsidRPr="00213F27">
              <w:rPr>
                <w:b/>
                <w:szCs w:val="26"/>
              </w:rPr>
              <w:t>Phú Mỹ</w:t>
            </w:r>
          </w:p>
        </w:tc>
        <w:tc>
          <w:tcPr>
            <w:tcW w:w="889" w:type="pct"/>
            <w:tcBorders>
              <w:top w:val="nil"/>
              <w:left w:val="nil"/>
              <w:bottom w:val="single" w:sz="4" w:space="0" w:color="000000"/>
              <w:right w:val="single" w:sz="4" w:space="0" w:color="000000"/>
            </w:tcBorders>
            <w:shd w:val="clear" w:color="auto" w:fill="D9D9D9"/>
            <w:vAlign w:val="center"/>
          </w:tcPr>
          <w:p w14:paraId="605369FF" w14:textId="77777777" w:rsidR="00034D48" w:rsidRPr="00213F27" w:rsidRDefault="00034D48" w:rsidP="0021584E">
            <w:pPr>
              <w:spacing w:line="276" w:lineRule="auto"/>
              <w:ind w:firstLine="0"/>
              <w:jc w:val="center"/>
              <w:rPr>
                <w:b/>
                <w:szCs w:val="26"/>
              </w:rPr>
            </w:pPr>
            <w:r w:rsidRPr="00213F27">
              <w:rPr>
                <w:b/>
                <w:szCs w:val="26"/>
              </w:rPr>
              <w:t>Cà Mau</w:t>
            </w:r>
          </w:p>
        </w:tc>
      </w:tr>
      <w:tr w:rsidR="00034D48" w:rsidRPr="00213F27" w14:paraId="2AFA260D" w14:textId="77777777" w:rsidTr="00213F27">
        <w:trPr>
          <w:trHeight w:val="288"/>
          <w:jc w:val="center"/>
        </w:trPr>
        <w:tc>
          <w:tcPr>
            <w:tcW w:w="1449" w:type="pct"/>
            <w:tcBorders>
              <w:top w:val="nil"/>
              <w:left w:val="single" w:sz="4" w:space="0" w:color="000000"/>
              <w:bottom w:val="single" w:sz="4" w:space="0" w:color="000000"/>
              <w:right w:val="single" w:sz="4" w:space="0" w:color="000000"/>
            </w:tcBorders>
            <w:shd w:val="clear" w:color="auto" w:fill="auto"/>
            <w:vAlign w:val="center"/>
          </w:tcPr>
          <w:p w14:paraId="23106151" w14:textId="77777777" w:rsidR="00034D48" w:rsidRPr="00213F27" w:rsidRDefault="00034D48" w:rsidP="0021584E">
            <w:pPr>
              <w:spacing w:line="276" w:lineRule="auto"/>
              <w:ind w:firstLine="0"/>
              <w:jc w:val="center"/>
              <w:rPr>
                <w:szCs w:val="26"/>
              </w:rPr>
            </w:pPr>
            <w:r w:rsidRPr="00213F27">
              <w:rPr>
                <w:szCs w:val="26"/>
              </w:rPr>
              <w:t xml:space="preserve">2010 </w:t>
            </w:r>
            <w:r w:rsidRPr="00213F27">
              <w:rPr>
                <w:szCs w:val="26"/>
                <w:vertAlign w:val="superscript"/>
              </w:rPr>
              <w:t>1</w:t>
            </w:r>
          </w:p>
        </w:tc>
        <w:tc>
          <w:tcPr>
            <w:tcW w:w="805" w:type="pct"/>
            <w:tcBorders>
              <w:top w:val="nil"/>
              <w:left w:val="nil"/>
              <w:bottom w:val="single" w:sz="4" w:space="0" w:color="000000"/>
              <w:right w:val="single" w:sz="4" w:space="0" w:color="000000"/>
            </w:tcBorders>
            <w:shd w:val="clear" w:color="auto" w:fill="auto"/>
            <w:vAlign w:val="center"/>
          </w:tcPr>
          <w:p w14:paraId="467216E6" w14:textId="77777777" w:rsidR="00034D48" w:rsidRPr="00213F27" w:rsidRDefault="00034D48" w:rsidP="0021584E">
            <w:pPr>
              <w:spacing w:line="276" w:lineRule="auto"/>
              <w:ind w:firstLine="0"/>
              <w:jc w:val="right"/>
              <w:rPr>
                <w:szCs w:val="26"/>
              </w:rPr>
            </w:pPr>
            <w:r w:rsidRPr="00213F27">
              <w:rPr>
                <w:szCs w:val="26"/>
              </w:rPr>
              <w:t>190,019</w:t>
            </w:r>
          </w:p>
        </w:tc>
        <w:tc>
          <w:tcPr>
            <w:tcW w:w="979" w:type="pct"/>
            <w:tcBorders>
              <w:top w:val="nil"/>
              <w:left w:val="nil"/>
              <w:bottom w:val="single" w:sz="4" w:space="0" w:color="000000"/>
              <w:right w:val="single" w:sz="4" w:space="0" w:color="000000"/>
            </w:tcBorders>
            <w:shd w:val="clear" w:color="auto" w:fill="auto"/>
            <w:vAlign w:val="center"/>
          </w:tcPr>
          <w:p w14:paraId="21E5516B" w14:textId="77777777" w:rsidR="00034D48" w:rsidRPr="00213F27" w:rsidRDefault="00034D48" w:rsidP="0021584E">
            <w:pPr>
              <w:spacing w:line="276" w:lineRule="auto"/>
              <w:ind w:firstLine="0"/>
              <w:jc w:val="right"/>
              <w:rPr>
                <w:szCs w:val="26"/>
              </w:rPr>
            </w:pPr>
            <w:r w:rsidRPr="00213F27">
              <w:rPr>
                <w:szCs w:val="26"/>
              </w:rPr>
              <w:t>0</w:t>
            </w:r>
          </w:p>
        </w:tc>
        <w:tc>
          <w:tcPr>
            <w:tcW w:w="877" w:type="pct"/>
            <w:tcBorders>
              <w:top w:val="nil"/>
              <w:left w:val="nil"/>
              <w:bottom w:val="single" w:sz="4" w:space="0" w:color="000000"/>
              <w:right w:val="single" w:sz="4" w:space="0" w:color="000000"/>
            </w:tcBorders>
            <w:shd w:val="clear" w:color="auto" w:fill="auto"/>
            <w:vAlign w:val="center"/>
          </w:tcPr>
          <w:p w14:paraId="757143DE" w14:textId="77777777" w:rsidR="00034D48" w:rsidRPr="00213F27" w:rsidRDefault="00034D48" w:rsidP="0021584E">
            <w:pPr>
              <w:spacing w:line="276" w:lineRule="auto"/>
              <w:ind w:firstLine="0"/>
              <w:jc w:val="right"/>
              <w:rPr>
                <w:szCs w:val="26"/>
              </w:rPr>
            </w:pPr>
            <w:r w:rsidRPr="00213F27">
              <w:rPr>
                <w:szCs w:val="26"/>
              </w:rPr>
              <w:t>807,129</w:t>
            </w:r>
          </w:p>
        </w:tc>
        <w:tc>
          <w:tcPr>
            <w:tcW w:w="889" w:type="pct"/>
            <w:tcBorders>
              <w:top w:val="nil"/>
              <w:left w:val="nil"/>
              <w:bottom w:val="single" w:sz="4" w:space="0" w:color="000000"/>
              <w:right w:val="single" w:sz="4" w:space="0" w:color="000000"/>
            </w:tcBorders>
            <w:shd w:val="clear" w:color="auto" w:fill="auto"/>
            <w:vAlign w:val="center"/>
          </w:tcPr>
          <w:p w14:paraId="15459F3A" w14:textId="77777777" w:rsidR="00034D48" w:rsidRPr="00213F27" w:rsidRDefault="00034D48" w:rsidP="0021584E">
            <w:pPr>
              <w:spacing w:line="276" w:lineRule="auto"/>
              <w:ind w:firstLine="0"/>
              <w:jc w:val="right"/>
              <w:rPr>
                <w:szCs w:val="26"/>
              </w:rPr>
            </w:pPr>
            <w:r w:rsidRPr="00213F27">
              <w:rPr>
                <w:szCs w:val="26"/>
              </w:rPr>
              <w:t>0</w:t>
            </w:r>
          </w:p>
        </w:tc>
      </w:tr>
      <w:tr w:rsidR="00034D48" w:rsidRPr="00213F27" w14:paraId="1C7FB8D5" w14:textId="77777777" w:rsidTr="00213F27">
        <w:trPr>
          <w:trHeight w:val="288"/>
          <w:jc w:val="center"/>
        </w:trPr>
        <w:tc>
          <w:tcPr>
            <w:tcW w:w="1449" w:type="pct"/>
            <w:tcBorders>
              <w:top w:val="nil"/>
              <w:left w:val="single" w:sz="4" w:space="0" w:color="000000"/>
              <w:bottom w:val="single" w:sz="4" w:space="0" w:color="000000"/>
              <w:right w:val="single" w:sz="4" w:space="0" w:color="000000"/>
            </w:tcBorders>
            <w:shd w:val="clear" w:color="auto" w:fill="auto"/>
            <w:vAlign w:val="center"/>
          </w:tcPr>
          <w:p w14:paraId="59927A1E" w14:textId="77777777" w:rsidR="00034D48" w:rsidRPr="00213F27" w:rsidRDefault="00034D48" w:rsidP="0021584E">
            <w:pPr>
              <w:spacing w:line="276" w:lineRule="auto"/>
              <w:ind w:firstLine="0"/>
              <w:jc w:val="center"/>
              <w:rPr>
                <w:szCs w:val="26"/>
              </w:rPr>
            </w:pPr>
            <w:r w:rsidRPr="00213F27">
              <w:rPr>
                <w:szCs w:val="26"/>
              </w:rPr>
              <w:t xml:space="preserve">2011 </w:t>
            </w:r>
            <w:r w:rsidRPr="00213F27">
              <w:rPr>
                <w:szCs w:val="26"/>
                <w:vertAlign w:val="superscript"/>
              </w:rPr>
              <w:t>1</w:t>
            </w:r>
          </w:p>
        </w:tc>
        <w:tc>
          <w:tcPr>
            <w:tcW w:w="805" w:type="pct"/>
            <w:tcBorders>
              <w:top w:val="nil"/>
              <w:left w:val="nil"/>
              <w:bottom w:val="single" w:sz="4" w:space="0" w:color="000000"/>
              <w:right w:val="single" w:sz="4" w:space="0" w:color="000000"/>
            </w:tcBorders>
            <w:shd w:val="clear" w:color="auto" w:fill="auto"/>
            <w:vAlign w:val="center"/>
          </w:tcPr>
          <w:p w14:paraId="6363AFFB" w14:textId="77777777" w:rsidR="00034D48" w:rsidRPr="00213F27" w:rsidRDefault="00034D48" w:rsidP="0021584E">
            <w:pPr>
              <w:spacing w:line="276" w:lineRule="auto"/>
              <w:ind w:firstLine="0"/>
              <w:jc w:val="right"/>
              <w:rPr>
                <w:szCs w:val="26"/>
              </w:rPr>
            </w:pPr>
            <w:r w:rsidRPr="00213F27">
              <w:rPr>
                <w:szCs w:val="26"/>
              </w:rPr>
              <w:t>196,109</w:t>
            </w:r>
          </w:p>
        </w:tc>
        <w:tc>
          <w:tcPr>
            <w:tcW w:w="979" w:type="pct"/>
            <w:tcBorders>
              <w:top w:val="nil"/>
              <w:left w:val="nil"/>
              <w:bottom w:val="single" w:sz="4" w:space="0" w:color="000000"/>
              <w:right w:val="single" w:sz="4" w:space="0" w:color="000000"/>
            </w:tcBorders>
            <w:shd w:val="clear" w:color="auto" w:fill="auto"/>
            <w:vAlign w:val="center"/>
          </w:tcPr>
          <w:p w14:paraId="02631D49" w14:textId="77777777" w:rsidR="00034D48" w:rsidRPr="00213F27" w:rsidRDefault="00034D48" w:rsidP="0021584E">
            <w:pPr>
              <w:spacing w:line="276" w:lineRule="auto"/>
              <w:ind w:firstLine="0"/>
              <w:jc w:val="right"/>
              <w:rPr>
                <w:szCs w:val="26"/>
              </w:rPr>
            </w:pPr>
            <w:r w:rsidRPr="00213F27">
              <w:rPr>
                <w:szCs w:val="26"/>
              </w:rPr>
              <w:t>0</w:t>
            </w:r>
          </w:p>
        </w:tc>
        <w:tc>
          <w:tcPr>
            <w:tcW w:w="877" w:type="pct"/>
            <w:tcBorders>
              <w:top w:val="nil"/>
              <w:left w:val="nil"/>
              <w:bottom w:val="single" w:sz="4" w:space="0" w:color="000000"/>
              <w:right w:val="single" w:sz="4" w:space="0" w:color="000000"/>
            </w:tcBorders>
            <w:shd w:val="clear" w:color="auto" w:fill="auto"/>
            <w:vAlign w:val="center"/>
          </w:tcPr>
          <w:p w14:paraId="2F67189E" w14:textId="77777777" w:rsidR="00034D48" w:rsidRPr="00213F27" w:rsidRDefault="00034D48" w:rsidP="0021584E">
            <w:pPr>
              <w:spacing w:line="276" w:lineRule="auto"/>
              <w:ind w:firstLine="0"/>
              <w:jc w:val="right"/>
              <w:rPr>
                <w:szCs w:val="26"/>
              </w:rPr>
            </w:pPr>
            <w:r w:rsidRPr="00213F27">
              <w:rPr>
                <w:szCs w:val="26"/>
              </w:rPr>
              <w:t>803,090</w:t>
            </w:r>
          </w:p>
        </w:tc>
        <w:tc>
          <w:tcPr>
            <w:tcW w:w="889" w:type="pct"/>
            <w:tcBorders>
              <w:top w:val="nil"/>
              <w:left w:val="nil"/>
              <w:bottom w:val="single" w:sz="4" w:space="0" w:color="000000"/>
              <w:right w:val="single" w:sz="4" w:space="0" w:color="000000"/>
            </w:tcBorders>
            <w:shd w:val="clear" w:color="auto" w:fill="auto"/>
            <w:vAlign w:val="center"/>
          </w:tcPr>
          <w:p w14:paraId="2128277D" w14:textId="77777777" w:rsidR="00034D48" w:rsidRPr="00213F27" w:rsidRDefault="00034D48" w:rsidP="0021584E">
            <w:pPr>
              <w:spacing w:line="276" w:lineRule="auto"/>
              <w:ind w:firstLine="0"/>
              <w:jc w:val="right"/>
              <w:rPr>
                <w:szCs w:val="26"/>
              </w:rPr>
            </w:pPr>
            <w:r w:rsidRPr="00213F27">
              <w:rPr>
                <w:szCs w:val="26"/>
              </w:rPr>
              <w:t>0</w:t>
            </w:r>
          </w:p>
        </w:tc>
      </w:tr>
      <w:tr w:rsidR="00034D48" w:rsidRPr="00213F27" w14:paraId="0F531F9D" w14:textId="77777777" w:rsidTr="00213F27">
        <w:trPr>
          <w:trHeight w:val="288"/>
          <w:jc w:val="center"/>
        </w:trPr>
        <w:tc>
          <w:tcPr>
            <w:tcW w:w="1449" w:type="pct"/>
            <w:tcBorders>
              <w:top w:val="nil"/>
              <w:left w:val="single" w:sz="4" w:space="0" w:color="000000"/>
              <w:bottom w:val="single" w:sz="4" w:space="0" w:color="000000"/>
              <w:right w:val="single" w:sz="4" w:space="0" w:color="000000"/>
            </w:tcBorders>
            <w:shd w:val="clear" w:color="auto" w:fill="auto"/>
            <w:vAlign w:val="center"/>
          </w:tcPr>
          <w:p w14:paraId="6AE295B9" w14:textId="77777777" w:rsidR="00034D48" w:rsidRPr="00213F27" w:rsidRDefault="00034D48" w:rsidP="0021584E">
            <w:pPr>
              <w:spacing w:line="276" w:lineRule="auto"/>
              <w:ind w:firstLine="0"/>
              <w:jc w:val="center"/>
              <w:rPr>
                <w:szCs w:val="26"/>
              </w:rPr>
            </w:pPr>
            <w:r w:rsidRPr="00213F27">
              <w:rPr>
                <w:szCs w:val="26"/>
              </w:rPr>
              <w:t xml:space="preserve">2012 </w:t>
            </w:r>
            <w:r w:rsidRPr="00213F27">
              <w:rPr>
                <w:szCs w:val="26"/>
                <w:vertAlign w:val="superscript"/>
              </w:rPr>
              <w:t>1</w:t>
            </w:r>
          </w:p>
        </w:tc>
        <w:tc>
          <w:tcPr>
            <w:tcW w:w="805" w:type="pct"/>
            <w:tcBorders>
              <w:top w:val="nil"/>
              <w:left w:val="nil"/>
              <w:bottom w:val="single" w:sz="4" w:space="0" w:color="000000"/>
              <w:right w:val="single" w:sz="4" w:space="0" w:color="000000"/>
            </w:tcBorders>
            <w:shd w:val="clear" w:color="auto" w:fill="auto"/>
            <w:vAlign w:val="center"/>
          </w:tcPr>
          <w:p w14:paraId="1196CBF4" w14:textId="77777777" w:rsidR="00034D48" w:rsidRPr="00213F27" w:rsidRDefault="00034D48" w:rsidP="0021584E">
            <w:pPr>
              <w:spacing w:line="276" w:lineRule="auto"/>
              <w:ind w:firstLine="0"/>
              <w:jc w:val="right"/>
              <w:rPr>
                <w:szCs w:val="26"/>
              </w:rPr>
            </w:pPr>
            <w:r w:rsidRPr="00213F27">
              <w:rPr>
                <w:szCs w:val="26"/>
              </w:rPr>
              <w:t>196,130</w:t>
            </w:r>
          </w:p>
        </w:tc>
        <w:tc>
          <w:tcPr>
            <w:tcW w:w="979" w:type="pct"/>
            <w:tcBorders>
              <w:top w:val="nil"/>
              <w:left w:val="nil"/>
              <w:bottom w:val="single" w:sz="4" w:space="0" w:color="000000"/>
              <w:right w:val="single" w:sz="4" w:space="0" w:color="000000"/>
            </w:tcBorders>
            <w:shd w:val="clear" w:color="auto" w:fill="auto"/>
            <w:vAlign w:val="center"/>
          </w:tcPr>
          <w:p w14:paraId="611AF8ED" w14:textId="77777777" w:rsidR="00034D48" w:rsidRPr="00213F27" w:rsidRDefault="00034D48" w:rsidP="0021584E">
            <w:pPr>
              <w:spacing w:line="276" w:lineRule="auto"/>
              <w:ind w:firstLine="0"/>
              <w:jc w:val="right"/>
              <w:rPr>
                <w:szCs w:val="26"/>
              </w:rPr>
            </w:pPr>
            <w:r w:rsidRPr="00213F27">
              <w:rPr>
                <w:szCs w:val="26"/>
              </w:rPr>
              <w:t>124,939</w:t>
            </w:r>
          </w:p>
        </w:tc>
        <w:tc>
          <w:tcPr>
            <w:tcW w:w="877" w:type="pct"/>
            <w:tcBorders>
              <w:top w:val="nil"/>
              <w:left w:val="nil"/>
              <w:bottom w:val="single" w:sz="4" w:space="0" w:color="000000"/>
              <w:right w:val="single" w:sz="4" w:space="0" w:color="000000"/>
            </w:tcBorders>
            <w:shd w:val="clear" w:color="auto" w:fill="auto"/>
            <w:vAlign w:val="center"/>
          </w:tcPr>
          <w:p w14:paraId="62CC7928" w14:textId="77777777" w:rsidR="00034D48" w:rsidRPr="00213F27" w:rsidRDefault="00034D48" w:rsidP="0021584E">
            <w:pPr>
              <w:spacing w:line="276" w:lineRule="auto"/>
              <w:ind w:firstLine="0"/>
              <w:jc w:val="right"/>
              <w:rPr>
                <w:szCs w:val="26"/>
              </w:rPr>
            </w:pPr>
            <w:r w:rsidRPr="00213F27">
              <w:rPr>
                <w:szCs w:val="26"/>
              </w:rPr>
              <w:t>856,768</w:t>
            </w:r>
          </w:p>
        </w:tc>
        <w:tc>
          <w:tcPr>
            <w:tcW w:w="889" w:type="pct"/>
            <w:tcBorders>
              <w:top w:val="nil"/>
              <w:left w:val="nil"/>
              <w:bottom w:val="single" w:sz="4" w:space="0" w:color="000000"/>
              <w:right w:val="single" w:sz="4" w:space="0" w:color="000000"/>
            </w:tcBorders>
            <w:shd w:val="clear" w:color="auto" w:fill="auto"/>
            <w:vAlign w:val="center"/>
          </w:tcPr>
          <w:p w14:paraId="5950E44C" w14:textId="77777777" w:rsidR="00034D48" w:rsidRPr="00213F27" w:rsidRDefault="00034D48" w:rsidP="0021584E">
            <w:pPr>
              <w:spacing w:line="276" w:lineRule="auto"/>
              <w:ind w:firstLine="0"/>
              <w:jc w:val="right"/>
              <w:rPr>
                <w:szCs w:val="26"/>
              </w:rPr>
            </w:pPr>
            <w:r w:rsidRPr="00213F27">
              <w:rPr>
                <w:szCs w:val="26"/>
              </w:rPr>
              <w:t>477,280</w:t>
            </w:r>
          </w:p>
        </w:tc>
      </w:tr>
      <w:tr w:rsidR="00034D48" w:rsidRPr="00213F27" w14:paraId="7A9F0619" w14:textId="77777777" w:rsidTr="00213F27">
        <w:trPr>
          <w:trHeight w:val="288"/>
          <w:jc w:val="center"/>
        </w:trPr>
        <w:tc>
          <w:tcPr>
            <w:tcW w:w="1449" w:type="pct"/>
            <w:tcBorders>
              <w:top w:val="nil"/>
              <w:left w:val="single" w:sz="4" w:space="0" w:color="000000"/>
              <w:bottom w:val="single" w:sz="4" w:space="0" w:color="000000"/>
              <w:right w:val="single" w:sz="4" w:space="0" w:color="000000"/>
            </w:tcBorders>
            <w:shd w:val="clear" w:color="auto" w:fill="auto"/>
            <w:vAlign w:val="center"/>
          </w:tcPr>
          <w:p w14:paraId="02F08203" w14:textId="77777777" w:rsidR="00034D48" w:rsidRPr="00213F27" w:rsidRDefault="00034D48" w:rsidP="0021584E">
            <w:pPr>
              <w:spacing w:line="276" w:lineRule="auto"/>
              <w:ind w:firstLine="0"/>
              <w:jc w:val="center"/>
              <w:rPr>
                <w:szCs w:val="26"/>
              </w:rPr>
            </w:pPr>
            <w:r w:rsidRPr="00213F27">
              <w:rPr>
                <w:szCs w:val="26"/>
              </w:rPr>
              <w:t xml:space="preserve">2013 </w:t>
            </w:r>
            <w:r w:rsidRPr="00213F27">
              <w:rPr>
                <w:szCs w:val="26"/>
                <w:vertAlign w:val="superscript"/>
              </w:rPr>
              <w:t>1</w:t>
            </w:r>
          </w:p>
        </w:tc>
        <w:tc>
          <w:tcPr>
            <w:tcW w:w="805" w:type="pct"/>
            <w:tcBorders>
              <w:top w:val="nil"/>
              <w:left w:val="nil"/>
              <w:bottom w:val="single" w:sz="4" w:space="0" w:color="000000"/>
              <w:right w:val="single" w:sz="4" w:space="0" w:color="000000"/>
            </w:tcBorders>
            <w:shd w:val="clear" w:color="auto" w:fill="auto"/>
            <w:vAlign w:val="center"/>
          </w:tcPr>
          <w:p w14:paraId="5FB85480" w14:textId="77777777" w:rsidR="00034D48" w:rsidRPr="00213F27" w:rsidRDefault="00034D48" w:rsidP="0021584E">
            <w:pPr>
              <w:spacing w:line="276" w:lineRule="auto"/>
              <w:ind w:firstLine="0"/>
              <w:jc w:val="right"/>
              <w:rPr>
                <w:szCs w:val="26"/>
              </w:rPr>
            </w:pPr>
            <w:r w:rsidRPr="00213F27">
              <w:rPr>
                <w:szCs w:val="26"/>
              </w:rPr>
              <w:t>197,568</w:t>
            </w:r>
          </w:p>
        </w:tc>
        <w:tc>
          <w:tcPr>
            <w:tcW w:w="979" w:type="pct"/>
            <w:tcBorders>
              <w:top w:val="nil"/>
              <w:left w:val="nil"/>
              <w:bottom w:val="single" w:sz="4" w:space="0" w:color="000000"/>
              <w:right w:val="single" w:sz="4" w:space="0" w:color="000000"/>
            </w:tcBorders>
            <w:shd w:val="clear" w:color="auto" w:fill="auto"/>
            <w:vAlign w:val="center"/>
          </w:tcPr>
          <w:p w14:paraId="3D8EA12C" w14:textId="77777777" w:rsidR="00034D48" w:rsidRPr="00213F27" w:rsidRDefault="00034D48" w:rsidP="0021584E">
            <w:pPr>
              <w:spacing w:line="276" w:lineRule="auto"/>
              <w:ind w:firstLine="0"/>
              <w:jc w:val="right"/>
              <w:rPr>
                <w:szCs w:val="26"/>
              </w:rPr>
            </w:pPr>
            <w:r w:rsidRPr="00213F27">
              <w:rPr>
                <w:szCs w:val="26"/>
              </w:rPr>
              <w:t>302,756</w:t>
            </w:r>
          </w:p>
        </w:tc>
        <w:tc>
          <w:tcPr>
            <w:tcW w:w="877" w:type="pct"/>
            <w:tcBorders>
              <w:top w:val="nil"/>
              <w:left w:val="nil"/>
              <w:bottom w:val="single" w:sz="4" w:space="0" w:color="000000"/>
              <w:right w:val="single" w:sz="4" w:space="0" w:color="000000"/>
            </w:tcBorders>
            <w:shd w:val="clear" w:color="auto" w:fill="auto"/>
            <w:vAlign w:val="center"/>
          </w:tcPr>
          <w:p w14:paraId="23C9EA54" w14:textId="77777777" w:rsidR="00034D48" w:rsidRPr="00213F27" w:rsidRDefault="00034D48" w:rsidP="0021584E">
            <w:pPr>
              <w:spacing w:line="276" w:lineRule="auto"/>
              <w:ind w:firstLine="0"/>
              <w:jc w:val="right"/>
              <w:rPr>
                <w:szCs w:val="26"/>
              </w:rPr>
            </w:pPr>
            <w:r w:rsidRPr="00213F27">
              <w:rPr>
                <w:szCs w:val="26"/>
              </w:rPr>
              <w:t>821,945</w:t>
            </w:r>
          </w:p>
        </w:tc>
        <w:tc>
          <w:tcPr>
            <w:tcW w:w="889" w:type="pct"/>
            <w:tcBorders>
              <w:top w:val="nil"/>
              <w:left w:val="nil"/>
              <w:bottom w:val="single" w:sz="4" w:space="0" w:color="000000"/>
              <w:right w:val="single" w:sz="4" w:space="0" w:color="000000"/>
            </w:tcBorders>
            <w:shd w:val="clear" w:color="auto" w:fill="auto"/>
            <w:vAlign w:val="center"/>
          </w:tcPr>
          <w:p w14:paraId="142F6E16" w14:textId="77777777" w:rsidR="00034D48" w:rsidRPr="00213F27" w:rsidRDefault="00034D48" w:rsidP="0021584E">
            <w:pPr>
              <w:spacing w:line="276" w:lineRule="auto"/>
              <w:ind w:firstLine="0"/>
              <w:jc w:val="right"/>
              <w:rPr>
                <w:szCs w:val="26"/>
              </w:rPr>
            </w:pPr>
            <w:r w:rsidRPr="00213F27">
              <w:rPr>
                <w:szCs w:val="26"/>
              </w:rPr>
              <w:t>781,620</w:t>
            </w:r>
          </w:p>
        </w:tc>
      </w:tr>
      <w:tr w:rsidR="00034D48" w:rsidRPr="00213F27" w14:paraId="30212341" w14:textId="77777777" w:rsidTr="00213F27">
        <w:trPr>
          <w:trHeight w:val="288"/>
          <w:jc w:val="center"/>
        </w:trPr>
        <w:tc>
          <w:tcPr>
            <w:tcW w:w="14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B9F18E" w14:textId="77777777" w:rsidR="00034D48" w:rsidRPr="00213F27" w:rsidRDefault="00034D48" w:rsidP="0021584E">
            <w:pPr>
              <w:spacing w:line="276" w:lineRule="auto"/>
              <w:ind w:firstLine="0"/>
              <w:jc w:val="center"/>
              <w:rPr>
                <w:szCs w:val="26"/>
              </w:rPr>
            </w:pPr>
            <w:r w:rsidRPr="00213F27">
              <w:rPr>
                <w:szCs w:val="26"/>
              </w:rPr>
              <w:t xml:space="preserve">2014 </w:t>
            </w:r>
            <w:r w:rsidRPr="00213F27">
              <w:rPr>
                <w:szCs w:val="26"/>
                <w:vertAlign w:val="superscript"/>
              </w:rPr>
              <w:t>1</w:t>
            </w:r>
          </w:p>
        </w:tc>
        <w:tc>
          <w:tcPr>
            <w:tcW w:w="805" w:type="pct"/>
            <w:tcBorders>
              <w:top w:val="single" w:sz="4" w:space="0" w:color="000000"/>
              <w:left w:val="nil"/>
              <w:bottom w:val="single" w:sz="4" w:space="0" w:color="000000"/>
              <w:right w:val="single" w:sz="4" w:space="0" w:color="000000"/>
            </w:tcBorders>
            <w:shd w:val="clear" w:color="auto" w:fill="auto"/>
            <w:vAlign w:val="center"/>
          </w:tcPr>
          <w:p w14:paraId="1574B3D3" w14:textId="77777777" w:rsidR="00034D48" w:rsidRPr="00213F27" w:rsidRDefault="00034D48" w:rsidP="0021584E">
            <w:pPr>
              <w:spacing w:line="276" w:lineRule="auto"/>
              <w:ind w:firstLine="0"/>
              <w:jc w:val="right"/>
              <w:rPr>
                <w:szCs w:val="26"/>
              </w:rPr>
            </w:pPr>
            <w:r w:rsidRPr="00213F27">
              <w:rPr>
                <w:szCs w:val="26"/>
              </w:rPr>
              <w:t>186,701</w:t>
            </w:r>
          </w:p>
        </w:tc>
        <w:tc>
          <w:tcPr>
            <w:tcW w:w="979" w:type="pct"/>
            <w:tcBorders>
              <w:top w:val="single" w:sz="4" w:space="0" w:color="000000"/>
              <w:left w:val="nil"/>
              <w:bottom w:val="single" w:sz="4" w:space="0" w:color="000000"/>
              <w:right w:val="single" w:sz="4" w:space="0" w:color="000000"/>
            </w:tcBorders>
            <w:shd w:val="clear" w:color="auto" w:fill="auto"/>
            <w:vAlign w:val="center"/>
          </w:tcPr>
          <w:p w14:paraId="392353F5" w14:textId="77777777" w:rsidR="00034D48" w:rsidRPr="00213F27" w:rsidRDefault="00034D48" w:rsidP="0021584E">
            <w:pPr>
              <w:spacing w:line="276" w:lineRule="auto"/>
              <w:ind w:firstLine="0"/>
              <w:jc w:val="right"/>
              <w:rPr>
                <w:szCs w:val="26"/>
              </w:rPr>
            </w:pPr>
            <w:r w:rsidRPr="00213F27">
              <w:rPr>
                <w:szCs w:val="26"/>
              </w:rPr>
              <w:t>361,465</w:t>
            </w:r>
          </w:p>
        </w:tc>
        <w:tc>
          <w:tcPr>
            <w:tcW w:w="877" w:type="pct"/>
            <w:tcBorders>
              <w:top w:val="single" w:sz="4" w:space="0" w:color="000000"/>
              <w:left w:val="nil"/>
              <w:bottom w:val="single" w:sz="4" w:space="0" w:color="000000"/>
              <w:right w:val="single" w:sz="4" w:space="0" w:color="000000"/>
            </w:tcBorders>
            <w:shd w:val="clear" w:color="auto" w:fill="auto"/>
            <w:vAlign w:val="center"/>
          </w:tcPr>
          <w:p w14:paraId="1B58C196" w14:textId="77777777" w:rsidR="00034D48" w:rsidRPr="00213F27" w:rsidRDefault="00034D48" w:rsidP="0021584E">
            <w:pPr>
              <w:spacing w:line="276" w:lineRule="auto"/>
              <w:ind w:firstLine="0"/>
              <w:jc w:val="right"/>
              <w:rPr>
                <w:szCs w:val="26"/>
              </w:rPr>
            </w:pPr>
            <w:r w:rsidRPr="00213F27">
              <w:rPr>
                <w:szCs w:val="26"/>
              </w:rPr>
              <w:t>850,279</w:t>
            </w:r>
          </w:p>
        </w:tc>
        <w:tc>
          <w:tcPr>
            <w:tcW w:w="889" w:type="pct"/>
            <w:tcBorders>
              <w:top w:val="single" w:sz="4" w:space="0" w:color="000000"/>
              <w:left w:val="nil"/>
              <w:bottom w:val="single" w:sz="4" w:space="0" w:color="000000"/>
              <w:right w:val="single" w:sz="4" w:space="0" w:color="000000"/>
            </w:tcBorders>
            <w:shd w:val="clear" w:color="auto" w:fill="auto"/>
            <w:vAlign w:val="center"/>
          </w:tcPr>
          <w:p w14:paraId="37075A54" w14:textId="77777777" w:rsidR="00034D48" w:rsidRPr="00213F27" w:rsidRDefault="00034D48" w:rsidP="0021584E">
            <w:pPr>
              <w:spacing w:line="276" w:lineRule="auto"/>
              <w:ind w:firstLine="0"/>
              <w:jc w:val="right"/>
              <w:rPr>
                <w:szCs w:val="26"/>
              </w:rPr>
            </w:pPr>
            <w:r w:rsidRPr="00213F27">
              <w:rPr>
                <w:szCs w:val="26"/>
              </w:rPr>
              <w:t>788,010</w:t>
            </w:r>
          </w:p>
        </w:tc>
      </w:tr>
      <w:tr w:rsidR="00034D48" w:rsidRPr="00213F27" w14:paraId="2BAA516C" w14:textId="77777777" w:rsidTr="00213F27">
        <w:trPr>
          <w:trHeight w:val="288"/>
          <w:jc w:val="center"/>
        </w:trPr>
        <w:tc>
          <w:tcPr>
            <w:tcW w:w="14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524D2F" w14:textId="77777777" w:rsidR="00034D48" w:rsidRPr="00213F27" w:rsidRDefault="00034D48" w:rsidP="0021584E">
            <w:pPr>
              <w:spacing w:line="276" w:lineRule="auto"/>
              <w:ind w:firstLine="0"/>
              <w:jc w:val="center"/>
              <w:rPr>
                <w:szCs w:val="26"/>
              </w:rPr>
            </w:pPr>
            <w:r w:rsidRPr="00213F27">
              <w:rPr>
                <w:szCs w:val="26"/>
              </w:rPr>
              <w:t xml:space="preserve">2016 </w:t>
            </w:r>
            <w:r w:rsidRPr="00213F27">
              <w:rPr>
                <w:szCs w:val="26"/>
                <w:vertAlign w:val="superscript"/>
              </w:rPr>
              <w:t>2</w:t>
            </w:r>
          </w:p>
        </w:tc>
        <w:tc>
          <w:tcPr>
            <w:tcW w:w="805" w:type="pct"/>
            <w:tcBorders>
              <w:top w:val="single" w:sz="4" w:space="0" w:color="000000"/>
              <w:left w:val="nil"/>
              <w:bottom w:val="single" w:sz="4" w:space="0" w:color="000000"/>
              <w:right w:val="single" w:sz="4" w:space="0" w:color="000000"/>
            </w:tcBorders>
            <w:shd w:val="clear" w:color="auto" w:fill="auto"/>
          </w:tcPr>
          <w:p w14:paraId="2A67AC03" w14:textId="77777777" w:rsidR="00034D48" w:rsidRPr="00213F27" w:rsidRDefault="00034D48" w:rsidP="0021584E">
            <w:pPr>
              <w:spacing w:line="276" w:lineRule="auto"/>
              <w:ind w:firstLine="0"/>
              <w:jc w:val="right"/>
              <w:rPr>
                <w:szCs w:val="26"/>
              </w:rPr>
            </w:pPr>
            <w:r w:rsidRPr="00213F27">
              <w:rPr>
                <w:szCs w:val="26"/>
              </w:rPr>
              <w:t>306,187</w:t>
            </w:r>
          </w:p>
        </w:tc>
        <w:tc>
          <w:tcPr>
            <w:tcW w:w="979" w:type="pct"/>
            <w:tcBorders>
              <w:top w:val="single" w:sz="4" w:space="0" w:color="000000"/>
              <w:left w:val="nil"/>
              <w:bottom w:val="single" w:sz="4" w:space="0" w:color="000000"/>
              <w:right w:val="single" w:sz="4" w:space="0" w:color="000000"/>
            </w:tcBorders>
            <w:shd w:val="clear" w:color="auto" w:fill="auto"/>
          </w:tcPr>
          <w:p w14:paraId="663EC1D0" w14:textId="77777777" w:rsidR="00034D48" w:rsidRPr="00213F27" w:rsidRDefault="00034D48" w:rsidP="0021584E">
            <w:pPr>
              <w:spacing w:line="276" w:lineRule="auto"/>
              <w:ind w:firstLine="0"/>
              <w:jc w:val="right"/>
              <w:rPr>
                <w:szCs w:val="26"/>
              </w:rPr>
            </w:pPr>
            <w:r w:rsidRPr="00213F27">
              <w:rPr>
                <w:szCs w:val="26"/>
              </w:rPr>
              <w:t>105,993</w:t>
            </w:r>
          </w:p>
        </w:tc>
        <w:tc>
          <w:tcPr>
            <w:tcW w:w="877" w:type="pct"/>
            <w:tcBorders>
              <w:top w:val="single" w:sz="4" w:space="0" w:color="000000"/>
              <w:left w:val="nil"/>
              <w:bottom w:val="single" w:sz="4" w:space="0" w:color="000000"/>
              <w:right w:val="single" w:sz="4" w:space="0" w:color="000000"/>
            </w:tcBorders>
            <w:shd w:val="clear" w:color="auto" w:fill="auto"/>
          </w:tcPr>
          <w:p w14:paraId="109E276D" w14:textId="77777777" w:rsidR="00034D48" w:rsidRPr="00213F27" w:rsidRDefault="00034D48" w:rsidP="0021584E">
            <w:pPr>
              <w:spacing w:line="276" w:lineRule="auto"/>
              <w:ind w:firstLine="0"/>
              <w:jc w:val="right"/>
              <w:rPr>
                <w:szCs w:val="26"/>
              </w:rPr>
            </w:pPr>
            <w:r w:rsidRPr="00213F27">
              <w:rPr>
                <w:szCs w:val="26"/>
              </w:rPr>
              <w:t>911,077</w:t>
            </w:r>
          </w:p>
        </w:tc>
        <w:tc>
          <w:tcPr>
            <w:tcW w:w="889" w:type="pct"/>
            <w:tcBorders>
              <w:top w:val="single" w:sz="4" w:space="0" w:color="000000"/>
              <w:left w:val="nil"/>
              <w:bottom w:val="single" w:sz="4" w:space="0" w:color="000000"/>
              <w:right w:val="single" w:sz="4" w:space="0" w:color="000000"/>
            </w:tcBorders>
            <w:shd w:val="clear" w:color="auto" w:fill="auto"/>
          </w:tcPr>
          <w:p w14:paraId="1E5B326D" w14:textId="77777777" w:rsidR="00034D48" w:rsidRPr="00213F27" w:rsidRDefault="00034D48" w:rsidP="004B22D4">
            <w:pPr>
              <w:keepNext/>
              <w:spacing w:line="276" w:lineRule="auto"/>
              <w:ind w:firstLine="0"/>
              <w:jc w:val="right"/>
              <w:rPr>
                <w:szCs w:val="26"/>
              </w:rPr>
            </w:pPr>
            <w:r w:rsidRPr="00213F27">
              <w:rPr>
                <w:szCs w:val="26"/>
              </w:rPr>
              <w:t>895,637</w:t>
            </w:r>
          </w:p>
        </w:tc>
      </w:tr>
    </w:tbl>
    <w:p w14:paraId="40025D33" w14:textId="77777777" w:rsidR="00034D48" w:rsidRPr="00213F27" w:rsidRDefault="00034D48" w:rsidP="00FE4A38">
      <w:pPr>
        <w:spacing w:line="276" w:lineRule="auto"/>
        <w:ind w:left="720"/>
        <w:jc w:val="right"/>
        <w:rPr>
          <w:i/>
          <w:sz w:val="24"/>
        </w:rPr>
      </w:pPr>
      <w:r w:rsidRPr="00213F27">
        <w:rPr>
          <w:i/>
          <w:sz w:val="24"/>
        </w:rPr>
        <w:t xml:space="preserve">Nguồn: </w:t>
      </w:r>
      <w:r w:rsidRPr="00213F27">
        <w:rPr>
          <w:i/>
          <w:szCs w:val="26"/>
          <w:vertAlign w:val="superscript"/>
        </w:rPr>
        <w:t>1</w:t>
      </w:r>
      <w:r w:rsidRPr="00213F27">
        <w:rPr>
          <w:szCs w:val="26"/>
          <w:vertAlign w:val="superscript"/>
        </w:rPr>
        <w:t xml:space="preserve"> </w:t>
      </w:r>
      <w:r w:rsidRPr="00213F27">
        <w:rPr>
          <w:i/>
          <w:sz w:val="24"/>
        </w:rPr>
        <w:t>Các nhà máy.</w:t>
      </w:r>
    </w:p>
    <w:p w14:paraId="35BE3383" w14:textId="77777777" w:rsidR="00034D48" w:rsidRPr="00213F27" w:rsidRDefault="00034D48" w:rsidP="00FE4A38">
      <w:pPr>
        <w:spacing w:line="276" w:lineRule="auto"/>
        <w:ind w:left="720"/>
        <w:jc w:val="right"/>
        <w:rPr>
          <w:i/>
          <w:sz w:val="24"/>
        </w:rPr>
      </w:pPr>
      <w:r w:rsidRPr="00213F27">
        <w:rPr>
          <w:i/>
          <w:sz w:val="24"/>
        </w:rPr>
        <w:tab/>
      </w:r>
      <w:r w:rsidRPr="00213F27">
        <w:rPr>
          <w:i/>
          <w:sz w:val="24"/>
          <w:vertAlign w:val="superscript"/>
        </w:rPr>
        <w:t>2</w:t>
      </w:r>
      <w:r w:rsidRPr="00213F27">
        <w:rPr>
          <w:i/>
          <w:sz w:val="24"/>
        </w:rPr>
        <w:t xml:space="preserve"> Cục bảo vệ thực vật</w:t>
      </w:r>
    </w:p>
    <w:p w14:paraId="5CCAF517" w14:textId="77777777" w:rsidR="00034D48" w:rsidRPr="002C5CAE" w:rsidRDefault="00034D48" w:rsidP="004B22D4">
      <w:pPr>
        <w:pStyle w:val="Caption"/>
      </w:pPr>
      <w:bookmarkStart w:id="43" w:name="_Toc143086198"/>
      <w:bookmarkStart w:id="44" w:name="_Toc153284094"/>
      <w:bookmarkStart w:id="45" w:name="_Toc153287980"/>
      <w:r w:rsidRPr="002C5CAE">
        <w:t xml:space="preserve">Bảng </w:t>
      </w:r>
      <w:r w:rsidR="00893A36">
        <w:fldChar w:fldCharType="begin"/>
      </w:r>
      <w:r w:rsidR="00893A36">
        <w:instrText xml:space="preserve"> SEQ Bảng \* ARABIC </w:instrText>
      </w:r>
      <w:r w:rsidR="00893A36">
        <w:fldChar w:fldCharType="separate"/>
      </w:r>
      <w:r w:rsidR="009D6639">
        <w:rPr>
          <w:noProof/>
        </w:rPr>
        <w:t>10</w:t>
      </w:r>
      <w:r w:rsidR="00893A36">
        <w:rPr>
          <w:noProof/>
        </w:rPr>
        <w:fldChar w:fldCharType="end"/>
      </w:r>
      <w:r w:rsidRPr="002C5CAE">
        <w:t>. Sản lượng Ammonia và U-rê theo loại nhiên liệu giai đoạn 2010 – 2016</w:t>
      </w:r>
      <w:bookmarkEnd w:id="43"/>
      <w:bookmarkEnd w:id="44"/>
      <w:bookmarkEnd w:id="45"/>
    </w:p>
    <w:tbl>
      <w:tblPr>
        <w:tblW w:w="5000" w:type="pct"/>
        <w:jc w:val="center"/>
        <w:tblLook w:val="0400" w:firstRow="0" w:lastRow="0" w:firstColumn="0" w:lastColumn="0" w:noHBand="0" w:noVBand="1"/>
      </w:tblPr>
      <w:tblGrid>
        <w:gridCol w:w="767"/>
        <w:gridCol w:w="1593"/>
        <w:gridCol w:w="1600"/>
        <w:gridCol w:w="1640"/>
        <w:gridCol w:w="1778"/>
        <w:gridCol w:w="1684"/>
      </w:tblGrid>
      <w:tr w:rsidR="00034D48" w:rsidRPr="002C5CAE" w14:paraId="15D09680" w14:textId="77777777" w:rsidTr="00213F27">
        <w:trPr>
          <w:trHeight w:val="858"/>
          <w:tblHeader/>
          <w:jc w:val="center"/>
        </w:trPr>
        <w:tc>
          <w:tcPr>
            <w:tcW w:w="423"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1295EA6" w14:textId="77777777" w:rsidR="00034D48" w:rsidRPr="002C5CAE" w:rsidRDefault="00034D48" w:rsidP="0021584E">
            <w:pPr>
              <w:spacing w:line="276" w:lineRule="auto"/>
              <w:ind w:firstLine="0"/>
              <w:jc w:val="center"/>
              <w:rPr>
                <w:b/>
                <w:sz w:val="26"/>
                <w:szCs w:val="26"/>
              </w:rPr>
            </w:pPr>
            <w:r w:rsidRPr="002C5CAE">
              <w:rPr>
                <w:b/>
                <w:sz w:val="26"/>
                <w:szCs w:val="26"/>
              </w:rPr>
              <w:t>Năm</w:t>
            </w:r>
          </w:p>
        </w:tc>
        <w:tc>
          <w:tcPr>
            <w:tcW w:w="879" w:type="pct"/>
            <w:tcBorders>
              <w:top w:val="single" w:sz="4" w:space="0" w:color="000000"/>
              <w:left w:val="nil"/>
              <w:bottom w:val="single" w:sz="4" w:space="0" w:color="000000"/>
              <w:right w:val="single" w:sz="4" w:space="0" w:color="000000"/>
            </w:tcBorders>
            <w:shd w:val="clear" w:color="auto" w:fill="D9D9D9"/>
            <w:vAlign w:val="center"/>
          </w:tcPr>
          <w:p w14:paraId="5B210AB4" w14:textId="77777777" w:rsidR="00034D48" w:rsidRPr="002C5CAE" w:rsidRDefault="00034D48" w:rsidP="0021584E">
            <w:pPr>
              <w:spacing w:line="276" w:lineRule="auto"/>
              <w:ind w:firstLine="0"/>
              <w:jc w:val="center"/>
              <w:rPr>
                <w:b/>
                <w:sz w:val="26"/>
                <w:szCs w:val="26"/>
              </w:rPr>
            </w:pPr>
            <w:r w:rsidRPr="002C5CAE">
              <w:rPr>
                <w:b/>
                <w:sz w:val="26"/>
                <w:szCs w:val="26"/>
              </w:rPr>
              <w:t>Ammonia sản xuất từ than (partial oxidation) tấn?</w:t>
            </w:r>
          </w:p>
        </w:tc>
        <w:tc>
          <w:tcPr>
            <w:tcW w:w="883" w:type="pct"/>
            <w:tcBorders>
              <w:top w:val="single" w:sz="4" w:space="0" w:color="000000"/>
              <w:left w:val="nil"/>
              <w:bottom w:val="single" w:sz="4" w:space="0" w:color="000000"/>
              <w:right w:val="single" w:sz="4" w:space="0" w:color="000000"/>
            </w:tcBorders>
            <w:shd w:val="clear" w:color="auto" w:fill="D9D9D9"/>
            <w:vAlign w:val="center"/>
          </w:tcPr>
          <w:p w14:paraId="1DA473BC" w14:textId="77777777" w:rsidR="00034D48" w:rsidRPr="002C5CAE" w:rsidRDefault="00034D48" w:rsidP="0021584E">
            <w:pPr>
              <w:spacing w:line="276" w:lineRule="auto"/>
              <w:ind w:firstLine="0"/>
              <w:jc w:val="center"/>
              <w:rPr>
                <w:b/>
                <w:sz w:val="26"/>
                <w:szCs w:val="26"/>
              </w:rPr>
            </w:pPr>
            <w:r w:rsidRPr="002C5CAE">
              <w:rPr>
                <w:b/>
                <w:sz w:val="26"/>
                <w:szCs w:val="26"/>
              </w:rPr>
              <w:t>Ammonia sản xuất từ khí tự nhiên (steam reforming)</w:t>
            </w:r>
          </w:p>
          <w:p w14:paraId="48F8ACB1" w14:textId="77777777" w:rsidR="00034D48" w:rsidRPr="002C5CAE" w:rsidRDefault="00034D48" w:rsidP="0021584E">
            <w:pPr>
              <w:spacing w:line="276" w:lineRule="auto"/>
              <w:ind w:firstLine="0"/>
              <w:jc w:val="center"/>
              <w:rPr>
                <w:b/>
                <w:sz w:val="26"/>
                <w:szCs w:val="26"/>
              </w:rPr>
            </w:pPr>
            <w:r w:rsidRPr="002C5CAE">
              <w:rPr>
                <w:b/>
                <w:sz w:val="26"/>
                <w:szCs w:val="26"/>
              </w:rPr>
              <w:t>tấn?</w:t>
            </w:r>
          </w:p>
        </w:tc>
        <w:tc>
          <w:tcPr>
            <w:tcW w:w="905" w:type="pct"/>
            <w:tcBorders>
              <w:top w:val="single" w:sz="4" w:space="0" w:color="000000"/>
              <w:left w:val="nil"/>
              <w:bottom w:val="single" w:sz="4" w:space="0" w:color="000000"/>
              <w:right w:val="single" w:sz="4" w:space="0" w:color="000000"/>
            </w:tcBorders>
            <w:shd w:val="clear" w:color="auto" w:fill="D9D9D9"/>
            <w:vAlign w:val="center"/>
          </w:tcPr>
          <w:p w14:paraId="0705E163" w14:textId="77777777" w:rsidR="00034D48" w:rsidRPr="002C5CAE" w:rsidRDefault="00034D48" w:rsidP="0021584E">
            <w:pPr>
              <w:spacing w:line="276" w:lineRule="auto"/>
              <w:ind w:firstLine="0"/>
              <w:jc w:val="center"/>
              <w:rPr>
                <w:b/>
                <w:sz w:val="26"/>
                <w:szCs w:val="26"/>
              </w:rPr>
            </w:pPr>
            <w:r w:rsidRPr="002C5CAE">
              <w:rPr>
                <w:b/>
                <w:sz w:val="26"/>
                <w:szCs w:val="26"/>
              </w:rPr>
              <w:t>Tổng sản lượng U-rê (tấn)</w:t>
            </w:r>
          </w:p>
        </w:tc>
        <w:tc>
          <w:tcPr>
            <w:tcW w:w="981" w:type="pct"/>
            <w:tcBorders>
              <w:top w:val="single" w:sz="4" w:space="0" w:color="000000"/>
              <w:left w:val="nil"/>
              <w:bottom w:val="single" w:sz="4" w:space="0" w:color="000000"/>
              <w:right w:val="single" w:sz="4" w:space="0" w:color="000000"/>
            </w:tcBorders>
            <w:shd w:val="clear" w:color="auto" w:fill="D9D9D9"/>
            <w:vAlign w:val="center"/>
          </w:tcPr>
          <w:p w14:paraId="07A459B3" w14:textId="77777777" w:rsidR="00034D48" w:rsidRPr="002C5CAE" w:rsidRDefault="00034D48" w:rsidP="0021584E">
            <w:pPr>
              <w:spacing w:line="276" w:lineRule="auto"/>
              <w:ind w:firstLine="0"/>
              <w:jc w:val="center"/>
              <w:rPr>
                <w:b/>
                <w:sz w:val="26"/>
                <w:szCs w:val="26"/>
              </w:rPr>
            </w:pPr>
            <w:r w:rsidRPr="002C5CAE">
              <w:rPr>
                <w:b/>
                <w:sz w:val="26"/>
                <w:szCs w:val="26"/>
              </w:rPr>
              <w:t>U-rê sản xuất từ than (tấn)</w:t>
            </w:r>
          </w:p>
        </w:tc>
        <w:tc>
          <w:tcPr>
            <w:tcW w:w="929" w:type="pct"/>
            <w:tcBorders>
              <w:top w:val="single" w:sz="4" w:space="0" w:color="000000"/>
              <w:left w:val="nil"/>
              <w:bottom w:val="single" w:sz="4" w:space="0" w:color="000000"/>
              <w:right w:val="single" w:sz="4" w:space="0" w:color="000000"/>
            </w:tcBorders>
            <w:shd w:val="clear" w:color="auto" w:fill="D9D9D9"/>
            <w:vAlign w:val="center"/>
          </w:tcPr>
          <w:p w14:paraId="4711ED7C" w14:textId="77777777" w:rsidR="00034D48" w:rsidRPr="002C5CAE" w:rsidRDefault="00034D48" w:rsidP="0021584E">
            <w:pPr>
              <w:spacing w:line="276" w:lineRule="auto"/>
              <w:ind w:firstLine="0"/>
              <w:jc w:val="center"/>
              <w:rPr>
                <w:b/>
                <w:sz w:val="26"/>
                <w:szCs w:val="26"/>
              </w:rPr>
            </w:pPr>
            <w:r w:rsidRPr="002C5CAE">
              <w:rPr>
                <w:b/>
                <w:sz w:val="26"/>
                <w:szCs w:val="26"/>
              </w:rPr>
              <w:t>U-rê sản xuất từ khí (tonne)</w:t>
            </w:r>
          </w:p>
        </w:tc>
      </w:tr>
      <w:tr w:rsidR="00034D48" w:rsidRPr="002C5CAE" w14:paraId="776B1807" w14:textId="77777777" w:rsidTr="00213F27">
        <w:trPr>
          <w:trHeight w:val="286"/>
          <w:jc w:val="center"/>
        </w:trPr>
        <w:tc>
          <w:tcPr>
            <w:tcW w:w="423" w:type="pct"/>
            <w:tcBorders>
              <w:top w:val="nil"/>
              <w:left w:val="single" w:sz="4" w:space="0" w:color="000000"/>
              <w:bottom w:val="single" w:sz="4" w:space="0" w:color="000000"/>
              <w:right w:val="single" w:sz="4" w:space="0" w:color="000000"/>
            </w:tcBorders>
            <w:shd w:val="clear" w:color="auto" w:fill="auto"/>
            <w:vAlign w:val="center"/>
          </w:tcPr>
          <w:p w14:paraId="7E2A67EA" w14:textId="77777777" w:rsidR="00034D48" w:rsidRPr="002C5CAE" w:rsidRDefault="00034D48" w:rsidP="0021584E">
            <w:pPr>
              <w:spacing w:line="276" w:lineRule="auto"/>
              <w:ind w:firstLine="0"/>
              <w:jc w:val="center"/>
              <w:rPr>
                <w:sz w:val="26"/>
                <w:szCs w:val="26"/>
              </w:rPr>
            </w:pPr>
            <w:r w:rsidRPr="002C5CAE">
              <w:rPr>
                <w:sz w:val="26"/>
                <w:szCs w:val="26"/>
              </w:rPr>
              <w:t>2010</w:t>
            </w:r>
          </w:p>
        </w:tc>
        <w:tc>
          <w:tcPr>
            <w:tcW w:w="879" w:type="pct"/>
            <w:tcBorders>
              <w:top w:val="nil"/>
              <w:left w:val="nil"/>
              <w:bottom w:val="single" w:sz="4" w:space="0" w:color="000000"/>
              <w:right w:val="single" w:sz="4" w:space="0" w:color="000000"/>
            </w:tcBorders>
            <w:shd w:val="clear" w:color="auto" w:fill="auto"/>
            <w:vAlign w:val="center"/>
          </w:tcPr>
          <w:p w14:paraId="3BE17DC9" w14:textId="77777777" w:rsidR="00034D48" w:rsidRPr="002C5CAE" w:rsidRDefault="00034D48" w:rsidP="0021584E">
            <w:pPr>
              <w:spacing w:line="276" w:lineRule="auto"/>
              <w:ind w:firstLine="0"/>
              <w:jc w:val="right"/>
              <w:rPr>
                <w:sz w:val="26"/>
                <w:szCs w:val="26"/>
              </w:rPr>
            </w:pPr>
            <w:r w:rsidRPr="002C5CAE">
              <w:rPr>
                <w:sz w:val="26"/>
                <w:szCs w:val="26"/>
              </w:rPr>
              <w:t>116.867</w:t>
            </w:r>
          </w:p>
        </w:tc>
        <w:tc>
          <w:tcPr>
            <w:tcW w:w="883" w:type="pct"/>
            <w:tcBorders>
              <w:top w:val="nil"/>
              <w:left w:val="nil"/>
              <w:bottom w:val="single" w:sz="4" w:space="0" w:color="000000"/>
              <w:right w:val="single" w:sz="4" w:space="0" w:color="000000"/>
            </w:tcBorders>
            <w:shd w:val="clear" w:color="auto" w:fill="auto"/>
            <w:vAlign w:val="center"/>
          </w:tcPr>
          <w:p w14:paraId="54A35292" w14:textId="77777777" w:rsidR="00034D48" w:rsidRPr="002C5CAE" w:rsidRDefault="00034D48" w:rsidP="0021584E">
            <w:pPr>
              <w:spacing w:line="276" w:lineRule="auto"/>
              <w:ind w:firstLine="0"/>
              <w:jc w:val="right"/>
              <w:rPr>
                <w:sz w:val="26"/>
                <w:szCs w:val="26"/>
              </w:rPr>
            </w:pPr>
            <w:r w:rsidRPr="002C5CAE">
              <w:rPr>
                <w:sz w:val="26"/>
                <w:szCs w:val="26"/>
              </w:rPr>
              <w:t>488.340</w:t>
            </w:r>
          </w:p>
        </w:tc>
        <w:tc>
          <w:tcPr>
            <w:tcW w:w="905" w:type="pct"/>
            <w:tcBorders>
              <w:top w:val="nil"/>
              <w:left w:val="nil"/>
              <w:bottom w:val="single" w:sz="4" w:space="0" w:color="000000"/>
              <w:right w:val="single" w:sz="4" w:space="0" w:color="000000"/>
            </w:tcBorders>
            <w:shd w:val="clear" w:color="auto" w:fill="auto"/>
            <w:vAlign w:val="center"/>
          </w:tcPr>
          <w:p w14:paraId="18A3A0FB" w14:textId="77777777" w:rsidR="00034D48" w:rsidRPr="002C5CAE" w:rsidRDefault="00034D48" w:rsidP="0021584E">
            <w:pPr>
              <w:spacing w:line="276" w:lineRule="auto"/>
              <w:ind w:firstLine="0"/>
              <w:jc w:val="right"/>
              <w:rPr>
                <w:sz w:val="26"/>
                <w:szCs w:val="26"/>
              </w:rPr>
            </w:pPr>
            <w:r w:rsidRPr="002C5CAE">
              <w:rPr>
                <w:sz w:val="26"/>
                <w:szCs w:val="26"/>
              </w:rPr>
              <w:t>997.148</w:t>
            </w:r>
          </w:p>
        </w:tc>
        <w:tc>
          <w:tcPr>
            <w:tcW w:w="981" w:type="pct"/>
            <w:tcBorders>
              <w:top w:val="nil"/>
              <w:left w:val="nil"/>
              <w:bottom w:val="single" w:sz="4" w:space="0" w:color="000000"/>
              <w:right w:val="single" w:sz="4" w:space="0" w:color="000000"/>
            </w:tcBorders>
            <w:shd w:val="clear" w:color="auto" w:fill="auto"/>
            <w:vAlign w:val="center"/>
          </w:tcPr>
          <w:p w14:paraId="58636CE9" w14:textId="77777777" w:rsidR="00034D48" w:rsidRPr="002C5CAE" w:rsidRDefault="00034D48" w:rsidP="0021584E">
            <w:pPr>
              <w:spacing w:line="276" w:lineRule="auto"/>
              <w:ind w:firstLine="0"/>
              <w:jc w:val="right"/>
              <w:rPr>
                <w:sz w:val="26"/>
                <w:szCs w:val="26"/>
              </w:rPr>
            </w:pPr>
            <w:r w:rsidRPr="002C5CAE">
              <w:rPr>
                <w:sz w:val="26"/>
                <w:szCs w:val="26"/>
              </w:rPr>
              <w:t>190,019</w:t>
            </w:r>
          </w:p>
        </w:tc>
        <w:tc>
          <w:tcPr>
            <w:tcW w:w="929" w:type="pct"/>
            <w:tcBorders>
              <w:top w:val="nil"/>
              <w:left w:val="nil"/>
              <w:bottom w:val="single" w:sz="4" w:space="0" w:color="000000"/>
              <w:right w:val="single" w:sz="4" w:space="0" w:color="000000"/>
            </w:tcBorders>
            <w:vAlign w:val="center"/>
          </w:tcPr>
          <w:p w14:paraId="79561B88" w14:textId="77777777" w:rsidR="00034D48" w:rsidRPr="002C5CAE" w:rsidRDefault="00034D48" w:rsidP="0021584E">
            <w:pPr>
              <w:spacing w:line="276" w:lineRule="auto"/>
              <w:ind w:firstLine="0"/>
              <w:jc w:val="right"/>
              <w:rPr>
                <w:sz w:val="26"/>
                <w:szCs w:val="26"/>
              </w:rPr>
            </w:pPr>
            <w:r w:rsidRPr="002C5CAE">
              <w:rPr>
                <w:sz w:val="26"/>
                <w:szCs w:val="26"/>
              </w:rPr>
              <w:t>807129</w:t>
            </w:r>
          </w:p>
        </w:tc>
      </w:tr>
      <w:tr w:rsidR="00034D48" w:rsidRPr="002C5CAE" w14:paraId="09672C61" w14:textId="77777777" w:rsidTr="00213F27">
        <w:trPr>
          <w:trHeight w:val="286"/>
          <w:jc w:val="center"/>
        </w:trPr>
        <w:tc>
          <w:tcPr>
            <w:tcW w:w="423" w:type="pct"/>
            <w:tcBorders>
              <w:top w:val="nil"/>
              <w:left w:val="single" w:sz="4" w:space="0" w:color="000000"/>
              <w:bottom w:val="single" w:sz="4" w:space="0" w:color="000000"/>
              <w:right w:val="single" w:sz="4" w:space="0" w:color="000000"/>
            </w:tcBorders>
            <w:shd w:val="clear" w:color="auto" w:fill="auto"/>
            <w:vAlign w:val="center"/>
          </w:tcPr>
          <w:p w14:paraId="6285CCD6" w14:textId="77777777" w:rsidR="00034D48" w:rsidRPr="002C5CAE" w:rsidRDefault="00034D48" w:rsidP="0021584E">
            <w:pPr>
              <w:spacing w:line="276" w:lineRule="auto"/>
              <w:ind w:firstLine="0"/>
              <w:jc w:val="center"/>
              <w:rPr>
                <w:sz w:val="26"/>
                <w:szCs w:val="26"/>
              </w:rPr>
            </w:pPr>
            <w:r w:rsidRPr="002C5CAE">
              <w:rPr>
                <w:sz w:val="26"/>
                <w:szCs w:val="26"/>
              </w:rPr>
              <w:t>2011</w:t>
            </w:r>
          </w:p>
        </w:tc>
        <w:tc>
          <w:tcPr>
            <w:tcW w:w="879" w:type="pct"/>
            <w:tcBorders>
              <w:top w:val="nil"/>
              <w:left w:val="nil"/>
              <w:bottom w:val="single" w:sz="4" w:space="0" w:color="000000"/>
              <w:right w:val="single" w:sz="4" w:space="0" w:color="000000"/>
            </w:tcBorders>
            <w:shd w:val="clear" w:color="auto" w:fill="auto"/>
            <w:vAlign w:val="center"/>
          </w:tcPr>
          <w:p w14:paraId="4210172B" w14:textId="77777777" w:rsidR="00034D48" w:rsidRPr="002C5CAE" w:rsidRDefault="00034D48" w:rsidP="0021584E">
            <w:pPr>
              <w:spacing w:line="276" w:lineRule="auto"/>
              <w:ind w:firstLine="0"/>
              <w:jc w:val="right"/>
              <w:rPr>
                <w:sz w:val="26"/>
                <w:szCs w:val="26"/>
              </w:rPr>
            </w:pPr>
            <w:r w:rsidRPr="002C5CAE">
              <w:rPr>
                <w:sz w:val="26"/>
                <w:szCs w:val="26"/>
              </w:rPr>
              <w:t>212637</w:t>
            </w:r>
          </w:p>
        </w:tc>
        <w:tc>
          <w:tcPr>
            <w:tcW w:w="883" w:type="pct"/>
            <w:tcBorders>
              <w:top w:val="nil"/>
              <w:left w:val="nil"/>
              <w:bottom w:val="single" w:sz="4" w:space="0" w:color="000000"/>
              <w:right w:val="single" w:sz="4" w:space="0" w:color="000000"/>
            </w:tcBorders>
            <w:shd w:val="clear" w:color="auto" w:fill="auto"/>
            <w:vAlign w:val="center"/>
          </w:tcPr>
          <w:p w14:paraId="7E5595E6" w14:textId="77777777" w:rsidR="00034D48" w:rsidRPr="002C5CAE" w:rsidRDefault="00034D48" w:rsidP="0021584E">
            <w:pPr>
              <w:spacing w:line="276" w:lineRule="auto"/>
              <w:ind w:firstLine="0"/>
              <w:jc w:val="right"/>
              <w:rPr>
                <w:sz w:val="26"/>
                <w:szCs w:val="26"/>
              </w:rPr>
            </w:pPr>
            <w:r w:rsidRPr="002C5CAE">
              <w:rPr>
                <w:sz w:val="26"/>
                <w:szCs w:val="26"/>
              </w:rPr>
              <w:t>453477</w:t>
            </w:r>
          </w:p>
        </w:tc>
        <w:tc>
          <w:tcPr>
            <w:tcW w:w="905" w:type="pct"/>
            <w:tcBorders>
              <w:top w:val="nil"/>
              <w:left w:val="nil"/>
              <w:bottom w:val="single" w:sz="4" w:space="0" w:color="000000"/>
              <w:right w:val="single" w:sz="4" w:space="0" w:color="000000"/>
            </w:tcBorders>
            <w:shd w:val="clear" w:color="auto" w:fill="auto"/>
            <w:vAlign w:val="center"/>
          </w:tcPr>
          <w:p w14:paraId="34648B1F" w14:textId="77777777" w:rsidR="00034D48" w:rsidRPr="002C5CAE" w:rsidRDefault="00034D48" w:rsidP="0021584E">
            <w:pPr>
              <w:spacing w:line="276" w:lineRule="auto"/>
              <w:ind w:firstLine="0"/>
              <w:jc w:val="right"/>
              <w:rPr>
                <w:sz w:val="26"/>
                <w:szCs w:val="26"/>
              </w:rPr>
            </w:pPr>
            <w:r w:rsidRPr="002C5CAE">
              <w:rPr>
                <w:sz w:val="26"/>
                <w:szCs w:val="26"/>
              </w:rPr>
              <w:t>999199</w:t>
            </w:r>
          </w:p>
        </w:tc>
        <w:tc>
          <w:tcPr>
            <w:tcW w:w="981" w:type="pct"/>
            <w:tcBorders>
              <w:top w:val="nil"/>
              <w:left w:val="nil"/>
              <w:bottom w:val="single" w:sz="4" w:space="0" w:color="000000"/>
              <w:right w:val="single" w:sz="4" w:space="0" w:color="000000"/>
            </w:tcBorders>
            <w:shd w:val="clear" w:color="auto" w:fill="auto"/>
            <w:vAlign w:val="center"/>
          </w:tcPr>
          <w:p w14:paraId="1039F3C4" w14:textId="77777777" w:rsidR="00034D48" w:rsidRPr="002C5CAE" w:rsidRDefault="00034D48" w:rsidP="0021584E">
            <w:pPr>
              <w:spacing w:line="276" w:lineRule="auto"/>
              <w:ind w:firstLine="0"/>
              <w:jc w:val="right"/>
              <w:rPr>
                <w:sz w:val="26"/>
                <w:szCs w:val="26"/>
              </w:rPr>
            </w:pPr>
            <w:r w:rsidRPr="002C5CAE">
              <w:rPr>
                <w:sz w:val="26"/>
                <w:szCs w:val="26"/>
              </w:rPr>
              <w:t>196,109</w:t>
            </w:r>
          </w:p>
        </w:tc>
        <w:tc>
          <w:tcPr>
            <w:tcW w:w="929" w:type="pct"/>
            <w:tcBorders>
              <w:top w:val="nil"/>
              <w:left w:val="nil"/>
              <w:bottom w:val="single" w:sz="4" w:space="0" w:color="000000"/>
              <w:right w:val="single" w:sz="4" w:space="0" w:color="000000"/>
            </w:tcBorders>
            <w:vAlign w:val="center"/>
          </w:tcPr>
          <w:p w14:paraId="1A494EF7" w14:textId="77777777" w:rsidR="00034D48" w:rsidRPr="002C5CAE" w:rsidRDefault="00034D48" w:rsidP="0021584E">
            <w:pPr>
              <w:spacing w:line="276" w:lineRule="auto"/>
              <w:ind w:firstLine="0"/>
              <w:jc w:val="right"/>
              <w:rPr>
                <w:sz w:val="26"/>
                <w:szCs w:val="26"/>
              </w:rPr>
            </w:pPr>
            <w:r w:rsidRPr="002C5CAE">
              <w:rPr>
                <w:sz w:val="26"/>
                <w:szCs w:val="26"/>
              </w:rPr>
              <w:t>803090</w:t>
            </w:r>
          </w:p>
        </w:tc>
      </w:tr>
      <w:tr w:rsidR="00034D48" w:rsidRPr="002C5CAE" w14:paraId="7D709DC3" w14:textId="77777777" w:rsidTr="00213F27">
        <w:trPr>
          <w:trHeight w:val="286"/>
          <w:jc w:val="center"/>
        </w:trPr>
        <w:tc>
          <w:tcPr>
            <w:tcW w:w="423" w:type="pct"/>
            <w:tcBorders>
              <w:top w:val="nil"/>
              <w:left w:val="single" w:sz="4" w:space="0" w:color="000000"/>
              <w:bottom w:val="single" w:sz="4" w:space="0" w:color="000000"/>
              <w:right w:val="single" w:sz="4" w:space="0" w:color="000000"/>
            </w:tcBorders>
            <w:shd w:val="clear" w:color="auto" w:fill="auto"/>
            <w:vAlign w:val="center"/>
          </w:tcPr>
          <w:p w14:paraId="561E4620" w14:textId="77777777" w:rsidR="00034D48" w:rsidRPr="002C5CAE" w:rsidRDefault="00034D48" w:rsidP="0021584E">
            <w:pPr>
              <w:spacing w:line="276" w:lineRule="auto"/>
              <w:ind w:firstLine="0"/>
              <w:jc w:val="center"/>
              <w:rPr>
                <w:sz w:val="26"/>
                <w:szCs w:val="26"/>
              </w:rPr>
            </w:pPr>
            <w:r w:rsidRPr="002C5CAE">
              <w:rPr>
                <w:sz w:val="26"/>
                <w:szCs w:val="26"/>
              </w:rPr>
              <w:lastRenderedPageBreak/>
              <w:t>2012</w:t>
            </w:r>
          </w:p>
        </w:tc>
        <w:tc>
          <w:tcPr>
            <w:tcW w:w="879" w:type="pct"/>
            <w:tcBorders>
              <w:top w:val="nil"/>
              <w:left w:val="nil"/>
              <w:bottom w:val="single" w:sz="4" w:space="0" w:color="000000"/>
              <w:right w:val="single" w:sz="4" w:space="0" w:color="000000"/>
            </w:tcBorders>
            <w:shd w:val="clear" w:color="auto" w:fill="auto"/>
            <w:vAlign w:val="center"/>
          </w:tcPr>
          <w:p w14:paraId="62751F00" w14:textId="77777777" w:rsidR="00034D48" w:rsidRPr="002C5CAE" w:rsidRDefault="00034D48" w:rsidP="0021584E">
            <w:pPr>
              <w:spacing w:line="276" w:lineRule="auto"/>
              <w:ind w:firstLine="0"/>
              <w:jc w:val="right"/>
              <w:rPr>
                <w:sz w:val="26"/>
                <w:szCs w:val="26"/>
              </w:rPr>
            </w:pPr>
            <w:r w:rsidRPr="002C5CAE">
              <w:rPr>
                <w:sz w:val="26"/>
                <w:szCs w:val="26"/>
              </w:rPr>
              <w:t>191039</w:t>
            </w:r>
          </w:p>
        </w:tc>
        <w:tc>
          <w:tcPr>
            <w:tcW w:w="883" w:type="pct"/>
            <w:tcBorders>
              <w:top w:val="nil"/>
              <w:left w:val="nil"/>
              <w:bottom w:val="single" w:sz="4" w:space="0" w:color="000000"/>
              <w:right w:val="single" w:sz="4" w:space="0" w:color="000000"/>
            </w:tcBorders>
            <w:shd w:val="clear" w:color="auto" w:fill="auto"/>
            <w:vAlign w:val="center"/>
          </w:tcPr>
          <w:p w14:paraId="423339FC" w14:textId="77777777" w:rsidR="00034D48" w:rsidRPr="002C5CAE" w:rsidRDefault="00034D48" w:rsidP="0021584E">
            <w:pPr>
              <w:spacing w:line="276" w:lineRule="auto"/>
              <w:ind w:firstLine="0"/>
              <w:jc w:val="right"/>
              <w:rPr>
                <w:sz w:val="26"/>
                <w:szCs w:val="26"/>
              </w:rPr>
            </w:pPr>
            <w:r w:rsidRPr="002C5CAE">
              <w:rPr>
                <w:sz w:val="26"/>
                <w:szCs w:val="26"/>
              </w:rPr>
              <w:t>769806</w:t>
            </w:r>
          </w:p>
        </w:tc>
        <w:tc>
          <w:tcPr>
            <w:tcW w:w="905" w:type="pct"/>
            <w:tcBorders>
              <w:top w:val="nil"/>
              <w:left w:val="nil"/>
              <w:bottom w:val="single" w:sz="4" w:space="0" w:color="000000"/>
              <w:right w:val="single" w:sz="4" w:space="0" w:color="000000"/>
            </w:tcBorders>
            <w:shd w:val="clear" w:color="auto" w:fill="auto"/>
            <w:vAlign w:val="center"/>
          </w:tcPr>
          <w:p w14:paraId="42446378" w14:textId="77777777" w:rsidR="00034D48" w:rsidRPr="002C5CAE" w:rsidRDefault="00034D48" w:rsidP="0021584E">
            <w:pPr>
              <w:spacing w:line="276" w:lineRule="auto"/>
              <w:ind w:firstLine="0"/>
              <w:jc w:val="right"/>
              <w:rPr>
                <w:sz w:val="26"/>
                <w:szCs w:val="26"/>
              </w:rPr>
            </w:pPr>
            <w:r w:rsidRPr="002C5CAE">
              <w:rPr>
                <w:sz w:val="26"/>
                <w:szCs w:val="26"/>
              </w:rPr>
              <w:t>1655117</w:t>
            </w:r>
          </w:p>
        </w:tc>
        <w:tc>
          <w:tcPr>
            <w:tcW w:w="981" w:type="pct"/>
            <w:tcBorders>
              <w:top w:val="nil"/>
              <w:left w:val="nil"/>
              <w:bottom w:val="single" w:sz="4" w:space="0" w:color="000000"/>
              <w:right w:val="single" w:sz="4" w:space="0" w:color="000000"/>
            </w:tcBorders>
            <w:shd w:val="clear" w:color="auto" w:fill="auto"/>
            <w:vAlign w:val="center"/>
          </w:tcPr>
          <w:p w14:paraId="54A8D426" w14:textId="77777777" w:rsidR="00034D48" w:rsidRPr="002C5CAE" w:rsidRDefault="00034D48" w:rsidP="0021584E">
            <w:pPr>
              <w:spacing w:line="276" w:lineRule="auto"/>
              <w:ind w:firstLine="0"/>
              <w:jc w:val="right"/>
              <w:rPr>
                <w:sz w:val="26"/>
                <w:szCs w:val="26"/>
              </w:rPr>
            </w:pPr>
            <w:r w:rsidRPr="002C5CAE">
              <w:rPr>
                <w:sz w:val="26"/>
                <w:szCs w:val="26"/>
              </w:rPr>
              <w:t>321,069</w:t>
            </w:r>
          </w:p>
        </w:tc>
        <w:tc>
          <w:tcPr>
            <w:tcW w:w="929" w:type="pct"/>
            <w:tcBorders>
              <w:top w:val="nil"/>
              <w:left w:val="nil"/>
              <w:bottom w:val="single" w:sz="4" w:space="0" w:color="000000"/>
              <w:right w:val="single" w:sz="4" w:space="0" w:color="000000"/>
            </w:tcBorders>
            <w:vAlign w:val="center"/>
          </w:tcPr>
          <w:p w14:paraId="6BDFA2AC" w14:textId="77777777" w:rsidR="00034D48" w:rsidRPr="002C5CAE" w:rsidRDefault="00034D48" w:rsidP="0021584E">
            <w:pPr>
              <w:spacing w:line="276" w:lineRule="auto"/>
              <w:ind w:firstLine="0"/>
              <w:jc w:val="right"/>
              <w:rPr>
                <w:sz w:val="26"/>
                <w:szCs w:val="26"/>
              </w:rPr>
            </w:pPr>
            <w:r w:rsidRPr="002C5CAE">
              <w:rPr>
                <w:sz w:val="26"/>
                <w:szCs w:val="26"/>
              </w:rPr>
              <w:t>1334048</w:t>
            </w:r>
          </w:p>
        </w:tc>
      </w:tr>
      <w:tr w:rsidR="00034D48" w:rsidRPr="002C5CAE" w14:paraId="0B68B3CE" w14:textId="77777777" w:rsidTr="00213F27">
        <w:trPr>
          <w:trHeight w:val="286"/>
          <w:jc w:val="center"/>
        </w:trPr>
        <w:tc>
          <w:tcPr>
            <w:tcW w:w="423" w:type="pct"/>
            <w:tcBorders>
              <w:top w:val="nil"/>
              <w:left w:val="single" w:sz="4" w:space="0" w:color="000000"/>
              <w:bottom w:val="single" w:sz="4" w:space="0" w:color="000000"/>
              <w:right w:val="single" w:sz="4" w:space="0" w:color="000000"/>
            </w:tcBorders>
            <w:shd w:val="clear" w:color="auto" w:fill="auto"/>
            <w:vAlign w:val="center"/>
          </w:tcPr>
          <w:p w14:paraId="646136A7" w14:textId="77777777" w:rsidR="00034D48" w:rsidRPr="002C5CAE" w:rsidRDefault="00034D48" w:rsidP="0021584E">
            <w:pPr>
              <w:spacing w:line="276" w:lineRule="auto"/>
              <w:ind w:firstLine="0"/>
              <w:jc w:val="center"/>
              <w:rPr>
                <w:sz w:val="26"/>
                <w:szCs w:val="26"/>
              </w:rPr>
            </w:pPr>
            <w:r w:rsidRPr="002C5CAE">
              <w:rPr>
                <w:sz w:val="26"/>
                <w:szCs w:val="26"/>
              </w:rPr>
              <w:t>2013</w:t>
            </w:r>
          </w:p>
        </w:tc>
        <w:tc>
          <w:tcPr>
            <w:tcW w:w="879" w:type="pct"/>
            <w:tcBorders>
              <w:top w:val="nil"/>
              <w:left w:val="nil"/>
              <w:bottom w:val="single" w:sz="4" w:space="0" w:color="000000"/>
              <w:right w:val="single" w:sz="4" w:space="0" w:color="000000"/>
            </w:tcBorders>
            <w:shd w:val="clear" w:color="auto" w:fill="auto"/>
            <w:vAlign w:val="center"/>
          </w:tcPr>
          <w:p w14:paraId="007A8568" w14:textId="77777777" w:rsidR="00034D48" w:rsidRPr="002C5CAE" w:rsidRDefault="00034D48" w:rsidP="0021584E">
            <w:pPr>
              <w:spacing w:line="276" w:lineRule="auto"/>
              <w:ind w:firstLine="0"/>
              <w:jc w:val="right"/>
              <w:rPr>
                <w:sz w:val="26"/>
                <w:szCs w:val="26"/>
              </w:rPr>
            </w:pPr>
            <w:r w:rsidRPr="002C5CAE">
              <w:rPr>
                <w:sz w:val="26"/>
                <w:szCs w:val="26"/>
              </w:rPr>
              <w:t>306885</w:t>
            </w:r>
          </w:p>
        </w:tc>
        <w:tc>
          <w:tcPr>
            <w:tcW w:w="883" w:type="pct"/>
            <w:tcBorders>
              <w:top w:val="nil"/>
              <w:left w:val="nil"/>
              <w:bottom w:val="single" w:sz="4" w:space="0" w:color="000000"/>
              <w:right w:val="single" w:sz="4" w:space="0" w:color="000000"/>
            </w:tcBorders>
            <w:shd w:val="clear" w:color="auto" w:fill="auto"/>
            <w:vAlign w:val="center"/>
          </w:tcPr>
          <w:p w14:paraId="775C86FF" w14:textId="77777777" w:rsidR="00034D48" w:rsidRPr="002C5CAE" w:rsidRDefault="00034D48" w:rsidP="0021584E">
            <w:pPr>
              <w:spacing w:line="276" w:lineRule="auto"/>
              <w:ind w:firstLine="0"/>
              <w:jc w:val="right"/>
              <w:rPr>
                <w:sz w:val="26"/>
                <w:szCs w:val="26"/>
              </w:rPr>
            </w:pPr>
            <w:r w:rsidRPr="002C5CAE">
              <w:rPr>
                <w:sz w:val="26"/>
                <w:szCs w:val="26"/>
              </w:rPr>
              <w:t>921017</w:t>
            </w:r>
          </w:p>
        </w:tc>
        <w:tc>
          <w:tcPr>
            <w:tcW w:w="905" w:type="pct"/>
            <w:tcBorders>
              <w:top w:val="nil"/>
              <w:left w:val="nil"/>
              <w:bottom w:val="single" w:sz="4" w:space="0" w:color="000000"/>
              <w:right w:val="single" w:sz="4" w:space="0" w:color="000000"/>
            </w:tcBorders>
            <w:shd w:val="clear" w:color="auto" w:fill="auto"/>
            <w:vAlign w:val="center"/>
          </w:tcPr>
          <w:p w14:paraId="33B3E8E3" w14:textId="77777777" w:rsidR="00034D48" w:rsidRPr="002C5CAE" w:rsidRDefault="00034D48" w:rsidP="0021584E">
            <w:pPr>
              <w:spacing w:line="276" w:lineRule="auto"/>
              <w:ind w:firstLine="0"/>
              <w:jc w:val="right"/>
              <w:rPr>
                <w:sz w:val="26"/>
                <w:szCs w:val="26"/>
              </w:rPr>
            </w:pPr>
            <w:r w:rsidRPr="002C5CAE">
              <w:rPr>
                <w:sz w:val="26"/>
                <w:szCs w:val="26"/>
              </w:rPr>
              <w:t>2103889</w:t>
            </w:r>
          </w:p>
        </w:tc>
        <w:tc>
          <w:tcPr>
            <w:tcW w:w="981" w:type="pct"/>
            <w:tcBorders>
              <w:top w:val="nil"/>
              <w:left w:val="nil"/>
              <w:bottom w:val="single" w:sz="4" w:space="0" w:color="000000"/>
              <w:right w:val="single" w:sz="4" w:space="0" w:color="000000"/>
            </w:tcBorders>
            <w:shd w:val="clear" w:color="auto" w:fill="auto"/>
            <w:vAlign w:val="center"/>
          </w:tcPr>
          <w:p w14:paraId="17FA2269" w14:textId="77777777" w:rsidR="00034D48" w:rsidRPr="002C5CAE" w:rsidRDefault="00034D48" w:rsidP="0021584E">
            <w:pPr>
              <w:spacing w:line="276" w:lineRule="auto"/>
              <w:ind w:firstLine="0"/>
              <w:jc w:val="right"/>
              <w:rPr>
                <w:sz w:val="26"/>
                <w:szCs w:val="26"/>
              </w:rPr>
            </w:pPr>
            <w:r w:rsidRPr="002C5CAE">
              <w:rPr>
                <w:sz w:val="26"/>
                <w:szCs w:val="26"/>
              </w:rPr>
              <w:t>500,324</w:t>
            </w:r>
          </w:p>
        </w:tc>
        <w:tc>
          <w:tcPr>
            <w:tcW w:w="929" w:type="pct"/>
            <w:tcBorders>
              <w:top w:val="nil"/>
              <w:left w:val="nil"/>
              <w:bottom w:val="single" w:sz="4" w:space="0" w:color="000000"/>
              <w:right w:val="single" w:sz="4" w:space="0" w:color="000000"/>
            </w:tcBorders>
            <w:vAlign w:val="center"/>
          </w:tcPr>
          <w:p w14:paraId="7206D6BB" w14:textId="77777777" w:rsidR="00034D48" w:rsidRPr="002C5CAE" w:rsidRDefault="00034D48" w:rsidP="0021584E">
            <w:pPr>
              <w:spacing w:line="276" w:lineRule="auto"/>
              <w:ind w:firstLine="0"/>
              <w:jc w:val="right"/>
              <w:rPr>
                <w:sz w:val="26"/>
                <w:szCs w:val="26"/>
              </w:rPr>
            </w:pPr>
            <w:r w:rsidRPr="002C5CAE">
              <w:rPr>
                <w:sz w:val="26"/>
                <w:szCs w:val="26"/>
              </w:rPr>
              <w:t>1603565</w:t>
            </w:r>
          </w:p>
        </w:tc>
      </w:tr>
      <w:tr w:rsidR="00034D48" w:rsidRPr="002C5CAE" w14:paraId="5A4A9032" w14:textId="77777777" w:rsidTr="00213F27">
        <w:trPr>
          <w:trHeight w:val="286"/>
          <w:jc w:val="center"/>
        </w:trPr>
        <w:tc>
          <w:tcPr>
            <w:tcW w:w="423" w:type="pct"/>
            <w:tcBorders>
              <w:top w:val="nil"/>
              <w:left w:val="single" w:sz="4" w:space="0" w:color="000000"/>
              <w:bottom w:val="single" w:sz="4" w:space="0" w:color="000000"/>
              <w:right w:val="single" w:sz="4" w:space="0" w:color="000000"/>
            </w:tcBorders>
            <w:shd w:val="clear" w:color="auto" w:fill="auto"/>
            <w:vAlign w:val="center"/>
          </w:tcPr>
          <w:p w14:paraId="4AC6A0A8" w14:textId="77777777" w:rsidR="00034D48" w:rsidRPr="002C5CAE" w:rsidRDefault="00034D48" w:rsidP="0021584E">
            <w:pPr>
              <w:spacing w:line="276" w:lineRule="auto"/>
              <w:ind w:firstLine="0"/>
              <w:jc w:val="center"/>
              <w:rPr>
                <w:sz w:val="26"/>
                <w:szCs w:val="26"/>
              </w:rPr>
            </w:pPr>
            <w:r w:rsidRPr="002C5CAE">
              <w:rPr>
                <w:sz w:val="26"/>
                <w:szCs w:val="26"/>
              </w:rPr>
              <w:t>2014</w:t>
            </w:r>
          </w:p>
        </w:tc>
        <w:tc>
          <w:tcPr>
            <w:tcW w:w="879" w:type="pct"/>
            <w:tcBorders>
              <w:top w:val="nil"/>
              <w:left w:val="nil"/>
              <w:bottom w:val="single" w:sz="4" w:space="0" w:color="000000"/>
              <w:right w:val="single" w:sz="4" w:space="0" w:color="000000"/>
            </w:tcBorders>
            <w:shd w:val="clear" w:color="auto" w:fill="auto"/>
            <w:vAlign w:val="center"/>
          </w:tcPr>
          <w:p w14:paraId="410E1710" w14:textId="77777777" w:rsidR="00034D48" w:rsidRPr="002C5CAE" w:rsidRDefault="00034D48" w:rsidP="0021584E">
            <w:pPr>
              <w:spacing w:line="276" w:lineRule="auto"/>
              <w:ind w:firstLine="0"/>
              <w:jc w:val="right"/>
              <w:rPr>
                <w:sz w:val="26"/>
                <w:szCs w:val="26"/>
              </w:rPr>
            </w:pPr>
            <w:r w:rsidRPr="002C5CAE">
              <w:rPr>
                <w:sz w:val="26"/>
                <w:szCs w:val="26"/>
              </w:rPr>
              <w:t>365635</w:t>
            </w:r>
          </w:p>
        </w:tc>
        <w:tc>
          <w:tcPr>
            <w:tcW w:w="883" w:type="pct"/>
            <w:tcBorders>
              <w:top w:val="nil"/>
              <w:left w:val="nil"/>
              <w:bottom w:val="single" w:sz="4" w:space="0" w:color="000000"/>
              <w:right w:val="single" w:sz="4" w:space="0" w:color="000000"/>
            </w:tcBorders>
            <w:shd w:val="clear" w:color="auto" w:fill="auto"/>
            <w:vAlign w:val="center"/>
          </w:tcPr>
          <w:p w14:paraId="549785F8" w14:textId="77777777" w:rsidR="00034D48" w:rsidRPr="002C5CAE" w:rsidRDefault="00034D48" w:rsidP="0021584E">
            <w:pPr>
              <w:spacing w:line="276" w:lineRule="auto"/>
              <w:ind w:firstLine="0"/>
              <w:jc w:val="right"/>
              <w:rPr>
                <w:sz w:val="26"/>
                <w:szCs w:val="26"/>
              </w:rPr>
            </w:pPr>
            <w:r w:rsidRPr="002C5CAE">
              <w:rPr>
                <w:sz w:val="26"/>
                <w:szCs w:val="26"/>
              </w:rPr>
              <w:t>964572</w:t>
            </w:r>
          </w:p>
        </w:tc>
        <w:tc>
          <w:tcPr>
            <w:tcW w:w="905" w:type="pct"/>
            <w:tcBorders>
              <w:top w:val="nil"/>
              <w:left w:val="nil"/>
              <w:bottom w:val="single" w:sz="4" w:space="0" w:color="000000"/>
              <w:right w:val="single" w:sz="4" w:space="0" w:color="000000"/>
            </w:tcBorders>
            <w:shd w:val="clear" w:color="auto" w:fill="auto"/>
            <w:vAlign w:val="center"/>
          </w:tcPr>
          <w:p w14:paraId="53FB6E08" w14:textId="77777777" w:rsidR="00034D48" w:rsidRPr="002C5CAE" w:rsidRDefault="00034D48" w:rsidP="0021584E">
            <w:pPr>
              <w:spacing w:line="276" w:lineRule="auto"/>
              <w:ind w:firstLine="0"/>
              <w:jc w:val="right"/>
              <w:rPr>
                <w:sz w:val="26"/>
                <w:szCs w:val="26"/>
              </w:rPr>
            </w:pPr>
            <w:r w:rsidRPr="002C5CAE">
              <w:rPr>
                <w:sz w:val="26"/>
                <w:szCs w:val="26"/>
              </w:rPr>
              <w:t>2186455</w:t>
            </w:r>
          </w:p>
        </w:tc>
        <w:tc>
          <w:tcPr>
            <w:tcW w:w="981" w:type="pct"/>
            <w:tcBorders>
              <w:top w:val="nil"/>
              <w:left w:val="nil"/>
              <w:bottom w:val="single" w:sz="4" w:space="0" w:color="000000"/>
              <w:right w:val="single" w:sz="4" w:space="0" w:color="000000"/>
            </w:tcBorders>
            <w:shd w:val="clear" w:color="auto" w:fill="auto"/>
            <w:vAlign w:val="center"/>
          </w:tcPr>
          <w:p w14:paraId="6FB91B2B" w14:textId="77777777" w:rsidR="00034D48" w:rsidRPr="002C5CAE" w:rsidRDefault="00034D48" w:rsidP="0021584E">
            <w:pPr>
              <w:spacing w:line="276" w:lineRule="auto"/>
              <w:ind w:firstLine="0"/>
              <w:jc w:val="right"/>
              <w:rPr>
                <w:sz w:val="26"/>
                <w:szCs w:val="26"/>
              </w:rPr>
            </w:pPr>
            <w:r w:rsidRPr="002C5CAE">
              <w:rPr>
                <w:sz w:val="26"/>
                <w:szCs w:val="26"/>
              </w:rPr>
              <w:t>548,166</w:t>
            </w:r>
          </w:p>
        </w:tc>
        <w:tc>
          <w:tcPr>
            <w:tcW w:w="929" w:type="pct"/>
            <w:tcBorders>
              <w:top w:val="nil"/>
              <w:left w:val="nil"/>
              <w:bottom w:val="single" w:sz="4" w:space="0" w:color="000000"/>
              <w:right w:val="single" w:sz="4" w:space="0" w:color="000000"/>
            </w:tcBorders>
            <w:vAlign w:val="center"/>
          </w:tcPr>
          <w:p w14:paraId="2B5440E6" w14:textId="77777777" w:rsidR="00034D48" w:rsidRPr="002C5CAE" w:rsidRDefault="00034D48" w:rsidP="0021584E">
            <w:pPr>
              <w:spacing w:line="276" w:lineRule="auto"/>
              <w:ind w:firstLine="0"/>
              <w:jc w:val="right"/>
              <w:rPr>
                <w:sz w:val="26"/>
                <w:szCs w:val="26"/>
              </w:rPr>
            </w:pPr>
            <w:r w:rsidRPr="002C5CAE">
              <w:rPr>
                <w:sz w:val="26"/>
                <w:szCs w:val="26"/>
              </w:rPr>
              <w:t>1638289</w:t>
            </w:r>
          </w:p>
        </w:tc>
      </w:tr>
      <w:tr w:rsidR="00034D48" w:rsidRPr="002C5CAE" w14:paraId="7A124E4A" w14:textId="77777777" w:rsidTr="00213F27">
        <w:trPr>
          <w:trHeight w:val="286"/>
          <w:jc w:val="center"/>
        </w:trPr>
        <w:tc>
          <w:tcPr>
            <w:tcW w:w="423" w:type="pct"/>
            <w:tcBorders>
              <w:top w:val="nil"/>
              <w:left w:val="single" w:sz="4" w:space="0" w:color="000000"/>
              <w:bottom w:val="single" w:sz="4" w:space="0" w:color="000000"/>
              <w:right w:val="single" w:sz="4" w:space="0" w:color="000000"/>
            </w:tcBorders>
            <w:shd w:val="clear" w:color="auto" w:fill="auto"/>
            <w:vAlign w:val="center"/>
          </w:tcPr>
          <w:p w14:paraId="798AA36E" w14:textId="77777777" w:rsidR="00034D48" w:rsidRPr="002C5CAE" w:rsidRDefault="00034D48" w:rsidP="0021584E">
            <w:pPr>
              <w:spacing w:line="276" w:lineRule="auto"/>
              <w:ind w:firstLine="0"/>
              <w:jc w:val="center"/>
              <w:rPr>
                <w:sz w:val="26"/>
                <w:szCs w:val="26"/>
              </w:rPr>
            </w:pPr>
            <w:r w:rsidRPr="002C5CAE">
              <w:rPr>
                <w:sz w:val="26"/>
                <w:szCs w:val="26"/>
              </w:rPr>
              <w:t>2015</w:t>
            </w:r>
          </w:p>
        </w:tc>
        <w:tc>
          <w:tcPr>
            <w:tcW w:w="879" w:type="pct"/>
            <w:tcBorders>
              <w:top w:val="nil"/>
              <w:left w:val="nil"/>
              <w:bottom w:val="single" w:sz="4" w:space="0" w:color="000000"/>
              <w:right w:val="single" w:sz="4" w:space="0" w:color="000000"/>
            </w:tcBorders>
            <w:shd w:val="clear" w:color="auto" w:fill="auto"/>
            <w:vAlign w:val="center"/>
          </w:tcPr>
          <w:p w14:paraId="56ACA7EC" w14:textId="77777777" w:rsidR="00034D48" w:rsidRPr="002C5CAE" w:rsidRDefault="00034D48" w:rsidP="0021584E">
            <w:pPr>
              <w:spacing w:line="276" w:lineRule="auto"/>
              <w:ind w:firstLine="0"/>
              <w:jc w:val="right"/>
              <w:rPr>
                <w:sz w:val="26"/>
                <w:szCs w:val="26"/>
              </w:rPr>
            </w:pPr>
            <w:r w:rsidRPr="002C5CAE">
              <w:rPr>
                <w:sz w:val="26"/>
                <w:szCs w:val="26"/>
              </w:rPr>
              <w:t>424181</w:t>
            </w:r>
          </w:p>
        </w:tc>
        <w:tc>
          <w:tcPr>
            <w:tcW w:w="883" w:type="pct"/>
            <w:tcBorders>
              <w:top w:val="nil"/>
              <w:left w:val="nil"/>
              <w:bottom w:val="single" w:sz="4" w:space="0" w:color="000000"/>
              <w:right w:val="single" w:sz="4" w:space="0" w:color="000000"/>
            </w:tcBorders>
            <w:shd w:val="clear" w:color="auto" w:fill="auto"/>
            <w:vAlign w:val="center"/>
          </w:tcPr>
          <w:p w14:paraId="38B2F767" w14:textId="77777777" w:rsidR="00034D48" w:rsidRPr="002C5CAE" w:rsidRDefault="00034D48" w:rsidP="0021584E">
            <w:pPr>
              <w:spacing w:line="276" w:lineRule="auto"/>
              <w:ind w:firstLine="0"/>
              <w:jc w:val="right"/>
              <w:rPr>
                <w:sz w:val="26"/>
                <w:szCs w:val="26"/>
              </w:rPr>
            </w:pPr>
            <w:r w:rsidRPr="002C5CAE">
              <w:rPr>
                <w:sz w:val="26"/>
                <w:szCs w:val="26"/>
              </w:rPr>
              <w:t>959841</w:t>
            </w:r>
          </w:p>
        </w:tc>
        <w:tc>
          <w:tcPr>
            <w:tcW w:w="905" w:type="pct"/>
            <w:tcBorders>
              <w:top w:val="nil"/>
              <w:left w:val="nil"/>
              <w:bottom w:val="single" w:sz="4" w:space="0" w:color="000000"/>
              <w:right w:val="single" w:sz="4" w:space="0" w:color="000000"/>
            </w:tcBorders>
            <w:shd w:val="clear" w:color="auto" w:fill="auto"/>
            <w:vAlign w:val="center"/>
          </w:tcPr>
          <w:p w14:paraId="44CA0F1F" w14:textId="77777777" w:rsidR="00034D48" w:rsidRPr="002C5CAE" w:rsidRDefault="00034D48" w:rsidP="0021584E">
            <w:pPr>
              <w:spacing w:line="276" w:lineRule="auto"/>
              <w:ind w:firstLine="0"/>
              <w:jc w:val="right"/>
              <w:rPr>
                <w:sz w:val="26"/>
                <w:szCs w:val="26"/>
              </w:rPr>
            </w:pPr>
            <w:r w:rsidRPr="002C5CAE">
              <w:rPr>
                <w:sz w:val="26"/>
                <w:szCs w:val="26"/>
              </w:rPr>
              <w:t>2208706</w:t>
            </w:r>
          </w:p>
        </w:tc>
        <w:tc>
          <w:tcPr>
            <w:tcW w:w="981" w:type="pct"/>
            <w:tcBorders>
              <w:top w:val="nil"/>
              <w:left w:val="nil"/>
              <w:bottom w:val="single" w:sz="4" w:space="0" w:color="000000"/>
              <w:right w:val="single" w:sz="4" w:space="0" w:color="000000"/>
            </w:tcBorders>
            <w:shd w:val="clear" w:color="auto" w:fill="auto"/>
            <w:vAlign w:val="center"/>
          </w:tcPr>
          <w:p w14:paraId="16B2F6E6" w14:textId="77777777" w:rsidR="00034D48" w:rsidRPr="002C5CAE" w:rsidRDefault="00034D48" w:rsidP="0021584E">
            <w:pPr>
              <w:spacing w:line="276" w:lineRule="auto"/>
              <w:ind w:firstLine="0"/>
              <w:jc w:val="right"/>
              <w:rPr>
                <w:sz w:val="26"/>
                <w:szCs w:val="26"/>
              </w:rPr>
            </w:pPr>
            <w:r w:rsidRPr="002C5CAE">
              <w:rPr>
                <w:sz w:val="26"/>
                <w:szCs w:val="26"/>
              </w:rPr>
              <w:t>576,905</w:t>
            </w:r>
          </w:p>
        </w:tc>
        <w:tc>
          <w:tcPr>
            <w:tcW w:w="929" w:type="pct"/>
            <w:tcBorders>
              <w:top w:val="nil"/>
              <w:left w:val="nil"/>
              <w:bottom w:val="single" w:sz="4" w:space="0" w:color="000000"/>
              <w:right w:val="single" w:sz="4" w:space="0" w:color="000000"/>
            </w:tcBorders>
            <w:vAlign w:val="center"/>
          </w:tcPr>
          <w:p w14:paraId="6AB698D7" w14:textId="77777777" w:rsidR="00034D48" w:rsidRPr="002C5CAE" w:rsidRDefault="00034D48" w:rsidP="0021584E">
            <w:pPr>
              <w:spacing w:line="276" w:lineRule="auto"/>
              <w:ind w:firstLine="0"/>
              <w:jc w:val="right"/>
              <w:rPr>
                <w:sz w:val="26"/>
                <w:szCs w:val="26"/>
              </w:rPr>
            </w:pPr>
            <w:r w:rsidRPr="002C5CAE">
              <w:rPr>
                <w:sz w:val="26"/>
                <w:szCs w:val="26"/>
              </w:rPr>
              <w:t>1631801</w:t>
            </w:r>
          </w:p>
        </w:tc>
      </w:tr>
      <w:tr w:rsidR="00034D48" w:rsidRPr="002C5CAE" w14:paraId="3ECF19CC" w14:textId="77777777" w:rsidTr="00213F27">
        <w:trPr>
          <w:trHeight w:val="286"/>
          <w:jc w:val="center"/>
        </w:trPr>
        <w:tc>
          <w:tcPr>
            <w:tcW w:w="423" w:type="pct"/>
            <w:tcBorders>
              <w:top w:val="nil"/>
              <w:left w:val="single" w:sz="4" w:space="0" w:color="000000"/>
              <w:bottom w:val="single" w:sz="4" w:space="0" w:color="000000"/>
              <w:right w:val="single" w:sz="4" w:space="0" w:color="000000"/>
            </w:tcBorders>
            <w:shd w:val="clear" w:color="auto" w:fill="auto"/>
            <w:vAlign w:val="center"/>
          </w:tcPr>
          <w:p w14:paraId="2B525316" w14:textId="77777777" w:rsidR="00034D48" w:rsidRPr="002C5CAE" w:rsidRDefault="00034D48" w:rsidP="0021584E">
            <w:pPr>
              <w:spacing w:line="276" w:lineRule="auto"/>
              <w:ind w:firstLine="0"/>
              <w:jc w:val="center"/>
              <w:rPr>
                <w:sz w:val="26"/>
                <w:szCs w:val="26"/>
              </w:rPr>
            </w:pPr>
            <w:r w:rsidRPr="002C5CAE">
              <w:rPr>
                <w:sz w:val="26"/>
                <w:szCs w:val="26"/>
              </w:rPr>
              <w:t>2016</w:t>
            </w:r>
          </w:p>
        </w:tc>
        <w:tc>
          <w:tcPr>
            <w:tcW w:w="879" w:type="pct"/>
            <w:tcBorders>
              <w:top w:val="nil"/>
              <w:left w:val="nil"/>
              <w:bottom w:val="single" w:sz="4" w:space="0" w:color="000000"/>
              <w:right w:val="single" w:sz="4" w:space="0" w:color="000000"/>
            </w:tcBorders>
            <w:shd w:val="clear" w:color="auto" w:fill="auto"/>
          </w:tcPr>
          <w:p w14:paraId="104A438B" w14:textId="77777777" w:rsidR="00034D48" w:rsidRPr="002C5CAE" w:rsidRDefault="00034D48" w:rsidP="0021584E">
            <w:pPr>
              <w:spacing w:line="276" w:lineRule="auto"/>
              <w:ind w:firstLine="0"/>
              <w:jc w:val="right"/>
              <w:rPr>
                <w:sz w:val="26"/>
                <w:szCs w:val="26"/>
              </w:rPr>
            </w:pPr>
            <w:r w:rsidRPr="002C5CAE">
              <w:rPr>
                <w:sz w:val="26"/>
                <w:szCs w:val="26"/>
              </w:rPr>
              <w:t>253766</w:t>
            </w:r>
          </w:p>
        </w:tc>
        <w:tc>
          <w:tcPr>
            <w:tcW w:w="883" w:type="pct"/>
            <w:tcBorders>
              <w:top w:val="nil"/>
              <w:left w:val="nil"/>
              <w:bottom w:val="single" w:sz="4" w:space="0" w:color="000000"/>
              <w:right w:val="single" w:sz="4" w:space="0" w:color="000000"/>
            </w:tcBorders>
            <w:shd w:val="clear" w:color="auto" w:fill="auto"/>
          </w:tcPr>
          <w:p w14:paraId="0C0DE917" w14:textId="77777777" w:rsidR="00034D48" w:rsidRPr="002C5CAE" w:rsidRDefault="00034D48" w:rsidP="0021584E">
            <w:pPr>
              <w:spacing w:line="276" w:lineRule="auto"/>
              <w:ind w:firstLine="0"/>
              <w:jc w:val="right"/>
              <w:rPr>
                <w:sz w:val="26"/>
                <w:szCs w:val="26"/>
              </w:rPr>
            </w:pPr>
            <w:r w:rsidRPr="002C5CAE">
              <w:rPr>
                <w:sz w:val="26"/>
                <w:szCs w:val="26"/>
              </w:rPr>
              <w:t>971920</w:t>
            </w:r>
          </w:p>
        </w:tc>
        <w:tc>
          <w:tcPr>
            <w:tcW w:w="905" w:type="pct"/>
            <w:tcBorders>
              <w:top w:val="nil"/>
              <w:left w:val="nil"/>
              <w:bottom w:val="single" w:sz="4" w:space="0" w:color="000000"/>
              <w:right w:val="single" w:sz="4" w:space="0" w:color="000000"/>
            </w:tcBorders>
            <w:shd w:val="clear" w:color="auto" w:fill="auto"/>
          </w:tcPr>
          <w:p w14:paraId="0CB3D6AC" w14:textId="77777777" w:rsidR="00034D48" w:rsidRPr="002C5CAE" w:rsidRDefault="00034D48" w:rsidP="0021584E">
            <w:pPr>
              <w:spacing w:line="276" w:lineRule="auto"/>
              <w:ind w:firstLine="0"/>
              <w:jc w:val="right"/>
              <w:rPr>
                <w:sz w:val="26"/>
                <w:szCs w:val="26"/>
              </w:rPr>
            </w:pPr>
            <w:r w:rsidRPr="002C5CAE">
              <w:rPr>
                <w:sz w:val="26"/>
                <w:szCs w:val="26"/>
              </w:rPr>
              <w:t>2218894</w:t>
            </w:r>
          </w:p>
        </w:tc>
        <w:tc>
          <w:tcPr>
            <w:tcW w:w="981" w:type="pct"/>
            <w:tcBorders>
              <w:top w:val="nil"/>
              <w:left w:val="nil"/>
              <w:bottom w:val="single" w:sz="4" w:space="0" w:color="000000"/>
              <w:right w:val="single" w:sz="4" w:space="0" w:color="000000"/>
            </w:tcBorders>
            <w:shd w:val="clear" w:color="auto" w:fill="auto"/>
          </w:tcPr>
          <w:p w14:paraId="6A3F4A9D" w14:textId="77777777" w:rsidR="00034D48" w:rsidRPr="002C5CAE" w:rsidRDefault="00034D48" w:rsidP="0021584E">
            <w:pPr>
              <w:spacing w:line="276" w:lineRule="auto"/>
              <w:ind w:firstLine="0"/>
              <w:jc w:val="right"/>
              <w:rPr>
                <w:sz w:val="26"/>
                <w:szCs w:val="26"/>
              </w:rPr>
            </w:pPr>
            <w:r w:rsidRPr="002C5CAE">
              <w:rPr>
                <w:sz w:val="26"/>
                <w:szCs w:val="26"/>
              </w:rPr>
              <w:t>412,180</w:t>
            </w:r>
          </w:p>
        </w:tc>
        <w:tc>
          <w:tcPr>
            <w:tcW w:w="929" w:type="pct"/>
            <w:tcBorders>
              <w:top w:val="nil"/>
              <w:left w:val="nil"/>
              <w:bottom w:val="single" w:sz="4" w:space="0" w:color="000000"/>
              <w:right w:val="single" w:sz="4" w:space="0" w:color="000000"/>
            </w:tcBorders>
          </w:tcPr>
          <w:p w14:paraId="191E69D7" w14:textId="77777777" w:rsidR="00034D48" w:rsidRPr="002C5CAE" w:rsidRDefault="00034D48" w:rsidP="0021584E">
            <w:pPr>
              <w:spacing w:line="276" w:lineRule="auto"/>
              <w:ind w:firstLine="0"/>
              <w:jc w:val="right"/>
              <w:rPr>
                <w:sz w:val="26"/>
                <w:szCs w:val="26"/>
              </w:rPr>
            </w:pPr>
            <w:r w:rsidRPr="002C5CAE">
              <w:rPr>
                <w:sz w:val="26"/>
                <w:szCs w:val="26"/>
              </w:rPr>
              <w:t>1806714</w:t>
            </w:r>
          </w:p>
        </w:tc>
      </w:tr>
      <w:tr w:rsidR="00034D48" w:rsidRPr="002C5CAE" w14:paraId="1F129A2C" w14:textId="77777777" w:rsidTr="00213F27">
        <w:trPr>
          <w:trHeight w:val="286"/>
          <w:jc w:val="center"/>
        </w:trPr>
        <w:tc>
          <w:tcPr>
            <w:tcW w:w="423" w:type="pct"/>
            <w:tcBorders>
              <w:top w:val="nil"/>
              <w:left w:val="single" w:sz="4" w:space="0" w:color="000000"/>
              <w:bottom w:val="single" w:sz="4" w:space="0" w:color="000000"/>
              <w:right w:val="single" w:sz="4" w:space="0" w:color="000000"/>
            </w:tcBorders>
            <w:shd w:val="clear" w:color="auto" w:fill="auto"/>
            <w:vAlign w:val="center"/>
          </w:tcPr>
          <w:p w14:paraId="2A1D85E5" w14:textId="77777777" w:rsidR="00034D48" w:rsidRPr="002C5CAE" w:rsidRDefault="00034D48" w:rsidP="0021584E">
            <w:pPr>
              <w:spacing w:line="276" w:lineRule="auto"/>
              <w:ind w:firstLine="0"/>
              <w:jc w:val="center"/>
              <w:rPr>
                <w:sz w:val="26"/>
                <w:szCs w:val="26"/>
              </w:rPr>
            </w:pPr>
            <w:r w:rsidRPr="002C5CAE">
              <w:rPr>
                <w:sz w:val="26"/>
                <w:szCs w:val="26"/>
              </w:rPr>
              <w:t>2020</w:t>
            </w:r>
          </w:p>
        </w:tc>
        <w:tc>
          <w:tcPr>
            <w:tcW w:w="879" w:type="pct"/>
            <w:tcBorders>
              <w:top w:val="nil"/>
              <w:left w:val="nil"/>
              <w:bottom w:val="single" w:sz="4" w:space="0" w:color="000000"/>
              <w:right w:val="single" w:sz="4" w:space="0" w:color="000000"/>
            </w:tcBorders>
            <w:shd w:val="clear" w:color="auto" w:fill="auto"/>
            <w:vAlign w:val="center"/>
          </w:tcPr>
          <w:p w14:paraId="49A6736A" w14:textId="77777777" w:rsidR="00034D48" w:rsidRPr="002C5CAE" w:rsidRDefault="00034D48" w:rsidP="0021584E">
            <w:pPr>
              <w:spacing w:line="276" w:lineRule="auto"/>
              <w:ind w:firstLine="0"/>
              <w:jc w:val="right"/>
              <w:rPr>
                <w:sz w:val="26"/>
                <w:szCs w:val="26"/>
              </w:rPr>
            </w:pPr>
            <w:r w:rsidRPr="002C5CAE">
              <w:rPr>
                <w:sz w:val="26"/>
                <w:szCs w:val="26"/>
              </w:rPr>
              <w:t>1645000</w:t>
            </w:r>
          </w:p>
        </w:tc>
        <w:tc>
          <w:tcPr>
            <w:tcW w:w="883" w:type="pct"/>
            <w:tcBorders>
              <w:top w:val="nil"/>
              <w:left w:val="nil"/>
              <w:bottom w:val="single" w:sz="4" w:space="0" w:color="000000"/>
              <w:right w:val="single" w:sz="4" w:space="0" w:color="000000"/>
            </w:tcBorders>
            <w:shd w:val="clear" w:color="auto" w:fill="auto"/>
            <w:vAlign w:val="center"/>
          </w:tcPr>
          <w:p w14:paraId="11A67F74" w14:textId="77777777" w:rsidR="00034D48" w:rsidRPr="002C5CAE" w:rsidRDefault="00034D48" w:rsidP="0021584E">
            <w:pPr>
              <w:spacing w:line="276" w:lineRule="auto"/>
              <w:ind w:firstLine="0"/>
              <w:jc w:val="right"/>
              <w:rPr>
                <w:sz w:val="26"/>
                <w:szCs w:val="26"/>
              </w:rPr>
            </w:pPr>
            <w:r w:rsidRPr="002C5CAE">
              <w:rPr>
                <w:sz w:val="26"/>
                <w:szCs w:val="26"/>
              </w:rPr>
              <w:t>1033000</w:t>
            </w:r>
          </w:p>
        </w:tc>
        <w:tc>
          <w:tcPr>
            <w:tcW w:w="905" w:type="pct"/>
            <w:tcBorders>
              <w:top w:val="nil"/>
              <w:left w:val="nil"/>
              <w:bottom w:val="single" w:sz="4" w:space="0" w:color="000000"/>
              <w:right w:val="single" w:sz="4" w:space="0" w:color="000000"/>
            </w:tcBorders>
            <w:shd w:val="clear" w:color="auto" w:fill="auto"/>
            <w:vAlign w:val="center"/>
          </w:tcPr>
          <w:p w14:paraId="3B7445BB" w14:textId="77777777" w:rsidR="00034D48" w:rsidRPr="002C5CAE" w:rsidRDefault="00034D48" w:rsidP="0021584E">
            <w:pPr>
              <w:spacing w:line="276" w:lineRule="auto"/>
              <w:ind w:firstLine="0"/>
              <w:jc w:val="right"/>
              <w:rPr>
                <w:sz w:val="26"/>
                <w:szCs w:val="26"/>
              </w:rPr>
            </w:pPr>
            <w:r w:rsidRPr="002C5CAE">
              <w:rPr>
                <w:sz w:val="26"/>
                <w:szCs w:val="26"/>
              </w:rPr>
              <w:t>2760000</w:t>
            </w:r>
          </w:p>
        </w:tc>
        <w:tc>
          <w:tcPr>
            <w:tcW w:w="981" w:type="pct"/>
            <w:tcBorders>
              <w:top w:val="nil"/>
              <w:left w:val="nil"/>
              <w:bottom w:val="single" w:sz="4" w:space="0" w:color="000000"/>
              <w:right w:val="single" w:sz="4" w:space="0" w:color="000000"/>
            </w:tcBorders>
            <w:shd w:val="clear" w:color="auto" w:fill="auto"/>
            <w:vAlign w:val="center"/>
          </w:tcPr>
          <w:p w14:paraId="76A3E06F" w14:textId="77777777" w:rsidR="00034D48" w:rsidRPr="002C5CAE" w:rsidRDefault="00034D48" w:rsidP="0021584E">
            <w:pPr>
              <w:spacing w:line="276" w:lineRule="auto"/>
              <w:ind w:firstLine="0"/>
              <w:jc w:val="right"/>
              <w:rPr>
                <w:sz w:val="26"/>
                <w:szCs w:val="26"/>
              </w:rPr>
            </w:pPr>
            <w:r w:rsidRPr="002C5CAE">
              <w:rPr>
                <w:sz w:val="26"/>
                <w:szCs w:val="26"/>
              </w:rPr>
              <w:t>1,060,000</w:t>
            </w:r>
          </w:p>
        </w:tc>
        <w:tc>
          <w:tcPr>
            <w:tcW w:w="929" w:type="pct"/>
            <w:tcBorders>
              <w:top w:val="nil"/>
              <w:left w:val="nil"/>
              <w:bottom w:val="single" w:sz="4" w:space="0" w:color="000000"/>
              <w:right w:val="single" w:sz="4" w:space="0" w:color="000000"/>
            </w:tcBorders>
            <w:vAlign w:val="center"/>
          </w:tcPr>
          <w:p w14:paraId="07E609CC" w14:textId="77777777" w:rsidR="00034D48" w:rsidRPr="002C5CAE" w:rsidRDefault="00034D48" w:rsidP="0021584E">
            <w:pPr>
              <w:spacing w:line="276" w:lineRule="auto"/>
              <w:ind w:firstLine="0"/>
              <w:jc w:val="right"/>
              <w:rPr>
                <w:sz w:val="26"/>
                <w:szCs w:val="26"/>
              </w:rPr>
            </w:pPr>
            <w:r w:rsidRPr="002C5CAE">
              <w:rPr>
                <w:sz w:val="26"/>
                <w:szCs w:val="26"/>
              </w:rPr>
              <w:t>1700000</w:t>
            </w:r>
          </w:p>
        </w:tc>
      </w:tr>
      <w:tr w:rsidR="00034D48" w:rsidRPr="002C5CAE" w14:paraId="6CF655B7" w14:textId="77777777" w:rsidTr="00213F27">
        <w:trPr>
          <w:trHeight w:val="286"/>
          <w:jc w:val="center"/>
        </w:trPr>
        <w:tc>
          <w:tcPr>
            <w:tcW w:w="423" w:type="pct"/>
            <w:tcBorders>
              <w:top w:val="nil"/>
              <w:left w:val="single" w:sz="4" w:space="0" w:color="000000"/>
              <w:bottom w:val="single" w:sz="4" w:space="0" w:color="000000"/>
              <w:right w:val="single" w:sz="4" w:space="0" w:color="000000"/>
            </w:tcBorders>
            <w:shd w:val="clear" w:color="auto" w:fill="auto"/>
            <w:vAlign w:val="center"/>
          </w:tcPr>
          <w:p w14:paraId="27B15344" w14:textId="77777777" w:rsidR="00034D48" w:rsidRPr="002C5CAE" w:rsidRDefault="00034D48" w:rsidP="0021584E">
            <w:pPr>
              <w:spacing w:line="276" w:lineRule="auto"/>
              <w:ind w:firstLine="0"/>
              <w:jc w:val="center"/>
              <w:rPr>
                <w:sz w:val="26"/>
                <w:szCs w:val="26"/>
              </w:rPr>
            </w:pPr>
            <w:r w:rsidRPr="002C5CAE">
              <w:rPr>
                <w:sz w:val="26"/>
                <w:szCs w:val="26"/>
              </w:rPr>
              <w:t>2030</w:t>
            </w:r>
          </w:p>
        </w:tc>
        <w:tc>
          <w:tcPr>
            <w:tcW w:w="879" w:type="pct"/>
            <w:tcBorders>
              <w:top w:val="nil"/>
              <w:left w:val="nil"/>
              <w:bottom w:val="single" w:sz="4" w:space="0" w:color="000000"/>
              <w:right w:val="single" w:sz="4" w:space="0" w:color="000000"/>
            </w:tcBorders>
            <w:shd w:val="clear" w:color="auto" w:fill="auto"/>
            <w:vAlign w:val="center"/>
          </w:tcPr>
          <w:p w14:paraId="58D423E7" w14:textId="77777777" w:rsidR="00034D48" w:rsidRPr="002C5CAE" w:rsidRDefault="00034D48" w:rsidP="0021584E">
            <w:pPr>
              <w:spacing w:line="276" w:lineRule="auto"/>
              <w:ind w:firstLine="0"/>
              <w:jc w:val="right"/>
              <w:rPr>
                <w:sz w:val="26"/>
                <w:szCs w:val="26"/>
              </w:rPr>
            </w:pPr>
            <w:r w:rsidRPr="002C5CAE">
              <w:rPr>
                <w:sz w:val="26"/>
                <w:szCs w:val="26"/>
              </w:rPr>
              <w:t>1799000</w:t>
            </w:r>
          </w:p>
        </w:tc>
        <w:tc>
          <w:tcPr>
            <w:tcW w:w="883" w:type="pct"/>
            <w:tcBorders>
              <w:top w:val="nil"/>
              <w:left w:val="nil"/>
              <w:bottom w:val="single" w:sz="4" w:space="0" w:color="000000"/>
              <w:right w:val="single" w:sz="4" w:space="0" w:color="000000"/>
            </w:tcBorders>
            <w:shd w:val="clear" w:color="auto" w:fill="auto"/>
            <w:vAlign w:val="center"/>
          </w:tcPr>
          <w:p w14:paraId="5D724AB4" w14:textId="77777777" w:rsidR="00034D48" w:rsidRPr="002C5CAE" w:rsidRDefault="00034D48" w:rsidP="0021584E">
            <w:pPr>
              <w:spacing w:line="276" w:lineRule="auto"/>
              <w:ind w:firstLine="0"/>
              <w:jc w:val="right"/>
              <w:rPr>
                <w:sz w:val="26"/>
                <w:szCs w:val="26"/>
              </w:rPr>
            </w:pPr>
            <w:r w:rsidRPr="002C5CAE">
              <w:rPr>
                <w:sz w:val="26"/>
                <w:szCs w:val="26"/>
              </w:rPr>
              <w:t>1033000</w:t>
            </w:r>
          </w:p>
        </w:tc>
        <w:tc>
          <w:tcPr>
            <w:tcW w:w="905" w:type="pct"/>
            <w:tcBorders>
              <w:top w:val="nil"/>
              <w:left w:val="nil"/>
              <w:bottom w:val="single" w:sz="4" w:space="0" w:color="000000"/>
              <w:right w:val="single" w:sz="4" w:space="0" w:color="000000"/>
            </w:tcBorders>
            <w:shd w:val="clear" w:color="auto" w:fill="auto"/>
            <w:vAlign w:val="center"/>
          </w:tcPr>
          <w:p w14:paraId="04A8C9EA" w14:textId="77777777" w:rsidR="00034D48" w:rsidRPr="002C5CAE" w:rsidRDefault="00034D48" w:rsidP="0021584E">
            <w:pPr>
              <w:spacing w:line="276" w:lineRule="auto"/>
              <w:ind w:firstLine="0"/>
              <w:jc w:val="right"/>
              <w:rPr>
                <w:sz w:val="26"/>
                <w:szCs w:val="26"/>
              </w:rPr>
            </w:pPr>
            <w:r w:rsidRPr="002C5CAE">
              <w:rPr>
                <w:sz w:val="26"/>
                <w:szCs w:val="26"/>
              </w:rPr>
              <w:t>2760000</w:t>
            </w:r>
          </w:p>
        </w:tc>
        <w:tc>
          <w:tcPr>
            <w:tcW w:w="981" w:type="pct"/>
            <w:tcBorders>
              <w:top w:val="nil"/>
              <w:left w:val="nil"/>
              <w:bottom w:val="single" w:sz="4" w:space="0" w:color="000000"/>
              <w:right w:val="single" w:sz="4" w:space="0" w:color="000000"/>
            </w:tcBorders>
            <w:shd w:val="clear" w:color="auto" w:fill="auto"/>
            <w:vAlign w:val="center"/>
          </w:tcPr>
          <w:p w14:paraId="5A56C669" w14:textId="77777777" w:rsidR="00034D48" w:rsidRPr="002C5CAE" w:rsidRDefault="00034D48" w:rsidP="0021584E">
            <w:pPr>
              <w:spacing w:line="276" w:lineRule="auto"/>
              <w:ind w:firstLine="0"/>
              <w:jc w:val="right"/>
              <w:rPr>
                <w:sz w:val="26"/>
                <w:szCs w:val="26"/>
              </w:rPr>
            </w:pPr>
            <w:r w:rsidRPr="002C5CAE">
              <w:rPr>
                <w:sz w:val="26"/>
                <w:szCs w:val="26"/>
              </w:rPr>
              <w:t>1,060,000</w:t>
            </w:r>
          </w:p>
        </w:tc>
        <w:tc>
          <w:tcPr>
            <w:tcW w:w="929" w:type="pct"/>
            <w:tcBorders>
              <w:top w:val="nil"/>
              <w:left w:val="nil"/>
              <w:bottom w:val="single" w:sz="4" w:space="0" w:color="000000"/>
              <w:right w:val="single" w:sz="4" w:space="0" w:color="000000"/>
            </w:tcBorders>
            <w:vAlign w:val="center"/>
          </w:tcPr>
          <w:p w14:paraId="4E069105" w14:textId="77777777" w:rsidR="00034D48" w:rsidRPr="002C5CAE" w:rsidRDefault="00034D48" w:rsidP="0021584E">
            <w:pPr>
              <w:spacing w:line="276" w:lineRule="auto"/>
              <w:ind w:firstLine="0"/>
              <w:jc w:val="right"/>
              <w:rPr>
                <w:sz w:val="26"/>
                <w:szCs w:val="26"/>
              </w:rPr>
            </w:pPr>
            <w:r w:rsidRPr="002C5CAE">
              <w:rPr>
                <w:sz w:val="26"/>
                <w:szCs w:val="26"/>
              </w:rPr>
              <w:t>1700000</w:t>
            </w:r>
          </w:p>
        </w:tc>
      </w:tr>
    </w:tbl>
    <w:p w14:paraId="414332B5" w14:textId="77777777" w:rsidR="00034D48" w:rsidRPr="002C5CAE" w:rsidRDefault="00034D48" w:rsidP="00F85D9B">
      <w:pPr>
        <w:pStyle w:val="Heading5"/>
        <w:spacing w:line="276" w:lineRule="auto"/>
      </w:pPr>
      <w:r w:rsidRPr="002C5CAE">
        <w:t>d. Hệ số phát thải</w:t>
      </w:r>
    </w:p>
    <w:p w14:paraId="49FD32E1" w14:textId="77777777" w:rsidR="00034D48" w:rsidRPr="002C5CAE" w:rsidRDefault="00034D48" w:rsidP="00F85D9B">
      <w:pPr>
        <w:spacing w:line="276" w:lineRule="auto"/>
      </w:pPr>
      <w:r w:rsidRPr="002C5CAE">
        <w:t>Do chưa có hệ số phát thải riêng cho Việt Nam trong hoạt động sản xuất Ammonia, nên các hệ số được sử dụng theo Hướng dẫn kiểm kê KNK quốc gia của IPCC, phiên bản 2006.</w:t>
      </w:r>
    </w:p>
    <w:p w14:paraId="1195B583" w14:textId="77777777" w:rsidR="00034D48" w:rsidRPr="002C5CAE" w:rsidRDefault="00034D48" w:rsidP="004B22D4">
      <w:pPr>
        <w:pStyle w:val="Caption"/>
      </w:pPr>
      <w:bookmarkStart w:id="46" w:name="_Toc143086199"/>
      <w:bookmarkStart w:id="47" w:name="_Toc153284095"/>
      <w:bookmarkStart w:id="48" w:name="_Toc153287981"/>
      <w:r w:rsidRPr="002C5CAE">
        <w:t xml:space="preserve">Bảng </w:t>
      </w:r>
      <w:r w:rsidR="00893A36">
        <w:fldChar w:fldCharType="begin"/>
      </w:r>
      <w:r w:rsidR="00893A36">
        <w:instrText xml:space="preserve"> SEQ Bảng \* ARABIC </w:instrText>
      </w:r>
      <w:r w:rsidR="00893A36">
        <w:fldChar w:fldCharType="separate"/>
      </w:r>
      <w:r w:rsidR="009D6639">
        <w:rPr>
          <w:noProof/>
        </w:rPr>
        <w:t>11</w:t>
      </w:r>
      <w:r w:rsidR="00893A36">
        <w:rPr>
          <w:noProof/>
        </w:rPr>
        <w:fldChar w:fldCharType="end"/>
      </w:r>
      <w:r w:rsidRPr="002C5CAE">
        <w:t>. Hệ số tiêu thụ nhiên liệu theo từng loại công nghệ sản xuất Ammonia (GJ/tấn Ammonia)</w:t>
      </w:r>
      <w:bookmarkEnd w:id="46"/>
      <w:bookmarkEnd w:id="47"/>
      <w:bookmarkEnd w:id="48"/>
    </w:p>
    <w:tbl>
      <w:tblPr>
        <w:tblW w:w="84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879"/>
        <w:gridCol w:w="889"/>
        <w:gridCol w:w="3615"/>
      </w:tblGrid>
      <w:tr w:rsidR="00034D48" w:rsidRPr="002C5CAE" w14:paraId="44F82199" w14:textId="77777777" w:rsidTr="00034D48">
        <w:trPr>
          <w:trHeight w:val="285"/>
          <w:jc w:val="center"/>
        </w:trPr>
        <w:tc>
          <w:tcPr>
            <w:tcW w:w="2040" w:type="dxa"/>
            <w:shd w:val="clear" w:color="auto" w:fill="D9D9D9"/>
            <w:vAlign w:val="center"/>
          </w:tcPr>
          <w:p w14:paraId="376118EA" w14:textId="77777777" w:rsidR="00034D48" w:rsidRPr="002C5CAE" w:rsidRDefault="00034D48" w:rsidP="0021584E">
            <w:pPr>
              <w:spacing w:line="276" w:lineRule="auto"/>
              <w:ind w:firstLine="0"/>
              <w:jc w:val="center"/>
              <w:rPr>
                <w:b/>
                <w:sz w:val="26"/>
                <w:szCs w:val="26"/>
              </w:rPr>
            </w:pPr>
            <w:r w:rsidRPr="002C5CAE">
              <w:rPr>
                <w:b/>
                <w:sz w:val="26"/>
                <w:szCs w:val="26"/>
              </w:rPr>
              <w:t>Công nghệ</w:t>
            </w:r>
          </w:p>
        </w:tc>
        <w:tc>
          <w:tcPr>
            <w:tcW w:w="1879" w:type="dxa"/>
            <w:shd w:val="clear" w:color="auto" w:fill="D9D9D9"/>
            <w:vAlign w:val="center"/>
          </w:tcPr>
          <w:p w14:paraId="230596EF" w14:textId="77777777" w:rsidR="00034D48" w:rsidRPr="002C5CAE" w:rsidRDefault="00034D48" w:rsidP="0021584E">
            <w:pPr>
              <w:spacing w:line="276" w:lineRule="auto"/>
              <w:ind w:firstLine="0"/>
              <w:jc w:val="center"/>
              <w:rPr>
                <w:b/>
                <w:sz w:val="26"/>
                <w:szCs w:val="26"/>
              </w:rPr>
            </w:pPr>
            <w:r w:rsidRPr="002C5CAE">
              <w:rPr>
                <w:b/>
                <w:sz w:val="26"/>
                <w:szCs w:val="26"/>
              </w:rPr>
              <w:t>Loại nhiên liệu</w:t>
            </w:r>
          </w:p>
        </w:tc>
        <w:tc>
          <w:tcPr>
            <w:tcW w:w="889" w:type="dxa"/>
            <w:shd w:val="clear" w:color="auto" w:fill="D9D9D9"/>
            <w:vAlign w:val="center"/>
          </w:tcPr>
          <w:p w14:paraId="287C2512" w14:textId="77777777" w:rsidR="00034D48" w:rsidRPr="002C5CAE" w:rsidRDefault="00034D48" w:rsidP="0021584E">
            <w:pPr>
              <w:spacing w:line="276" w:lineRule="auto"/>
              <w:ind w:firstLine="0"/>
              <w:jc w:val="center"/>
              <w:rPr>
                <w:b/>
                <w:sz w:val="26"/>
                <w:szCs w:val="26"/>
              </w:rPr>
            </w:pPr>
            <w:r w:rsidRPr="002C5CAE">
              <w:rPr>
                <w:b/>
                <w:sz w:val="26"/>
                <w:szCs w:val="26"/>
              </w:rPr>
              <w:t>FR</w:t>
            </w:r>
          </w:p>
        </w:tc>
        <w:tc>
          <w:tcPr>
            <w:tcW w:w="3615" w:type="dxa"/>
            <w:shd w:val="clear" w:color="auto" w:fill="D9D9D9"/>
            <w:vAlign w:val="center"/>
          </w:tcPr>
          <w:p w14:paraId="3DA6D9A3" w14:textId="77777777" w:rsidR="00034D48" w:rsidRPr="002C5CAE" w:rsidRDefault="00034D48" w:rsidP="0021584E">
            <w:pPr>
              <w:spacing w:line="276" w:lineRule="auto"/>
              <w:ind w:firstLine="0"/>
              <w:jc w:val="center"/>
              <w:rPr>
                <w:b/>
                <w:sz w:val="26"/>
                <w:szCs w:val="26"/>
              </w:rPr>
            </w:pPr>
            <w:r w:rsidRPr="002C5CAE">
              <w:rPr>
                <w:b/>
                <w:sz w:val="26"/>
                <w:szCs w:val="26"/>
              </w:rPr>
              <w:t>Nguồn</w:t>
            </w:r>
          </w:p>
        </w:tc>
      </w:tr>
      <w:tr w:rsidR="00034D48" w:rsidRPr="002C5CAE" w14:paraId="6701F6EE" w14:textId="77777777" w:rsidTr="00034D48">
        <w:trPr>
          <w:trHeight w:val="285"/>
          <w:jc w:val="center"/>
        </w:trPr>
        <w:tc>
          <w:tcPr>
            <w:tcW w:w="2040" w:type="dxa"/>
            <w:shd w:val="clear" w:color="auto" w:fill="auto"/>
            <w:vAlign w:val="center"/>
          </w:tcPr>
          <w:p w14:paraId="7E2DCD2F" w14:textId="77777777" w:rsidR="00034D48" w:rsidRPr="002C5CAE" w:rsidRDefault="00034D48" w:rsidP="0021584E">
            <w:pPr>
              <w:spacing w:line="276" w:lineRule="auto"/>
              <w:ind w:firstLine="0"/>
              <w:jc w:val="left"/>
              <w:rPr>
                <w:sz w:val="26"/>
                <w:szCs w:val="26"/>
              </w:rPr>
            </w:pPr>
            <w:r w:rsidRPr="002C5CAE">
              <w:rPr>
                <w:sz w:val="26"/>
                <w:szCs w:val="26"/>
              </w:rPr>
              <w:t xml:space="preserve">Partial oxidation </w:t>
            </w:r>
          </w:p>
        </w:tc>
        <w:tc>
          <w:tcPr>
            <w:tcW w:w="1879" w:type="dxa"/>
            <w:shd w:val="clear" w:color="auto" w:fill="FFFFFF"/>
            <w:vAlign w:val="center"/>
          </w:tcPr>
          <w:p w14:paraId="3E2585C7" w14:textId="77777777" w:rsidR="00034D48" w:rsidRPr="002C5CAE" w:rsidRDefault="00034D48" w:rsidP="0021584E">
            <w:pPr>
              <w:spacing w:line="276" w:lineRule="auto"/>
              <w:ind w:firstLine="0"/>
              <w:jc w:val="center"/>
              <w:rPr>
                <w:sz w:val="26"/>
                <w:szCs w:val="26"/>
              </w:rPr>
            </w:pPr>
            <w:r w:rsidRPr="002C5CAE">
              <w:rPr>
                <w:sz w:val="26"/>
                <w:szCs w:val="26"/>
              </w:rPr>
              <w:t>Than</w:t>
            </w:r>
          </w:p>
        </w:tc>
        <w:tc>
          <w:tcPr>
            <w:tcW w:w="889" w:type="dxa"/>
            <w:shd w:val="clear" w:color="auto" w:fill="FFFFFF"/>
            <w:vAlign w:val="center"/>
          </w:tcPr>
          <w:p w14:paraId="4089E6F4" w14:textId="77777777" w:rsidR="00034D48" w:rsidRPr="002C5CAE" w:rsidRDefault="00034D48" w:rsidP="0021584E">
            <w:pPr>
              <w:spacing w:line="276" w:lineRule="auto"/>
              <w:ind w:firstLine="0"/>
              <w:jc w:val="center"/>
              <w:rPr>
                <w:sz w:val="26"/>
                <w:szCs w:val="26"/>
              </w:rPr>
            </w:pPr>
            <w:r w:rsidRPr="002C5CAE">
              <w:rPr>
                <w:sz w:val="26"/>
                <w:szCs w:val="26"/>
              </w:rPr>
              <w:t>42,75</w:t>
            </w:r>
          </w:p>
        </w:tc>
        <w:tc>
          <w:tcPr>
            <w:tcW w:w="3615" w:type="dxa"/>
            <w:shd w:val="clear" w:color="auto" w:fill="auto"/>
            <w:vAlign w:val="center"/>
          </w:tcPr>
          <w:p w14:paraId="056DF94F" w14:textId="77777777" w:rsidR="00034D48" w:rsidRPr="002C5CAE" w:rsidRDefault="00034D48" w:rsidP="0021584E">
            <w:pPr>
              <w:spacing w:line="276" w:lineRule="auto"/>
              <w:ind w:firstLine="0"/>
              <w:jc w:val="center"/>
              <w:rPr>
                <w:sz w:val="26"/>
                <w:szCs w:val="26"/>
              </w:rPr>
            </w:pPr>
            <w:r w:rsidRPr="002C5CAE">
              <w:rPr>
                <w:sz w:val="26"/>
                <w:szCs w:val="26"/>
              </w:rPr>
              <w:t>Bảng 3.1 Chương 3, Tậ</w:t>
            </w:r>
            <w:r w:rsidR="00B417B9">
              <w:rPr>
                <w:sz w:val="26"/>
                <w:szCs w:val="26"/>
              </w:rPr>
              <w:t>p 3</w:t>
            </w:r>
            <w:r w:rsidRPr="002C5CAE">
              <w:rPr>
                <w:sz w:val="26"/>
                <w:szCs w:val="26"/>
              </w:rPr>
              <w:t>, IPCC 2006</w:t>
            </w:r>
          </w:p>
        </w:tc>
      </w:tr>
      <w:tr w:rsidR="00034D48" w:rsidRPr="002C5CAE" w14:paraId="733F7E07" w14:textId="77777777" w:rsidTr="00034D48">
        <w:trPr>
          <w:trHeight w:val="285"/>
          <w:jc w:val="center"/>
        </w:trPr>
        <w:tc>
          <w:tcPr>
            <w:tcW w:w="2040" w:type="dxa"/>
            <w:shd w:val="clear" w:color="auto" w:fill="auto"/>
            <w:vAlign w:val="center"/>
          </w:tcPr>
          <w:p w14:paraId="516B013F" w14:textId="77777777" w:rsidR="00034D48" w:rsidRPr="002C5CAE" w:rsidRDefault="00034D48" w:rsidP="0021584E">
            <w:pPr>
              <w:spacing w:line="276" w:lineRule="auto"/>
              <w:ind w:firstLine="0"/>
              <w:jc w:val="left"/>
              <w:rPr>
                <w:sz w:val="26"/>
                <w:szCs w:val="26"/>
              </w:rPr>
            </w:pPr>
            <w:r w:rsidRPr="002C5CAE">
              <w:rPr>
                <w:sz w:val="26"/>
                <w:szCs w:val="26"/>
              </w:rPr>
              <w:t>Steam reforming</w:t>
            </w:r>
          </w:p>
        </w:tc>
        <w:tc>
          <w:tcPr>
            <w:tcW w:w="1879" w:type="dxa"/>
            <w:shd w:val="clear" w:color="auto" w:fill="auto"/>
            <w:vAlign w:val="center"/>
          </w:tcPr>
          <w:p w14:paraId="111BA03C" w14:textId="77777777" w:rsidR="00034D48" w:rsidRPr="002C5CAE" w:rsidRDefault="00034D48" w:rsidP="0021584E">
            <w:pPr>
              <w:spacing w:line="276" w:lineRule="auto"/>
              <w:ind w:firstLine="0"/>
              <w:jc w:val="center"/>
              <w:rPr>
                <w:sz w:val="26"/>
                <w:szCs w:val="26"/>
              </w:rPr>
            </w:pPr>
            <w:r w:rsidRPr="002C5CAE">
              <w:rPr>
                <w:sz w:val="26"/>
                <w:szCs w:val="26"/>
              </w:rPr>
              <w:t>Khí tự nhiên</w:t>
            </w:r>
          </w:p>
        </w:tc>
        <w:tc>
          <w:tcPr>
            <w:tcW w:w="889" w:type="dxa"/>
            <w:shd w:val="clear" w:color="auto" w:fill="auto"/>
            <w:vAlign w:val="center"/>
          </w:tcPr>
          <w:p w14:paraId="6BDEE92C" w14:textId="77777777" w:rsidR="00034D48" w:rsidRPr="002C5CAE" w:rsidRDefault="00034D48" w:rsidP="0021584E">
            <w:pPr>
              <w:spacing w:line="276" w:lineRule="auto"/>
              <w:ind w:firstLine="0"/>
              <w:jc w:val="center"/>
              <w:rPr>
                <w:sz w:val="26"/>
                <w:szCs w:val="26"/>
              </w:rPr>
            </w:pPr>
            <w:r w:rsidRPr="002C5CAE">
              <w:rPr>
                <w:sz w:val="26"/>
                <w:szCs w:val="26"/>
              </w:rPr>
              <w:t>34,2</w:t>
            </w:r>
          </w:p>
        </w:tc>
        <w:tc>
          <w:tcPr>
            <w:tcW w:w="3615" w:type="dxa"/>
            <w:shd w:val="clear" w:color="auto" w:fill="auto"/>
            <w:vAlign w:val="center"/>
          </w:tcPr>
          <w:p w14:paraId="61A432D8" w14:textId="77777777" w:rsidR="00034D48" w:rsidRPr="002C5CAE" w:rsidRDefault="00034D48" w:rsidP="0021584E">
            <w:pPr>
              <w:spacing w:line="276" w:lineRule="auto"/>
              <w:ind w:firstLine="0"/>
              <w:jc w:val="center"/>
              <w:rPr>
                <w:sz w:val="26"/>
                <w:szCs w:val="26"/>
              </w:rPr>
            </w:pPr>
            <w:r w:rsidRPr="002C5CAE">
              <w:rPr>
                <w:sz w:val="26"/>
                <w:szCs w:val="26"/>
              </w:rPr>
              <w:t>Bảng 3.1 Chương 3, Tậ</w:t>
            </w:r>
            <w:r w:rsidR="00B417B9">
              <w:rPr>
                <w:sz w:val="26"/>
                <w:szCs w:val="26"/>
              </w:rPr>
              <w:t>p 3</w:t>
            </w:r>
            <w:r w:rsidRPr="002C5CAE">
              <w:rPr>
                <w:sz w:val="26"/>
                <w:szCs w:val="26"/>
              </w:rPr>
              <w:t>, IPCC 2006</w:t>
            </w:r>
          </w:p>
        </w:tc>
      </w:tr>
    </w:tbl>
    <w:p w14:paraId="65D2D285" w14:textId="582DE877" w:rsidR="00034D48" w:rsidRDefault="00034D48" w:rsidP="00F85D9B">
      <w:pPr>
        <w:keepNext/>
        <w:pBdr>
          <w:top w:val="nil"/>
          <w:left w:val="nil"/>
          <w:bottom w:val="nil"/>
          <w:right w:val="nil"/>
          <w:between w:val="nil"/>
        </w:pBdr>
        <w:spacing w:after="200" w:line="276" w:lineRule="auto"/>
        <w:jc w:val="center"/>
        <w:rPr>
          <w:rFonts w:eastAsia="Times New Roman"/>
          <w:i/>
          <w:color w:val="000000"/>
          <w:szCs w:val="28"/>
        </w:rPr>
      </w:pPr>
    </w:p>
    <w:p w14:paraId="6429B119" w14:textId="7B56DC99" w:rsidR="00213F27" w:rsidRDefault="00213F27" w:rsidP="00213F27">
      <w:pPr>
        <w:rPr>
          <w:rFonts w:eastAsia="Times New Roman"/>
        </w:rPr>
      </w:pPr>
    </w:p>
    <w:p w14:paraId="4E59E253" w14:textId="77777777" w:rsidR="00213F27" w:rsidRPr="002C5CAE" w:rsidRDefault="00213F27" w:rsidP="00213F27">
      <w:pPr>
        <w:rPr>
          <w:rFonts w:eastAsia="Times New Roman"/>
        </w:rPr>
      </w:pPr>
    </w:p>
    <w:p w14:paraId="63E31B72" w14:textId="77777777" w:rsidR="00034D48" w:rsidRPr="002C5CAE" w:rsidRDefault="00034D48" w:rsidP="004B22D4">
      <w:pPr>
        <w:pStyle w:val="Caption"/>
      </w:pPr>
      <w:bookmarkStart w:id="49" w:name="_Toc143086200"/>
      <w:bookmarkStart w:id="50" w:name="_Toc153284096"/>
      <w:bookmarkStart w:id="51" w:name="_Toc153287982"/>
      <w:r w:rsidRPr="002C5CAE">
        <w:lastRenderedPageBreak/>
        <w:t xml:space="preserve">Bảng </w:t>
      </w:r>
      <w:r w:rsidR="00893A36">
        <w:fldChar w:fldCharType="begin"/>
      </w:r>
      <w:r w:rsidR="00893A36">
        <w:instrText xml:space="preserve"> SEQ Bảng \* ARABIC </w:instrText>
      </w:r>
      <w:r w:rsidR="00893A36">
        <w:fldChar w:fldCharType="separate"/>
      </w:r>
      <w:r w:rsidR="009D6639">
        <w:rPr>
          <w:noProof/>
        </w:rPr>
        <w:t>12</w:t>
      </w:r>
      <w:r w:rsidR="00893A36">
        <w:rPr>
          <w:noProof/>
        </w:rPr>
        <w:fldChar w:fldCharType="end"/>
      </w:r>
      <w:r w:rsidRPr="002C5CAE">
        <w:t>. Hệ số hàm lượng các-bon trong nhiên liệu (kg C/GJ)</w:t>
      </w:r>
      <w:bookmarkEnd w:id="49"/>
      <w:bookmarkEnd w:id="50"/>
      <w:bookmarkEnd w:id="5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20"/>
        <w:gridCol w:w="2046"/>
        <w:gridCol w:w="861"/>
        <w:gridCol w:w="3935"/>
      </w:tblGrid>
      <w:tr w:rsidR="00034D48" w:rsidRPr="00213F27" w14:paraId="28A18C70" w14:textId="77777777" w:rsidTr="00213F27">
        <w:trPr>
          <w:trHeight w:val="285"/>
          <w:jc w:val="center"/>
        </w:trPr>
        <w:tc>
          <w:tcPr>
            <w:tcW w:w="1225" w:type="pct"/>
            <w:shd w:val="clear" w:color="auto" w:fill="D9D9D9"/>
            <w:vAlign w:val="center"/>
          </w:tcPr>
          <w:p w14:paraId="1AA0CA2B" w14:textId="77777777" w:rsidR="00034D48" w:rsidRPr="00213F27" w:rsidRDefault="00034D48" w:rsidP="00B417B9">
            <w:pPr>
              <w:spacing w:line="276" w:lineRule="auto"/>
              <w:ind w:firstLine="0"/>
              <w:jc w:val="center"/>
              <w:rPr>
                <w:b/>
                <w:szCs w:val="26"/>
              </w:rPr>
            </w:pPr>
            <w:r w:rsidRPr="00213F27">
              <w:rPr>
                <w:b/>
                <w:szCs w:val="26"/>
              </w:rPr>
              <w:t>Công nghệ</w:t>
            </w:r>
          </w:p>
        </w:tc>
        <w:tc>
          <w:tcPr>
            <w:tcW w:w="1129" w:type="pct"/>
            <w:shd w:val="clear" w:color="auto" w:fill="D9D9D9"/>
            <w:vAlign w:val="center"/>
          </w:tcPr>
          <w:p w14:paraId="2578A0B9" w14:textId="77777777" w:rsidR="00034D48" w:rsidRPr="00213F27" w:rsidRDefault="00034D48" w:rsidP="00B417B9">
            <w:pPr>
              <w:spacing w:line="276" w:lineRule="auto"/>
              <w:ind w:firstLine="0"/>
              <w:jc w:val="center"/>
              <w:rPr>
                <w:b/>
                <w:szCs w:val="26"/>
              </w:rPr>
            </w:pPr>
            <w:r w:rsidRPr="00213F27">
              <w:rPr>
                <w:b/>
                <w:szCs w:val="26"/>
              </w:rPr>
              <w:t>Loại nhiên liệu</w:t>
            </w:r>
          </w:p>
        </w:tc>
        <w:tc>
          <w:tcPr>
            <w:tcW w:w="475" w:type="pct"/>
            <w:shd w:val="clear" w:color="auto" w:fill="D9D9D9"/>
            <w:vAlign w:val="center"/>
          </w:tcPr>
          <w:p w14:paraId="1FBAAF87" w14:textId="77777777" w:rsidR="00034D48" w:rsidRPr="00213F27" w:rsidRDefault="00034D48" w:rsidP="00B417B9">
            <w:pPr>
              <w:spacing w:line="276" w:lineRule="auto"/>
              <w:ind w:firstLine="0"/>
              <w:jc w:val="center"/>
              <w:rPr>
                <w:b/>
                <w:szCs w:val="26"/>
              </w:rPr>
            </w:pPr>
            <w:r w:rsidRPr="00213F27">
              <w:rPr>
                <w:b/>
                <w:szCs w:val="26"/>
              </w:rPr>
              <w:t>CCF</w:t>
            </w:r>
          </w:p>
        </w:tc>
        <w:tc>
          <w:tcPr>
            <w:tcW w:w="2171" w:type="pct"/>
            <w:shd w:val="clear" w:color="auto" w:fill="D9D9D9"/>
            <w:vAlign w:val="center"/>
          </w:tcPr>
          <w:p w14:paraId="57EC8B1C" w14:textId="77777777" w:rsidR="00034D48" w:rsidRPr="00213F27" w:rsidRDefault="00034D48" w:rsidP="00B417B9">
            <w:pPr>
              <w:spacing w:line="276" w:lineRule="auto"/>
              <w:ind w:firstLine="0"/>
              <w:jc w:val="center"/>
              <w:rPr>
                <w:b/>
                <w:szCs w:val="26"/>
              </w:rPr>
            </w:pPr>
            <w:r w:rsidRPr="00213F27">
              <w:rPr>
                <w:b/>
                <w:szCs w:val="26"/>
              </w:rPr>
              <w:t>Nguồn</w:t>
            </w:r>
          </w:p>
        </w:tc>
      </w:tr>
      <w:tr w:rsidR="00034D48" w:rsidRPr="00213F27" w14:paraId="3BA3B1E0" w14:textId="77777777" w:rsidTr="00213F27">
        <w:trPr>
          <w:trHeight w:val="285"/>
          <w:jc w:val="center"/>
        </w:trPr>
        <w:tc>
          <w:tcPr>
            <w:tcW w:w="1225" w:type="pct"/>
            <w:shd w:val="clear" w:color="auto" w:fill="auto"/>
            <w:vAlign w:val="center"/>
          </w:tcPr>
          <w:p w14:paraId="5895614E" w14:textId="77777777" w:rsidR="00034D48" w:rsidRPr="00213F27" w:rsidRDefault="00034D48" w:rsidP="00B417B9">
            <w:pPr>
              <w:spacing w:line="276" w:lineRule="auto"/>
              <w:ind w:firstLine="0"/>
              <w:jc w:val="left"/>
              <w:rPr>
                <w:szCs w:val="26"/>
              </w:rPr>
            </w:pPr>
            <w:r w:rsidRPr="00213F27">
              <w:rPr>
                <w:szCs w:val="26"/>
              </w:rPr>
              <w:t xml:space="preserve">Partial oxidation </w:t>
            </w:r>
          </w:p>
        </w:tc>
        <w:tc>
          <w:tcPr>
            <w:tcW w:w="1129" w:type="pct"/>
            <w:shd w:val="clear" w:color="auto" w:fill="auto"/>
            <w:vAlign w:val="center"/>
          </w:tcPr>
          <w:p w14:paraId="75C2C526" w14:textId="77777777" w:rsidR="00034D48" w:rsidRPr="00213F27" w:rsidRDefault="00034D48" w:rsidP="00B417B9">
            <w:pPr>
              <w:spacing w:line="276" w:lineRule="auto"/>
              <w:ind w:firstLine="0"/>
              <w:jc w:val="center"/>
              <w:rPr>
                <w:szCs w:val="26"/>
              </w:rPr>
            </w:pPr>
            <w:r w:rsidRPr="00213F27">
              <w:rPr>
                <w:szCs w:val="26"/>
              </w:rPr>
              <w:t>Than</w:t>
            </w:r>
          </w:p>
        </w:tc>
        <w:tc>
          <w:tcPr>
            <w:tcW w:w="475" w:type="pct"/>
            <w:shd w:val="clear" w:color="auto" w:fill="auto"/>
            <w:vAlign w:val="center"/>
          </w:tcPr>
          <w:p w14:paraId="4C123E83" w14:textId="77777777" w:rsidR="00034D48" w:rsidRPr="00213F27" w:rsidRDefault="00034D48" w:rsidP="00B417B9">
            <w:pPr>
              <w:spacing w:line="276" w:lineRule="auto"/>
              <w:ind w:firstLine="0"/>
              <w:jc w:val="center"/>
              <w:rPr>
                <w:szCs w:val="26"/>
              </w:rPr>
            </w:pPr>
            <w:r w:rsidRPr="00213F27">
              <w:rPr>
                <w:szCs w:val="26"/>
              </w:rPr>
              <w:t>26</w:t>
            </w:r>
          </w:p>
        </w:tc>
        <w:tc>
          <w:tcPr>
            <w:tcW w:w="2171" w:type="pct"/>
            <w:shd w:val="clear" w:color="auto" w:fill="auto"/>
            <w:vAlign w:val="center"/>
          </w:tcPr>
          <w:p w14:paraId="72F4FD3B" w14:textId="77777777" w:rsidR="00034D48" w:rsidRPr="00213F27" w:rsidRDefault="00034D48" w:rsidP="00B417B9">
            <w:pPr>
              <w:spacing w:line="276" w:lineRule="auto"/>
              <w:ind w:firstLine="0"/>
              <w:jc w:val="center"/>
              <w:rPr>
                <w:szCs w:val="26"/>
              </w:rPr>
            </w:pPr>
            <w:r w:rsidRPr="00213F27">
              <w:rPr>
                <w:szCs w:val="26"/>
              </w:rPr>
              <w:t>Bảng 1.3 Chương 1 IPCC 2006</w:t>
            </w:r>
          </w:p>
        </w:tc>
      </w:tr>
      <w:tr w:rsidR="00034D48" w:rsidRPr="00213F27" w14:paraId="7DC73213" w14:textId="77777777" w:rsidTr="00213F27">
        <w:trPr>
          <w:trHeight w:val="285"/>
          <w:jc w:val="center"/>
        </w:trPr>
        <w:tc>
          <w:tcPr>
            <w:tcW w:w="1225" w:type="pct"/>
            <w:shd w:val="clear" w:color="auto" w:fill="auto"/>
            <w:vAlign w:val="center"/>
          </w:tcPr>
          <w:p w14:paraId="11EBB884" w14:textId="77777777" w:rsidR="00034D48" w:rsidRPr="00213F27" w:rsidRDefault="00034D48" w:rsidP="00B417B9">
            <w:pPr>
              <w:spacing w:line="276" w:lineRule="auto"/>
              <w:ind w:firstLine="0"/>
              <w:jc w:val="left"/>
              <w:rPr>
                <w:szCs w:val="26"/>
              </w:rPr>
            </w:pPr>
            <w:r w:rsidRPr="00213F27">
              <w:rPr>
                <w:szCs w:val="26"/>
              </w:rPr>
              <w:t>Steam reforming</w:t>
            </w:r>
          </w:p>
        </w:tc>
        <w:tc>
          <w:tcPr>
            <w:tcW w:w="1129" w:type="pct"/>
            <w:shd w:val="clear" w:color="auto" w:fill="auto"/>
            <w:vAlign w:val="center"/>
          </w:tcPr>
          <w:p w14:paraId="1B126723" w14:textId="77777777" w:rsidR="00034D48" w:rsidRPr="00213F27" w:rsidRDefault="00034D48" w:rsidP="00B417B9">
            <w:pPr>
              <w:spacing w:line="276" w:lineRule="auto"/>
              <w:ind w:firstLine="0"/>
              <w:jc w:val="center"/>
              <w:rPr>
                <w:szCs w:val="26"/>
              </w:rPr>
            </w:pPr>
            <w:r w:rsidRPr="00213F27">
              <w:rPr>
                <w:szCs w:val="26"/>
              </w:rPr>
              <w:t>Khí tự nhiên</w:t>
            </w:r>
          </w:p>
        </w:tc>
        <w:tc>
          <w:tcPr>
            <w:tcW w:w="475" w:type="pct"/>
            <w:shd w:val="clear" w:color="auto" w:fill="auto"/>
            <w:vAlign w:val="center"/>
          </w:tcPr>
          <w:p w14:paraId="2C0B729F" w14:textId="77777777" w:rsidR="00034D48" w:rsidRPr="00213F27" w:rsidRDefault="00034D48" w:rsidP="00B417B9">
            <w:pPr>
              <w:spacing w:line="276" w:lineRule="auto"/>
              <w:ind w:firstLine="0"/>
              <w:jc w:val="center"/>
              <w:rPr>
                <w:szCs w:val="26"/>
              </w:rPr>
            </w:pPr>
            <w:r w:rsidRPr="00213F27">
              <w:rPr>
                <w:szCs w:val="26"/>
              </w:rPr>
              <w:t>15,3</w:t>
            </w:r>
          </w:p>
        </w:tc>
        <w:tc>
          <w:tcPr>
            <w:tcW w:w="2171" w:type="pct"/>
            <w:shd w:val="clear" w:color="auto" w:fill="auto"/>
            <w:vAlign w:val="center"/>
          </w:tcPr>
          <w:p w14:paraId="4E390D7C" w14:textId="77777777" w:rsidR="00034D48" w:rsidRPr="00213F27" w:rsidRDefault="00034D48" w:rsidP="00B417B9">
            <w:pPr>
              <w:spacing w:line="276" w:lineRule="auto"/>
              <w:ind w:firstLine="0"/>
              <w:jc w:val="center"/>
              <w:rPr>
                <w:szCs w:val="26"/>
              </w:rPr>
            </w:pPr>
            <w:r w:rsidRPr="00213F27">
              <w:rPr>
                <w:szCs w:val="26"/>
              </w:rPr>
              <w:t>Bảng 1.3 Chương 1 IPCC 2006</w:t>
            </w:r>
          </w:p>
        </w:tc>
      </w:tr>
    </w:tbl>
    <w:p w14:paraId="5DD8EF8C" w14:textId="77777777" w:rsidR="00034D48" w:rsidRPr="002C5CAE" w:rsidRDefault="00034D48" w:rsidP="00F85D9B">
      <w:pPr>
        <w:pStyle w:val="Heading5"/>
        <w:spacing w:line="276" w:lineRule="auto"/>
      </w:pPr>
      <w:r w:rsidRPr="002C5CAE">
        <w:t>e. Kết quả phát thải và hấp thụ</w:t>
      </w:r>
    </w:p>
    <w:p w14:paraId="666AB662" w14:textId="77777777" w:rsidR="00034D48" w:rsidRPr="002C5CAE" w:rsidRDefault="00034D48" w:rsidP="00F85D9B">
      <w:pPr>
        <w:pStyle w:val="Heading5"/>
        <w:spacing w:after="120" w:line="276" w:lineRule="auto"/>
      </w:pPr>
      <w:r w:rsidRPr="002C5CAE">
        <w:t>Dựa vào các số liệu hoạt động và hệ số phát thải, lượng CO</w:t>
      </w:r>
      <w:r w:rsidRPr="002C5CAE">
        <w:rPr>
          <w:vertAlign w:val="subscript"/>
        </w:rPr>
        <w:t>2</w:t>
      </w:r>
      <w:r w:rsidRPr="002C5CAE">
        <w:t xml:space="preserve"> phát sinh trong quá trình sản xuất Ammonia được ước tính như sau.</w:t>
      </w:r>
    </w:p>
    <w:p w14:paraId="26E3B65A" w14:textId="77777777" w:rsidR="00034D48" w:rsidRPr="002C5CAE" w:rsidRDefault="00034D48" w:rsidP="004B22D4">
      <w:pPr>
        <w:pStyle w:val="Caption"/>
      </w:pPr>
      <w:bookmarkStart w:id="52" w:name="_Toc143086201"/>
      <w:bookmarkStart w:id="53" w:name="_Toc153284097"/>
      <w:bookmarkStart w:id="54" w:name="_Toc153287983"/>
      <w:r w:rsidRPr="002C5CAE">
        <w:t xml:space="preserve">Bảng </w:t>
      </w:r>
      <w:r w:rsidR="00893A36">
        <w:fldChar w:fldCharType="begin"/>
      </w:r>
      <w:r w:rsidR="00893A36">
        <w:instrText xml:space="preserve"> SEQ Bảng \* ARABIC </w:instrText>
      </w:r>
      <w:r w:rsidR="00893A36">
        <w:fldChar w:fldCharType="separate"/>
      </w:r>
      <w:r w:rsidR="009D6639">
        <w:rPr>
          <w:noProof/>
        </w:rPr>
        <w:t>13</w:t>
      </w:r>
      <w:r w:rsidR="00893A36">
        <w:rPr>
          <w:noProof/>
        </w:rPr>
        <w:fldChar w:fldCharType="end"/>
      </w:r>
      <w:r w:rsidRPr="002C5CAE">
        <w:t>. Lượng CO</w:t>
      </w:r>
      <w:r w:rsidRPr="002C5CAE">
        <w:rPr>
          <w:vertAlign w:val="subscript"/>
        </w:rPr>
        <w:t>2</w:t>
      </w:r>
      <w:r w:rsidRPr="002C5CAE">
        <w:t xml:space="preserve"> phát sinh từ sản xuất Ammonia giai đoạn 2010 - 2016</w:t>
      </w:r>
      <w:bookmarkEnd w:id="52"/>
      <w:bookmarkEnd w:id="53"/>
      <w:bookmarkEnd w:id="5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17"/>
        <w:gridCol w:w="1379"/>
        <w:gridCol w:w="1814"/>
        <w:gridCol w:w="1684"/>
        <w:gridCol w:w="1684"/>
        <w:gridCol w:w="1684"/>
      </w:tblGrid>
      <w:tr w:rsidR="00034D48" w:rsidRPr="002C5CAE" w14:paraId="75F8345F" w14:textId="77777777" w:rsidTr="00213F27">
        <w:trPr>
          <w:trHeight w:val="285"/>
          <w:jc w:val="center"/>
        </w:trPr>
        <w:tc>
          <w:tcPr>
            <w:tcW w:w="451" w:type="pct"/>
            <w:shd w:val="clear" w:color="auto" w:fill="D9D9D9"/>
            <w:vAlign w:val="center"/>
          </w:tcPr>
          <w:p w14:paraId="08D771FE" w14:textId="77777777" w:rsidR="00034D48" w:rsidRPr="002C5CAE" w:rsidRDefault="00034D48" w:rsidP="0021584E">
            <w:pPr>
              <w:spacing w:line="276" w:lineRule="auto"/>
              <w:ind w:firstLine="0"/>
              <w:jc w:val="left"/>
              <w:rPr>
                <w:b/>
                <w:sz w:val="26"/>
                <w:szCs w:val="26"/>
              </w:rPr>
            </w:pPr>
            <w:r w:rsidRPr="002C5CAE">
              <w:rPr>
                <w:b/>
                <w:sz w:val="26"/>
                <w:szCs w:val="26"/>
              </w:rPr>
              <w:t> </w:t>
            </w:r>
          </w:p>
        </w:tc>
        <w:tc>
          <w:tcPr>
            <w:tcW w:w="761" w:type="pct"/>
            <w:shd w:val="clear" w:color="auto" w:fill="D9D9D9"/>
            <w:vAlign w:val="center"/>
          </w:tcPr>
          <w:p w14:paraId="4C3CC1D7" w14:textId="77777777" w:rsidR="00034D48" w:rsidRPr="002C5CAE" w:rsidRDefault="00034D48" w:rsidP="0021584E">
            <w:pPr>
              <w:spacing w:line="276" w:lineRule="auto"/>
              <w:ind w:firstLine="0"/>
              <w:jc w:val="center"/>
              <w:rPr>
                <w:b/>
                <w:sz w:val="26"/>
                <w:szCs w:val="26"/>
              </w:rPr>
            </w:pPr>
            <w:r w:rsidRPr="002C5CAE">
              <w:rPr>
                <w:b/>
                <w:sz w:val="26"/>
                <w:szCs w:val="26"/>
              </w:rPr>
              <w:t>A</w:t>
            </w:r>
          </w:p>
        </w:tc>
        <w:tc>
          <w:tcPr>
            <w:tcW w:w="1001" w:type="pct"/>
            <w:shd w:val="clear" w:color="auto" w:fill="D9D9D9"/>
            <w:vAlign w:val="center"/>
          </w:tcPr>
          <w:p w14:paraId="51E52128" w14:textId="77777777" w:rsidR="00034D48" w:rsidRPr="002C5CAE" w:rsidRDefault="00034D48" w:rsidP="0021584E">
            <w:pPr>
              <w:spacing w:line="276" w:lineRule="auto"/>
              <w:ind w:firstLine="0"/>
              <w:jc w:val="center"/>
              <w:rPr>
                <w:b/>
                <w:sz w:val="26"/>
                <w:szCs w:val="26"/>
              </w:rPr>
            </w:pPr>
            <w:r w:rsidRPr="002C5CAE">
              <w:rPr>
                <w:b/>
                <w:sz w:val="26"/>
                <w:szCs w:val="26"/>
              </w:rPr>
              <w:t>B</w:t>
            </w:r>
          </w:p>
        </w:tc>
        <w:tc>
          <w:tcPr>
            <w:tcW w:w="929" w:type="pct"/>
            <w:shd w:val="clear" w:color="auto" w:fill="D9D9D9"/>
            <w:vAlign w:val="center"/>
          </w:tcPr>
          <w:p w14:paraId="5E35E361" w14:textId="77777777" w:rsidR="00034D48" w:rsidRPr="002C5CAE" w:rsidRDefault="00034D48" w:rsidP="0021584E">
            <w:pPr>
              <w:spacing w:line="276" w:lineRule="auto"/>
              <w:ind w:firstLine="0"/>
              <w:jc w:val="center"/>
              <w:rPr>
                <w:b/>
                <w:sz w:val="26"/>
                <w:szCs w:val="26"/>
              </w:rPr>
            </w:pPr>
            <w:r w:rsidRPr="002C5CAE">
              <w:rPr>
                <w:b/>
                <w:sz w:val="26"/>
                <w:szCs w:val="26"/>
              </w:rPr>
              <w:t>C</w:t>
            </w:r>
          </w:p>
        </w:tc>
        <w:tc>
          <w:tcPr>
            <w:tcW w:w="929" w:type="pct"/>
            <w:shd w:val="clear" w:color="auto" w:fill="D9D9D9"/>
            <w:vAlign w:val="center"/>
          </w:tcPr>
          <w:p w14:paraId="5460F700" w14:textId="77777777" w:rsidR="00034D48" w:rsidRPr="002C5CAE" w:rsidRDefault="00034D48" w:rsidP="0021584E">
            <w:pPr>
              <w:spacing w:line="276" w:lineRule="auto"/>
              <w:ind w:firstLine="0"/>
              <w:jc w:val="center"/>
              <w:rPr>
                <w:b/>
                <w:sz w:val="26"/>
                <w:szCs w:val="26"/>
              </w:rPr>
            </w:pPr>
            <w:r w:rsidRPr="002C5CAE">
              <w:rPr>
                <w:b/>
                <w:sz w:val="26"/>
                <w:szCs w:val="26"/>
              </w:rPr>
              <w:t>D</w:t>
            </w:r>
          </w:p>
        </w:tc>
        <w:tc>
          <w:tcPr>
            <w:tcW w:w="929" w:type="pct"/>
            <w:shd w:val="clear" w:color="auto" w:fill="D9D9D9"/>
            <w:vAlign w:val="center"/>
          </w:tcPr>
          <w:p w14:paraId="26F09105" w14:textId="77777777" w:rsidR="00034D48" w:rsidRPr="002C5CAE" w:rsidRDefault="00034D48" w:rsidP="0021584E">
            <w:pPr>
              <w:spacing w:line="276" w:lineRule="auto"/>
              <w:ind w:firstLine="0"/>
              <w:jc w:val="center"/>
              <w:rPr>
                <w:b/>
                <w:sz w:val="26"/>
                <w:szCs w:val="26"/>
              </w:rPr>
            </w:pPr>
            <w:r w:rsidRPr="002C5CAE">
              <w:rPr>
                <w:b/>
                <w:sz w:val="26"/>
                <w:szCs w:val="26"/>
              </w:rPr>
              <w:t>E</w:t>
            </w:r>
          </w:p>
        </w:tc>
      </w:tr>
      <w:tr w:rsidR="00034D48" w:rsidRPr="002C5CAE" w14:paraId="66F785C3" w14:textId="77777777" w:rsidTr="00213F27">
        <w:trPr>
          <w:trHeight w:val="855"/>
          <w:jc w:val="center"/>
        </w:trPr>
        <w:tc>
          <w:tcPr>
            <w:tcW w:w="451" w:type="pct"/>
            <w:shd w:val="clear" w:color="auto" w:fill="D9D9D9"/>
            <w:vAlign w:val="center"/>
          </w:tcPr>
          <w:p w14:paraId="4DFE0C42" w14:textId="77777777" w:rsidR="00034D48" w:rsidRPr="002C5CAE" w:rsidRDefault="00034D48" w:rsidP="0021584E">
            <w:pPr>
              <w:spacing w:line="276" w:lineRule="auto"/>
              <w:ind w:firstLine="0"/>
              <w:jc w:val="center"/>
              <w:rPr>
                <w:b/>
                <w:sz w:val="26"/>
                <w:szCs w:val="26"/>
              </w:rPr>
            </w:pPr>
            <w:r w:rsidRPr="002C5CAE">
              <w:rPr>
                <w:b/>
                <w:sz w:val="26"/>
                <w:szCs w:val="26"/>
              </w:rPr>
              <w:t>Năm</w:t>
            </w:r>
          </w:p>
        </w:tc>
        <w:tc>
          <w:tcPr>
            <w:tcW w:w="761" w:type="pct"/>
            <w:shd w:val="clear" w:color="auto" w:fill="D9D9D9"/>
          </w:tcPr>
          <w:p w14:paraId="2629219C" w14:textId="77777777" w:rsidR="00034D48" w:rsidRPr="002C5CAE" w:rsidRDefault="00034D48" w:rsidP="0021584E">
            <w:pPr>
              <w:spacing w:line="276" w:lineRule="auto"/>
              <w:ind w:firstLine="0"/>
              <w:jc w:val="center"/>
              <w:rPr>
                <w:b/>
                <w:sz w:val="26"/>
                <w:szCs w:val="26"/>
              </w:rPr>
            </w:pPr>
            <w:r w:rsidRPr="002C5CAE">
              <w:rPr>
                <w:b/>
                <w:sz w:val="26"/>
                <w:szCs w:val="26"/>
              </w:rPr>
              <w:t>Sản lượng Ammonia</w:t>
            </w:r>
          </w:p>
        </w:tc>
        <w:tc>
          <w:tcPr>
            <w:tcW w:w="1001" w:type="pct"/>
            <w:shd w:val="clear" w:color="auto" w:fill="D9D9D9"/>
          </w:tcPr>
          <w:p w14:paraId="12FB2B27" w14:textId="77777777" w:rsidR="00034D48" w:rsidRPr="002C5CAE" w:rsidRDefault="00034D48" w:rsidP="0021584E">
            <w:pPr>
              <w:spacing w:line="276" w:lineRule="auto"/>
              <w:ind w:firstLine="0"/>
              <w:jc w:val="center"/>
              <w:rPr>
                <w:b/>
                <w:sz w:val="26"/>
                <w:szCs w:val="26"/>
              </w:rPr>
            </w:pPr>
            <w:r w:rsidRPr="002C5CAE">
              <w:rPr>
                <w:b/>
                <w:sz w:val="26"/>
                <w:szCs w:val="26"/>
              </w:rPr>
              <w:t>Nhiên liệu tiêu thụ cho sản xuất Ammonia</w:t>
            </w:r>
          </w:p>
        </w:tc>
        <w:tc>
          <w:tcPr>
            <w:tcW w:w="929" w:type="pct"/>
            <w:shd w:val="clear" w:color="auto" w:fill="D9D9D9"/>
          </w:tcPr>
          <w:p w14:paraId="48B3239A" w14:textId="77777777" w:rsidR="00034D48" w:rsidRPr="002C5CAE" w:rsidRDefault="00034D48" w:rsidP="0021584E">
            <w:pPr>
              <w:spacing w:line="276" w:lineRule="auto"/>
              <w:ind w:firstLine="0"/>
              <w:jc w:val="center"/>
              <w:rPr>
                <w:b/>
                <w:sz w:val="26"/>
                <w:szCs w:val="26"/>
              </w:rPr>
            </w:pPr>
            <w:r w:rsidRPr="002C5CAE">
              <w:rPr>
                <w:b/>
                <w:sz w:val="26"/>
                <w:szCs w:val="26"/>
              </w:rPr>
              <w:t>Hàm lượng các-bon trong nhiên liệu</w:t>
            </w:r>
          </w:p>
        </w:tc>
        <w:tc>
          <w:tcPr>
            <w:tcW w:w="929" w:type="pct"/>
            <w:shd w:val="clear" w:color="auto" w:fill="D9D9D9"/>
          </w:tcPr>
          <w:p w14:paraId="1B6999C6" w14:textId="77777777" w:rsidR="00034D48" w:rsidRPr="002C5CAE" w:rsidRDefault="00034D48" w:rsidP="0021584E">
            <w:pPr>
              <w:spacing w:line="276" w:lineRule="auto"/>
              <w:ind w:firstLine="0"/>
              <w:jc w:val="center"/>
              <w:rPr>
                <w:b/>
                <w:sz w:val="26"/>
                <w:szCs w:val="26"/>
              </w:rPr>
            </w:pPr>
            <w:r w:rsidRPr="002C5CAE">
              <w:rPr>
                <w:b/>
                <w:sz w:val="26"/>
                <w:szCs w:val="26"/>
              </w:rPr>
              <w:t>Hệ số ô-xi hóa các-bon trong nhiên liệu</w:t>
            </w:r>
          </w:p>
        </w:tc>
        <w:tc>
          <w:tcPr>
            <w:tcW w:w="929" w:type="pct"/>
            <w:shd w:val="clear" w:color="auto" w:fill="D9D9D9"/>
          </w:tcPr>
          <w:p w14:paraId="3D3CF7B4" w14:textId="77777777" w:rsidR="00034D48" w:rsidRPr="002C5CAE" w:rsidRDefault="00034D48" w:rsidP="0021584E">
            <w:pPr>
              <w:spacing w:line="276" w:lineRule="auto"/>
              <w:ind w:firstLine="0"/>
              <w:jc w:val="center"/>
              <w:rPr>
                <w:b/>
                <w:sz w:val="26"/>
                <w:szCs w:val="26"/>
              </w:rPr>
            </w:pPr>
            <w:r w:rsidRPr="002C5CAE">
              <w:rPr>
                <w:b/>
                <w:sz w:val="26"/>
                <w:szCs w:val="26"/>
              </w:rPr>
              <w:t>CO</w:t>
            </w:r>
            <w:r w:rsidRPr="002C5CAE">
              <w:rPr>
                <w:b/>
                <w:sz w:val="26"/>
                <w:szCs w:val="26"/>
                <w:vertAlign w:val="subscript"/>
              </w:rPr>
              <w:t>2</w:t>
            </w:r>
            <w:r w:rsidRPr="002C5CAE">
              <w:rPr>
                <w:b/>
                <w:sz w:val="26"/>
                <w:szCs w:val="26"/>
              </w:rPr>
              <w:t xml:space="preserve"> phát sinh</w:t>
            </w:r>
          </w:p>
        </w:tc>
      </w:tr>
      <w:tr w:rsidR="00034D48" w:rsidRPr="002C5CAE" w14:paraId="1FB7B8F0" w14:textId="77777777" w:rsidTr="00213F27">
        <w:trPr>
          <w:trHeight w:val="510"/>
          <w:jc w:val="center"/>
        </w:trPr>
        <w:tc>
          <w:tcPr>
            <w:tcW w:w="451" w:type="pct"/>
            <w:shd w:val="clear" w:color="auto" w:fill="D9D9D9"/>
            <w:vAlign w:val="center"/>
          </w:tcPr>
          <w:p w14:paraId="40D36DB8" w14:textId="77777777" w:rsidR="00034D48" w:rsidRPr="002C5CAE" w:rsidRDefault="00034D48" w:rsidP="0021584E">
            <w:pPr>
              <w:spacing w:line="276" w:lineRule="auto"/>
              <w:ind w:firstLine="0"/>
              <w:jc w:val="left"/>
              <w:rPr>
                <w:b/>
                <w:sz w:val="26"/>
                <w:szCs w:val="26"/>
              </w:rPr>
            </w:pPr>
            <w:r w:rsidRPr="002C5CAE">
              <w:rPr>
                <w:b/>
                <w:sz w:val="26"/>
                <w:szCs w:val="26"/>
              </w:rPr>
              <w:t> </w:t>
            </w:r>
          </w:p>
        </w:tc>
        <w:tc>
          <w:tcPr>
            <w:tcW w:w="761" w:type="pct"/>
            <w:shd w:val="clear" w:color="auto" w:fill="D9D9D9"/>
            <w:vAlign w:val="center"/>
          </w:tcPr>
          <w:p w14:paraId="0A250A8F" w14:textId="77777777" w:rsidR="00034D48" w:rsidRPr="002C5CAE" w:rsidRDefault="00034D48" w:rsidP="0021584E">
            <w:pPr>
              <w:spacing w:line="276" w:lineRule="auto"/>
              <w:ind w:firstLine="0"/>
              <w:jc w:val="center"/>
              <w:rPr>
                <w:b/>
                <w:sz w:val="26"/>
                <w:szCs w:val="26"/>
              </w:rPr>
            </w:pPr>
            <w:r w:rsidRPr="002C5CAE">
              <w:rPr>
                <w:b/>
                <w:sz w:val="26"/>
                <w:szCs w:val="26"/>
              </w:rPr>
              <w:t>(tấn)</w:t>
            </w:r>
          </w:p>
        </w:tc>
        <w:tc>
          <w:tcPr>
            <w:tcW w:w="1001" w:type="pct"/>
            <w:shd w:val="clear" w:color="auto" w:fill="D9D9D9"/>
            <w:vAlign w:val="center"/>
          </w:tcPr>
          <w:p w14:paraId="4A12B3D7" w14:textId="77777777" w:rsidR="00034D48" w:rsidRPr="002C5CAE" w:rsidRDefault="00034D48" w:rsidP="0021584E">
            <w:pPr>
              <w:spacing w:line="276" w:lineRule="auto"/>
              <w:ind w:firstLine="0"/>
              <w:jc w:val="center"/>
              <w:rPr>
                <w:b/>
                <w:sz w:val="26"/>
                <w:szCs w:val="26"/>
              </w:rPr>
            </w:pPr>
            <w:r w:rsidRPr="002C5CAE">
              <w:rPr>
                <w:b/>
                <w:sz w:val="26"/>
                <w:szCs w:val="26"/>
              </w:rPr>
              <w:t>(GJ/tấn)</w:t>
            </w:r>
          </w:p>
        </w:tc>
        <w:tc>
          <w:tcPr>
            <w:tcW w:w="929" w:type="pct"/>
            <w:shd w:val="clear" w:color="auto" w:fill="D9D9D9"/>
            <w:vAlign w:val="center"/>
          </w:tcPr>
          <w:p w14:paraId="4A8A192B" w14:textId="77777777" w:rsidR="00034D48" w:rsidRPr="002C5CAE" w:rsidRDefault="00034D48" w:rsidP="0021584E">
            <w:pPr>
              <w:spacing w:line="276" w:lineRule="auto"/>
              <w:ind w:firstLine="0"/>
              <w:jc w:val="center"/>
              <w:rPr>
                <w:b/>
                <w:sz w:val="26"/>
                <w:szCs w:val="26"/>
              </w:rPr>
            </w:pPr>
            <w:r w:rsidRPr="002C5CAE">
              <w:rPr>
                <w:b/>
                <w:sz w:val="26"/>
                <w:szCs w:val="26"/>
              </w:rPr>
              <w:t>(kg C/GJ)</w:t>
            </w:r>
          </w:p>
        </w:tc>
        <w:tc>
          <w:tcPr>
            <w:tcW w:w="929" w:type="pct"/>
            <w:shd w:val="clear" w:color="auto" w:fill="D9D9D9"/>
            <w:vAlign w:val="center"/>
          </w:tcPr>
          <w:p w14:paraId="2EF46D33" w14:textId="77777777" w:rsidR="00034D48" w:rsidRPr="002C5CAE" w:rsidRDefault="00034D48" w:rsidP="0021584E">
            <w:pPr>
              <w:spacing w:line="276" w:lineRule="auto"/>
              <w:ind w:firstLine="0"/>
              <w:jc w:val="center"/>
              <w:rPr>
                <w:b/>
                <w:sz w:val="26"/>
                <w:szCs w:val="26"/>
              </w:rPr>
            </w:pPr>
            <w:r w:rsidRPr="002C5CAE">
              <w:rPr>
                <w:b/>
                <w:sz w:val="26"/>
                <w:szCs w:val="26"/>
              </w:rPr>
              <w:t>(%)</w:t>
            </w:r>
          </w:p>
        </w:tc>
        <w:tc>
          <w:tcPr>
            <w:tcW w:w="929" w:type="pct"/>
            <w:shd w:val="clear" w:color="auto" w:fill="D9D9D9"/>
            <w:vAlign w:val="center"/>
          </w:tcPr>
          <w:p w14:paraId="720E0A8D" w14:textId="77777777" w:rsidR="00034D48" w:rsidRPr="002C5CAE" w:rsidRDefault="00034D48" w:rsidP="0021584E">
            <w:pPr>
              <w:spacing w:line="276" w:lineRule="auto"/>
              <w:ind w:firstLine="0"/>
              <w:jc w:val="center"/>
              <w:rPr>
                <w:b/>
                <w:sz w:val="26"/>
                <w:szCs w:val="26"/>
              </w:rPr>
            </w:pPr>
            <w:r w:rsidRPr="002C5CAE">
              <w:rPr>
                <w:b/>
                <w:sz w:val="26"/>
                <w:szCs w:val="26"/>
              </w:rPr>
              <w:t>(kg CO</w:t>
            </w:r>
            <w:r w:rsidRPr="002C5CAE">
              <w:rPr>
                <w:b/>
                <w:sz w:val="26"/>
                <w:szCs w:val="26"/>
                <w:vertAlign w:val="subscript"/>
              </w:rPr>
              <w:t>2</w:t>
            </w:r>
            <w:r w:rsidRPr="002C5CAE">
              <w:rPr>
                <w:b/>
                <w:sz w:val="26"/>
                <w:szCs w:val="26"/>
              </w:rPr>
              <w:t>)</w:t>
            </w:r>
          </w:p>
        </w:tc>
      </w:tr>
      <w:tr w:rsidR="00034D48" w:rsidRPr="002C5CAE" w14:paraId="34723E3B" w14:textId="77777777" w:rsidTr="00213F27">
        <w:trPr>
          <w:trHeight w:val="289"/>
          <w:jc w:val="center"/>
        </w:trPr>
        <w:tc>
          <w:tcPr>
            <w:tcW w:w="451" w:type="pct"/>
            <w:shd w:val="clear" w:color="auto" w:fill="auto"/>
            <w:vAlign w:val="center"/>
          </w:tcPr>
          <w:p w14:paraId="663E9073" w14:textId="77777777" w:rsidR="00034D48" w:rsidRPr="002C5CAE" w:rsidRDefault="00034D48" w:rsidP="0021584E">
            <w:pPr>
              <w:spacing w:line="276" w:lineRule="auto"/>
              <w:ind w:firstLine="0"/>
              <w:jc w:val="center"/>
              <w:rPr>
                <w:color w:val="000000"/>
                <w:sz w:val="26"/>
                <w:szCs w:val="26"/>
              </w:rPr>
            </w:pPr>
            <w:r w:rsidRPr="002C5CAE">
              <w:rPr>
                <w:color w:val="000000"/>
                <w:sz w:val="26"/>
                <w:szCs w:val="26"/>
              </w:rPr>
              <w:t> </w:t>
            </w:r>
          </w:p>
        </w:tc>
        <w:tc>
          <w:tcPr>
            <w:tcW w:w="3620" w:type="pct"/>
            <w:gridSpan w:val="4"/>
            <w:shd w:val="clear" w:color="auto" w:fill="auto"/>
            <w:vAlign w:val="center"/>
          </w:tcPr>
          <w:p w14:paraId="09386DA3" w14:textId="77777777" w:rsidR="00034D48" w:rsidRPr="002C5CAE" w:rsidRDefault="00034D48" w:rsidP="007F0563">
            <w:pPr>
              <w:spacing w:line="276" w:lineRule="auto"/>
              <w:ind w:firstLine="0"/>
              <w:rPr>
                <w:b/>
                <w:color w:val="000000"/>
                <w:sz w:val="26"/>
                <w:szCs w:val="26"/>
              </w:rPr>
            </w:pPr>
            <w:r w:rsidRPr="002C5CAE">
              <w:rPr>
                <w:b/>
                <w:color w:val="000000"/>
                <w:sz w:val="26"/>
                <w:szCs w:val="26"/>
              </w:rPr>
              <w:t>Ammonia sản xuất từ than (partial oxidation)</w:t>
            </w:r>
          </w:p>
        </w:tc>
        <w:tc>
          <w:tcPr>
            <w:tcW w:w="929" w:type="pct"/>
            <w:shd w:val="clear" w:color="auto" w:fill="auto"/>
            <w:vAlign w:val="center"/>
          </w:tcPr>
          <w:p w14:paraId="54D2C23B" w14:textId="77777777" w:rsidR="00034D48" w:rsidRPr="002C5CAE" w:rsidRDefault="00034D48" w:rsidP="0021584E">
            <w:pPr>
              <w:spacing w:line="276" w:lineRule="auto"/>
              <w:ind w:firstLine="0"/>
              <w:jc w:val="center"/>
              <w:rPr>
                <w:color w:val="000000"/>
                <w:sz w:val="26"/>
                <w:szCs w:val="26"/>
              </w:rPr>
            </w:pPr>
            <w:r w:rsidRPr="002C5CAE">
              <w:rPr>
                <w:color w:val="000000"/>
                <w:sz w:val="26"/>
                <w:szCs w:val="26"/>
              </w:rPr>
              <w:t>E = A * B * C * D * 44/12</w:t>
            </w:r>
          </w:p>
        </w:tc>
      </w:tr>
      <w:tr w:rsidR="00034D48" w:rsidRPr="002C5CAE" w14:paraId="6D7289F8" w14:textId="77777777" w:rsidTr="00213F27">
        <w:trPr>
          <w:trHeight w:val="285"/>
          <w:jc w:val="center"/>
        </w:trPr>
        <w:tc>
          <w:tcPr>
            <w:tcW w:w="451" w:type="pct"/>
            <w:shd w:val="clear" w:color="auto" w:fill="auto"/>
            <w:vAlign w:val="center"/>
          </w:tcPr>
          <w:p w14:paraId="1DCA2D62" w14:textId="77777777" w:rsidR="00034D48" w:rsidRPr="002C5CAE" w:rsidRDefault="00034D48" w:rsidP="0021584E">
            <w:pPr>
              <w:spacing w:line="276" w:lineRule="auto"/>
              <w:ind w:firstLine="0"/>
              <w:jc w:val="center"/>
              <w:rPr>
                <w:sz w:val="26"/>
                <w:szCs w:val="26"/>
              </w:rPr>
            </w:pPr>
            <w:r w:rsidRPr="002C5CAE">
              <w:rPr>
                <w:sz w:val="26"/>
                <w:szCs w:val="26"/>
              </w:rPr>
              <w:t>2018</w:t>
            </w:r>
          </w:p>
        </w:tc>
        <w:tc>
          <w:tcPr>
            <w:tcW w:w="761" w:type="pct"/>
            <w:shd w:val="clear" w:color="auto" w:fill="auto"/>
            <w:vAlign w:val="center"/>
          </w:tcPr>
          <w:p w14:paraId="703BDB2C" w14:textId="77777777" w:rsidR="00034D48" w:rsidRPr="002C5CAE" w:rsidRDefault="00034D48" w:rsidP="0021584E">
            <w:pPr>
              <w:spacing w:line="276" w:lineRule="auto"/>
              <w:ind w:firstLine="0"/>
              <w:jc w:val="right"/>
              <w:rPr>
                <w:sz w:val="26"/>
                <w:szCs w:val="26"/>
              </w:rPr>
            </w:pPr>
            <w:r w:rsidRPr="002C5CAE">
              <w:rPr>
                <w:sz w:val="26"/>
                <w:szCs w:val="26"/>
              </w:rPr>
              <w:t>116.867</w:t>
            </w:r>
          </w:p>
        </w:tc>
        <w:tc>
          <w:tcPr>
            <w:tcW w:w="1001" w:type="pct"/>
            <w:shd w:val="clear" w:color="auto" w:fill="auto"/>
            <w:vAlign w:val="center"/>
          </w:tcPr>
          <w:p w14:paraId="43540744" w14:textId="77777777" w:rsidR="00034D48" w:rsidRPr="002C5CAE" w:rsidRDefault="00034D48" w:rsidP="0021584E">
            <w:pPr>
              <w:spacing w:line="276" w:lineRule="auto"/>
              <w:ind w:firstLine="0"/>
              <w:jc w:val="center"/>
              <w:rPr>
                <w:sz w:val="26"/>
                <w:szCs w:val="26"/>
              </w:rPr>
            </w:pPr>
            <w:r w:rsidRPr="002C5CAE">
              <w:rPr>
                <w:sz w:val="26"/>
                <w:szCs w:val="26"/>
              </w:rPr>
              <w:t>42,75</w:t>
            </w:r>
          </w:p>
        </w:tc>
        <w:tc>
          <w:tcPr>
            <w:tcW w:w="929" w:type="pct"/>
            <w:shd w:val="clear" w:color="auto" w:fill="auto"/>
            <w:vAlign w:val="center"/>
          </w:tcPr>
          <w:p w14:paraId="09A7A548" w14:textId="77777777" w:rsidR="00034D48" w:rsidRPr="002C5CAE" w:rsidRDefault="00034D48" w:rsidP="0021584E">
            <w:pPr>
              <w:spacing w:line="276" w:lineRule="auto"/>
              <w:ind w:firstLine="0"/>
              <w:jc w:val="center"/>
              <w:rPr>
                <w:sz w:val="26"/>
                <w:szCs w:val="26"/>
              </w:rPr>
            </w:pPr>
            <w:r w:rsidRPr="002C5CAE">
              <w:rPr>
                <w:sz w:val="26"/>
                <w:szCs w:val="26"/>
              </w:rPr>
              <w:t>26</w:t>
            </w:r>
          </w:p>
        </w:tc>
        <w:tc>
          <w:tcPr>
            <w:tcW w:w="929" w:type="pct"/>
            <w:shd w:val="clear" w:color="auto" w:fill="auto"/>
            <w:vAlign w:val="center"/>
          </w:tcPr>
          <w:p w14:paraId="7F7C6C02" w14:textId="77777777" w:rsidR="00034D48" w:rsidRPr="002C5CAE" w:rsidRDefault="00034D48" w:rsidP="0021584E">
            <w:pPr>
              <w:spacing w:line="276" w:lineRule="auto"/>
              <w:ind w:firstLine="0"/>
              <w:jc w:val="center"/>
              <w:rPr>
                <w:sz w:val="26"/>
                <w:szCs w:val="26"/>
              </w:rPr>
            </w:pPr>
            <w:r w:rsidRPr="002C5CAE">
              <w:rPr>
                <w:sz w:val="26"/>
                <w:szCs w:val="26"/>
              </w:rPr>
              <w:t>1</w:t>
            </w:r>
          </w:p>
        </w:tc>
        <w:tc>
          <w:tcPr>
            <w:tcW w:w="929" w:type="pct"/>
            <w:shd w:val="clear" w:color="auto" w:fill="auto"/>
            <w:vAlign w:val="center"/>
          </w:tcPr>
          <w:p w14:paraId="6348730C" w14:textId="77777777" w:rsidR="00034D48" w:rsidRPr="002C5CAE" w:rsidRDefault="00034D48" w:rsidP="0021584E">
            <w:pPr>
              <w:spacing w:line="276" w:lineRule="auto"/>
              <w:ind w:firstLine="0"/>
              <w:jc w:val="right"/>
              <w:rPr>
                <w:sz w:val="26"/>
                <w:szCs w:val="26"/>
              </w:rPr>
            </w:pPr>
            <w:r w:rsidRPr="002C5CAE">
              <w:rPr>
                <w:sz w:val="26"/>
                <w:szCs w:val="26"/>
              </w:rPr>
              <w:t>476.291.459</w:t>
            </w:r>
          </w:p>
        </w:tc>
      </w:tr>
      <w:tr w:rsidR="00034D48" w:rsidRPr="002C5CAE" w14:paraId="10D5C7E1" w14:textId="77777777" w:rsidTr="00213F27">
        <w:trPr>
          <w:trHeight w:val="285"/>
          <w:jc w:val="center"/>
        </w:trPr>
        <w:tc>
          <w:tcPr>
            <w:tcW w:w="451" w:type="pct"/>
            <w:shd w:val="clear" w:color="auto" w:fill="auto"/>
            <w:vAlign w:val="center"/>
          </w:tcPr>
          <w:p w14:paraId="5E23DD89" w14:textId="77777777" w:rsidR="00034D48" w:rsidRPr="002C5CAE" w:rsidRDefault="00034D48" w:rsidP="0021584E">
            <w:pPr>
              <w:spacing w:line="276" w:lineRule="auto"/>
              <w:ind w:firstLine="0"/>
              <w:jc w:val="center"/>
              <w:rPr>
                <w:sz w:val="26"/>
                <w:szCs w:val="26"/>
              </w:rPr>
            </w:pPr>
            <w:r w:rsidRPr="002C5CAE">
              <w:rPr>
                <w:sz w:val="26"/>
                <w:szCs w:val="26"/>
              </w:rPr>
              <w:t>2020</w:t>
            </w:r>
          </w:p>
        </w:tc>
        <w:tc>
          <w:tcPr>
            <w:tcW w:w="761" w:type="pct"/>
            <w:shd w:val="clear" w:color="auto" w:fill="auto"/>
            <w:vAlign w:val="center"/>
          </w:tcPr>
          <w:p w14:paraId="20F6C715" w14:textId="77777777" w:rsidR="00034D48" w:rsidRPr="002C5CAE" w:rsidRDefault="00034D48" w:rsidP="0021584E">
            <w:pPr>
              <w:spacing w:line="276" w:lineRule="auto"/>
              <w:ind w:firstLine="0"/>
              <w:jc w:val="right"/>
              <w:rPr>
                <w:sz w:val="26"/>
                <w:szCs w:val="26"/>
              </w:rPr>
            </w:pPr>
            <w:r w:rsidRPr="002C5CAE">
              <w:rPr>
                <w:sz w:val="26"/>
                <w:szCs w:val="26"/>
              </w:rPr>
              <w:t>212.637</w:t>
            </w:r>
          </w:p>
        </w:tc>
        <w:tc>
          <w:tcPr>
            <w:tcW w:w="1001" w:type="pct"/>
            <w:shd w:val="clear" w:color="auto" w:fill="auto"/>
            <w:vAlign w:val="center"/>
          </w:tcPr>
          <w:p w14:paraId="36404333" w14:textId="77777777" w:rsidR="00034D48" w:rsidRPr="002C5CAE" w:rsidRDefault="00034D48" w:rsidP="0021584E">
            <w:pPr>
              <w:spacing w:line="276" w:lineRule="auto"/>
              <w:ind w:firstLine="0"/>
              <w:jc w:val="center"/>
              <w:rPr>
                <w:sz w:val="26"/>
                <w:szCs w:val="26"/>
              </w:rPr>
            </w:pPr>
            <w:r w:rsidRPr="002C5CAE">
              <w:rPr>
                <w:sz w:val="26"/>
                <w:szCs w:val="26"/>
              </w:rPr>
              <w:t>42,75</w:t>
            </w:r>
          </w:p>
        </w:tc>
        <w:tc>
          <w:tcPr>
            <w:tcW w:w="929" w:type="pct"/>
            <w:shd w:val="clear" w:color="auto" w:fill="auto"/>
            <w:vAlign w:val="center"/>
          </w:tcPr>
          <w:p w14:paraId="5A5EDBCF" w14:textId="77777777" w:rsidR="00034D48" w:rsidRPr="002C5CAE" w:rsidRDefault="00034D48" w:rsidP="0021584E">
            <w:pPr>
              <w:spacing w:line="276" w:lineRule="auto"/>
              <w:ind w:firstLine="0"/>
              <w:jc w:val="center"/>
              <w:rPr>
                <w:sz w:val="26"/>
                <w:szCs w:val="26"/>
              </w:rPr>
            </w:pPr>
            <w:r w:rsidRPr="002C5CAE">
              <w:rPr>
                <w:sz w:val="26"/>
                <w:szCs w:val="26"/>
              </w:rPr>
              <w:t>26</w:t>
            </w:r>
          </w:p>
        </w:tc>
        <w:tc>
          <w:tcPr>
            <w:tcW w:w="929" w:type="pct"/>
            <w:shd w:val="clear" w:color="auto" w:fill="auto"/>
            <w:vAlign w:val="center"/>
          </w:tcPr>
          <w:p w14:paraId="04237DB4" w14:textId="77777777" w:rsidR="00034D48" w:rsidRPr="002C5CAE" w:rsidRDefault="00034D48" w:rsidP="0021584E">
            <w:pPr>
              <w:spacing w:line="276" w:lineRule="auto"/>
              <w:ind w:firstLine="0"/>
              <w:jc w:val="center"/>
              <w:rPr>
                <w:sz w:val="26"/>
                <w:szCs w:val="26"/>
              </w:rPr>
            </w:pPr>
            <w:r w:rsidRPr="002C5CAE">
              <w:rPr>
                <w:sz w:val="26"/>
                <w:szCs w:val="26"/>
              </w:rPr>
              <w:t>1</w:t>
            </w:r>
          </w:p>
        </w:tc>
        <w:tc>
          <w:tcPr>
            <w:tcW w:w="929" w:type="pct"/>
            <w:shd w:val="clear" w:color="auto" w:fill="auto"/>
            <w:vAlign w:val="center"/>
          </w:tcPr>
          <w:p w14:paraId="609A0C46" w14:textId="77777777" w:rsidR="00034D48" w:rsidRPr="002C5CAE" w:rsidRDefault="00034D48" w:rsidP="0021584E">
            <w:pPr>
              <w:spacing w:line="276" w:lineRule="auto"/>
              <w:ind w:firstLine="0"/>
              <w:jc w:val="right"/>
              <w:rPr>
                <w:sz w:val="26"/>
                <w:szCs w:val="26"/>
              </w:rPr>
            </w:pPr>
            <w:r w:rsidRPr="002C5CAE">
              <w:rPr>
                <w:sz w:val="26"/>
                <w:szCs w:val="26"/>
              </w:rPr>
              <w:t>866602094</w:t>
            </w:r>
          </w:p>
        </w:tc>
      </w:tr>
      <w:tr w:rsidR="00034D48" w:rsidRPr="002C5CAE" w14:paraId="7BD3C780" w14:textId="77777777" w:rsidTr="00213F27">
        <w:trPr>
          <w:trHeight w:val="285"/>
          <w:jc w:val="center"/>
        </w:trPr>
        <w:tc>
          <w:tcPr>
            <w:tcW w:w="451" w:type="pct"/>
            <w:shd w:val="clear" w:color="auto" w:fill="auto"/>
            <w:vAlign w:val="center"/>
          </w:tcPr>
          <w:p w14:paraId="7461AC2C" w14:textId="77777777" w:rsidR="00034D48" w:rsidRPr="002C5CAE" w:rsidRDefault="00034D48" w:rsidP="0021584E">
            <w:pPr>
              <w:spacing w:line="276" w:lineRule="auto"/>
              <w:ind w:firstLine="0"/>
              <w:jc w:val="center"/>
              <w:rPr>
                <w:sz w:val="26"/>
                <w:szCs w:val="26"/>
              </w:rPr>
            </w:pPr>
          </w:p>
        </w:tc>
        <w:tc>
          <w:tcPr>
            <w:tcW w:w="3620" w:type="pct"/>
            <w:gridSpan w:val="4"/>
            <w:shd w:val="clear" w:color="auto" w:fill="auto"/>
            <w:vAlign w:val="center"/>
          </w:tcPr>
          <w:p w14:paraId="6216FEFB" w14:textId="77777777" w:rsidR="00034D48" w:rsidRPr="002C5CAE" w:rsidRDefault="00034D48" w:rsidP="007F0563">
            <w:pPr>
              <w:spacing w:line="276" w:lineRule="auto"/>
              <w:ind w:firstLine="0"/>
              <w:rPr>
                <w:sz w:val="26"/>
                <w:szCs w:val="26"/>
              </w:rPr>
            </w:pPr>
            <w:r w:rsidRPr="002C5CAE">
              <w:rPr>
                <w:b/>
                <w:color w:val="000000"/>
                <w:sz w:val="26"/>
                <w:szCs w:val="26"/>
              </w:rPr>
              <w:t>Ammonia sản xuất từ khí (steam reforming)</w:t>
            </w:r>
          </w:p>
        </w:tc>
        <w:tc>
          <w:tcPr>
            <w:tcW w:w="929" w:type="pct"/>
            <w:shd w:val="clear" w:color="auto" w:fill="auto"/>
            <w:vAlign w:val="center"/>
          </w:tcPr>
          <w:p w14:paraId="2740CBB6" w14:textId="77777777" w:rsidR="00034D48" w:rsidRPr="002C5CAE" w:rsidRDefault="00034D48" w:rsidP="0021584E">
            <w:pPr>
              <w:spacing w:line="276" w:lineRule="auto"/>
              <w:ind w:firstLine="0"/>
              <w:jc w:val="right"/>
              <w:rPr>
                <w:sz w:val="26"/>
                <w:szCs w:val="26"/>
              </w:rPr>
            </w:pPr>
          </w:p>
        </w:tc>
      </w:tr>
      <w:tr w:rsidR="00034D48" w:rsidRPr="002C5CAE" w14:paraId="0C21525F" w14:textId="77777777" w:rsidTr="00213F27">
        <w:trPr>
          <w:trHeight w:val="285"/>
          <w:jc w:val="center"/>
        </w:trPr>
        <w:tc>
          <w:tcPr>
            <w:tcW w:w="451" w:type="pct"/>
            <w:shd w:val="clear" w:color="auto" w:fill="auto"/>
            <w:vAlign w:val="center"/>
          </w:tcPr>
          <w:p w14:paraId="06997729" w14:textId="77777777" w:rsidR="00034D48" w:rsidRPr="002C5CAE" w:rsidRDefault="00034D48" w:rsidP="0021584E">
            <w:pPr>
              <w:spacing w:line="276" w:lineRule="auto"/>
              <w:ind w:firstLine="0"/>
              <w:jc w:val="right"/>
              <w:rPr>
                <w:sz w:val="26"/>
                <w:szCs w:val="26"/>
              </w:rPr>
            </w:pPr>
            <w:r w:rsidRPr="002C5CAE">
              <w:rPr>
                <w:sz w:val="26"/>
                <w:szCs w:val="26"/>
              </w:rPr>
              <w:t>2018</w:t>
            </w:r>
          </w:p>
        </w:tc>
        <w:tc>
          <w:tcPr>
            <w:tcW w:w="761" w:type="pct"/>
            <w:shd w:val="clear" w:color="auto" w:fill="auto"/>
            <w:vAlign w:val="center"/>
          </w:tcPr>
          <w:p w14:paraId="487D0489" w14:textId="77777777" w:rsidR="00034D48" w:rsidRPr="002C5CAE" w:rsidRDefault="00034D48" w:rsidP="0021584E">
            <w:pPr>
              <w:spacing w:line="276" w:lineRule="auto"/>
              <w:ind w:firstLine="0"/>
              <w:jc w:val="right"/>
              <w:rPr>
                <w:sz w:val="26"/>
                <w:szCs w:val="26"/>
              </w:rPr>
            </w:pPr>
            <w:r w:rsidRPr="002C5CAE">
              <w:rPr>
                <w:sz w:val="26"/>
                <w:szCs w:val="26"/>
              </w:rPr>
              <w:t>488.340</w:t>
            </w:r>
          </w:p>
        </w:tc>
        <w:tc>
          <w:tcPr>
            <w:tcW w:w="1001" w:type="pct"/>
            <w:shd w:val="clear" w:color="auto" w:fill="auto"/>
            <w:vAlign w:val="center"/>
          </w:tcPr>
          <w:p w14:paraId="7F23CEC9" w14:textId="77777777" w:rsidR="00034D48" w:rsidRPr="002C5CAE" w:rsidRDefault="00034D48" w:rsidP="0021584E">
            <w:pPr>
              <w:spacing w:line="276" w:lineRule="auto"/>
              <w:ind w:firstLine="0"/>
              <w:jc w:val="center"/>
              <w:rPr>
                <w:sz w:val="26"/>
                <w:szCs w:val="26"/>
              </w:rPr>
            </w:pPr>
            <w:r w:rsidRPr="002C5CAE">
              <w:rPr>
                <w:sz w:val="26"/>
                <w:szCs w:val="26"/>
              </w:rPr>
              <w:t>34,2</w:t>
            </w:r>
          </w:p>
        </w:tc>
        <w:tc>
          <w:tcPr>
            <w:tcW w:w="929" w:type="pct"/>
            <w:shd w:val="clear" w:color="auto" w:fill="auto"/>
            <w:vAlign w:val="center"/>
          </w:tcPr>
          <w:p w14:paraId="1BC0FF1D" w14:textId="77777777" w:rsidR="00034D48" w:rsidRPr="002C5CAE" w:rsidRDefault="00034D48" w:rsidP="0021584E">
            <w:pPr>
              <w:spacing w:line="276" w:lineRule="auto"/>
              <w:ind w:firstLine="0"/>
              <w:jc w:val="center"/>
              <w:rPr>
                <w:sz w:val="26"/>
                <w:szCs w:val="26"/>
              </w:rPr>
            </w:pPr>
            <w:r w:rsidRPr="002C5CAE">
              <w:rPr>
                <w:sz w:val="26"/>
                <w:szCs w:val="26"/>
              </w:rPr>
              <w:t>15,3</w:t>
            </w:r>
          </w:p>
        </w:tc>
        <w:tc>
          <w:tcPr>
            <w:tcW w:w="929" w:type="pct"/>
            <w:shd w:val="clear" w:color="auto" w:fill="auto"/>
            <w:vAlign w:val="center"/>
          </w:tcPr>
          <w:p w14:paraId="5607CC62" w14:textId="77777777" w:rsidR="00034D48" w:rsidRPr="002C5CAE" w:rsidRDefault="00034D48" w:rsidP="0021584E">
            <w:pPr>
              <w:spacing w:line="276" w:lineRule="auto"/>
              <w:ind w:firstLine="0"/>
              <w:jc w:val="center"/>
              <w:rPr>
                <w:sz w:val="26"/>
                <w:szCs w:val="26"/>
              </w:rPr>
            </w:pPr>
            <w:r w:rsidRPr="002C5CAE">
              <w:rPr>
                <w:sz w:val="26"/>
                <w:szCs w:val="26"/>
              </w:rPr>
              <w:t>1</w:t>
            </w:r>
          </w:p>
        </w:tc>
        <w:tc>
          <w:tcPr>
            <w:tcW w:w="929" w:type="pct"/>
            <w:shd w:val="clear" w:color="auto" w:fill="auto"/>
            <w:vAlign w:val="center"/>
          </w:tcPr>
          <w:p w14:paraId="0438A512" w14:textId="77777777" w:rsidR="00034D48" w:rsidRPr="002C5CAE" w:rsidRDefault="00034D48" w:rsidP="0021584E">
            <w:pPr>
              <w:spacing w:line="276" w:lineRule="auto"/>
              <w:ind w:firstLine="0"/>
              <w:jc w:val="right"/>
              <w:rPr>
                <w:sz w:val="26"/>
                <w:szCs w:val="26"/>
              </w:rPr>
            </w:pPr>
            <w:r w:rsidRPr="002C5CAE">
              <w:rPr>
                <w:sz w:val="26"/>
                <w:szCs w:val="26"/>
              </w:rPr>
              <w:t>936.938.891</w:t>
            </w:r>
          </w:p>
        </w:tc>
      </w:tr>
      <w:tr w:rsidR="00034D48" w:rsidRPr="002C5CAE" w14:paraId="215B82DF" w14:textId="77777777" w:rsidTr="00213F27">
        <w:trPr>
          <w:trHeight w:val="285"/>
          <w:jc w:val="center"/>
        </w:trPr>
        <w:tc>
          <w:tcPr>
            <w:tcW w:w="451" w:type="pct"/>
            <w:shd w:val="clear" w:color="auto" w:fill="auto"/>
            <w:vAlign w:val="center"/>
          </w:tcPr>
          <w:p w14:paraId="7561CE24" w14:textId="77777777" w:rsidR="00034D48" w:rsidRPr="002C5CAE" w:rsidRDefault="00034D48" w:rsidP="0021584E">
            <w:pPr>
              <w:spacing w:line="276" w:lineRule="auto"/>
              <w:ind w:firstLine="0"/>
              <w:jc w:val="right"/>
              <w:rPr>
                <w:sz w:val="26"/>
                <w:szCs w:val="26"/>
              </w:rPr>
            </w:pPr>
            <w:r w:rsidRPr="002C5CAE">
              <w:rPr>
                <w:sz w:val="26"/>
                <w:szCs w:val="26"/>
              </w:rPr>
              <w:t>2020</w:t>
            </w:r>
          </w:p>
        </w:tc>
        <w:tc>
          <w:tcPr>
            <w:tcW w:w="761" w:type="pct"/>
            <w:shd w:val="clear" w:color="auto" w:fill="auto"/>
            <w:vAlign w:val="center"/>
          </w:tcPr>
          <w:p w14:paraId="442E2DCB" w14:textId="77777777" w:rsidR="00034D48" w:rsidRPr="002C5CAE" w:rsidRDefault="00034D48" w:rsidP="0021584E">
            <w:pPr>
              <w:spacing w:line="276" w:lineRule="auto"/>
              <w:ind w:firstLine="0"/>
              <w:jc w:val="right"/>
              <w:rPr>
                <w:sz w:val="26"/>
                <w:szCs w:val="26"/>
              </w:rPr>
            </w:pPr>
            <w:r w:rsidRPr="002C5CAE">
              <w:rPr>
                <w:sz w:val="26"/>
                <w:szCs w:val="26"/>
              </w:rPr>
              <w:t>453.477</w:t>
            </w:r>
          </w:p>
        </w:tc>
        <w:tc>
          <w:tcPr>
            <w:tcW w:w="1001" w:type="pct"/>
            <w:shd w:val="clear" w:color="auto" w:fill="auto"/>
            <w:vAlign w:val="center"/>
          </w:tcPr>
          <w:p w14:paraId="3A9FA22F" w14:textId="77777777" w:rsidR="00034D48" w:rsidRPr="002C5CAE" w:rsidRDefault="00034D48" w:rsidP="0021584E">
            <w:pPr>
              <w:spacing w:line="276" w:lineRule="auto"/>
              <w:ind w:firstLine="0"/>
              <w:jc w:val="center"/>
              <w:rPr>
                <w:sz w:val="26"/>
                <w:szCs w:val="26"/>
              </w:rPr>
            </w:pPr>
            <w:r w:rsidRPr="002C5CAE">
              <w:rPr>
                <w:sz w:val="26"/>
                <w:szCs w:val="26"/>
              </w:rPr>
              <w:t>34,2</w:t>
            </w:r>
          </w:p>
        </w:tc>
        <w:tc>
          <w:tcPr>
            <w:tcW w:w="929" w:type="pct"/>
            <w:shd w:val="clear" w:color="auto" w:fill="auto"/>
            <w:vAlign w:val="center"/>
          </w:tcPr>
          <w:p w14:paraId="191DABF6" w14:textId="77777777" w:rsidR="00034D48" w:rsidRPr="002C5CAE" w:rsidRDefault="00034D48" w:rsidP="0021584E">
            <w:pPr>
              <w:spacing w:line="276" w:lineRule="auto"/>
              <w:ind w:firstLine="0"/>
              <w:jc w:val="center"/>
              <w:rPr>
                <w:sz w:val="26"/>
                <w:szCs w:val="26"/>
              </w:rPr>
            </w:pPr>
            <w:r w:rsidRPr="002C5CAE">
              <w:rPr>
                <w:sz w:val="26"/>
                <w:szCs w:val="26"/>
              </w:rPr>
              <w:t>15,3</w:t>
            </w:r>
          </w:p>
        </w:tc>
        <w:tc>
          <w:tcPr>
            <w:tcW w:w="929" w:type="pct"/>
            <w:shd w:val="clear" w:color="auto" w:fill="auto"/>
            <w:vAlign w:val="center"/>
          </w:tcPr>
          <w:p w14:paraId="225AA967" w14:textId="77777777" w:rsidR="00034D48" w:rsidRPr="002C5CAE" w:rsidRDefault="00034D48" w:rsidP="0021584E">
            <w:pPr>
              <w:spacing w:line="276" w:lineRule="auto"/>
              <w:ind w:firstLine="0"/>
              <w:jc w:val="center"/>
              <w:rPr>
                <w:sz w:val="26"/>
                <w:szCs w:val="26"/>
              </w:rPr>
            </w:pPr>
            <w:r w:rsidRPr="002C5CAE">
              <w:rPr>
                <w:sz w:val="26"/>
                <w:szCs w:val="26"/>
              </w:rPr>
              <w:t>1</w:t>
            </w:r>
          </w:p>
        </w:tc>
        <w:tc>
          <w:tcPr>
            <w:tcW w:w="929" w:type="pct"/>
            <w:shd w:val="clear" w:color="auto" w:fill="auto"/>
            <w:vAlign w:val="center"/>
          </w:tcPr>
          <w:p w14:paraId="0B218E44" w14:textId="77777777" w:rsidR="00034D48" w:rsidRPr="002C5CAE" w:rsidRDefault="00034D48" w:rsidP="0021584E">
            <w:pPr>
              <w:spacing w:line="276" w:lineRule="auto"/>
              <w:ind w:firstLine="0"/>
              <w:jc w:val="right"/>
              <w:rPr>
                <w:sz w:val="26"/>
                <w:szCs w:val="26"/>
              </w:rPr>
            </w:pPr>
            <w:r w:rsidRPr="002C5CAE">
              <w:rPr>
                <w:sz w:val="26"/>
                <w:szCs w:val="26"/>
              </w:rPr>
              <w:t>870.050.042</w:t>
            </w:r>
          </w:p>
        </w:tc>
      </w:tr>
    </w:tbl>
    <w:p w14:paraId="4EB87961" w14:textId="7BF7F29E" w:rsidR="00034D48" w:rsidRDefault="00034D48" w:rsidP="00F85D9B">
      <w:pPr>
        <w:pStyle w:val="Heading5"/>
        <w:spacing w:after="120" w:line="276" w:lineRule="auto"/>
      </w:pPr>
      <w:r w:rsidRPr="002C5CAE">
        <w:t>Một phần CO</w:t>
      </w:r>
      <w:r w:rsidRPr="002C5CAE">
        <w:rPr>
          <w:vertAlign w:val="subscript"/>
        </w:rPr>
        <w:t>2</w:t>
      </w:r>
      <w:r w:rsidRPr="002C5CAE">
        <w:t xml:space="preserve"> phát sinh được sử dụng để sản xuất U-rê, do đó, lượng phát thải CO</w:t>
      </w:r>
      <w:r w:rsidRPr="002C5CAE">
        <w:rPr>
          <w:vertAlign w:val="subscript"/>
        </w:rPr>
        <w:t>2</w:t>
      </w:r>
      <w:r w:rsidRPr="002C5CAE">
        <w:t xml:space="preserve"> ra khí quyển sẽ là lượng CO</w:t>
      </w:r>
      <w:r w:rsidRPr="002C5CAE">
        <w:rPr>
          <w:vertAlign w:val="subscript"/>
        </w:rPr>
        <w:t>2</w:t>
      </w:r>
      <w:r w:rsidRPr="002C5CAE">
        <w:t xml:space="preserve"> còn lại sau khi đã sử dụng.</w:t>
      </w:r>
    </w:p>
    <w:p w14:paraId="722397D3" w14:textId="69BBBFB2" w:rsidR="00213F27" w:rsidRDefault="00213F27" w:rsidP="00213F27">
      <w:pPr>
        <w:rPr>
          <w:lang w:eastAsia="en-US"/>
        </w:rPr>
      </w:pPr>
    </w:p>
    <w:p w14:paraId="62B5F99C" w14:textId="77777777" w:rsidR="00213F27" w:rsidRPr="00213F27" w:rsidRDefault="00213F27" w:rsidP="00213F27">
      <w:pPr>
        <w:rPr>
          <w:lang w:eastAsia="en-US"/>
        </w:rPr>
      </w:pPr>
    </w:p>
    <w:p w14:paraId="16156C50" w14:textId="77777777" w:rsidR="00034D48" w:rsidRPr="002C5CAE" w:rsidRDefault="00034D48" w:rsidP="004B22D4">
      <w:pPr>
        <w:pStyle w:val="Caption"/>
      </w:pPr>
      <w:bookmarkStart w:id="55" w:name="_Toc143086202"/>
      <w:bookmarkStart w:id="56" w:name="_Toc153284098"/>
      <w:bookmarkStart w:id="57" w:name="_Toc153287984"/>
      <w:r w:rsidRPr="002C5CAE">
        <w:lastRenderedPageBreak/>
        <w:t xml:space="preserve">Bảng </w:t>
      </w:r>
      <w:r w:rsidR="00893A36">
        <w:fldChar w:fldCharType="begin"/>
      </w:r>
      <w:r w:rsidR="00893A36">
        <w:instrText xml:space="preserve"> SEQ Bảng \* ARABIC </w:instrText>
      </w:r>
      <w:r w:rsidR="00893A36">
        <w:fldChar w:fldCharType="separate"/>
      </w:r>
      <w:r w:rsidR="009D6639">
        <w:rPr>
          <w:noProof/>
        </w:rPr>
        <w:t>14</w:t>
      </w:r>
      <w:r w:rsidR="00893A36">
        <w:rPr>
          <w:noProof/>
        </w:rPr>
        <w:fldChar w:fldCharType="end"/>
      </w:r>
      <w:r w:rsidRPr="002C5CAE">
        <w:t>. Phát thải CO</w:t>
      </w:r>
      <w:r w:rsidRPr="002C5CAE">
        <w:rPr>
          <w:vertAlign w:val="subscript"/>
        </w:rPr>
        <w:t>2</w:t>
      </w:r>
      <w:r w:rsidRPr="002C5CAE">
        <w:t xml:space="preserve"> ra khí quyển của hoạt động sản xuất Ammonia giai đoạn 2010 - 2016</w:t>
      </w:r>
      <w:bookmarkEnd w:id="55"/>
      <w:bookmarkEnd w:id="56"/>
      <w:bookmarkEnd w:id="57"/>
    </w:p>
    <w:tbl>
      <w:tblPr>
        <w:tblW w:w="9260" w:type="dxa"/>
        <w:tblInd w:w="-5" w:type="dxa"/>
        <w:tblLayout w:type="fixed"/>
        <w:tblLook w:val="0400" w:firstRow="0" w:lastRow="0" w:firstColumn="0" w:lastColumn="0" w:noHBand="0" w:noVBand="1"/>
      </w:tblPr>
      <w:tblGrid>
        <w:gridCol w:w="1520"/>
        <w:gridCol w:w="2040"/>
        <w:gridCol w:w="2180"/>
        <w:gridCol w:w="1780"/>
        <w:gridCol w:w="1740"/>
      </w:tblGrid>
      <w:tr w:rsidR="00034D48" w:rsidRPr="00213F27" w14:paraId="2DC26BC6" w14:textId="77777777" w:rsidTr="00DC14DB">
        <w:trPr>
          <w:trHeight w:val="543"/>
        </w:trPr>
        <w:tc>
          <w:tcPr>
            <w:tcW w:w="1520"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4EE8E605" w14:textId="77777777" w:rsidR="00034D48" w:rsidRPr="00213F27" w:rsidRDefault="00034D48" w:rsidP="0021584E">
            <w:pPr>
              <w:spacing w:line="276" w:lineRule="auto"/>
              <w:ind w:firstLine="0"/>
              <w:jc w:val="center"/>
              <w:rPr>
                <w:b/>
                <w:szCs w:val="26"/>
              </w:rPr>
            </w:pPr>
            <w:r w:rsidRPr="00213F27">
              <w:rPr>
                <w:b/>
                <w:szCs w:val="26"/>
              </w:rPr>
              <w:t>Năm</w:t>
            </w:r>
          </w:p>
        </w:tc>
        <w:tc>
          <w:tcPr>
            <w:tcW w:w="2040" w:type="dxa"/>
            <w:tcBorders>
              <w:top w:val="single" w:sz="4" w:space="0" w:color="000000"/>
              <w:left w:val="nil"/>
              <w:bottom w:val="single" w:sz="4" w:space="0" w:color="000000"/>
              <w:right w:val="single" w:sz="4" w:space="0" w:color="000000"/>
            </w:tcBorders>
            <w:shd w:val="clear" w:color="auto" w:fill="D9D9D9"/>
          </w:tcPr>
          <w:p w14:paraId="57CD270E" w14:textId="77777777" w:rsidR="00034D48" w:rsidRPr="00213F27" w:rsidRDefault="00034D48" w:rsidP="009D6639">
            <w:pPr>
              <w:spacing w:line="276" w:lineRule="auto"/>
              <w:ind w:firstLine="0"/>
              <w:jc w:val="center"/>
              <w:rPr>
                <w:b/>
                <w:szCs w:val="26"/>
              </w:rPr>
            </w:pPr>
            <w:r w:rsidRPr="00213F27">
              <w:rPr>
                <w:b/>
                <w:szCs w:val="26"/>
              </w:rPr>
              <w:t>G</w:t>
            </w:r>
          </w:p>
        </w:tc>
        <w:tc>
          <w:tcPr>
            <w:tcW w:w="2180" w:type="dxa"/>
            <w:tcBorders>
              <w:top w:val="single" w:sz="4" w:space="0" w:color="000000"/>
              <w:left w:val="nil"/>
              <w:bottom w:val="single" w:sz="4" w:space="0" w:color="000000"/>
              <w:right w:val="single" w:sz="4" w:space="0" w:color="000000"/>
            </w:tcBorders>
            <w:shd w:val="clear" w:color="auto" w:fill="D9D9D9"/>
          </w:tcPr>
          <w:p w14:paraId="74602ABC" w14:textId="77777777" w:rsidR="00034D48" w:rsidRPr="00213F27" w:rsidRDefault="00034D48" w:rsidP="009D6639">
            <w:pPr>
              <w:spacing w:line="276" w:lineRule="auto"/>
              <w:ind w:firstLine="0"/>
              <w:jc w:val="center"/>
              <w:rPr>
                <w:b/>
                <w:szCs w:val="26"/>
              </w:rPr>
            </w:pPr>
            <w:r w:rsidRPr="00213F27">
              <w:rPr>
                <w:b/>
                <w:szCs w:val="26"/>
              </w:rPr>
              <w:t>H</w:t>
            </w:r>
          </w:p>
        </w:tc>
        <w:tc>
          <w:tcPr>
            <w:tcW w:w="1780" w:type="dxa"/>
            <w:tcBorders>
              <w:top w:val="single" w:sz="4" w:space="0" w:color="000000"/>
              <w:left w:val="nil"/>
              <w:bottom w:val="single" w:sz="4" w:space="0" w:color="000000"/>
              <w:right w:val="single" w:sz="4" w:space="0" w:color="000000"/>
            </w:tcBorders>
            <w:shd w:val="clear" w:color="auto" w:fill="D9D9D9"/>
          </w:tcPr>
          <w:p w14:paraId="285468A8" w14:textId="77777777" w:rsidR="00034D48" w:rsidRPr="00213F27" w:rsidRDefault="00034D48" w:rsidP="009D6639">
            <w:pPr>
              <w:spacing w:line="276" w:lineRule="auto"/>
              <w:ind w:firstLine="0"/>
              <w:jc w:val="center"/>
              <w:rPr>
                <w:b/>
                <w:szCs w:val="26"/>
              </w:rPr>
            </w:pPr>
            <w:r w:rsidRPr="00213F27">
              <w:rPr>
                <w:b/>
                <w:szCs w:val="26"/>
              </w:rPr>
              <w:t>I</w:t>
            </w:r>
          </w:p>
        </w:tc>
        <w:tc>
          <w:tcPr>
            <w:tcW w:w="1740" w:type="dxa"/>
            <w:tcBorders>
              <w:top w:val="single" w:sz="4" w:space="0" w:color="000000"/>
              <w:left w:val="nil"/>
              <w:bottom w:val="single" w:sz="4" w:space="0" w:color="000000"/>
              <w:right w:val="single" w:sz="4" w:space="0" w:color="000000"/>
            </w:tcBorders>
            <w:shd w:val="clear" w:color="auto" w:fill="D9D9D9"/>
          </w:tcPr>
          <w:p w14:paraId="493FC055" w14:textId="77777777" w:rsidR="00034D48" w:rsidRPr="00213F27" w:rsidRDefault="00034D48" w:rsidP="009D6639">
            <w:pPr>
              <w:spacing w:line="276" w:lineRule="auto"/>
              <w:ind w:firstLine="0"/>
              <w:jc w:val="center"/>
              <w:rPr>
                <w:b/>
                <w:szCs w:val="26"/>
              </w:rPr>
            </w:pPr>
            <w:r w:rsidRPr="00213F27">
              <w:rPr>
                <w:b/>
                <w:szCs w:val="26"/>
              </w:rPr>
              <w:t>K</w:t>
            </w:r>
          </w:p>
        </w:tc>
      </w:tr>
      <w:tr w:rsidR="00034D48" w:rsidRPr="00213F27" w14:paraId="51A1EB9E" w14:textId="77777777" w:rsidTr="00034D48">
        <w:trPr>
          <w:trHeight w:val="660"/>
        </w:trPr>
        <w:tc>
          <w:tcPr>
            <w:tcW w:w="1520"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16AD5E2E" w14:textId="77777777" w:rsidR="00034D48" w:rsidRPr="00213F27" w:rsidRDefault="00034D48" w:rsidP="0021584E">
            <w:pPr>
              <w:spacing w:line="276" w:lineRule="auto"/>
              <w:ind w:firstLine="0"/>
              <w:jc w:val="center"/>
              <w:rPr>
                <w:b/>
                <w:szCs w:val="26"/>
              </w:rPr>
            </w:pPr>
          </w:p>
        </w:tc>
        <w:tc>
          <w:tcPr>
            <w:tcW w:w="2040" w:type="dxa"/>
            <w:tcBorders>
              <w:top w:val="single" w:sz="4" w:space="0" w:color="000000"/>
              <w:left w:val="nil"/>
              <w:bottom w:val="single" w:sz="4" w:space="0" w:color="000000"/>
              <w:right w:val="single" w:sz="4" w:space="0" w:color="000000"/>
            </w:tcBorders>
            <w:shd w:val="clear" w:color="auto" w:fill="D9D9D9"/>
          </w:tcPr>
          <w:p w14:paraId="1402B69F" w14:textId="77777777" w:rsidR="00034D48" w:rsidRPr="00213F27" w:rsidRDefault="00034D48" w:rsidP="0021584E">
            <w:pPr>
              <w:spacing w:line="276" w:lineRule="auto"/>
              <w:ind w:firstLine="0"/>
              <w:jc w:val="center"/>
              <w:rPr>
                <w:b/>
                <w:szCs w:val="26"/>
              </w:rPr>
            </w:pPr>
            <w:r w:rsidRPr="00213F27">
              <w:rPr>
                <w:b/>
                <w:szCs w:val="26"/>
              </w:rPr>
              <w:t>Sản lượng U-rê</w:t>
            </w:r>
          </w:p>
        </w:tc>
        <w:tc>
          <w:tcPr>
            <w:tcW w:w="2180" w:type="dxa"/>
            <w:tcBorders>
              <w:top w:val="single" w:sz="4" w:space="0" w:color="000000"/>
              <w:left w:val="nil"/>
              <w:bottom w:val="single" w:sz="4" w:space="0" w:color="000000"/>
              <w:right w:val="single" w:sz="4" w:space="0" w:color="000000"/>
            </w:tcBorders>
            <w:shd w:val="clear" w:color="auto" w:fill="D9D9D9"/>
          </w:tcPr>
          <w:p w14:paraId="4724B62C" w14:textId="77777777" w:rsidR="00034D48" w:rsidRPr="00213F27" w:rsidRDefault="00034D48" w:rsidP="0021584E">
            <w:pPr>
              <w:spacing w:line="276" w:lineRule="auto"/>
              <w:ind w:firstLine="0"/>
              <w:jc w:val="center"/>
              <w:rPr>
                <w:b/>
                <w:szCs w:val="26"/>
              </w:rPr>
            </w:pPr>
            <w:r w:rsidRPr="00213F27">
              <w:rPr>
                <w:b/>
                <w:szCs w:val="26"/>
              </w:rPr>
              <w:t>CO</w:t>
            </w:r>
            <w:r w:rsidRPr="00213F27">
              <w:rPr>
                <w:b/>
                <w:szCs w:val="26"/>
                <w:vertAlign w:val="subscript"/>
              </w:rPr>
              <w:t>2</w:t>
            </w:r>
            <w:r w:rsidRPr="00213F27">
              <w:rPr>
                <w:b/>
                <w:szCs w:val="26"/>
              </w:rPr>
              <w:t xml:space="preserve"> sử dụng cho sản xuất U-rê</w:t>
            </w:r>
          </w:p>
        </w:tc>
        <w:tc>
          <w:tcPr>
            <w:tcW w:w="1780" w:type="dxa"/>
            <w:tcBorders>
              <w:top w:val="single" w:sz="4" w:space="0" w:color="000000"/>
              <w:left w:val="nil"/>
              <w:bottom w:val="single" w:sz="4" w:space="0" w:color="000000"/>
              <w:right w:val="single" w:sz="4" w:space="0" w:color="000000"/>
            </w:tcBorders>
            <w:shd w:val="clear" w:color="auto" w:fill="D9D9D9"/>
          </w:tcPr>
          <w:p w14:paraId="666D899A" w14:textId="77777777" w:rsidR="00034D48" w:rsidRPr="00213F27" w:rsidRDefault="00034D48" w:rsidP="0021584E">
            <w:pPr>
              <w:spacing w:line="276" w:lineRule="auto"/>
              <w:ind w:firstLine="0"/>
              <w:jc w:val="center"/>
              <w:rPr>
                <w:b/>
                <w:szCs w:val="26"/>
              </w:rPr>
            </w:pPr>
            <w:r w:rsidRPr="00213F27">
              <w:rPr>
                <w:b/>
                <w:szCs w:val="26"/>
              </w:rPr>
              <w:t>CO</w:t>
            </w:r>
            <w:r w:rsidRPr="00213F27">
              <w:rPr>
                <w:b/>
                <w:szCs w:val="26"/>
                <w:vertAlign w:val="subscript"/>
              </w:rPr>
              <w:t>2</w:t>
            </w:r>
            <w:r w:rsidRPr="00213F27">
              <w:rPr>
                <w:b/>
                <w:szCs w:val="26"/>
              </w:rPr>
              <w:t xml:space="preserve"> phát thải</w:t>
            </w:r>
          </w:p>
        </w:tc>
        <w:tc>
          <w:tcPr>
            <w:tcW w:w="1740" w:type="dxa"/>
            <w:tcBorders>
              <w:top w:val="single" w:sz="4" w:space="0" w:color="000000"/>
              <w:left w:val="nil"/>
              <w:bottom w:val="single" w:sz="4" w:space="0" w:color="000000"/>
              <w:right w:val="single" w:sz="4" w:space="0" w:color="000000"/>
            </w:tcBorders>
            <w:shd w:val="clear" w:color="auto" w:fill="D9D9D9"/>
          </w:tcPr>
          <w:p w14:paraId="1344CE10" w14:textId="77777777" w:rsidR="00034D48" w:rsidRPr="00213F27" w:rsidRDefault="00034D48" w:rsidP="0021584E">
            <w:pPr>
              <w:spacing w:line="276" w:lineRule="auto"/>
              <w:ind w:firstLine="0"/>
              <w:jc w:val="center"/>
              <w:rPr>
                <w:b/>
                <w:szCs w:val="26"/>
              </w:rPr>
            </w:pPr>
            <w:r w:rsidRPr="00213F27">
              <w:rPr>
                <w:b/>
                <w:szCs w:val="26"/>
              </w:rPr>
              <w:t>CO</w:t>
            </w:r>
            <w:r w:rsidRPr="00213F27">
              <w:rPr>
                <w:b/>
                <w:szCs w:val="26"/>
                <w:vertAlign w:val="subscript"/>
              </w:rPr>
              <w:t>2</w:t>
            </w:r>
            <w:r w:rsidRPr="00213F27">
              <w:rPr>
                <w:b/>
                <w:szCs w:val="26"/>
              </w:rPr>
              <w:t xml:space="preserve"> phát thải</w:t>
            </w:r>
          </w:p>
        </w:tc>
      </w:tr>
      <w:tr w:rsidR="00034D48" w:rsidRPr="00213F27" w14:paraId="7188D5E7" w14:textId="77777777" w:rsidTr="00034D48">
        <w:trPr>
          <w:trHeight w:val="315"/>
        </w:trPr>
        <w:tc>
          <w:tcPr>
            <w:tcW w:w="1520"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4BD8E1E4" w14:textId="77777777" w:rsidR="00034D48" w:rsidRPr="00213F27" w:rsidRDefault="00034D48" w:rsidP="0021584E">
            <w:pPr>
              <w:widowControl w:val="0"/>
              <w:pBdr>
                <w:top w:val="nil"/>
                <w:left w:val="nil"/>
                <w:bottom w:val="nil"/>
                <w:right w:val="nil"/>
                <w:between w:val="nil"/>
              </w:pBdr>
              <w:spacing w:line="276" w:lineRule="auto"/>
              <w:ind w:firstLine="0"/>
              <w:jc w:val="left"/>
              <w:rPr>
                <w:b/>
                <w:szCs w:val="26"/>
              </w:rPr>
            </w:pPr>
          </w:p>
        </w:tc>
        <w:tc>
          <w:tcPr>
            <w:tcW w:w="2040" w:type="dxa"/>
            <w:tcBorders>
              <w:top w:val="single" w:sz="4" w:space="0" w:color="000000"/>
              <w:left w:val="nil"/>
              <w:bottom w:val="single" w:sz="4" w:space="0" w:color="000000"/>
              <w:right w:val="single" w:sz="4" w:space="0" w:color="000000"/>
            </w:tcBorders>
            <w:shd w:val="clear" w:color="auto" w:fill="D9D9D9"/>
            <w:vAlign w:val="center"/>
          </w:tcPr>
          <w:p w14:paraId="5A5ECB55" w14:textId="77777777" w:rsidR="00034D48" w:rsidRPr="00213F27" w:rsidRDefault="00034D48" w:rsidP="0021584E">
            <w:pPr>
              <w:spacing w:line="276" w:lineRule="auto"/>
              <w:ind w:firstLine="0"/>
              <w:jc w:val="center"/>
              <w:rPr>
                <w:b/>
                <w:szCs w:val="26"/>
              </w:rPr>
            </w:pPr>
            <w:r w:rsidRPr="00213F27">
              <w:rPr>
                <w:b/>
                <w:szCs w:val="26"/>
              </w:rPr>
              <w:t>(kg)</w:t>
            </w:r>
          </w:p>
        </w:tc>
        <w:tc>
          <w:tcPr>
            <w:tcW w:w="2180" w:type="dxa"/>
            <w:tcBorders>
              <w:top w:val="single" w:sz="4" w:space="0" w:color="000000"/>
              <w:left w:val="nil"/>
              <w:bottom w:val="single" w:sz="4" w:space="0" w:color="000000"/>
              <w:right w:val="single" w:sz="4" w:space="0" w:color="000000"/>
            </w:tcBorders>
            <w:shd w:val="clear" w:color="auto" w:fill="D9D9D9"/>
            <w:vAlign w:val="center"/>
          </w:tcPr>
          <w:p w14:paraId="01AB5E1D" w14:textId="77777777" w:rsidR="00034D48" w:rsidRPr="00213F27" w:rsidRDefault="00034D48" w:rsidP="0021584E">
            <w:pPr>
              <w:spacing w:line="276" w:lineRule="auto"/>
              <w:ind w:firstLine="0"/>
              <w:jc w:val="center"/>
              <w:rPr>
                <w:b/>
                <w:szCs w:val="26"/>
              </w:rPr>
            </w:pPr>
            <w:r w:rsidRPr="00213F27">
              <w:rPr>
                <w:b/>
                <w:szCs w:val="26"/>
              </w:rPr>
              <w:t>(kg CO</w:t>
            </w:r>
            <w:r w:rsidRPr="00213F27">
              <w:rPr>
                <w:b/>
                <w:szCs w:val="26"/>
                <w:vertAlign w:val="subscript"/>
              </w:rPr>
              <w:t>2</w:t>
            </w:r>
            <w:r w:rsidRPr="00213F27">
              <w:rPr>
                <w:b/>
                <w:szCs w:val="26"/>
              </w:rPr>
              <w:t>)</w:t>
            </w:r>
          </w:p>
        </w:tc>
        <w:tc>
          <w:tcPr>
            <w:tcW w:w="1780" w:type="dxa"/>
            <w:tcBorders>
              <w:top w:val="single" w:sz="4" w:space="0" w:color="000000"/>
              <w:left w:val="nil"/>
              <w:bottom w:val="single" w:sz="4" w:space="0" w:color="000000"/>
              <w:right w:val="single" w:sz="4" w:space="0" w:color="000000"/>
            </w:tcBorders>
            <w:shd w:val="clear" w:color="auto" w:fill="D9D9D9"/>
            <w:vAlign w:val="center"/>
          </w:tcPr>
          <w:p w14:paraId="26463708" w14:textId="77777777" w:rsidR="00034D48" w:rsidRPr="00213F27" w:rsidRDefault="00034D48" w:rsidP="0021584E">
            <w:pPr>
              <w:spacing w:line="276" w:lineRule="auto"/>
              <w:ind w:firstLine="0"/>
              <w:jc w:val="center"/>
              <w:rPr>
                <w:b/>
                <w:szCs w:val="26"/>
              </w:rPr>
            </w:pPr>
            <w:r w:rsidRPr="00213F27">
              <w:rPr>
                <w:b/>
                <w:szCs w:val="26"/>
              </w:rPr>
              <w:t>(kg CO</w:t>
            </w:r>
            <w:r w:rsidRPr="00213F27">
              <w:rPr>
                <w:b/>
                <w:szCs w:val="26"/>
                <w:vertAlign w:val="subscript"/>
              </w:rPr>
              <w:t>2</w:t>
            </w:r>
            <w:r w:rsidRPr="00213F27">
              <w:rPr>
                <w:b/>
                <w:szCs w:val="26"/>
              </w:rPr>
              <w:t>)</w:t>
            </w:r>
          </w:p>
        </w:tc>
        <w:tc>
          <w:tcPr>
            <w:tcW w:w="1740" w:type="dxa"/>
            <w:tcBorders>
              <w:top w:val="single" w:sz="4" w:space="0" w:color="000000"/>
              <w:left w:val="nil"/>
              <w:bottom w:val="single" w:sz="4" w:space="0" w:color="000000"/>
              <w:right w:val="single" w:sz="4" w:space="0" w:color="000000"/>
            </w:tcBorders>
            <w:shd w:val="clear" w:color="auto" w:fill="D9D9D9"/>
            <w:vAlign w:val="center"/>
          </w:tcPr>
          <w:p w14:paraId="6EBA0619" w14:textId="77777777" w:rsidR="00034D48" w:rsidRPr="00213F27" w:rsidRDefault="00034D48" w:rsidP="0021584E">
            <w:pPr>
              <w:spacing w:line="276" w:lineRule="auto"/>
              <w:ind w:firstLine="0"/>
              <w:jc w:val="center"/>
              <w:rPr>
                <w:b/>
                <w:szCs w:val="26"/>
              </w:rPr>
            </w:pPr>
            <w:r w:rsidRPr="00213F27">
              <w:rPr>
                <w:b/>
                <w:szCs w:val="26"/>
              </w:rPr>
              <w:t>(Gg CO</w:t>
            </w:r>
            <w:r w:rsidRPr="00213F27">
              <w:rPr>
                <w:b/>
                <w:szCs w:val="26"/>
                <w:vertAlign w:val="subscript"/>
              </w:rPr>
              <w:t>2</w:t>
            </w:r>
            <w:r w:rsidRPr="00213F27">
              <w:rPr>
                <w:b/>
                <w:szCs w:val="26"/>
              </w:rPr>
              <w:t>)</w:t>
            </w:r>
          </w:p>
        </w:tc>
      </w:tr>
      <w:tr w:rsidR="00034D48" w:rsidRPr="00213F27" w14:paraId="43AA4E68" w14:textId="77777777" w:rsidTr="00034D48">
        <w:trPr>
          <w:trHeight w:val="330"/>
        </w:trPr>
        <w:tc>
          <w:tcPr>
            <w:tcW w:w="1520"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2983039E" w14:textId="77777777" w:rsidR="00034D48" w:rsidRPr="00213F27" w:rsidRDefault="00034D48" w:rsidP="0021584E">
            <w:pPr>
              <w:widowControl w:val="0"/>
              <w:pBdr>
                <w:top w:val="nil"/>
                <w:left w:val="nil"/>
                <w:bottom w:val="nil"/>
                <w:right w:val="nil"/>
                <w:between w:val="nil"/>
              </w:pBdr>
              <w:spacing w:line="276" w:lineRule="auto"/>
              <w:ind w:firstLine="0"/>
              <w:jc w:val="left"/>
              <w:rPr>
                <w:b/>
                <w:szCs w:val="26"/>
              </w:rPr>
            </w:pPr>
          </w:p>
        </w:tc>
        <w:tc>
          <w:tcPr>
            <w:tcW w:w="2040" w:type="dxa"/>
            <w:tcBorders>
              <w:top w:val="single" w:sz="4" w:space="0" w:color="000000"/>
              <w:left w:val="nil"/>
              <w:bottom w:val="single" w:sz="4" w:space="0" w:color="000000"/>
              <w:right w:val="single" w:sz="4" w:space="0" w:color="000000"/>
            </w:tcBorders>
            <w:shd w:val="clear" w:color="auto" w:fill="D9D9D9"/>
            <w:vAlign w:val="center"/>
          </w:tcPr>
          <w:p w14:paraId="222E9240" w14:textId="77777777" w:rsidR="00034D48" w:rsidRPr="00213F27" w:rsidRDefault="00034D48" w:rsidP="0021584E">
            <w:pPr>
              <w:spacing w:line="276" w:lineRule="auto"/>
              <w:ind w:firstLine="0"/>
              <w:jc w:val="left"/>
              <w:rPr>
                <w:b/>
                <w:szCs w:val="26"/>
              </w:rPr>
            </w:pPr>
            <w:r w:rsidRPr="00213F27">
              <w:rPr>
                <w:b/>
                <w:szCs w:val="26"/>
              </w:rPr>
              <w:t> </w:t>
            </w:r>
          </w:p>
        </w:tc>
        <w:tc>
          <w:tcPr>
            <w:tcW w:w="2180" w:type="dxa"/>
            <w:tcBorders>
              <w:top w:val="single" w:sz="4" w:space="0" w:color="000000"/>
              <w:left w:val="nil"/>
              <w:bottom w:val="single" w:sz="4" w:space="0" w:color="000000"/>
              <w:right w:val="single" w:sz="4" w:space="0" w:color="000000"/>
            </w:tcBorders>
            <w:shd w:val="clear" w:color="auto" w:fill="D9D9D9"/>
            <w:vAlign w:val="center"/>
          </w:tcPr>
          <w:p w14:paraId="6FAD7086" w14:textId="77777777" w:rsidR="00034D48" w:rsidRPr="00213F27" w:rsidRDefault="00034D48" w:rsidP="0021584E">
            <w:pPr>
              <w:spacing w:line="276" w:lineRule="auto"/>
              <w:ind w:firstLine="0"/>
              <w:jc w:val="center"/>
              <w:rPr>
                <w:b/>
                <w:szCs w:val="26"/>
              </w:rPr>
            </w:pPr>
            <w:r w:rsidRPr="00213F27">
              <w:rPr>
                <w:b/>
                <w:szCs w:val="26"/>
              </w:rPr>
              <w:t>H = G * 44/60</w:t>
            </w:r>
          </w:p>
        </w:tc>
        <w:tc>
          <w:tcPr>
            <w:tcW w:w="1780" w:type="dxa"/>
            <w:tcBorders>
              <w:top w:val="single" w:sz="4" w:space="0" w:color="000000"/>
              <w:left w:val="nil"/>
              <w:bottom w:val="single" w:sz="4" w:space="0" w:color="000000"/>
              <w:right w:val="single" w:sz="4" w:space="0" w:color="000000"/>
            </w:tcBorders>
            <w:shd w:val="clear" w:color="auto" w:fill="D9D9D9"/>
            <w:vAlign w:val="center"/>
          </w:tcPr>
          <w:p w14:paraId="6BC2A543" w14:textId="77777777" w:rsidR="00034D48" w:rsidRPr="00213F27" w:rsidRDefault="00034D48" w:rsidP="0021584E">
            <w:pPr>
              <w:spacing w:line="276" w:lineRule="auto"/>
              <w:ind w:firstLine="0"/>
              <w:jc w:val="center"/>
              <w:rPr>
                <w:b/>
                <w:szCs w:val="26"/>
              </w:rPr>
            </w:pPr>
            <w:r w:rsidRPr="00213F27">
              <w:rPr>
                <w:b/>
                <w:szCs w:val="26"/>
              </w:rPr>
              <w:t>I = E - H</w:t>
            </w:r>
          </w:p>
        </w:tc>
        <w:tc>
          <w:tcPr>
            <w:tcW w:w="1740" w:type="dxa"/>
            <w:tcBorders>
              <w:top w:val="single" w:sz="4" w:space="0" w:color="000000"/>
              <w:left w:val="nil"/>
              <w:bottom w:val="single" w:sz="4" w:space="0" w:color="000000"/>
              <w:right w:val="single" w:sz="4" w:space="0" w:color="000000"/>
            </w:tcBorders>
            <w:shd w:val="clear" w:color="auto" w:fill="D9D9D9"/>
            <w:vAlign w:val="center"/>
          </w:tcPr>
          <w:p w14:paraId="254ADA6D" w14:textId="77777777" w:rsidR="00034D48" w:rsidRPr="00213F27" w:rsidRDefault="00034D48" w:rsidP="0021584E">
            <w:pPr>
              <w:spacing w:line="276" w:lineRule="auto"/>
              <w:ind w:firstLine="0"/>
              <w:jc w:val="center"/>
              <w:rPr>
                <w:b/>
                <w:szCs w:val="26"/>
              </w:rPr>
            </w:pPr>
            <w:r w:rsidRPr="00213F27">
              <w:rPr>
                <w:b/>
                <w:szCs w:val="26"/>
              </w:rPr>
              <w:t>K = I/10</w:t>
            </w:r>
            <w:r w:rsidRPr="00213F27">
              <w:rPr>
                <w:b/>
                <w:szCs w:val="26"/>
                <w:vertAlign w:val="superscript"/>
              </w:rPr>
              <w:t>6</w:t>
            </w:r>
          </w:p>
        </w:tc>
      </w:tr>
      <w:tr w:rsidR="00034D48" w:rsidRPr="00213F27" w14:paraId="7A873527" w14:textId="77777777" w:rsidTr="00034D48">
        <w:trPr>
          <w:trHeight w:val="285"/>
        </w:trPr>
        <w:tc>
          <w:tcPr>
            <w:tcW w:w="1520" w:type="dxa"/>
            <w:tcBorders>
              <w:top w:val="nil"/>
              <w:left w:val="single" w:sz="4" w:space="0" w:color="000000"/>
              <w:bottom w:val="single" w:sz="4" w:space="0" w:color="000000"/>
              <w:right w:val="single" w:sz="4" w:space="0" w:color="000000"/>
            </w:tcBorders>
            <w:shd w:val="clear" w:color="auto" w:fill="auto"/>
            <w:vAlign w:val="center"/>
          </w:tcPr>
          <w:p w14:paraId="778EB834" w14:textId="77777777" w:rsidR="00034D48" w:rsidRPr="00213F27" w:rsidRDefault="00034D48" w:rsidP="0021584E">
            <w:pPr>
              <w:spacing w:line="276" w:lineRule="auto"/>
              <w:ind w:firstLine="0"/>
              <w:jc w:val="center"/>
              <w:rPr>
                <w:szCs w:val="26"/>
              </w:rPr>
            </w:pPr>
            <w:r w:rsidRPr="00213F27">
              <w:rPr>
                <w:szCs w:val="26"/>
              </w:rPr>
              <w:t>2010</w:t>
            </w:r>
          </w:p>
        </w:tc>
        <w:tc>
          <w:tcPr>
            <w:tcW w:w="2040" w:type="dxa"/>
            <w:tcBorders>
              <w:top w:val="nil"/>
              <w:left w:val="nil"/>
              <w:bottom w:val="single" w:sz="4" w:space="0" w:color="000000"/>
              <w:right w:val="single" w:sz="4" w:space="0" w:color="000000"/>
            </w:tcBorders>
            <w:shd w:val="clear" w:color="auto" w:fill="auto"/>
            <w:vAlign w:val="center"/>
          </w:tcPr>
          <w:p w14:paraId="393DAD95" w14:textId="77777777" w:rsidR="00034D48" w:rsidRPr="00213F27" w:rsidRDefault="00034D48" w:rsidP="0021584E">
            <w:pPr>
              <w:spacing w:line="276" w:lineRule="auto"/>
              <w:ind w:firstLine="0"/>
              <w:jc w:val="right"/>
              <w:rPr>
                <w:szCs w:val="26"/>
              </w:rPr>
            </w:pPr>
            <w:r w:rsidRPr="00213F27">
              <w:rPr>
                <w:szCs w:val="26"/>
              </w:rPr>
              <w:t>997.148.000</w:t>
            </w:r>
          </w:p>
        </w:tc>
        <w:tc>
          <w:tcPr>
            <w:tcW w:w="2180" w:type="dxa"/>
            <w:tcBorders>
              <w:top w:val="nil"/>
              <w:left w:val="nil"/>
              <w:bottom w:val="single" w:sz="4" w:space="0" w:color="000000"/>
              <w:right w:val="single" w:sz="4" w:space="0" w:color="000000"/>
            </w:tcBorders>
            <w:shd w:val="clear" w:color="auto" w:fill="auto"/>
            <w:vAlign w:val="center"/>
          </w:tcPr>
          <w:p w14:paraId="0E390F5D" w14:textId="77777777" w:rsidR="00034D48" w:rsidRPr="00213F27" w:rsidRDefault="00034D48" w:rsidP="0021584E">
            <w:pPr>
              <w:spacing w:line="276" w:lineRule="auto"/>
              <w:ind w:firstLine="0"/>
              <w:jc w:val="right"/>
              <w:rPr>
                <w:szCs w:val="26"/>
              </w:rPr>
            </w:pPr>
            <w:r w:rsidRPr="00213F27">
              <w:rPr>
                <w:szCs w:val="26"/>
              </w:rPr>
              <w:t xml:space="preserve">731.241.867 </w:t>
            </w:r>
          </w:p>
        </w:tc>
        <w:tc>
          <w:tcPr>
            <w:tcW w:w="1780" w:type="dxa"/>
            <w:tcBorders>
              <w:top w:val="nil"/>
              <w:left w:val="nil"/>
              <w:bottom w:val="single" w:sz="4" w:space="0" w:color="000000"/>
              <w:right w:val="single" w:sz="4" w:space="0" w:color="000000"/>
            </w:tcBorders>
            <w:shd w:val="clear" w:color="auto" w:fill="auto"/>
            <w:vAlign w:val="center"/>
          </w:tcPr>
          <w:p w14:paraId="3E0F1B48" w14:textId="77777777" w:rsidR="00034D48" w:rsidRPr="00213F27" w:rsidRDefault="00034D48" w:rsidP="0021584E">
            <w:pPr>
              <w:spacing w:line="276" w:lineRule="auto"/>
              <w:ind w:firstLine="0"/>
              <w:jc w:val="right"/>
              <w:rPr>
                <w:szCs w:val="26"/>
              </w:rPr>
            </w:pPr>
            <w:r w:rsidRPr="00213F27">
              <w:rPr>
                <w:szCs w:val="26"/>
              </w:rPr>
              <w:t xml:space="preserve">681.988.483 </w:t>
            </w:r>
          </w:p>
        </w:tc>
        <w:tc>
          <w:tcPr>
            <w:tcW w:w="1740" w:type="dxa"/>
            <w:tcBorders>
              <w:top w:val="nil"/>
              <w:left w:val="nil"/>
              <w:bottom w:val="single" w:sz="4" w:space="0" w:color="000000"/>
              <w:right w:val="single" w:sz="4" w:space="0" w:color="000000"/>
            </w:tcBorders>
            <w:shd w:val="clear" w:color="auto" w:fill="auto"/>
            <w:vAlign w:val="center"/>
          </w:tcPr>
          <w:p w14:paraId="64967158" w14:textId="77777777" w:rsidR="00034D48" w:rsidRPr="00213F27" w:rsidRDefault="00034D48" w:rsidP="0021584E">
            <w:pPr>
              <w:spacing w:line="276" w:lineRule="auto"/>
              <w:ind w:firstLine="0"/>
              <w:jc w:val="right"/>
              <w:rPr>
                <w:szCs w:val="26"/>
              </w:rPr>
            </w:pPr>
            <w:r w:rsidRPr="00213F27">
              <w:rPr>
                <w:szCs w:val="26"/>
              </w:rPr>
              <w:t xml:space="preserve">681.99 </w:t>
            </w:r>
          </w:p>
        </w:tc>
      </w:tr>
      <w:tr w:rsidR="00034D48" w:rsidRPr="00213F27" w14:paraId="718F2841" w14:textId="77777777" w:rsidTr="00034D48">
        <w:trPr>
          <w:trHeight w:val="285"/>
        </w:trPr>
        <w:tc>
          <w:tcPr>
            <w:tcW w:w="1520" w:type="dxa"/>
            <w:tcBorders>
              <w:top w:val="nil"/>
              <w:left w:val="single" w:sz="4" w:space="0" w:color="000000"/>
              <w:bottom w:val="single" w:sz="4" w:space="0" w:color="000000"/>
              <w:right w:val="single" w:sz="4" w:space="0" w:color="000000"/>
            </w:tcBorders>
            <w:shd w:val="clear" w:color="auto" w:fill="auto"/>
            <w:vAlign w:val="center"/>
          </w:tcPr>
          <w:p w14:paraId="300F007F" w14:textId="77777777" w:rsidR="00034D48" w:rsidRPr="00213F27" w:rsidRDefault="00034D48" w:rsidP="0021584E">
            <w:pPr>
              <w:spacing w:line="276" w:lineRule="auto"/>
              <w:ind w:firstLine="0"/>
              <w:jc w:val="center"/>
              <w:rPr>
                <w:szCs w:val="26"/>
              </w:rPr>
            </w:pPr>
            <w:r w:rsidRPr="00213F27">
              <w:rPr>
                <w:szCs w:val="26"/>
              </w:rPr>
              <w:t>2011</w:t>
            </w:r>
          </w:p>
        </w:tc>
        <w:tc>
          <w:tcPr>
            <w:tcW w:w="2040" w:type="dxa"/>
            <w:tcBorders>
              <w:top w:val="nil"/>
              <w:left w:val="nil"/>
              <w:bottom w:val="single" w:sz="4" w:space="0" w:color="000000"/>
              <w:right w:val="single" w:sz="4" w:space="0" w:color="000000"/>
            </w:tcBorders>
            <w:shd w:val="clear" w:color="auto" w:fill="auto"/>
            <w:vAlign w:val="center"/>
          </w:tcPr>
          <w:p w14:paraId="4A92CE32" w14:textId="77777777" w:rsidR="00034D48" w:rsidRPr="00213F27" w:rsidRDefault="00034D48" w:rsidP="0021584E">
            <w:pPr>
              <w:spacing w:line="276" w:lineRule="auto"/>
              <w:ind w:firstLine="0"/>
              <w:jc w:val="right"/>
              <w:rPr>
                <w:szCs w:val="26"/>
              </w:rPr>
            </w:pPr>
            <w:r w:rsidRPr="00213F27">
              <w:rPr>
                <w:szCs w:val="26"/>
              </w:rPr>
              <w:t>999199000</w:t>
            </w:r>
          </w:p>
        </w:tc>
        <w:tc>
          <w:tcPr>
            <w:tcW w:w="2180" w:type="dxa"/>
            <w:tcBorders>
              <w:top w:val="nil"/>
              <w:left w:val="nil"/>
              <w:bottom w:val="single" w:sz="4" w:space="0" w:color="000000"/>
              <w:right w:val="single" w:sz="4" w:space="0" w:color="000000"/>
            </w:tcBorders>
            <w:shd w:val="clear" w:color="auto" w:fill="auto"/>
            <w:vAlign w:val="center"/>
          </w:tcPr>
          <w:p w14:paraId="7CFD27A1" w14:textId="77777777" w:rsidR="00034D48" w:rsidRPr="00213F27" w:rsidRDefault="00034D48" w:rsidP="0021584E">
            <w:pPr>
              <w:spacing w:line="276" w:lineRule="auto"/>
              <w:ind w:firstLine="0"/>
              <w:jc w:val="right"/>
              <w:rPr>
                <w:szCs w:val="26"/>
              </w:rPr>
            </w:pPr>
            <w:r w:rsidRPr="00213F27">
              <w:rPr>
                <w:szCs w:val="26"/>
              </w:rPr>
              <w:t xml:space="preserve">732745933 </w:t>
            </w:r>
          </w:p>
        </w:tc>
        <w:tc>
          <w:tcPr>
            <w:tcW w:w="1780" w:type="dxa"/>
            <w:tcBorders>
              <w:top w:val="nil"/>
              <w:left w:val="nil"/>
              <w:bottom w:val="single" w:sz="4" w:space="0" w:color="000000"/>
              <w:right w:val="single" w:sz="4" w:space="0" w:color="000000"/>
            </w:tcBorders>
            <w:shd w:val="clear" w:color="auto" w:fill="auto"/>
            <w:vAlign w:val="center"/>
          </w:tcPr>
          <w:p w14:paraId="16E65908" w14:textId="77777777" w:rsidR="00034D48" w:rsidRPr="00213F27" w:rsidRDefault="00034D48" w:rsidP="0021584E">
            <w:pPr>
              <w:spacing w:line="276" w:lineRule="auto"/>
              <w:ind w:firstLine="0"/>
              <w:jc w:val="right"/>
              <w:rPr>
                <w:szCs w:val="26"/>
              </w:rPr>
            </w:pPr>
            <w:r w:rsidRPr="00213F27">
              <w:rPr>
                <w:szCs w:val="26"/>
              </w:rPr>
              <w:t xml:space="preserve">1003906202 </w:t>
            </w:r>
          </w:p>
        </w:tc>
        <w:tc>
          <w:tcPr>
            <w:tcW w:w="1740" w:type="dxa"/>
            <w:tcBorders>
              <w:top w:val="nil"/>
              <w:left w:val="nil"/>
              <w:bottom w:val="single" w:sz="4" w:space="0" w:color="000000"/>
              <w:right w:val="single" w:sz="4" w:space="0" w:color="000000"/>
            </w:tcBorders>
            <w:shd w:val="clear" w:color="auto" w:fill="auto"/>
            <w:vAlign w:val="center"/>
          </w:tcPr>
          <w:p w14:paraId="1DF24008" w14:textId="77777777" w:rsidR="00034D48" w:rsidRPr="00213F27" w:rsidRDefault="00034D48" w:rsidP="0021584E">
            <w:pPr>
              <w:spacing w:line="276" w:lineRule="auto"/>
              <w:ind w:firstLine="0"/>
              <w:jc w:val="right"/>
              <w:rPr>
                <w:szCs w:val="26"/>
              </w:rPr>
            </w:pPr>
            <w:r w:rsidRPr="00213F27">
              <w:rPr>
                <w:szCs w:val="26"/>
              </w:rPr>
              <w:t xml:space="preserve">1003.91 </w:t>
            </w:r>
          </w:p>
        </w:tc>
      </w:tr>
      <w:tr w:rsidR="00034D48" w:rsidRPr="00213F27" w14:paraId="284C8F01" w14:textId="77777777" w:rsidTr="00034D48">
        <w:trPr>
          <w:trHeight w:val="285"/>
        </w:trPr>
        <w:tc>
          <w:tcPr>
            <w:tcW w:w="1520" w:type="dxa"/>
            <w:tcBorders>
              <w:top w:val="nil"/>
              <w:left w:val="single" w:sz="4" w:space="0" w:color="000000"/>
              <w:bottom w:val="single" w:sz="4" w:space="0" w:color="000000"/>
              <w:right w:val="single" w:sz="4" w:space="0" w:color="000000"/>
            </w:tcBorders>
            <w:shd w:val="clear" w:color="auto" w:fill="auto"/>
            <w:vAlign w:val="center"/>
          </w:tcPr>
          <w:p w14:paraId="1C082C0B" w14:textId="77777777" w:rsidR="00034D48" w:rsidRPr="00213F27" w:rsidRDefault="00034D48" w:rsidP="0021584E">
            <w:pPr>
              <w:spacing w:line="276" w:lineRule="auto"/>
              <w:ind w:firstLine="0"/>
              <w:jc w:val="center"/>
              <w:rPr>
                <w:szCs w:val="26"/>
              </w:rPr>
            </w:pPr>
            <w:r w:rsidRPr="00213F27">
              <w:rPr>
                <w:szCs w:val="26"/>
              </w:rPr>
              <w:t>2012</w:t>
            </w:r>
          </w:p>
        </w:tc>
        <w:tc>
          <w:tcPr>
            <w:tcW w:w="2040" w:type="dxa"/>
            <w:tcBorders>
              <w:top w:val="nil"/>
              <w:left w:val="nil"/>
              <w:bottom w:val="single" w:sz="4" w:space="0" w:color="000000"/>
              <w:right w:val="single" w:sz="4" w:space="0" w:color="000000"/>
            </w:tcBorders>
            <w:shd w:val="clear" w:color="auto" w:fill="auto"/>
            <w:vAlign w:val="center"/>
          </w:tcPr>
          <w:p w14:paraId="008E612A" w14:textId="77777777" w:rsidR="00034D48" w:rsidRPr="00213F27" w:rsidRDefault="00034D48" w:rsidP="0021584E">
            <w:pPr>
              <w:spacing w:line="276" w:lineRule="auto"/>
              <w:ind w:firstLine="0"/>
              <w:jc w:val="right"/>
              <w:rPr>
                <w:szCs w:val="26"/>
              </w:rPr>
            </w:pPr>
            <w:r w:rsidRPr="00213F27">
              <w:rPr>
                <w:szCs w:val="26"/>
              </w:rPr>
              <w:t>1655116820</w:t>
            </w:r>
          </w:p>
        </w:tc>
        <w:tc>
          <w:tcPr>
            <w:tcW w:w="2180" w:type="dxa"/>
            <w:tcBorders>
              <w:top w:val="nil"/>
              <w:left w:val="nil"/>
              <w:bottom w:val="single" w:sz="4" w:space="0" w:color="000000"/>
              <w:right w:val="single" w:sz="4" w:space="0" w:color="000000"/>
            </w:tcBorders>
            <w:shd w:val="clear" w:color="auto" w:fill="auto"/>
            <w:vAlign w:val="center"/>
          </w:tcPr>
          <w:p w14:paraId="71324074" w14:textId="77777777" w:rsidR="00034D48" w:rsidRPr="00213F27" w:rsidRDefault="00034D48" w:rsidP="0021584E">
            <w:pPr>
              <w:spacing w:line="276" w:lineRule="auto"/>
              <w:ind w:firstLine="0"/>
              <w:jc w:val="right"/>
              <w:rPr>
                <w:szCs w:val="26"/>
              </w:rPr>
            </w:pPr>
            <w:r w:rsidRPr="00213F27">
              <w:rPr>
                <w:szCs w:val="26"/>
              </w:rPr>
              <w:t xml:space="preserve">1213752335 </w:t>
            </w:r>
          </w:p>
        </w:tc>
        <w:tc>
          <w:tcPr>
            <w:tcW w:w="1780" w:type="dxa"/>
            <w:tcBorders>
              <w:top w:val="nil"/>
              <w:left w:val="nil"/>
              <w:bottom w:val="single" w:sz="4" w:space="0" w:color="000000"/>
              <w:right w:val="single" w:sz="4" w:space="0" w:color="000000"/>
            </w:tcBorders>
            <w:shd w:val="clear" w:color="auto" w:fill="auto"/>
            <w:vAlign w:val="center"/>
          </w:tcPr>
          <w:p w14:paraId="2FDF84D3" w14:textId="77777777" w:rsidR="00034D48" w:rsidRPr="00213F27" w:rsidRDefault="00034D48" w:rsidP="0021584E">
            <w:pPr>
              <w:spacing w:line="276" w:lineRule="auto"/>
              <w:ind w:firstLine="0"/>
              <w:jc w:val="right"/>
              <w:rPr>
                <w:szCs w:val="26"/>
              </w:rPr>
            </w:pPr>
            <w:r w:rsidRPr="00213F27">
              <w:rPr>
                <w:szCs w:val="26"/>
              </w:rPr>
              <w:t xml:space="preserve">1041793398 </w:t>
            </w:r>
          </w:p>
        </w:tc>
        <w:tc>
          <w:tcPr>
            <w:tcW w:w="1740" w:type="dxa"/>
            <w:tcBorders>
              <w:top w:val="nil"/>
              <w:left w:val="nil"/>
              <w:bottom w:val="single" w:sz="4" w:space="0" w:color="000000"/>
              <w:right w:val="single" w:sz="4" w:space="0" w:color="000000"/>
            </w:tcBorders>
            <w:shd w:val="clear" w:color="auto" w:fill="auto"/>
            <w:vAlign w:val="center"/>
          </w:tcPr>
          <w:p w14:paraId="2CF75A36" w14:textId="77777777" w:rsidR="00034D48" w:rsidRPr="00213F27" w:rsidRDefault="00034D48" w:rsidP="0021584E">
            <w:pPr>
              <w:spacing w:line="276" w:lineRule="auto"/>
              <w:ind w:firstLine="0"/>
              <w:jc w:val="right"/>
              <w:rPr>
                <w:szCs w:val="26"/>
              </w:rPr>
            </w:pPr>
            <w:r w:rsidRPr="00213F27">
              <w:rPr>
                <w:szCs w:val="26"/>
              </w:rPr>
              <w:t xml:space="preserve">1041.79 </w:t>
            </w:r>
          </w:p>
        </w:tc>
      </w:tr>
      <w:tr w:rsidR="00034D48" w:rsidRPr="00213F27" w14:paraId="46C62494" w14:textId="77777777" w:rsidTr="00034D48">
        <w:trPr>
          <w:trHeight w:val="285"/>
        </w:trPr>
        <w:tc>
          <w:tcPr>
            <w:tcW w:w="1520" w:type="dxa"/>
            <w:tcBorders>
              <w:top w:val="nil"/>
              <w:left w:val="single" w:sz="4" w:space="0" w:color="000000"/>
              <w:bottom w:val="single" w:sz="4" w:space="0" w:color="000000"/>
              <w:right w:val="single" w:sz="4" w:space="0" w:color="000000"/>
            </w:tcBorders>
            <w:shd w:val="clear" w:color="auto" w:fill="auto"/>
            <w:vAlign w:val="center"/>
          </w:tcPr>
          <w:p w14:paraId="1C16D47C" w14:textId="77777777" w:rsidR="00034D48" w:rsidRPr="00213F27" w:rsidRDefault="00034D48" w:rsidP="0021584E">
            <w:pPr>
              <w:spacing w:line="276" w:lineRule="auto"/>
              <w:ind w:firstLine="0"/>
              <w:jc w:val="center"/>
              <w:rPr>
                <w:szCs w:val="26"/>
              </w:rPr>
            </w:pPr>
            <w:r w:rsidRPr="00213F27">
              <w:rPr>
                <w:szCs w:val="26"/>
              </w:rPr>
              <w:t>2013</w:t>
            </w:r>
          </w:p>
        </w:tc>
        <w:tc>
          <w:tcPr>
            <w:tcW w:w="2040" w:type="dxa"/>
            <w:tcBorders>
              <w:top w:val="nil"/>
              <w:left w:val="nil"/>
              <w:bottom w:val="single" w:sz="4" w:space="0" w:color="000000"/>
              <w:right w:val="single" w:sz="4" w:space="0" w:color="000000"/>
            </w:tcBorders>
            <w:shd w:val="clear" w:color="auto" w:fill="auto"/>
            <w:vAlign w:val="center"/>
          </w:tcPr>
          <w:p w14:paraId="32E25896" w14:textId="77777777" w:rsidR="00034D48" w:rsidRPr="00213F27" w:rsidRDefault="00034D48" w:rsidP="0021584E">
            <w:pPr>
              <w:spacing w:line="276" w:lineRule="auto"/>
              <w:ind w:firstLine="0"/>
              <w:jc w:val="right"/>
              <w:rPr>
                <w:szCs w:val="26"/>
              </w:rPr>
            </w:pPr>
            <w:r w:rsidRPr="00213F27">
              <w:rPr>
                <w:szCs w:val="26"/>
              </w:rPr>
              <w:t>2103888700</w:t>
            </w:r>
          </w:p>
        </w:tc>
        <w:tc>
          <w:tcPr>
            <w:tcW w:w="2180" w:type="dxa"/>
            <w:tcBorders>
              <w:top w:val="nil"/>
              <w:left w:val="nil"/>
              <w:bottom w:val="single" w:sz="4" w:space="0" w:color="000000"/>
              <w:right w:val="single" w:sz="4" w:space="0" w:color="000000"/>
            </w:tcBorders>
            <w:shd w:val="clear" w:color="auto" w:fill="auto"/>
            <w:vAlign w:val="center"/>
          </w:tcPr>
          <w:p w14:paraId="306D4D88" w14:textId="77777777" w:rsidR="00034D48" w:rsidRPr="00213F27" w:rsidRDefault="00034D48" w:rsidP="0021584E">
            <w:pPr>
              <w:spacing w:line="276" w:lineRule="auto"/>
              <w:ind w:firstLine="0"/>
              <w:jc w:val="right"/>
              <w:rPr>
                <w:szCs w:val="26"/>
              </w:rPr>
            </w:pPr>
            <w:r w:rsidRPr="00213F27">
              <w:rPr>
                <w:szCs w:val="26"/>
              </w:rPr>
              <w:t xml:space="preserve">1542851713 </w:t>
            </w:r>
          </w:p>
        </w:tc>
        <w:tc>
          <w:tcPr>
            <w:tcW w:w="1780" w:type="dxa"/>
            <w:tcBorders>
              <w:top w:val="nil"/>
              <w:left w:val="nil"/>
              <w:bottom w:val="single" w:sz="4" w:space="0" w:color="000000"/>
              <w:right w:val="single" w:sz="4" w:space="0" w:color="000000"/>
            </w:tcBorders>
            <w:shd w:val="clear" w:color="auto" w:fill="auto"/>
            <w:vAlign w:val="center"/>
          </w:tcPr>
          <w:p w14:paraId="6C44287B" w14:textId="77777777" w:rsidR="00034D48" w:rsidRPr="00213F27" w:rsidRDefault="00034D48" w:rsidP="0021584E">
            <w:pPr>
              <w:spacing w:line="276" w:lineRule="auto"/>
              <w:ind w:firstLine="0"/>
              <w:jc w:val="right"/>
              <w:rPr>
                <w:szCs w:val="26"/>
              </w:rPr>
            </w:pPr>
            <w:r w:rsidRPr="00213F27">
              <w:rPr>
                <w:szCs w:val="26"/>
              </w:rPr>
              <w:t xml:space="preserve">1474938111 </w:t>
            </w:r>
          </w:p>
        </w:tc>
        <w:tc>
          <w:tcPr>
            <w:tcW w:w="1740" w:type="dxa"/>
            <w:tcBorders>
              <w:top w:val="nil"/>
              <w:left w:val="nil"/>
              <w:bottom w:val="single" w:sz="4" w:space="0" w:color="000000"/>
              <w:right w:val="single" w:sz="4" w:space="0" w:color="000000"/>
            </w:tcBorders>
            <w:shd w:val="clear" w:color="auto" w:fill="auto"/>
            <w:vAlign w:val="center"/>
          </w:tcPr>
          <w:p w14:paraId="0DD1DADE" w14:textId="77777777" w:rsidR="00034D48" w:rsidRPr="00213F27" w:rsidRDefault="00034D48" w:rsidP="0021584E">
            <w:pPr>
              <w:spacing w:line="276" w:lineRule="auto"/>
              <w:ind w:firstLine="0"/>
              <w:jc w:val="right"/>
              <w:rPr>
                <w:szCs w:val="26"/>
              </w:rPr>
            </w:pPr>
            <w:r w:rsidRPr="00213F27">
              <w:rPr>
                <w:szCs w:val="26"/>
              </w:rPr>
              <w:t xml:space="preserve">1474.94 </w:t>
            </w:r>
          </w:p>
        </w:tc>
      </w:tr>
      <w:tr w:rsidR="00034D48" w:rsidRPr="00213F27" w14:paraId="660799F0" w14:textId="77777777" w:rsidTr="00034D48">
        <w:trPr>
          <w:trHeight w:val="285"/>
        </w:trPr>
        <w:tc>
          <w:tcPr>
            <w:tcW w:w="15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7628DE" w14:textId="77777777" w:rsidR="00034D48" w:rsidRPr="00213F27" w:rsidRDefault="00034D48" w:rsidP="0021584E">
            <w:pPr>
              <w:spacing w:line="276" w:lineRule="auto"/>
              <w:ind w:firstLine="0"/>
              <w:jc w:val="center"/>
              <w:rPr>
                <w:szCs w:val="26"/>
              </w:rPr>
            </w:pPr>
            <w:r w:rsidRPr="00213F27">
              <w:rPr>
                <w:szCs w:val="26"/>
              </w:rPr>
              <w:t>2014</w:t>
            </w:r>
          </w:p>
        </w:tc>
        <w:tc>
          <w:tcPr>
            <w:tcW w:w="2040" w:type="dxa"/>
            <w:tcBorders>
              <w:top w:val="single" w:sz="4" w:space="0" w:color="000000"/>
              <w:left w:val="nil"/>
              <w:bottom w:val="single" w:sz="4" w:space="0" w:color="000000"/>
              <w:right w:val="single" w:sz="4" w:space="0" w:color="000000"/>
            </w:tcBorders>
            <w:shd w:val="clear" w:color="auto" w:fill="auto"/>
            <w:vAlign w:val="center"/>
          </w:tcPr>
          <w:p w14:paraId="620AA417" w14:textId="77777777" w:rsidR="00034D48" w:rsidRPr="00213F27" w:rsidRDefault="00034D48" w:rsidP="0021584E">
            <w:pPr>
              <w:spacing w:line="276" w:lineRule="auto"/>
              <w:ind w:firstLine="0"/>
              <w:jc w:val="right"/>
              <w:rPr>
                <w:szCs w:val="26"/>
              </w:rPr>
            </w:pPr>
            <w:r w:rsidRPr="00213F27">
              <w:rPr>
                <w:szCs w:val="26"/>
              </w:rPr>
              <w:t>2186455200</w:t>
            </w:r>
          </w:p>
        </w:tc>
        <w:tc>
          <w:tcPr>
            <w:tcW w:w="2180" w:type="dxa"/>
            <w:tcBorders>
              <w:top w:val="single" w:sz="4" w:space="0" w:color="000000"/>
              <w:left w:val="nil"/>
              <w:bottom w:val="single" w:sz="4" w:space="0" w:color="000000"/>
              <w:right w:val="single" w:sz="4" w:space="0" w:color="000000"/>
            </w:tcBorders>
            <w:shd w:val="clear" w:color="auto" w:fill="auto"/>
            <w:vAlign w:val="center"/>
          </w:tcPr>
          <w:p w14:paraId="4D45DF38" w14:textId="77777777" w:rsidR="00034D48" w:rsidRPr="00213F27" w:rsidRDefault="00034D48" w:rsidP="0021584E">
            <w:pPr>
              <w:spacing w:line="276" w:lineRule="auto"/>
              <w:ind w:firstLine="0"/>
              <w:jc w:val="right"/>
              <w:rPr>
                <w:szCs w:val="26"/>
              </w:rPr>
            </w:pPr>
            <w:r w:rsidRPr="00213F27">
              <w:rPr>
                <w:szCs w:val="26"/>
              </w:rPr>
              <w:t xml:space="preserve">1603400480 </w:t>
            </w:r>
          </w:p>
        </w:tc>
        <w:tc>
          <w:tcPr>
            <w:tcW w:w="1780" w:type="dxa"/>
            <w:tcBorders>
              <w:top w:val="single" w:sz="4" w:space="0" w:color="000000"/>
              <w:left w:val="nil"/>
              <w:bottom w:val="single" w:sz="4" w:space="0" w:color="000000"/>
              <w:right w:val="single" w:sz="4" w:space="0" w:color="000000"/>
            </w:tcBorders>
            <w:shd w:val="clear" w:color="auto" w:fill="auto"/>
            <w:vAlign w:val="center"/>
          </w:tcPr>
          <w:p w14:paraId="0C915185" w14:textId="77777777" w:rsidR="00034D48" w:rsidRPr="00213F27" w:rsidRDefault="00034D48" w:rsidP="0021584E">
            <w:pPr>
              <w:spacing w:line="276" w:lineRule="auto"/>
              <w:ind w:firstLine="0"/>
              <w:jc w:val="right"/>
              <w:rPr>
                <w:szCs w:val="26"/>
              </w:rPr>
            </w:pPr>
            <w:r w:rsidRPr="00213F27">
              <w:rPr>
                <w:szCs w:val="26"/>
              </w:rPr>
              <w:t xml:space="preserve">1737391278 </w:t>
            </w:r>
          </w:p>
        </w:tc>
        <w:tc>
          <w:tcPr>
            <w:tcW w:w="1740" w:type="dxa"/>
            <w:tcBorders>
              <w:top w:val="single" w:sz="4" w:space="0" w:color="000000"/>
              <w:left w:val="nil"/>
              <w:bottom w:val="single" w:sz="4" w:space="0" w:color="000000"/>
              <w:right w:val="single" w:sz="4" w:space="0" w:color="000000"/>
            </w:tcBorders>
            <w:shd w:val="clear" w:color="auto" w:fill="auto"/>
            <w:vAlign w:val="center"/>
          </w:tcPr>
          <w:p w14:paraId="3DF11D8E" w14:textId="77777777" w:rsidR="00034D48" w:rsidRPr="00213F27" w:rsidRDefault="00034D48" w:rsidP="0021584E">
            <w:pPr>
              <w:spacing w:line="276" w:lineRule="auto"/>
              <w:ind w:firstLine="0"/>
              <w:jc w:val="right"/>
              <w:rPr>
                <w:szCs w:val="26"/>
              </w:rPr>
            </w:pPr>
            <w:r w:rsidRPr="00213F27">
              <w:rPr>
                <w:szCs w:val="26"/>
              </w:rPr>
              <w:t xml:space="preserve">1737.39 </w:t>
            </w:r>
          </w:p>
        </w:tc>
      </w:tr>
      <w:tr w:rsidR="00034D48" w:rsidRPr="00213F27" w14:paraId="7DD71AE8" w14:textId="77777777" w:rsidTr="00034D48">
        <w:trPr>
          <w:trHeight w:val="285"/>
        </w:trPr>
        <w:tc>
          <w:tcPr>
            <w:tcW w:w="15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A985B9" w14:textId="77777777" w:rsidR="00034D48" w:rsidRPr="00213F27" w:rsidRDefault="00034D48" w:rsidP="0021584E">
            <w:pPr>
              <w:spacing w:line="276" w:lineRule="auto"/>
              <w:ind w:firstLine="0"/>
              <w:jc w:val="center"/>
              <w:rPr>
                <w:szCs w:val="26"/>
              </w:rPr>
            </w:pPr>
            <w:r w:rsidRPr="00213F27">
              <w:rPr>
                <w:szCs w:val="26"/>
              </w:rPr>
              <w:t>2016</w:t>
            </w:r>
          </w:p>
        </w:tc>
        <w:tc>
          <w:tcPr>
            <w:tcW w:w="2040" w:type="dxa"/>
            <w:tcBorders>
              <w:top w:val="single" w:sz="4" w:space="0" w:color="000000"/>
              <w:left w:val="nil"/>
              <w:bottom w:val="single" w:sz="4" w:space="0" w:color="000000"/>
              <w:right w:val="single" w:sz="4" w:space="0" w:color="000000"/>
            </w:tcBorders>
            <w:shd w:val="clear" w:color="auto" w:fill="auto"/>
          </w:tcPr>
          <w:p w14:paraId="1E7BD583" w14:textId="77777777" w:rsidR="00034D48" w:rsidRPr="00213F27" w:rsidRDefault="00034D48" w:rsidP="0021584E">
            <w:pPr>
              <w:spacing w:line="276" w:lineRule="auto"/>
              <w:ind w:firstLine="0"/>
              <w:jc w:val="right"/>
              <w:rPr>
                <w:szCs w:val="26"/>
              </w:rPr>
            </w:pPr>
            <w:r w:rsidRPr="00213F27">
              <w:rPr>
                <w:szCs w:val="26"/>
              </w:rPr>
              <w:t>2218894000</w:t>
            </w:r>
          </w:p>
        </w:tc>
        <w:tc>
          <w:tcPr>
            <w:tcW w:w="2180" w:type="dxa"/>
            <w:tcBorders>
              <w:top w:val="single" w:sz="4" w:space="0" w:color="000000"/>
              <w:left w:val="nil"/>
              <w:bottom w:val="single" w:sz="4" w:space="0" w:color="000000"/>
              <w:right w:val="single" w:sz="4" w:space="0" w:color="000000"/>
            </w:tcBorders>
            <w:shd w:val="clear" w:color="auto" w:fill="auto"/>
          </w:tcPr>
          <w:p w14:paraId="0FBACB20" w14:textId="77777777" w:rsidR="00034D48" w:rsidRPr="00213F27" w:rsidRDefault="00034D48" w:rsidP="0021584E">
            <w:pPr>
              <w:spacing w:line="276" w:lineRule="auto"/>
              <w:ind w:firstLine="0"/>
              <w:jc w:val="right"/>
              <w:rPr>
                <w:szCs w:val="26"/>
              </w:rPr>
            </w:pPr>
            <w:r w:rsidRPr="00213F27">
              <w:rPr>
                <w:szCs w:val="26"/>
              </w:rPr>
              <w:t xml:space="preserve">1627188933 </w:t>
            </w:r>
          </w:p>
        </w:tc>
        <w:tc>
          <w:tcPr>
            <w:tcW w:w="1780" w:type="dxa"/>
            <w:tcBorders>
              <w:top w:val="single" w:sz="4" w:space="0" w:color="000000"/>
              <w:left w:val="nil"/>
              <w:bottom w:val="single" w:sz="4" w:space="0" w:color="000000"/>
              <w:right w:val="single" w:sz="4" w:space="0" w:color="000000"/>
            </w:tcBorders>
            <w:shd w:val="clear" w:color="auto" w:fill="auto"/>
          </w:tcPr>
          <w:p w14:paraId="0C0F3783" w14:textId="77777777" w:rsidR="00034D48" w:rsidRPr="00213F27" w:rsidRDefault="00034D48" w:rsidP="0021584E">
            <w:pPr>
              <w:spacing w:line="276" w:lineRule="auto"/>
              <w:ind w:firstLine="0"/>
              <w:jc w:val="right"/>
              <w:rPr>
                <w:szCs w:val="26"/>
              </w:rPr>
            </w:pPr>
            <w:r w:rsidRPr="00213F27">
              <w:rPr>
                <w:szCs w:val="26"/>
              </w:rPr>
              <w:t xml:space="preserve">1271779550 </w:t>
            </w:r>
          </w:p>
        </w:tc>
        <w:tc>
          <w:tcPr>
            <w:tcW w:w="1740" w:type="dxa"/>
            <w:tcBorders>
              <w:top w:val="single" w:sz="4" w:space="0" w:color="000000"/>
              <w:left w:val="nil"/>
              <w:bottom w:val="single" w:sz="4" w:space="0" w:color="000000"/>
              <w:right w:val="single" w:sz="4" w:space="0" w:color="000000"/>
            </w:tcBorders>
            <w:shd w:val="clear" w:color="auto" w:fill="auto"/>
          </w:tcPr>
          <w:p w14:paraId="3ED14880" w14:textId="77777777" w:rsidR="00034D48" w:rsidRPr="00213F27" w:rsidRDefault="00034D48" w:rsidP="0021584E">
            <w:pPr>
              <w:spacing w:line="276" w:lineRule="auto"/>
              <w:ind w:firstLine="0"/>
              <w:jc w:val="right"/>
              <w:rPr>
                <w:szCs w:val="26"/>
              </w:rPr>
            </w:pPr>
            <w:r w:rsidRPr="00213F27">
              <w:rPr>
                <w:szCs w:val="26"/>
              </w:rPr>
              <w:t xml:space="preserve">1271.78 </w:t>
            </w:r>
          </w:p>
        </w:tc>
      </w:tr>
    </w:tbl>
    <w:p w14:paraId="40303044" w14:textId="77777777" w:rsidR="00034D48" w:rsidRPr="009D6639" w:rsidRDefault="00034D48" w:rsidP="00F85D9B">
      <w:pPr>
        <w:pStyle w:val="Heading5"/>
        <w:spacing w:after="120" w:line="276" w:lineRule="auto"/>
        <w:rPr>
          <w:i w:val="0"/>
          <w:sz w:val="26"/>
        </w:rPr>
      </w:pPr>
      <w:r w:rsidRPr="009D6639">
        <w:rPr>
          <w:i w:val="0"/>
        </w:rPr>
        <w:t xml:space="preserve">Sản xuất Ammonia còn gây phát thải </w:t>
      </w:r>
      <w:r w:rsidRPr="009D6639">
        <w:rPr>
          <w:i w:val="0"/>
          <w:sz w:val="26"/>
        </w:rPr>
        <w:t>NMVOC, CO và SO</w:t>
      </w:r>
      <w:r w:rsidRPr="009D6639">
        <w:rPr>
          <w:i w:val="0"/>
          <w:sz w:val="26"/>
          <w:vertAlign w:val="subscript"/>
        </w:rPr>
        <w:t>2</w:t>
      </w:r>
      <w:r w:rsidRPr="009D6639">
        <w:rPr>
          <w:i w:val="0"/>
          <w:sz w:val="26"/>
        </w:rPr>
        <w:t xml:space="preserve"> với hệ số phát thải như sau.</w:t>
      </w:r>
    </w:p>
    <w:p w14:paraId="13B86F75" w14:textId="77777777" w:rsidR="009D6639" w:rsidRDefault="009D6639" w:rsidP="009D6639">
      <w:pPr>
        <w:pStyle w:val="Caption"/>
      </w:pPr>
      <w:bookmarkStart w:id="58" w:name="_Toc153287985"/>
      <w:r>
        <w:t xml:space="preserve">Bảng </w:t>
      </w:r>
      <w:r w:rsidR="00893A36">
        <w:fldChar w:fldCharType="begin"/>
      </w:r>
      <w:r w:rsidR="00893A36">
        <w:instrText xml:space="preserve"> SEQ Bảng \* ARABIC </w:instrText>
      </w:r>
      <w:r w:rsidR="00893A36">
        <w:fldChar w:fldCharType="separate"/>
      </w:r>
      <w:r>
        <w:rPr>
          <w:noProof/>
        </w:rPr>
        <w:t>15</w:t>
      </w:r>
      <w:r w:rsidR="00893A36">
        <w:rPr>
          <w:noProof/>
        </w:rPr>
        <w:fldChar w:fldCharType="end"/>
      </w:r>
      <w:r>
        <w:t xml:space="preserve">. </w:t>
      </w:r>
      <w:r w:rsidRPr="002C5CAE">
        <w:t>Hệ số phát thải các tiền khí nhà kính từ hoạt động sản xuất Ammonia (kg/tấn sản phẩm)</w:t>
      </w:r>
      <w:bookmarkEnd w:id="58"/>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13"/>
        <w:gridCol w:w="3015"/>
      </w:tblGrid>
      <w:tr w:rsidR="00034D48" w:rsidRPr="00213F27" w14:paraId="3D21C491" w14:textId="77777777" w:rsidTr="00034D48">
        <w:tc>
          <w:tcPr>
            <w:tcW w:w="3034" w:type="dxa"/>
          </w:tcPr>
          <w:p w14:paraId="25988B4F" w14:textId="77777777" w:rsidR="00034D48" w:rsidRPr="00213F27" w:rsidRDefault="00034D48" w:rsidP="00022BB2">
            <w:pPr>
              <w:spacing w:line="276" w:lineRule="auto"/>
              <w:ind w:left="11" w:firstLine="0"/>
              <w:jc w:val="center"/>
              <w:rPr>
                <w:rFonts w:cs="Times New Roman"/>
                <w:b/>
                <w:szCs w:val="26"/>
              </w:rPr>
            </w:pPr>
            <w:r w:rsidRPr="00213F27">
              <w:rPr>
                <w:b/>
                <w:szCs w:val="26"/>
              </w:rPr>
              <w:t>NMVOC</w:t>
            </w:r>
          </w:p>
        </w:tc>
        <w:tc>
          <w:tcPr>
            <w:tcW w:w="3013" w:type="dxa"/>
          </w:tcPr>
          <w:p w14:paraId="68252B31" w14:textId="77777777" w:rsidR="00034D48" w:rsidRPr="00213F27" w:rsidRDefault="00034D48" w:rsidP="00022BB2">
            <w:pPr>
              <w:spacing w:line="276" w:lineRule="auto"/>
              <w:ind w:left="11" w:firstLine="0"/>
              <w:jc w:val="center"/>
              <w:rPr>
                <w:rFonts w:cs="Times New Roman"/>
                <w:b/>
                <w:szCs w:val="26"/>
              </w:rPr>
            </w:pPr>
            <w:r w:rsidRPr="00213F27">
              <w:rPr>
                <w:b/>
                <w:szCs w:val="26"/>
              </w:rPr>
              <w:t>CO</w:t>
            </w:r>
          </w:p>
        </w:tc>
        <w:tc>
          <w:tcPr>
            <w:tcW w:w="3015" w:type="dxa"/>
          </w:tcPr>
          <w:p w14:paraId="74F6DA4D" w14:textId="77777777" w:rsidR="00034D48" w:rsidRPr="00213F27" w:rsidRDefault="00034D48" w:rsidP="00022BB2">
            <w:pPr>
              <w:spacing w:line="276" w:lineRule="auto"/>
              <w:ind w:left="11" w:firstLine="0"/>
              <w:jc w:val="center"/>
              <w:rPr>
                <w:rFonts w:cs="Times New Roman"/>
                <w:b/>
                <w:szCs w:val="26"/>
              </w:rPr>
            </w:pPr>
            <w:r w:rsidRPr="00213F27">
              <w:rPr>
                <w:b/>
                <w:szCs w:val="26"/>
              </w:rPr>
              <w:t>SO</w:t>
            </w:r>
            <w:r w:rsidRPr="00213F27">
              <w:rPr>
                <w:b/>
                <w:szCs w:val="26"/>
                <w:vertAlign w:val="subscript"/>
              </w:rPr>
              <w:t>2</w:t>
            </w:r>
          </w:p>
        </w:tc>
      </w:tr>
      <w:tr w:rsidR="00034D48" w:rsidRPr="00213F27" w14:paraId="595F93F7" w14:textId="77777777" w:rsidTr="00034D48">
        <w:tc>
          <w:tcPr>
            <w:tcW w:w="3034" w:type="dxa"/>
          </w:tcPr>
          <w:p w14:paraId="537ECD9C" w14:textId="77777777" w:rsidR="00034D48" w:rsidRPr="00213F27" w:rsidRDefault="00034D48" w:rsidP="00022BB2">
            <w:pPr>
              <w:spacing w:line="276" w:lineRule="auto"/>
              <w:ind w:left="11" w:firstLine="0"/>
              <w:jc w:val="center"/>
              <w:rPr>
                <w:rFonts w:cs="Times New Roman"/>
                <w:szCs w:val="26"/>
              </w:rPr>
            </w:pPr>
            <w:r w:rsidRPr="00213F27">
              <w:rPr>
                <w:szCs w:val="26"/>
              </w:rPr>
              <w:t>4,7</w:t>
            </w:r>
          </w:p>
        </w:tc>
        <w:tc>
          <w:tcPr>
            <w:tcW w:w="3013" w:type="dxa"/>
          </w:tcPr>
          <w:p w14:paraId="42A2B8D5" w14:textId="77777777" w:rsidR="00034D48" w:rsidRPr="00213F27" w:rsidRDefault="00034D48" w:rsidP="00022BB2">
            <w:pPr>
              <w:spacing w:line="276" w:lineRule="auto"/>
              <w:ind w:left="11" w:firstLine="0"/>
              <w:jc w:val="center"/>
              <w:rPr>
                <w:rFonts w:cs="Times New Roman"/>
                <w:szCs w:val="26"/>
              </w:rPr>
            </w:pPr>
            <w:r w:rsidRPr="00213F27">
              <w:rPr>
                <w:szCs w:val="26"/>
              </w:rPr>
              <w:t>7,9</w:t>
            </w:r>
          </w:p>
        </w:tc>
        <w:tc>
          <w:tcPr>
            <w:tcW w:w="3015" w:type="dxa"/>
          </w:tcPr>
          <w:p w14:paraId="77999114" w14:textId="77777777" w:rsidR="00034D48" w:rsidRPr="00213F27" w:rsidRDefault="00034D48" w:rsidP="00022BB2">
            <w:pPr>
              <w:spacing w:line="276" w:lineRule="auto"/>
              <w:ind w:left="11" w:firstLine="0"/>
              <w:jc w:val="center"/>
              <w:rPr>
                <w:rFonts w:cs="Times New Roman"/>
                <w:szCs w:val="26"/>
              </w:rPr>
            </w:pPr>
            <w:r w:rsidRPr="00213F27">
              <w:rPr>
                <w:szCs w:val="26"/>
              </w:rPr>
              <w:t>0,03</w:t>
            </w:r>
          </w:p>
        </w:tc>
      </w:tr>
    </w:tbl>
    <w:p w14:paraId="42BC538E" w14:textId="77777777" w:rsidR="00034D48" w:rsidRPr="00213F27" w:rsidRDefault="00034D48" w:rsidP="009D6639">
      <w:pPr>
        <w:spacing w:line="276" w:lineRule="auto"/>
        <w:ind w:firstLine="14"/>
        <w:jc w:val="right"/>
        <w:rPr>
          <w:i/>
        </w:rPr>
      </w:pPr>
      <w:r w:rsidRPr="00213F27">
        <w:rPr>
          <w:i/>
        </w:rPr>
        <w:t>Nguồn: Revised 1996 IPCC Guidelines for National Greenhouse Gas Inventories</w:t>
      </w:r>
    </w:p>
    <w:p w14:paraId="364F2A69" w14:textId="77777777" w:rsidR="00213F27" w:rsidRDefault="00213F27" w:rsidP="00022BB2">
      <w:pPr>
        <w:pStyle w:val="Caption"/>
      </w:pPr>
      <w:bookmarkStart w:id="59" w:name="_Toc153287986"/>
    </w:p>
    <w:p w14:paraId="54702819" w14:textId="77777777" w:rsidR="00213F27" w:rsidRDefault="00213F27" w:rsidP="00022BB2">
      <w:pPr>
        <w:pStyle w:val="Caption"/>
      </w:pPr>
    </w:p>
    <w:p w14:paraId="1F2FF815" w14:textId="77777777" w:rsidR="00213F27" w:rsidRDefault="00213F27" w:rsidP="00213F27"/>
    <w:p w14:paraId="4DDE4CD8" w14:textId="73DA77B9" w:rsidR="009D6639" w:rsidRDefault="009D6639" w:rsidP="00022BB2">
      <w:pPr>
        <w:pStyle w:val="Caption"/>
      </w:pPr>
      <w:r>
        <w:lastRenderedPageBreak/>
        <w:t xml:space="preserve">Bảng </w:t>
      </w:r>
      <w:r w:rsidR="00893A36">
        <w:fldChar w:fldCharType="begin"/>
      </w:r>
      <w:r w:rsidR="00893A36">
        <w:instrText xml:space="preserve"> SEQ Bảng \* ARABIC </w:instrText>
      </w:r>
      <w:r w:rsidR="00893A36">
        <w:fldChar w:fldCharType="separate"/>
      </w:r>
      <w:r>
        <w:rPr>
          <w:noProof/>
        </w:rPr>
        <w:t>16</w:t>
      </w:r>
      <w:r w:rsidR="00893A36">
        <w:rPr>
          <w:noProof/>
        </w:rPr>
        <w:fldChar w:fldCharType="end"/>
      </w:r>
      <w:r w:rsidR="00022BB2">
        <w:t xml:space="preserve">. </w:t>
      </w:r>
      <w:bookmarkStart w:id="60" w:name="_Toc143086203"/>
      <w:r w:rsidR="00022BB2" w:rsidRPr="002C5CAE">
        <w:t>Kết quả phát thải cho năm 201</w:t>
      </w:r>
      <w:r w:rsidR="00022BB2" w:rsidRPr="002C5CAE">
        <w:rPr>
          <w:lang w:val="vi-VN"/>
        </w:rPr>
        <w:t>8</w:t>
      </w:r>
      <w:bookmarkEnd w:id="60"/>
      <w:r w:rsidR="00022BB2">
        <w:t>, năm 2020</w:t>
      </w:r>
      <w:bookmarkEnd w:id="59"/>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4"/>
        <w:gridCol w:w="2274"/>
        <w:gridCol w:w="2257"/>
        <w:gridCol w:w="2257"/>
      </w:tblGrid>
      <w:tr w:rsidR="00034D48" w:rsidRPr="002C5CAE" w14:paraId="72403F0B" w14:textId="77777777" w:rsidTr="00034D48">
        <w:tc>
          <w:tcPr>
            <w:tcW w:w="2274" w:type="dxa"/>
          </w:tcPr>
          <w:p w14:paraId="6436E7A3" w14:textId="77777777" w:rsidR="00034D48" w:rsidRPr="002C5CAE" w:rsidRDefault="00034D48" w:rsidP="00022BB2">
            <w:pPr>
              <w:spacing w:line="276" w:lineRule="auto"/>
              <w:ind w:left="11" w:firstLine="0"/>
              <w:jc w:val="center"/>
              <w:rPr>
                <w:rFonts w:cs="Times New Roman"/>
                <w:b/>
                <w:sz w:val="26"/>
                <w:szCs w:val="26"/>
              </w:rPr>
            </w:pPr>
            <w:r w:rsidRPr="002C5CAE">
              <w:rPr>
                <w:b/>
                <w:sz w:val="26"/>
                <w:szCs w:val="26"/>
              </w:rPr>
              <w:t>Sản lượng Amoniac năm 2018 (tấn)</w:t>
            </w:r>
          </w:p>
        </w:tc>
        <w:tc>
          <w:tcPr>
            <w:tcW w:w="2274" w:type="dxa"/>
          </w:tcPr>
          <w:p w14:paraId="29614B02" w14:textId="77777777" w:rsidR="00034D48" w:rsidRPr="002C5CAE" w:rsidRDefault="00034D48" w:rsidP="00022BB2">
            <w:pPr>
              <w:spacing w:line="276" w:lineRule="auto"/>
              <w:ind w:left="11" w:firstLine="0"/>
              <w:jc w:val="center"/>
              <w:rPr>
                <w:rFonts w:cs="Times New Roman"/>
                <w:b/>
                <w:sz w:val="26"/>
                <w:szCs w:val="26"/>
              </w:rPr>
            </w:pPr>
            <w:r w:rsidRPr="002C5CAE">
              <w:rPr>
                <w:b/>
                <w:sz w:val="26"/>
                <w:szCs w:val="26"/>
              </w:rPr>
              <w:t>NMVOC</w:t>
            </w:r>
          </w:p>
          <w:p w14:paraId="148749B2" w14:textId="77777777" w:rsidR="00034D48" w:rsidRPr="002C5CAE" w:rsidRDefault="00034D48" w:rsidP="00022BB2">
            <w:pPr>
              <w:spacing w:line="276" w:lineRule="auto"/>
              <w:ind w:left="11" w:firstLine="0"/>
              <w:jc w:val="center"/>
              <w:rPr>
                <w:rFonts w:cs="Times New Roman"/>
                <w:b/>
                <w:sz w:val="26"/>
                <w:szCs w:val="26"/>
              </w:rPr>
            </w:pPr>
            <w:r w:rsidRPr="002C5CAE">
              <w:rPr>
                <w:b/>
                <w:sz w:val="26"/>
                <w:szCs w:val="26"/>
              </w:rPr>
              <w:t>(ngàn tấn)</w:t>
            </w:r>
          </w:p>
        </w:tc>
        <w:tc>
          <w:tcPr>
            <w:tcW w:w="2257" w:type="dxa"/>
          </w:tcPr>
          <w:p w14:paraId="2522ED75" w14:textId="77777777" w:rsidR="00034D48" w:rsidRPr="002C5CAE" w:rsidRDefault="00034D48" w:rsidP="00022BB2">
            <w:pPr>
              <w:spacing w:line="276" w:lineRule="auto"/>
              <w:ind w:left="11" w:firstLine="0"/>
              <w:jc w:val="center"/>
              <w:rPr>
                <w:rFonts w:cs="Times New Roman"/>
                <w:b/>
                <w:sz w:val="26"/>
                <w:szCs w:val="26"/>
              </w:rPr>
            </w:pPr>
            <w:r w:rsidRPr="002C5CAE">
              <w:rPr>
                <w:b/>
                <w:sz w:val="26"/>
                <w:szCs w:val="26"/>
              </w:rPr>
              <w:t>CO</w:t>
            </w:r>
          </w:p>
          <w:p w14:paraId="47FC7965" w14:textId="77777777" w:rsidR="00034D48" w:rsidRPr="002C5CAE" w:rsidRDefault="00034D48" w:rsidP="00022BB2">
            <w:pPr>
              <w:spacing w:line="276" w:lineRule="auto"/>
              <w:ind w:left="11" w:firstLine="0"/>
              <w:jc w:val="center"/>
              <w:rPr>
                <w:rFonts w:cs="Times New Roman"/>
                <w:b/>
                <w:sz w:val="26"/>
                <w:szCs w:val="26"/>
              </w:rPr>
            </w:pPr>
            <w:r w:rsidRPr="002C5CAE">
              <w:rPr>
                <w:b/>
                <w:sz w:val="26"/>
                <w:szCs w:val="26"/>
              </w:rPr>
              <w:t>(ngàn tấn)</w:t>
            </w:r>
          </w:p>
        </w:tc>
        <w:tc>
          <w:tcPr>
            <w:tcW w:w="2257" w:type="dxa"/>
          </w:tcPr>
          <w:p w14:paraId="3BC9F401" w14:textId="77777777" w:rsidR="00034D48" w:rsidRPr="002C5CAE" w:rsidRDefault="00034D48" w:rsidP="00022BB2">
            <w:pPr>
              <w:spacing w:line="276" w:lineRule="auto"/>
              <w:ind w:left="11" w:firstLine="0"/>
              <w:jc w:val="center"/>
              <w:rPr>
                <w:rFonts w:cs="Times New Roman"/>
                <w:b/>
                <w:sz w:val="26"/>
                <w:szCs w:val="26"/>
                <w:vertAlign w:val="subscript"/>
              </w:rPr>
            </w:pPr>
            <w:r w:rsidRPr="002C5CAE">
              <w:rPr>
                <w:b/>
                <w:sz w:val="26"/>
                <w:szCs w:val="26"/>
              </w:rPr>
              <w:t>SO</w:t>
            </w:r>
            <w:r w:rsidRPr="002C5CAE">
              <w:rPr>
                <w:b/>
                <w:sz w:val="26"/>
                <w:szCs w:val="26"/>
                <w:vertAlign w:val="subscript"/>
              </w:rPr>
              <w:t>2</w:t>
            </w:r>
          </w:p>
          <w:p w14:paraId="4DA29BCF" w14:textId="77777777" w:rsidR="00034D48" w:rsidRPr="002C5CAE" w:rsidRDefault="00034D48" w:rsidP="00022BB2">
            <w:pPr>
              <w:spacing w:line="276" w:lineRule="auto"/>
              <w:ind w:left="11" w:firstLine="0"/>
              <w:jc w:val="center"/>
              <w:rPr>
                <w:rFonts w:cs="Times New Roman"/>
                <w:b/>
                <w:sz w:val="26"/>
                <w:szCs w:val="26"/>
              </w:rPr>
            </w:pPr>
            <w:r w:rsidRPr="002C5CAE">
              <w:rPr>
                <w:b/>
                <w:sz w:val="26"/>
                <w:szCs w:val="26"/>
              </w:rPr>
              <w:t>(ngàn tấn)</w:t>
            </w:r>
          </w:p>
        </w:tc>
      </w:tr>
      <w:tr w:rsidR="00034D48" w:rsidRPr="002C5CAE" w14:paraId="4F5B903A" w14:textId="77777777" w:rsidTr="00034D48">
        <w:tc>
          <w:tcPr>
            <w:tcW w:w="2274" w:type="dxa"/>
          </w:tcPr>
          <w:p w14:paraId="25BF89F3" w14:textId="77777777" w:rsidR="00034D48" w:rsidRPr="002C5CAE" w:rsidRDefault="00034D48" w:rsidP="00022BB2">
            <w:pPr>
              <w:spacing w:line="276" w:lineRule="auto"/>
              <w:ind w:left="11" w:firstLine="0"/>
              <w:jc w:val="center"/>
              <w:rPr>
                <w:rFonts w:cs="Times New Roman"/>
                <w:sz w:val="26"/>
                <w:szCs w:val="26"/>
              </w:rPr>
            </w:pPr>
            <w:r w:rsidRPr="002C5CAE">
              <w:rPr>
                <w:sz w:val="26"/>
                <w:szCs w:val="26"/>
              </w:rPr>
              <w:t>1.225.686</w:t>
            </w:r>
          </w:p>
        </w:tc>
        <w:tc>
          <w:tcPr>
            <w:tcW w:w="2274" w:type="dxa"/>
          </w:tcPr>
          <w:p w14:paraId="401BF9FB" w14:textId="77777777" w:rsidR="00034D48" w:rsidRPr="002C5CAE" w:rsidRDefault="00034D48" w:rsidP="00022BB2">
            <w:pPr>
              <w:spacing w:line="276" w:lineRule="auto"/>
              <w:ind w:left="11" w:firstLine="0"/>
              <w:jc w:val="center"/>
              <w:rPr>
                <w:rFonts w:cs="Times New Roman"/>
                <w:sz w:val="26"/>
                <w:szCs w:val="26"/>
              </w:rPr>
            </w:pPr>
            <w:r w:rsidRPr="002C5CAE">
              <w:rPr>
                <w:sz w:val="26"/>
                <w:szCs w:val="26"/>
              </w:rPr>
              <w:t>5.76</w:t>
            </w:r>
          </w:p>
        </w:tc>
        <w:tc>
          <w:tcPr>
            <w:tcW w:w="2257" w:type="dxa"/>
          </w:tcPr>
          <w:p w14:paraId="0C51EFB3" w14:textId="77777777" w:rsidR="00034D48" w:rsidRPr="002C5CAE" w:rsidRDefault="00034D48" w:rsidP="00022BB2">
            <w:pPr>
              <w:spacing w:line="276" w:lineRule="auto"/>
              <w:ind w:left="11" w:firstLine="0"/>
              <w:jc w:val="center"/>
              <w:rPr>
                <w:rFonts w:cs="Times New Roman"/>
                <w:sz w:val="26"/>
                <w:szCs w:val="26"/>
              </w:rPr>
            </w:pPr>
            <w:r w:rsidRPr="002C5CAE">
              <w:rPr>
                <w:sz w:val="26"/>
                <w:szCs w:val="26"/>
              </w:rPr>
              <w:t>9.68</w:t>
            </w:r>
          </w:p>
        </w:tc>
        <w:tc>
          <w:tcPr>
            <w:tcW w:w="2257" w:type="dxa"/>
          </w:tcPr>
          <w:p w14:paraId="3E654D84" w14:textId="77777777" w:rsidR="00034D48" w:rsidRPr="002C5CAE" w:rsidRDefault="00034D48" w:rsidP="00022BB2">
            <w:pPr>
              <w:spacing w:line="276" w:lineRule="auto"/>
              <w:ind w:left="11" w:firstLine="0"/>
              <w:jc w:val="center"/>
              <w:rPr>
                <w:rFonts w:cs="Times New Roman"/>
                <w:sz w:val="26"/>
                <w:szCs w:val="26"/>
              </w:rPr>
            </w:pPr>
            <w:r w:rsidRPr="002C5CAE">
              <w:rPr>
                <w:sz w:val="26"/>
                <w:szCs w:val="26"/>
              </w:rPr>
              <w:t>0.04</w:t>
            </w:r>
          </w:p>
        </w:tc>
      </w:tr>
    </w:tbl>
    <w:p w14:paraId="06B8E1A8" w14:textId="77777777" w:rsidR="00034D48" w:rsidRPr="002C5CAE" w:rsidRDefault="00034D48" w:rsidP="00F85D9B">
      <w:pPr>
        <w:pStyle w:val="Heading5"/>
        <w:spacing w:line="276" w:lineRule="auto"/>
      </w:pPr>
      <w:r w:rsidRPr="002C5CAE">
        <w:t>f. Các giải pháp cải thiện</w:t>
      </w:r>
    </w:p>
    <w:p w14:paraId="7DB5A2AC" w14:textId="77777777" w:rsidR="00034D48" w:rsidRPr="002C5CAE" w:rsidRDefault="00034D48" w:rsidP="00F85D9B">
      <w:pPr>
        <w:spacing w:line="276" w:lineRule="auto"/>
        <w:ind w:left="11"/>
      </w:pPr>
      <w:r w:rsidRPr="002C5CAE">
        <w:t>So với các kỳ kiểm kê trước, báo cáo kiểm kê năm 2016 đã tính toán được phát thải KNK từ hoạt động sản xuất Ammonia với việc thu thập được số liệu về sản lượng và ước tính được lượng nhiên liệu tiêu thụ cho hoạt động sản xuất này. Do số liệu về sản lượng Ammonia và U-rê không được báo cáo trong Niên giám thống kê nên các kỳ kiểm kê sau cần tiếp tục thu thập số liệu từ các nhà máy. Bên cạnh đó, nếu có điều kiện thì có thể thu tập số liệu về tiêu thụ nhiên liệu thực tế của hoạt động này; và cập nhật và tính toán các hệ số phát thải riêng cho Việt Nam trong lĩnh vực này.</w:t>
      </w:r>
    </w:p>
    <w:bookmarkStart w:id="61" w:name="_heading=h.1ci93xb" w:colFirst="0" w:colLast="0" w:displacedByCustomXml="next"/>
    <w:bookmarkEnd w:id="61" w:displacedByCustomXml="next"/>
    <w:bookmarkStart w:id="62" w:name="_Toc162559685" w:displacedByCustomXml="next"/>
    <w:bookmarkStart w:id="63" w:name="_Toc143086037" w:displacedByCustomXml="next"/>
    <w:sdt>
      <w:sdtPr>
        <w:tag w:val="goog_rdk_309"/>
        <w:id w:val="-2131392845"/>
      </w:sdtPr>
      <w:sdtContent>
        <w:p w14:paraId="3C2EACFA" w14:textId="007E174F" w:rsidR="00034D48" w:rsidRPr="002C5CAE" w:rsidRDefault="00000000" w:rsidP="00CF4E0E">
          <w:pPr>
            <w:pStyle w:val="Heading1"/>
            <w:ind w:firstLine="0"/>
          </w:pPr>
          <w:sdt>
            <w:sdtPr>
              <w:tag w:val="goog_rdk_305"/>
              <w:id w:val="988910328"/>
            </w:sdtPr>
            <w:sdtContent>
              <w:r w:rsidR="00CF4E0E">
                <w:t>2.2.</w:t>
              </w:r>
              <w:r w:rsidR="00034D48" w:rsidRPr="002C5CAE">
                <w:t xml:space="preserve"> </w:t>
              </w:r>
            </w:sdtContent>
          </w:sdt>
          <w:sdt>
            <w:sdtPr>
              <w:tag w:val="goog_rdk_306"/>
              <w:id w:val="-1832049713"/>
            </w:sdtPr>
            <w:sdtContent>
              <w:r w:rsidR="00034D48" w:rsidRPr="002C5CAE">
                <w:t>Sản xuất axit nitric (N</w:t>
              </w:r>
            </w:sdtContent>
          </w:sdt>
          <w:sdt>
            <w:sdtPr>
              <w:rPr>
                <w:vertAlign w:val="subscript"/>
              </w:rPr>
              <w:tag w:val="goog_rdk_307"/>
              <w:id w:val="290952080"/>
            </w:sdtPr>
            <w:sdtEndPr>
              <w:rPr>
                <w:vertAlign w:val="baseline"/>
              </w:rPr>
            </w:sdtEndPr>
            <w:sdtContent>
              <w:r w:rsidR="00034D48" w:rsidRPr="002C5CAE">
                <w:rPr>
                  <w:vertAlign w:val="subscript"/>
                </w:rPr>
                <w:t>2</w:t>
              </w:r>
            </w:sdtContent>
          </w:sdt>
          <w:sdt>
            <w:sdtPr>
              <w:tag w:val="goog_rdk_308"/>
              <w:id w:val="1774210939"/>
            </w:sdtPr>
            <w:sdtContent>
              <w:r w:rsidR="00034D48" w:rsidRPr="002C5CAE">
                <w:t>O)- 2B2</w:t>
              </w:r>
            </w:sdtContent>
          </w:sdt>
        </w:p>
      </w:sdtContent>
    </w:sdt>
    <w:bookmarkEnd w:id="62" w:displacedByCustomXml="prev"/>
    <w:bookmarkEnd w:id="63" w:displacedByCustomXml="prev"/>
    <w:p w14:paraId="65AEBC79" w14:textId="77777777" w:rsidR="00034D48" w:rsidRPr="002C5CAE" w:rsidRDefault="00034D48" w:rsidP="00F85D9B">
      <w:pPr>
        <w:pStyle w:val="Heading5"/>
        <w:spacing w:line="276" w:lineRule="auto"/>
      </w:pPr>
      <w:r w:rsidRPr="002C5CAE">
        <w:t>a. Tổng quan</w:t>
      </w:r>
    </w:p>
    <w:p w14:paraId="7B815CFF" w14:textId="77777777" w:rsidR="00034D48" w:rsidRPr="002C5CAE" w:rsidRDefault="00034D48" w:rsidP="00F85D9B">
      <w:pPr>
        <w:spacing w:line="276" w:lineRule="auto"/>
      </w:pPr>
      <w:r w:rsidRPr="002C5CAE">
        <w:t>Trong các kỳ kiểm kê trước đây, phát thải từ sản xuất axit nitric được ghi là “NO” trong báo cáo kiểm kê này, do tính đến thời điểm tháng 11 năm 2016, nhà máy Amon nitrat (nhà máy sản xuất axit nitric đầu tiên của nước ta) mới cho ra những tấn sản phẩm đầu tiên (Số liệu từ tập đoàn than khoáng sản Việt Nam).</w:t>
      </w:r>
    </w:p>
    <w:p w14:paraId="2CD9AA2F" w14:textId="77777777" w:rsidR="00034D48" w:rsidRPr="002C5CAE" w:rsidRDefault="00034D48" w:rsidP="00F85D9B">
      <w:pPr>
        <w:pStyle w:val="Heading5"/>
        <w:spacing w:line="276" w:lineRule="auto"/>
      </w:pPr>
      <w:r w:rsidRPr="002C5CAE">
        <w:t>b. Phương pháp</w:t>
      </w:r>
    </w:p>
    <w:p w14:paraId="3562972E" w14:textId="77777777" w:rsidR="00034D48" w:rsidRPr="002C5CAE" w:rsidRDefault="00034D48" w:rsidP="00F85D9B">
      <w:pPr>
        <w:spacing w:line="276" w:lineRule="auto"/>
      </w:pPr>
      <w:r w:rsidRPr="002C5CAE">
        <w:t>Việt nam chỉ có 1 nhà máy sản xuất axit nitric công suất 20.000 tấn/năm. Để đánh giá kịch bản BAU cho các năm tiếp theo, tính toán phát thải KNK từ việc sản xuất axit nitric dựa theo tài liệu hướng dẫn của IPCC 2006 như sau:</w:t>
      </w:r>
    </w:p>
    <w:p w14:paraId="224E8BD7" w14:textId="77777777" w:rsidR="00034D48" w:rsidRPr="002C5CAE" w:rsidRDefault="00034D48" w:rsidP="00F85D9B">
      <w:pPr>
        <w:spacing w:line="276" w:lineRule="auto"/>
        <w:ind w:firstLine="14"/>
        <w:jc w:val="center"/>
        <w:rPr>
          <w:b/>
          <w:i/>
        </w:rPr>
      </w:pPr>
      <w:r w:rsidRPr="002C5CAE">
        <w:rPr>
          <w:vertAlign w:val="superscript"/>
        </w:rPr>
        <w:t xml:space="preserve"> </w:t>
      </w:r>
      <w:r w:rsidRPr="002C5CAE">
        <w:rPr>
          <w:b/>
          <w:i/>
        </w:rPr>
        <w:t>E</w:t>
      </w:r>
      <w:r w:rsidRPr="002C5CAE">
        <w:rPr>
          <w:b/>
          <w:i/>
          <w:vertAlign w:val="subscript"/>
        </w:rPr>
        <w:t xml:space="preserve">N2O </w:t>
      </w:r>
      <w:r w:rsidRPr="002C5CAE">
        <w:rPr>
          <w:b/>
          <w:i/>
        </w:rPr>
        <w:t>= EF</w:t>
      </w:r>
      <w:r w:rsidRPr="002C5CAE">
        <w:rPr>
          <w:b/>
          <w:i/>
          <w:vertAlign w:val="subscript"/>
        </w:rPr>
        <w:t>N2O</w:t>
      </w:r>
      <w:r w:rsidRPr="002C5CAE">
        <w:rPr>
          <w:b/>
          <w:i/>
        </w:rPr>
        <w:t xml:space="preserve"> × Q</w:t>
      </w:r>
    </w:p>
    <w:p w14:paraId="3A577F90" w14:textId="77777777" w:rsidR="00034D48" w:rsidRPr="002C5CAE" w:rsidRDefault="00034D48" w:rsidP="00F85D9B">
      <w:pPr>
        <w:spacing w:line="276" w:lineRule="auto"/>
        <w:ind w:firstLine="415"/>
      </w:pPr>
      <w:r w:rsidRPr="002C5CAE">
        <w:t>Trong đó:</w:t>
      </w:r>
    </w:p>
    <w:p w14:paraId="49C58397" w14:textId="77777777" w:rsidR="00034D48" w:rsidRPr="002C5CAE" w:rsidRDefault="00034D48" w:rsidP="00F85D9B">
      <w:pPr>
        <w:spacing w:line="276" w:lineRule="auto"/>
        <w:ind w:firstLine="851"/>
        <w:rPr>
          <w:vertAlign w:val="subscript"/>
        </w:rPr>
      </w:pPr>
      <w:r w:rsidRPr="002C5CAE">
        <w:t>E</w:t>
      </w:r>
      <w:r w:rsidRPr="002C5CAE">
        <w:rPr>
          <w:vertAlign w:val="subscript"/>
        </w:rPr>
        <w:t>N2O</w:t>
      </w:r>
      <w:r w:rsidRPr="002C5CAE">
        <w:t xml:space="preserve"> = phát thải N</w:t>
      </w:r>
      <w:r w:rsidRPr="002C5CAE">
        <w:rPr>
          <w:vertAlign w:val="subscript"/>
        </w:rPr>
        <w:t>2</w:t>
      </w:r>
      <w:r w:rsidRPr="002C5CAE">
        <w:t>O, kg</w:t>
      </w:r>
    </w:p>
    <w:p w14:paraId="39560E40" w14:textId="77777777" w:rsidR="00034D48" w:rsidRPr="002C5CAE" w:rsidRDefault="00034D48" w:rsidP="00F85D9B">
      <w:pPr>
        <w:spacing w:line="276" w:lineRule="auto"/>
        <w:ind w:firstLine="851"/>
      </w:pPr>
      <w:r w:rsidRPr="002C5CAE">
        <w:t>Q = sản lượng axit nitric, tấn</w:t>
      </w:r>
    </w:p>
    <w:p w14:paraId="356D7149" w14:textId="77777777" w:rsidR="00034D48" w:rsidRPr="002C5CAE" w:rsidRDefault="00034D48" w:rsidP="00F85D9B">
      <w:pPr>
        <w:pStyle w:val="Heading5"/>
        <w:spacing w:after="120" w:line="276" w:lineRule="auto"/>
      </w:pPr>
      <w:r w:rsidRPr="002C5CAE">
        <w:t>c. Số liệu hoạt động</w:t>
      </w:r>
    </w:p>
    <w:p w14:paraId="429FD4A9" w14:textId="77777777" w:rsidR="00034D48" w:rsidRPr="002C5CAE" w:rsidRDefault="00034D48" w:rsidP="00F85D9B">
      <w:pPr>
        <w:spacing w:line="276" w:lineRule="auto"/>
      </w:pPr>
      <w:r w:rsidRPr="002C5CAE">
        <w:t>Theo số liệu khảo sát từ Cục hóa chất, Bộ Công Thương (2020) thì sản lượng thực tế của 02 nhà máy trên tương ứng là 12.000 tấn và 1.000 tấn.</w:t>
      </w:r>
    </w:p>
    <w:p w14:paraId="08AE3AC1" w14:textId="77777777" w:rsidR="00034D48" w:rsidRPr="002C5CAE" w:rsidRDefault="00034D48" w:rsidP="004B22D4">
      <w:pPr>
        <w:pStyle w:val="Caption"/>
      </w:pPr>
      <w:bookmarkStart w:id="64" w:name="_Toc143086204"/>
      <w:bookmarkStart w:id="65" w:name="_Toc153284099"/>
      <w:bookmarkStart w:id="66" w:name="_Toc153287987"/>
      <w:r w:rsidRPr="002C5CAE">
        <w:lastRenderedPageBreak/>
        <w:t xml:space="preserve">Bảng </w:t>
      </w:r>
      <w:r w:rsidR="00893A36">
        <w:fldChar w:fldCharType="begin"/>
      </w:r>
      <w:r w:rsidR="00893A36">
        <w:instrText xml:space="preserve"> SEQ Bảng \* ARABIC </w:instrText>
      </w:r>
      <w:r w:rsidR="00893A36">
        <w:fldChar w:fldCharType="separate"/>
      </w:r>
      <w:r w:rsidR="009D6639">
        <w:rPr>
          <w:noProof/>
        </w:rPr>
        <w:t>17</w:t>
      </w:r>
      <w:r w:rsidR="00893A36">
        <w:rPr>
          <w:noProof/>
        </w:rPr>
        <w:fldChar w:fldCharType="end"/>
      </w:r>
      <w:r w:rsidRPr="002C5CAE">
        <w:t>. Sản lượng axit nitric giai đoạn 2012 – 2020</w:t>
      </w:r>
      <w:bookmarkEnd w:id="64"/>
      <w:bookmarkEnd w:id="65"/>
      <w:bookmarkEnd w:id="66"/>
    </w:p>
    <w:p w14:paraId="1F10AC0C" w14:textId="77777777" w:rsidR="00034D48" w:rsidRPr="00213F27" w:rsidRDefault="00034D48" w:rsidP="00F85D9B">
      <w:pPr>
        <w:widowControl w:val="0"/>
        <w:spacing w:line="276" w:lineRule="auto"/>
        <w:jc w:val="right"/>
        <w:rPr>
          <w:i/>
          <w:color w:val="000000"/>
          <w:szCs w:val="26"/>
        </w:rPr>
      </w:pPr>
      <w:r w:rsidRPr="00213F27">
        <w:rPr>
          <w:i/>
          <w:color w:val="000000"/>
          <w:szCs w:val="26"/>
        </w:rPr>
        <w:t>Đơn vị: nghìn tấn</w:t>
      </w:r>
    </w:p>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1"/>
        <w:gridCol w:w="866"/>
        <w:gridCol w:w="866"/>
        <w:gridCol w:w="866"/>
        <w:gridCol w:w="866"/>
        <w:gridCol w:w="866"/>
        <w:gridCol w:w="866"/>
        <w:gridCol w:w="866"/>
        <w:gridCol w:w="866"/>
        <w:gridCol w:w="866"/>
      </w:tblGrid>
      <w:tr w:rsidR="00034D48" w:rsidRPr="00213F27" w14:paraId="38A82B6E" w14:textId="77777777" w:rsidTr="00034D48">
        <w:tc>
          <w:tcPr>
            <w:tcW w:w="1381" w:type="dxa"/>
            <w:shd w:val="clear" w:color="auto" w:fill="auto"/>
          </w:tcPr>
          <w:p w14:paraId="5DA50919" w14:textId="77777777" w:rsidR="00034D48" w:rsidRPr="00213F27" w:rsidRDefault="00034D48" w:rsidP="0021584E">
            <w:pPr>
              <w:widowControl w:val="0"/>
              <w:spacing w:line="276" w:lineRule="auto"/>
              <w:ind w:firstLine="0"/>
              <w:jc w:val="center"/>
              <w:rPr>
                <w:b/>
                <w:color w:val="000000"/>
                <w:szCs w:val="26"/>
              </w:rPr>
            </w:pPr>
            <w:r w:rsidRPr="00213F27">
              <w:rPr>
                <w:b/>
                <w:color w:val="000000"/>
                <w:szCs w:val="26"/>
              </w:rPr>
              <w:t>Năm</w:t>
            </w:r>
          </w:p>
        </w:tc>
        <w:tc>
          <w:tcPr>
            <w:tcW w:w="866" w:type="dxa"/>
          </w:tcPr>
          <w:p w14:paraId="1F5ADB87" w14:textId="77777777" w:rsidR="00034D48" w:rsidRPr="00213F27" w:rsidRDefault="00034D48" w:rsidP="0021584E">
            <w:pPr>
              <w:widowControl w:val="0"/>
              <w:spacing w:line="276" w:lineRule="auto"/>
              <w:ind w:firstLine="0"/>
              <w:jc w:val="center"/>
              <w:rPr>
                <w:b/>
                <w:color w:val="000000"/>
                <w:szCs w:val="26"/>
              </w:rPr>
            </w:pPr>
            <w:r w:rsidRPr="00213F27">
              <w:rPr>
                <w:b/>
                <w:color w:val="000000"/>
                <w:szCs w:val="26"/>
              </w:rPr>
              <w:t>2012</w:t>
            </w:r>
          </w:p>
        </w:tc>
        <w:tc>
          <w:tcPr>
            <w:tcW w:w="866" w:type="dxa"/>
          </w:tcPr>
          <w:p w14:paraId="7BA47C8B" w14:textId="77777777" w:rsidR="00034D48" w:rsidRPr="00213F27" w:rsidRDefault="00034D48" w:rsidP="0021584E">
            <w:pPr>
              <w:widowControl w:val="0"/>
              <w:spacing w:line="276" w:lineRule="auto"/>
              <w:ind w:firstLine="0"/>
              <w:jc w:val="center"/>
              <w:rPr>
                <w:b/>
                <w:color w:val="000000"/>
                <w:szCs w:val="26"/>
              </w:rPr>
            </w:pPr>
            <w:r w:rsidRPr="00213F27">
              <w:rPr>
                <w:b/>
                <w:color w:val="000000"/>
                <w:szCs w:val="26"/>
              </w:rPr>
              <w:t>2013</w:t>
            </w:r>
          </w:p>
        </w:tc>
        <w:tc>
          <w:tcPr>
            <w:tcW w:w="866" w:type="dxa"/>
          </w:tcPr>
          <w:p w14:paraId="704ACAAB" w14:textId="77777777" w:rsidR="00034D48" w:rsidRPr="00213F27" w:rsidRDefault="00034D48" w:rsidP="0021584E">
            <w:pPr>
              <w:widowControl w:val="0"/>
              <w:spacing w:line="276" w:lineRule="auto"/>
              <w:ind w:firstLine="0"/>
              <w:jc w:val="center"/>
              <w:rPr>
                <w:b/>
                <w:color w:val="000000"/>
                <w:szCs w:val="26"/>
              </w:rPr>
            </w:pPr>
            <w:r w:rsidRPr="00213F27">
              <w:rPr>
                <w:b/>
                <w:color w:val="000000"/>
                <w:szCs w:val="26"/>
              </w:rPr>
              <w:t>2014</w:t>
            </w:r>
          </w:p>
        </w:tc>
        <w:tc>
          <w:tcPr>
            <w:tcW w:w="866" w:type="dxa"/>
          </w:tcPr>
          <w:p w14:paraId="004DEACD" w14:textId="77777777" w:rsidR="00034D48" w:rsidRPr="00213F27" w:rsidRDefault="00034D48" w:rsidP="0021584E">
            <w:pPr>
              <w:widowControl w:val="0"/>
              <w:spacing w:line="276" w:lineRule="auto"/>
              <w:ind w:firstLine="0"/>
              <w:jc w:val="center"/>
              <w:rPr>
                <w:b/>
                <w:color w:val="000000"/>
                <w:szCs w:val="26"/>
              </w:rPr>
            </w:pPr>
            <w:r w:rsidRPr="00213F27">
              <w:rPr>
                <w:b/>
                <w:color w:val="000000"/>
                <w:szCs w:val="26"/>
              </w:rPr>
              <w:t>2015</w:t>
            </w:r>
          </w:p>
        </w:tc>
        <w:tc>
          <w:tcPr>
            <w:tcW w:w="866" w:type="dxa"/>
          </w:tcPr>
          <w:p w14:paraId="48356482" w14:textId="77777777" w:rsidR="00034D48" w:rsidRPr="00213F27" w:rsidRDefault="00034D48" w:rsidP="0021584E">
            <w:pPr>
              <w:widowControl w:val="0"/>
              <w:spacing w:line="276" w:lineRule="auto"/>
              <w:ind w:firstLine="0"/>
              <w:jc w:val="center"/>
              <w:rPr>
                <w:b/>
                <w:color w:val="000000"/>
                <w:szCs w:val="26"/>
              </w:rPr>
            </w:pPr>
            <w:r w:rsidRPr="00213F27">
              <w:rPr>
                <w:b/>
                <w:color w:val="000000"/>
                <w:szCs w:val="26"/>
              </w:rPr>
              <w:t>2016</w:t>
            </w:r>
          </w:p>
        </w:tc>
        <w:tc>
          <w:tcPr>
            <w:tcW w:w="866" w:type="dxa"/>
          </w:tcPr>
          <w:p w14:paraId="435DA53F" w14:textId="77777777" w:rsidR="00034D48" w:rsidRPr="00213F27" w:rsidRDefault="00034D48" w:rsidP="0021584E">
            <w:pPr>
              <w:widowControl w:val="0"/>
              <w:spacing w:line="276" w:lineRule="auto"/>
              <w:ind w:firstLine="0"/>
              <w:jc w:val="center"/>
              <w:rPr>
                <w:b/>
                <w:color w:val="000000"/>
                <w:szCs w:val="26"/>
              </w:rPr>
            </w:pPr>
            <w:r w:rsidRPr="00213F27">
              <w:rPr>
                <w:b/>
                <w:color w:val="000000"/>
                <w:szCs w:val="26"/>
              </w:rPr>
              <w:t>2017</w:t>
            </w:r>
          </w:p>
        </w:tc>
        <w:tc>
          <w:tcPr>
            <w:tcW w:w="866" w:type="dxa"/>
          </w:tcPr>
          <w:p w14:paraId="7A9937D4" w14:textId="77777777" w:rsidR="00034D48" w:rsidRPr="00213F27" w:rsidRDefault="00034D48" w:rsidP="0021584E">
            <w:pPr>
              <w:widowControl w:val="0"/>
              <w:spacing w:line="276" w:lineRule="auto"/>
              <w:ind w:firstLine="0"/>
              <w:jc w:val="center"/>
              <w:rPr>
                <w:b/>
                <w:color w:val="000000"/>
                <w:szCs w:val="26"/>
              </w:rPr>
            </w:pPr>
            <w:r w:rsidRPr="00213F27">
              <w:rPr>
                <w:b/>
                <w:color w:val="000000"/>
                <w:szCs w:val="26"/>
              </w:rPr>
              <w:t>2018</w:t>
            </w:r>
          </w:p>
        </w:tc>
        <w:tc>
          <w:tcPr>
            <w:tcW w:w="866" w:type="dxa"/>
            <w:shd w:val="clear" w:color="auto" w:fill="auto"/>
          </w:tcPr>
          <w:p w14:paraId="62FFA6F7" w14:textId="77777777" w:rsidR="00034D48" w:rsidRPr="00213F27" w:rsidRDefault="00034D48" w:rsidP="0021584E">
            <w:pPr>
              <w:widowControl w:val="0"/>
              <w:spacing w:line="276" w:lineRule="auto"/>
              <w:ind w:firstLine="0"/>
              <w:jc w:val="center"/>
              <w:rPr>
                <w:b/>
                <w:color w:val="000000"/>
                <w:szCs w:val="26"/>
              </w:rPr>
            </w:pPr>
            <w:r w:rsidRPr="00213F27">
              <w:rPr>
                <w:b/>
                <w:color w:val="000000"/>
                <w:szCs w:val="26"/>
              </w:rPr>
              <w:t>2019</w:t>
            </w:r>
          </w:p>
        </w:tc>
        <w:tc>
          <w:tcPr>
            <w:tcW w:w="866" w:type="dxa"/>
          </w:tcPr>
          <w:p w14:paraId="04B541C1" w14:textId="77777777" w:rsidR="00034D48" w:rsidRPr="00213F27" w:rsidRDefault="00034D48" w:rsidP="0021584E">
            <w:pPr>
              <w:widowControl w:val="0"/>
              <w:spacing w:line="276" w:lineRule="auto"/>
              <w:ind w:firstLine="0"/>
              <w:jc w:val="center"/>
              <w:rPr>
                <w:b/>
                <w:color w:val="000000"/>
                <w:szCs w:val="26"/>
              </w:rPr>
            </w:pPr>
            <w:r w:rsidRPr="00213F27">
              <w:rPr>
                <w:b/>
                <w:color w:val="000000"/>
                <w:szCs w:val="26"/>
              </w:rPr>
              <w:t>2020</w:t>
            </w:r>
          </w:p>
        </w:tc>
      </w:tr>
      <w:tr w:rsidR="00034D48" w:rsidRPr="00213F27" w14:paraId="5775DCD4" w14:textId="77777777" w:rsidTr="00034D48">
        <w:tc>
          <w:tcPr>
            <w:tcW w:w="1381" w:type="dxa"/>
            <w:shd w:val="clear" w:color="auto" w:fill="auto"/>
            <w:vAlign w:val="center"/>
          </w:tcPr>
          <w:p w14:paraId="2696FC25"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Công suất thiết kết</w:t>
            </w:r>
          </w:p>
        </w:tc>
        <w:tc>
          <w:tcPr>
            <w:tcW w:w="866" w:type="dxa"/>
            <w:vAlign w:val="center"/>
          </w:tcPr>
          <w:p w14:paraId="0953E179"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25</w:t>
            </w:r>
          </w:p>
        </w:tc>
        <w:tc>
          <w:tcPr>
            <w:tcW w:w="866" w:type="dxa"/>
            <w:vAlign w:val="center"/>
          </w:tcPr>
          <w:p w14:paraId="71FDA41D"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25</w:t>
            </w:r>
          </w:p>
        </w:tc>
        <w:tc>
          <w:tcPr>
            <w:tcW w:w="866" w:type="dxa"/>
            <w:vAlign w:val="center"/>
          </w:tcPr>
          <w:p w14:paraId="2A8DDF7A"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25</w:t>
            </w:r>
          </w:p>
        </w:tc>
        <w:tc>
          <w:tcPr>
            <w:tcW w:w="866" w:type="dxa"/>
            <w:vAlign w:val="center"/>
          </w:tcPr>
          <w:p w14:paraId="1FC31760"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185</w:t>
            </w:r>
          </w:p>
        </w:tc>
        <w:tc>
          <w:tcPr>
            <w:tcW w:w="866" w:type="dxa"/>
            <w:vAlign w:val="center"/>
          </w:tcPr>
          <w:p w14:paraId="1A647F5D" w14:textId="77777777" w:rsidR="00034D48" w:rsidRPr="00213F27" w:rsidRDefault="00034D48" w:rsidP="0021584E">
            <w:pPr>
              <w:widowControl w:val="0"/>
              <w:spacing w:line="276" w:lineRule="auto"/>
              <w:ind w:firstLine="0"/>
              <w:jc w:val="left"/>
              <w:rPr>
                <w:color w:val="000000"/>
                <w:szCs w:val="26"/>
              </w:rPr>
            </w:pPr>
            <w:r w:rsidRPr="00213F27">
              <w:rPr>
                <w:color w:val="000000"/>
                <w:szCs w:val="26"/>
              </w:rPr>
              <w:t>185</w:t>
            </w:r>
          </w:p>
        </w:tc>
        <w:tc>
          <w:tcPr>
            <w:tcW w:w="866" w:type="dxa"/>
            <w:vAlign w:val="center"/>
          </w:tcPr>
          <w:p w14:paraId="1C76E330" w14:textId="77777777" w:rsidR="00034D48" w:rsidRPr="00213F27" w:rsidRDefault="00034D48" w:rsidP="0021584E">
            <w:pPr>
              <w:widowControl w:val="0"/>
              <w:spacing w:line="276" w:lineRule="auto"/>
              <w:ind w:firstLine="0"/>
              <w:jc w:val="left"/>
              <w:rPr>
                <w:color w:val="000000"/>
                <w:szCs w:val="26"/>
              </w:rPr>
            </w:pPr>
            <w:r w:rsidRPr="00213F27">
              <w:rPr>
                <w:color w:val="000000"/>
                <w:szCs w:val="26"/>
              </w:rPr>
              <w:t>185</w:t>
            </w:r>
          </w:p>
        </w:tc>
        <w:tc>
          <w:tcPr>
            <w:tcW w:w="866" w:type="dxa"/>
            <w:vAlign w:val="center"/>
          </w:tcPr>
          <w:p w14:paraId="17F65818" w14:textId="77777777" w:rsidR="00034D48" w:rsidRPr="00213F27" w:rsidRDefault="00034D48" w:rsidP="0021584E">
            <w:pPr>
              <w:widowControl w:val="0"/>
              <w:spacing w:line="276" w:lineRule="auto"/>
              <w:ind w:firstLine="0"/>
              <w:jc w:val="left"/>
              <w:rPr>
                <w:color w:val="000000"/>
                <w:szCs w:val="26"/>
              </w:rPr>
            </w:pPr>
            <w:r w:rsidRPr="00213F27">
              <w:rPr>
                <w:color w:val="000000"/>
                <w:szCs w:val="26"/>
              </w:rPr>
              <w:t>185</w:t>
            </w:r>
          </w:p>
        </w:tc>
        <w:tc>
          <w:tcPr>
            <w:tcW w:w="866" w:type="dxa"/>
            <w:shd w:val="clear" w:color="auto" w:fill="auto"/>
            <w:vAlign w:val="center"/>
          </w:tcPr>
          <w:p w14:paraId="609E5846" w14:textId="77777777" w:rsidR="00034D48" w:rsidRPr="00213F27" w:rsidRDefault="00034D48" w:rsidP="0021584E">
            <w:pPr>
              <w:widowControl w:val="0"/>
              <w:spacing w:line="276" w:lineRule="auto"/>
              <w:ind w:firstLine="0"/>
              <w:jc w:val="left"/>
              <w:rPr>
                <w:color w:val="000000"/>
                <w:szCs w:val="26"/>
              </w:rPr>
            </w:pPr>
            <w:r w:rsidRPr="00213F27">
              <w:rPr>
                <w:color w:val="000000"/>
                <w:szCs w:val="26"/>
              </w:rPr>
              <w:t>185</w:t>
            </w:r>
          </w:p>
        </w:tc>
        <w:tc>
          <w:tcPr>
            <w:tcW w:w="866" w:type="dxa"/>
            <w:vAlign w:val="center"/>
          </w:tcPr>
          <w:p w14:paraId="35AD612D" w14:textId="77777777" w:rsidR="00034D48" w:rsidRPr="00213F27" w:rsidRDefault="00034D48" w:rsidP="0021584E">
            <w:pPr>
              <w:widowControl w:val="0"/>
              <w:spacing w:line="276" w:lineRule="auto"/>
              <w:ind w:firstLine="0"/>
              <w:jc w:val="left"/>
              <w:rPr>
                <w:color w:val="000000"/>
                <w:szCs w:val="26"/>
              </w:rPr>
            </w:pPr>
            <w:r w:rsidRPr="00213F27">
              <w:rPr>
                <w:color w:val="000000"/>
                <w:szCs w:val="26"/>
              </w:rPr>
              <w:t>185</w:t>
            </w:r>
          </w:p>
        </w:tc>
      </w:tr>
      <w:tr w:rsidR="00034D48" w:rsidRPr="00213F27" w14:paraId="2963858D" w14:textId="77777777" w:rsidTr="00034D48">
        <w:trPr>
          <w:trHeight w:val="107"/>
        </w:trPr>
        <w:tc>
          <w:tcPr>
            <w:tcW w:w="1381" w:type="dxa"/>
            <w:shd w:val="clear" w:color="auto" w:fill="auto"/>
            <w:vAlign w:val="center"/>
          </w:tcPr>
          <w:p w14:paraId="5FA596EB"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Công suất thực tế, Nhà máy</w:t>
            </w:r>
          </w:p>
          <w:p w14:paraId="6E9B9068"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Z195</w:t>
            </w:r>
          </w:p>
        </w:tc>
        <w:tc>
          <w:tcPr>
            <w:tcW w:w="866" w:type="dxa"/>
            <w:vAlign w:val="center"/>
          </w:tcPr>
          <w:p w14:paraId="60FFDA38"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12</w:t>
            </w:r>
          </w:p>
        </w:tc>
        <w:tc>
          <w:tcPr>
            <w:tcW w:w="866" w:type="dxa"/>
            <w:vAlign w:val="center"/>
          </w:tcPr>
          <w:p w14:paraId="52637AAC"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12</w:t>
            </w:r>
          </w:p>
        </w:tc>
        <w:tc>
          <w:tcPr>
            <w:tcW w:w="866" w:type="dxa"/>
            <w:vAlign w:val="center"/>
          </w:tcPr>
          <w:p w14:paraId="4D65FAA4"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12</w:t>
            </w:r>
          </w:p>
        </w:tc>
        <w:tc>
          <w:tcPr>
            <w:tcW w:w="866" w:type="dxa"/>
            <w:vAlign w:val="center"/>
          </w:tcPr>
          <w:p w14:paraId="5C4D3D78"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12</w:t>
            </w:r>
          </w:p>
        </w:tc>
        <w:tc>
          <w:tcPr>
            <w:tcW w:w="866" w:type="dxa"/>
            <w:vAlign w:val="center"/>
          </w:tcPr>
          <w:p w14:paraId="1A3C00E8"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12</w:t>
            </w:r>
          </w:p>
        </w:tc>
        <w:tc>
          <w:tcPr>
            <w:tcW w:w="866" w:type="dxa"/>
            <w:vAlign w:val="center"/>
          </w:tcPr>
          <w:p w14:paraId="0AFB95BB"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12</w:t>
            </w:r>
          </w:p>
        </w:tc>
        <w:tc>
          <w:tcPr>
            <w:tcW w:w="866" w:type="dxa"/>
            <w:vAlign w:val="center"/>
          </w:tcPr>
          <w:p w14:paraId="70ABEB6A"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12</w:t>
            </w:r>
          </w:p>
        </w:tc>
        <w:tc>
          <w:tcPr>
            <w:tcW w:w="866" w:type="dxa"/>
            <w:shd w:val="clear" w:color="auto" w:fill="auto"/>
            <w:vAlign w:val="center"/>
          </w:tcPr>
          <w:p w14:paraId="0E734276"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12</w:t>
            </w:r>
          </w:p>
        </w:tc>
        <w:tc>
          <w:tcPr>
            <w:tcW w:w="866" w:type="dxa"/>
            <w:vAlign w:val="center"/>
          </w:tcPr>
          <w:p w14:paraId="76C97391"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12</w:t>
            </w:r>
          </w:p>
        </w:tc>
      </w:tr>
      <w:tr w:rsidR="00034D48" w:rsidRPr="00213F27" w14:paraId="28A34F66" w14:textId="77777777" w:rsidTr="00034D48">
        <w:tc>
          <w:tcPr>
            <w:tcW w:w="1381" w:type="dxa"/>
            <w:shd w:val="clear" w:color="auto" w:fill="auto"/>
            <w:vAlign w:val="center"/>
          </w:tcPr>
          <w:p w14:paraId="6A074012"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Công suất thực tế, nhà máy Micco</w:t>
            </w:r>
          </w:p>
        </w:tc>
        <w:tc>
          <w:tcPr>
            <w:tcW w:w="866" w:type="dxa"/>
            <w:vAlign w:val="center"/>
          </w:tcPr>
          <w:p w14:paraId="3331E82D"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w:t>
            </w:r>
          </w:p>
        </w:tc>
        <w:tc>
          <w:tcPr>
            <w:tcW w:w="866" w:type="dxa"/>
            <w:vAlign w:val="center"/>
          </w:tcPr>
          <w:p w14:paraId="1CA4E6EF"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w:t>
            </w:r>
          </w:p>
        </w:tc>
        <w:tc>
          <w:tcPr>
            <w:tcW w:w="866" w:type="dxa"/>
            <w:vAlign w:val="center"/>
          </w:tcPr>
          <w:p w14:paraId="7D3C1777"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w:t>
            </w:r>
          </w:p>
        </w:tc>
        <w:tc>
          <w:tcPr>
            <w:tcW w:w="866" w:type="dxa"/>
            <w:vAlign w:val="center"/>
          </w:tcPr>
          <w:p w14:paraId="055D3CBA"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w:t>
            </w:r>
          </w:p>
        </w:tc>
        <w:tc>
          <w:tcPr>
            <w:tcW w:w="866" w:type="dxa"/>
            <w:vAlign w:val="center"/>
          </w:tcPr>
          <w:p w14:paraId="64EF4EDC"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1</w:t>
            </w:r>
          </w:p>
        </w:tc>
        <w:tc>
          <w:tcPr>
            <w:tcW w:w="866" w:type="dxa"/>
            <w:vAlign w:val="center"/>
          </w:tcPr>
          <w:p w14:paraId="4BB13CF7"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2</w:t>
            </w:r>
          </w:p>
        </w:tc>
        <w:tc>
          <w:tcPr>
            <w:tcW w:w="866" w:type="dxa"/>
            <w:vAlign w:val="center"/>
          </w:tcPr>
          <w:p w14:paraId="697CB0E9"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2</w:t>
            </w:r>
          </w:p>
        </w:tc>
        <w:tc>
          <w:tcPr>
            <w:tcW w:w="866" w:type="dxa"/>
            <w:shd w:val="clear" w:color="auto" w:fill="auto"/>
            <w:vAlign w:val="center"/>
          </w:tcPr>
          <w:p w14:paraId="6F9BCB09"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2.5</w:t>
            </w:r>
          </w:p>
        </w:tc>
        <w:tc>
          <w:tcPr>
            <w:tcW w:w="866" w:type="dxa"/>
            <w:vAlign w:val="center"/>
          </w:tcPr>
          <w:p w14:paraId="46C903CB" w14:textId="77777777" w:rsidR="00034D48" w:rsidRPr="00213F27" w:rsidRDefault="00034D48" w:rsidP="0021584E">
            <w:pPr>
              <w:widowControl w:val="0"/>
              <w:spacing w:before="60" w:after="60" w:line="276" w:lineRule="auto"/>
              <w:ind w:firstLine="0"/>
              <w:jc w:val="center"/>
              <w:rPr>
                <w:color w:val="000000"/>
                <w:szCs w:val="26"/>
              </w:rPr>
            </w:pPr>
            <w:r w:rsidRPr="00213F27">
              <w:rPr>
                <w:color w:val="000000"/>
                <w:szCs w:val="26"/>
              </w:rPr>
              <w:t>3</w:t>
            </w:r>
          </w:p>
        </w:tc>
      </w:tr>
    </w:tbl>
    <w:p w14:paraId="1C29CEEE" w14:textId="77777777" w:rsidR="00034D48" w:rsidRPr="00213F27" w:rsidRDefault="00034D48" w:rsidP="00F85D9B">
      <w:pPr>
        <w:spacing w:line="276" w:lineRule="auto"/>
        <w:jc w:val="right"/>
        <w:rPr>
          <w:i/>
          <w:szCs w:val="24"/>
        </w:rPr>
      </w:pPr>
      <w:r w:rsidRPr="00213F27">
        <w:rPr>
          <w:i/>
          <w:szCs w:val="24"/>
        </w:rPr>
        <w:t>Nguồn: Cục hóa chất, Bộ Công Thương (2020).</w:t>
      </w:r>
    </w:p>
    <w:p w14:paraId="0AF42FE5" w14:textId="77777777" w:rsidR="00034D48" w:rsidRPr="002C5CAE" w:rsidRDefault="00034D48" w:rsidP="00F85D9B">
      <w:pPr>
        <w:pStyle w:val="Heading5"/>
        <w:spacing w:line="276" w:lineRule="auto"/>
      </w:pPr>
      <w:r w:rsidRPr="002C5CAE">
        <w:t>d. Hệ số phát thải</w:t>
      </w:r>
    </w:p>
    <w:p w14:paraId="54DE16D8" w14:textId="77777777" w:rsidR="00034D48" w:rsidRPr="002C5CAE" w:rsidRDefault="00034D48" w:rsidP="00F85D9B">
      <w:pPr>
        <w:spacing w:line="276" w:lineRule="auto"/>
      </w:pPr>
      <w:r w:rsidRPr="002C5CAE">
        <w:t>Hệ số phát thải EF</w:t>
      </w:r>
      <w:r w:rsidRPr="002C5CAE">
        <w:rPr>
          <w:vertAlign w:val="subscript"/>
        </w:rPr>
        <w:t>N2O</w:t>
      </w:r>
      <w:r w:rsidRPr="002C5CAE">
        <w:t xml:space="preserve"> đối với sản xuất axit nitric với công nghệ áp suất trung bình theo tài liệu của IPPC 2006 là 7 kg N</w:t>
      </w:r>
      <w:r w:rsidRPr="002C5CAE">
        <w:rPr>
          <w:vertAlign w:val="subscript"/>
        </w:rPr>
        <w:t>2</w:t>
      </w:r>
      <w:r w:rsidRPr="002C5CAE">
        <w:t>O/ tấn axit nitric.</w:t>
      </w:r>
    </w:p>
    <w:p w14:paraId="671F2E37" w14:textId="77777777" w:rsidR="00034D48" w:rsidRPr="002C5CAE" w:rsidRDefault="00034D48" w:rsidP="00F85D9B">
      <w:pPr>
        <w:pStyle w:val="Heading5"/>
        <w:spacing w:line="276" w:lineRule="auto"/>
      </w:pPr>
      <w:r w:rsidRPr="002C5CAE">
        <w:t>e. Kết quả phát thải và hấp thụ</w:t>
      </w:r>
    </w:p>
    <w:p w14:paraId="323CD457" w14:textId="77777777" w:rsidR="00034D48" w:rsidRPr="002C5CAE" w:rsidRDefault="00034D48" w:rsidP="00F85D9B">
      <w:pPr>
        <w:spacing w:line="276" w:lineRule="auto"/>
      </w:pPr>
      <w:r w:rsidRPr="002C5CAE">
        <w:t>Do đó lượng phát thải KNK tại năm 2018 từ ngành sản xuất axit nitric như sau:</w:t>
      </w:r>
    </w:p>
    <w:p w14:paraId="62AAD7B5" w14:textId="77777777" w:rsidR="00034D48" w:rsidRPr="002C5CAE" w:rsidRDefault="00034D48" w:rsidP="00F85D9B">
      <w:pPr>
        <w:spacing w:line="276" w:lineRule="auto"/>
      </w:pPr>
      <w:r w:rsidRPr="002C5CAE">
        <w:t>N</w:t>
      </w:r>
      <w:r w:rsidRPr="002C5CAE">
        <w:rPr>
          <w:vertAlign w:val="subscript"/>
        </w:rPr>
        <w:t>2</w:t>
      </w:r>
      <w:r w:rsidRPr="002C5CAE">
        <w:t>O phát thải = 7*(12.000 + 2.000) = 98.000 kg N</w:t>
      </w:r>
      <w:r w:rsidRPr="002C5CAE">
        <w:rPr>
          <w:vertAlign w:val="subscript"/>
        </w:rPr>
        <w:t>2</w:t>
      </w:r>
      <w:r w:rsidRPr="002C5CAE">
        <w:t>O = 98 tấn N</w:t>
      </w:r>
      <w:r w:rsidRPr="002C5CAE">
        <w:rPr>
          <w:vertAlign w:val="subscript"/>
        </w:rPr>
        <w:t>2</w:t>
      </w:r>
      <w:r w:rsidRPr="002C5CAE">
        <w:t>O</w:t>
      </w:r>
    </w:p>
    <w:p w14:paraId="4F222D3E" w14:textId="77777777" w:rsidR="00034D48" w:rsidRPr="002C5CAE" w:rsidRDefault="00034D48" w:rsidP="00F85D9B">
      <w:pPr>
        <w:spacing w:line="276" w:lineRule="auto"/>
      </w:pPr>
      <w:r w:rsidRPr="002C5CAE">
        <w:t>CO</w:t>
      </w:r>
      <w:r w:rsidRPr="002C5CAE">
        <w:rPr>
          <w:vertAlign w:val="subscript"/>
        </w:rPr>
        <w:t>2</w:t>
      </w:r>
      <w:r w:rsidRPr="002C5CAE">
        <w:t xml:space="preserve"> phát thải = N</w:t>
      </w:r>
      <w:r w:rsidRPr="002C5CAE">
        <w:rPr>
          <w:vertAlign w:val="subscript"/>
        </w:rPr>
        <w:t>2</w:t>
      </w:r>
      <w:r w:rsidRPr="002C5CAE">
        <w:t>O phát thải * GWP</w:t>
      </w:r>
      <w:r w:rsidRPr="002C5CAE">
        <w:rPr>
          <w:vertAlign w:val="subscript"/>
        </w:rPr>
        <w:t>N2O</w:t>
      </w:r>
      <w:r w:rsidRPr="002C5CAE">
        <w:t>(AR5) = 98 tấn * 265 = 25.970 tấn = 25,97 Gg CO</w:t>
      </w:r>
      <w:r w:rsidRPr="002C5CAE">
        <w:rPr>
          <w:vertAlign w:val="subscript"/>
        </w:rPr>
        <w:t>2</w:t>
      </w:r>
    </w:p>
    <w:p w14:paraId="6D2E9257" w14:textId="77777777" w:rsidR="00034D48" w:rsidRPr="002C5CAE" w:rsidRDefault="00034D48" w:rsidP="00F85D9B">
      <w:pPr>
        <w:spacing w:line="276" w:lineRule="auto"/>
      </w:pPr>
      <w:bookmarkStart w:id="67" w:name="_heading=h.2bn6wsx" w:colFirst="0" w:colLast="0"/>
      <w:bookmarkEnd w:id="67"/>
      <w:r w:rsidRPr="002C5CAE">
        <w:t xml:space="preserve">Phát thải KNK năm 2020 từ ngành sản xuất axit nitric là: </w:t>
      </w:r>
    </w:p>
    <w:p w14:paraId="2EB1063F" w14:textId="77777777" w:rsidR="00034D48" w:rsidRPr="002C5CAE" w:rsidRDefault="00034D48" w:rsidP="00F85D9B">
      <w:pPr>
        <w:spacing w:line="276" w:lineRule="auto"/>
      </w:pPr>
      <w:r w:rsidRPr="002C5CAE">
        <w:t>N</w:t>
      </w:r>
      <w:r w:rsidRPr="002C5CAE">
        <w:rPr>
          <w:vertAlign w:val="subscript"/>
        </w:rPr>
        <w:t>2</w:t>
      </w:r>
      <w:r w:rsidRPr="002C5CAE">
        <w:t>O phát thải = 7*(12.000 + 3.000) = 105.000 kg N</w:t>
      </w:r>
      <w:r w:rsidRPr="002C5CAE">
        <w:rPr>
          <w:vertAlign w:val="subscript"/>
        </w:rPr>
        <w:t>2</w:t>
      </w:r>
      <w:r w:rsidRPr="002C5CAE">
        <w:t>O = 105 tấn N</w:t>
      </w:r>
      <w:r w:rsidRPr="002C5CAE">
        <w:rPr>
          <w:vertAlign w:val="subscript"/>
        </w:rPr>
        <w:t>2</w:t>
      </w:r>
      <w:r w:rsidRPr="002C5CAE">
        <w:t>O</w:t>
      </w:r>
    </w:p>
    <w:p w14:paraId="5849756E" w14:textId="4806F85E" w:rsidR="00034D48" w:rsidRDefault="00034D48" w:rsidP="00F85D9B">
      <w:pPr>
        <w:spacing w:line="276" w:lineRule="auto"/>
        <w:rPr>
          <w:vertAlign w:val="subscript"/>
        </w:rPr>
      </w:pPr>
      <w:r w:rsidRPr="002C5CAE">
        <w:t>CO</w:t>
      </w:r>
      <w:r w:rsidRPr="002C5CAE">
        <w:rPr>
          <w:vertAlign w:val="subscript"/>
        </w:rPr>
        <w:t>2</w:t>
      </w:r>
      <w:r w:rsidRPr="002C5CAE">
        <w:t xml:space="preserve"> phát thải = N</w:t>
      </w:r>
      <w:r w:rsidRPr="002C5CAE">
        <w:rPr>
          <w:vertAlign w:val="subscript"/>
        </w:rPr>
        <w:t>2</w:t>
      </w:r>
      <w:r w:rsidRPr="002C5CAE">
        <w:t>O phát thải * GWP</w:t>
      </w:r>
      <w:r w:rsidRPr="002C5CAE">
        <w:rPr>
          <w:vertAlign w:val="subscript"/>
        </w:rPr>
        <w:t>N2O</w:t>
      </w:r>
      <w:r w:rsidRPr="002C5CAE">
        <w:t>(AR5) = 105 tấn * 265 = 27.825 tấn = 27,825 Gg CO</w:t>
      </w:r>
      <w:r w:rsidRPr="002C5CAE">
        <w:rPr>
          <w:vertAlign w:val="subscript"/>
        </w:rPr>
        <w:t>2</w:t>
      </w:r>
    </w:p>
    <w:p w14:paraId="4E7312C7" w14:textId="6687B0AA" w:rsidR="00CF4E0E" w:rsidRDefault="00CF4E0E" w:rsidP="00F85D9B">
      <w:pPr>
        <w:spacing w:line="276" w:lineRule="auto"/>
        <w:rPr>
          <w:vertAlign w:val="subscript"/>
        </w:rPr>
      </w:pPr>
    </w:p>
    <w:p w14:paraId="7E9169A8" w14:textId="633C462B" w:rsidR="00CF4E0E" w:rsidRDefault="00CF4E0E" w:rsidP="00F85D9B">
      <w:pPr>
        <w:spacing w:line="276" w:lineRule="auto"/>
        <w:rPr>
          <w:vertAlign w:val="subscript"/>
        </w:rPr>
      </w:pPr>
    </w:p>
    <w:p w14:paraId="1A5CD8A2" w14:textId="760D7237" w:rsidR="00CF4E0E" w:rsidRDefault="00CF4E0E" w:rsidP="00F85D9B">
      <w:pPr>
        <w:spacing w:line="276" w:lineRule="auto"/>
        <w:rPr>
          <w:vertAlign w:val="subscript"/>
        </w:rPr>
      </w:pPr>
    </w:p>
    <w:p w14:paraId="6989EE20" w14:textId="4D41CB9D" w:rsidR="00CF4E0E" w:rsidRDefault="00CF4E0E" w:rsidP="00213F27">
      <w:pPr>
        <w:spacing w:line="276" w:lineRule="auto"/>
        <w:ind w:firstLine="0"/>
        <w:rPr>
          <w:vertAlign w:val="subscript"/>
        </w:rPr>
      </w:pPr>
    </w:p>
    <w:p w14:paraId="152ACEEF" w14:textId="238A2B34" w:rsidR="00034D48" w:rsidRPr="002C5CAE" w:rsidRDefault="00034D48" w:rsidP="00CF4E0E">
      <w:pPr>
        <w:pStyle w:val="Heading1"/>
        <w:ind w:firstLine="0"/>
      </w:pPr>
      <w:bookmarkStart w:id="68" w:name="_Toc143086038"/>
      <w:bookmarkStart w:id="69" w:name="_Toc162559686"/>
      <w:r w:rsidRPr="002C5CAE">
        <w:lastRenderedPageBreak/>
        <w:t>2.3. Sản xuất axit adipic (N2O)- 2B3</w:t>
      </w:r>
      <w:bookmarkEnd w:id="68"/>
      <w:bookmarkEnd w:id="69"/>
    </w:p>
    <w:p w14:paraId="265175BA" w14:textId="4A84742E" w:rsidR="00034D48" w:rsidRPr="002C5CAE" w:rsidRDefault="00034D48" w:rsidP="00F85D9B">
      <w:pPr>
        <w:spacing w:line="276" w:lineRule="auto"/>
      </w:pPr>
      <w:r w:rsidRPr="002C5CAE">
        <w:t>Theo như báo cáo của chuyên gia tư vấn đề cập ở trên, hiện nay Việt Nam vẫn chưa có hoạt động sản xuất axit adipic. Do vậy, phát thải khí nhà kính từ hoạt động này được ghi là “NO” trong báo cáo kiểm kê này.</w:t>
      </w:r>
    </w:p>
    <w:p w14:paraId="1E1E1E50" w14:textId="17A5D6E1" w:rsidR="00034D48" w:rsidRPr="002C5CAE" w:rsidRDefault="00034D48" w:rsidP="00CF4E0E">
      <w:pPr>
        <w:pStyle w:val="Heading1"/>
        <w:ind w:firstLine="0"/>
      </w:pPr>
      <w:bookmarkStart w:id="70" w:name="_heading=h.qsh70q" w:colFirst="0" w:colLast="0"/>
      <w:bookmarkStart w:id="71" w:name="_Toc143086039"/>
      <w:bookmarkStart w:id="72" w:name="_Toc162559687"/>
      <w:bookmarkEnd w:id="70"/>
      <w:r w:rsidRPr="002C5CAE">
        <w:t>2.4. Sản xuất cacbua (CO2)- 2B5: Canxi cacbua</w:t>
      </w:r>
      <w:bookmarkEnd w:id="71"/>
      <w:bookmarkEnd w:id="72"/>
    </w:p>
    <w:p w14:paraId="047DB051" w14:textId="77777777" w:rsidR="00034D48" w:rsidRPr="002C5CAE" w:rsidRDefault="00034D48" w:rsidP="00F85D9B">
      <w:pPr>
        <w:spacing w:line="276" w:lineRule="auto"/>
      </w:pPr>
      <w:r w:rsidRPr="002C5CAE">
        <w:t xml:space="preserve">Canxi cacbua được tạo ra bằng cách nung nóng canxi </w:t>
      </w:r>
      <w:r w:rsidR="00C27347">
        <w:t xml:space="preserve">các-bo-nát </w:t>
      </w:r>
      <w:r w:rsidRPr="002C5CAE">
        <w:t xml:space="preserve"> và sau đó khử CaO bằng các-bon (ví dụ như cốc dầu mỏ). Cả hai bước này đều phát thải CO</w:t>
      </w:r>
      <w:r w:rsidRPr="002C5CAE">
        <w:rPr>
          <w:vertAlign w:val="subscript"/>
        </w:rPr>
        <w:t>2</w:t>
      </w:r>
      <w:r w:rsidRPr="002C5CAE">
        <w:t xml:space="preserve"> (quá trình đầu tiên giống như quá trình sản xuất vôi).</w:t>
      </w:r>
    </w:p>
    <w:p w14:paraId="64E1D151" w14:textId="77777777" w:rsidR="00034D48" w:rsidRPr="002C5CAE" w:rsidRDefault="00034D48" w:rsidP="00F85D9B">
      <w:pPr>
        <w:spacing w:line="276" w:lineRule="auto"/>
      </w:pPr>
      <w:r w:rsidRPr="002C5CAE">
        <w:t xml:space="preserve">Cũng lưu ý rằng CaO (vôi) có thể được sản xuất tại nhà máy khác ngoài nhà máy sản xuất cacbua. Trong trường hợp này, lượng phát thải từ bước tạo CaO được ghi nhận theo phát thải từ quá trình sản xuất vôi (2A2). </w:t>
      </w:r>
    </w:p>
    <w:p w14:paraId="4627EB9D" w14:textId="77777777" w:rsidR="00034D48" w:rsidRPr="002C5CAE" w:rsidRDefault="00034D48" w:rsidP="00F85D9B">
      <w:pPr>
        <w:spacing w:line="276" w:lineRule="auto"/>
      </w:pPr>
      <w:r w:rsidRPr="002C5CAE">
        <w:t>Khi canxi cacbua được sử dụng, quá trình này cũng tạo ra CO</w:t>
      </w:r>
      <w:r w:rsidRPr="002C5CAE">
        <w:rPr>
          <w:vertAlign w:val="subscript"/>
        </w:rPr>
        <w:t>2</w:t>
      </w:r>
      <w:r w:rsidRPr="002C5CAE">
        <w:t>.</w:t>
      </w:r>
    </w:p>
    <w:p w14:paraId="0486C20D" w14:textId="77777777" w:rsidR="00034D48" w:rsidRPr="002C5CAE" w:rsidRDefault="00034D48" w:rsidP="00F85D9B">
      <w:pPr>
        <w:spacing w:line="276" w:lineRule="auto"/>
      </w:pPr>
      <w:r w:rsidRPr="002C5CAE">
        <w:t>CaCO</w:t>
      </w:r>
      <w:r w:rsidRPr="002C5CAE">
        <w:rPr>
          <w:vertAlign w:val="subscript"/>
        </w:rPr>
        <w:t>3</w:t>
      </w:r>
      <w:r w:rsidRPr="002C5CAE">
        <w:t xml:space="preserve"> </w:t>
      </w:r>
      <w:r w:rsidR="002C53DE">
        <w:rPr>
          <w:rFonts w:cs="Times New Roman"/>
        </w:rPr>
        <w:t>→</w:t>
      </w:r>
      <w:r w:rsidR="002C53DE">
        <w:t xml:space="preserve"> </w:t>
      </w:r>
      <w:r w:rsidRPr="002C5CAE">
        <w:t>CaO + CO</w:t>
      </w:r>
      <w:r w:rsidRPr="002C5CAE">
        <w:rPr>
          <w:vertAlign w:val="subscript"/>
        </w:rPr>
        <w:t>2</w:t>
      </w:r>
      <w:r w:rsidRPr="002C5CAE">
        <w:t xml:space="preserve"> (Quá trình giống với quá trình trong sản xuất vôi)</w:t>
      </w:r>
    </w:p>
    <w:p w14:paraId="40CF224C" w14:textId="77777777" w:rsidR="00034D48" w:rsidRPr="002C5CAE" w:rsidRDefault="002C53DE" w:rsidP="00F85D9B">
      <w:pPr>
        <w:spacing w:line="276" w:lineRule="auto"/>
      </w:pPr>
      <w:r>
        <w:t xml:space="preserve">CaO + 3C </w:t>
      </w:r>
      <w:r>
        <w:rPr>
          <w:rFonts w:ascii="Calibri" w:eastAsia="Noto Sans Symbols" w:hAnsi="Calibri" w:cs="Calibri"/>
        </w:rPr>
        <w:t>→</w:t>
      </w:r>
      <w:r w:rsidR="00034D48" w:rsidRPr="002C5CAE">
        <w:t xml:space="preserve"> CaC</w:t>
      </w:r>
      <w:r w:rsidR="00034D48" w:rsidRPr="002C5CAE">
        <w:rPr>
          <w:vertAlign w:val="subscript"/>
        </w:rPr>
        <w:t>2</w:t>
      </w:r>
      <w:r>
        <w:t xml:space="preserve"> + CO</w:t>
      </w:r>
      <w:r w:rsidR="00E70A32">
        <w:t xml:space="preserve"> </w:t>
      </w:r>
      <w:r w:rsidR="00034D48" w:rsidRPr="002C5CAE">
        <w:t>(</w:t>
      </w:r>
      <w:r>
        <w:rPr>
          <w:rFonts w:cs="Times New Roman"/>
        </w:rPr>
        <w:t>↑</w:t>
      </w:r>
      <w:r w:rsidR="00034D48" w:rsidRPr="002C5CAE">
        <w:t>CO</w:t>
      </w:r>
      <w:r w:rsidR="00034D48" w:rsidRPr="002C5CAE">
        <w:rPr>
          <w:vertAlign w:val="subscript"/>
        </w:rPr>
        <w:t>2</w:t>
      </w:r>
      <w:r w:rsidR="00034D48" w:rsidRPr="002C5CAE">
        <w:t>) (Quá trình sử dụng vôi để sản xuất canxi cacbua)</w:t>
      </w:r>
    </w:p>
    <w:p w14:paraId="65639293" w14:textId="77777777" w:rsidR="00034D48" w:rsidRPr="002C5CAE" w:rsidRDefault="00034D48" w:rsidP="00F85D9B">
      <w:pPr>
        <w:spacing w:line="276" w:lineRule="auto"/>
      </w:pPr>
      <w:r w:rsidRPr="002C5CAE">
        <w:t>CaC</w:t>
      </w:r>
      <w:r w:rsidRPr="002C5CAE">
        <w:rPr>
          <w:vertAlign w:val="subscript"/>
        </w:rPr>
        <w:t>2</w:t>
      </w:r>
      <w:r w:rsidRPr="002C5CAE">
        <w:t xml:space="preserve"> + 2H</w:t>
      </w:r>
      <w:r w:rsidRPr="002C5CAE">
        <w:rPr>
          <w:vertAlign w:val="subscript"/>
        </w:rPr>
        <w:t>2</w:t>
      </w:r>
      <w:r w:rsidRPr="002C5CAE">
        <w:t xml:space="preserve">O </w:t>
      </w:r>
      <w:r w:rsidR="00E70A32">
        <w:rPr>
          <w:rFonts w:ascii="Calibri" w:eastAsia="Noto Sans Symbols" w:hAnsi="Calibri" w:cs="Calibri"/>
        </w:rPr>
        <w:t>→</w:t>
      </w:r>
      <w:r w:rsidRPr="002C5CAE">
        <w:t xml:space="preserve"> Ca(OH)</w:t>
      </w:r>
      <w:r w:rsidRPr="002C5CAE">
        <w:rPr>
          <w:vertAlign w:val="subscript"/>
        </w:rPr>
        <w:t>2</w:t>
      </w:r>
      <w:r w:rsidRPr="002C5CAE">
        <w:t xml:space="preserve"> + C</w:t>
      </w:r>
      <w:r w:rsidRPr="002C5CAE">
        <w:rPr>
          <w:vertAlign w:val="subscript"/>
        </w:rPr>
        <w:t>2</w:t>
      </w:r>
      <w:r w:rsidRPr="002C5CAE">
        <w:t>H</w:t>
      </w:r>
      <w:r w:rsidRPr="002C5CAE">
        <w:rPr>
          <w:vertAlign w:val="subscript"/>
        </w:rPr>
        <w:t>2</w:t>
      </w:r>
      <w:r w:rsidR="00E70A32">
        <w:rPr>
          <w:vertAlign w:val="subscript"/>
        </w:rPr>
        <w:t xml:space="preserve"> </w:t>
      </w:r>
      <w:r w:rsidR="00E70A32">
        <w:rPr>
          <w:rFonts w:ascii="Calibri" w:eastAsia="Noto Sans Symbols" w:hAnsi="Calibri" w:cs="Calibri"/>
        </w:rPr>
        <w:t>→</w:t>
      </w:r>
      <w:r w:rsidRPr="002C5CAE">
        <w:t xml:space="preserve"> 2CO</w:t>
      </w:r>
      <w:r w:rsidRPr="002C5CAE">
        <w:rPr>
          <w:vertAlign w:val="subscript"/>
        </w:rPr>
        <w:t>2</w:t>
      </w:r>
      <w:r w:rsidRPr="002C5CAE">
        <w:t xml:space="preserve"> (Quá trình sử dụng canxi cacbua)</w:t>
      </w:r>
    </w:p>
    <w:p w14:paraId="37FB10DB" w14:textId="77777777" w:rsidR="00034D48" w:rsidRPr="002C5CAE" w:rsidRDefault="00034D48" w:rsidP="00F85D9B">
      <w:pPr>
        <w:spacing w:line="276" w:lineRule="auto"/>
      </w:pPr>
      <w:r w:rsidRPr="002C5CAE">
        <w:t>Do không có số liệu chính thống nên không tính toán được phát thải từ sản xuất và sử dụng canxi cacbua. Do vậy, phát thải KNK từ hoạt động này được ghi là “NE” trong báo cáo kiểm kê này.</w:t>
      </w:r>
    </w:p>
    <w:p w14:paraId="35C27A46" w14:textId="7B255F62" w:rsidR="00034D48" w:rsidRPr="002C5CAE" w:rsidRDefault="00034D48" w:rsidP="00CF4E0E">
      <w:pPr>
        <w:pStyle w:val="Heading1"/>
        <w:ind w:firstLine="0"/>
      </w:pPr>
      <w:bookmarkStart w:id="73" w:name="_heading=h.3as4poj" w:colFirst="0" w:colLast="0"/>
      <w:bookmarkStart w:id="74" w:name="_Toc143086040"/>
      <w:bookmarkStart w:id="75" w:name="_Toc162559688"/>
      <w:bookmarkEnd w:id="73"/>
      <w:r w:rsidRPr="002C5CAE">
        <w:t>2.5. Sản xuất cacbua silic (CO2)- 2B5: Silic cacbua</w:t>
      </w:r>
      <w:bookmarkEnd w:id="74"/>
      <w:bookmarkEnd w:id="75"/>
    </w:p>
    <w:p w14:paraId="00D9ABAC" w14:textId="71504026" w:rsidR="00034D48" w:rsidRDefault="00034D48" w:rsidP="00F85D9B">
      <w:pPr>
        <w:spacing w:line="276" w:lineRule="auto"/>
      </w:pPr>
      <w:r w:rsidRPr="002C5CAE">
        <w:t>Trong quá trình sản xuất cacbua silic, CO</w:t>
      </w:r>
      <w:r w:rsidRPr="002C5CAE">
        <w:rPr>
          <w:vertAlign w:val="subscript"/>
        </w:rPr>
        <w:t>2</w:t>
      </w:r>
      <w:r w:rsidRPr="002C5CAE">
        <w:t xml:space="preserve"> là một sản phẩm phụ được sinh ra từ phản ứng giữa thạch anh và các-bon. Than cốc dầu mỏ được sử dụng là nguồn cung cấp các-bon. Theo đánh giá chuyên gia, tại Việt Nam cho đến bây giờ chưa có sản xuất cacbua silic, do đó chưa có đánh giá phát thải khí nhà kính từ hoạt động sản xuất này.</w:t>
      </w:r>
    </w:p>
    <w:p w14:paraId="2EB9E75E" w14:textId="2E733C68" w:rsidR="00213F27" w:rsidRDefault="00213F27" w:rsidP="00F85D9B">
      <w:pPr>
        <w:spacing w:line="276" w:lineRule="auto"/>
      </w:pPr>
    </w:p>
    <w:p w14:paraId="15E13541" w14:textId="30147D9A" w:rsidR="00213F27" w:rsidRDefault="00213F27" w:rsidP="00F85D9B">
      <w:pPr>
        <w:spacing w:line="276" w:lineRule="auto"/>
      </w:pPr>
    </w:p>
    <w:p w14:paraId="1D23512B" w14:textId="6B441374" w:rsidR="00213F27" w:rsidRDefault="00213F27" w:rsidP="00F85D9B">
      <w:pPr>
        <w:spacing w:line="276" w:lineRule="auto"/>
      </w:pPr>
    </w:p>
    <w:p w14:paraId="2DAB2A06" w14:textId="77777777" w:rsidR="00213F27" w:rsidRPr="002C5CAE" w:rsidRDefault="00213F27" w:rsidP="00F85D9B">
      <w:pPr>
        <w:spacing w:line="276" w:lineRule="auto"/>
      </w:pPr>
    </w:p>
    <w:p w14:paraId="036A90D3" w14:textId="12065B08" w:rsidR="00213F27" w:rsidRPr="00213F27" w:rsidRDefault="00213F27" w:rsidP="00213F27">
      <w:pPr>
        <w:pStyle w:val="Heading1"/>
        <w:jc w:val="center"/>
      </w:pPr>
      <w:bookmarkStart w:id="76" w:name="_Toc162559689"/>
      <w:bookmarkStart w:id="77" w:name="_Toc143086041"/>
      <w:r>
        <w:lastRenderedPageBreak/>
        <w:t>CHƯƠNG 3</w:t>
      </w:r>
      <w:r w:rsidRPr="00213F27">
        <w:t>. TỔNG HỢP KẾT QUẢ KIỂM KÊ KHÍ NHÀ KÍNH CỦA LĨNH VỰC IPPU TRONG</w:t>
      </w:r>
      <w:r>
        <w:t xml:space="preserve"> LUYỆN KIM</w:t>
      </w:r>
      <w:bookmarkEnd w:id="76"/>
    </w:p>
    <w:p w14:paraId="1EFAA18E" w14:textId="3A202E03" w:rsidR="00034D48" w:rsidRPr="002C5CAE" w:rsidRDefault="00034D48" w:rsidP="00213F27">
      <w:pPr>
        <w:pStyle w:val="Heading1"/>
        <w:ind w:firstLine="0"/>
      </w:pPr>
      <w:bookmarkStart w:id="78" w:name="_Toc143086042"/>
      <w:bookmarkStart w:id="79" w:name="_Toc162559690"/>
      <w:bookmarkEnd w:id="77"/>
      <w:r w:rsidRPr="002C5CAE">
        <w:t>3.1. Sản xuất sắt thép (CO2) – 2C1</w:t>
      </w:r>
      <w:bookmarkEnd w:id="78"/>
      <w:bookmarkEnd w:id="79"/>
    </w:p>
    <w:p w14:paraId="101483E7" w14:textId="77777777" w:rsidR="00034D48" w:rsidRPr="002C5CAE" w:rsidRDefault="00034D48" w:rsidP="00F85D9B">
      <w:pPr>
        <w:pStyle w:val="Heading5"/>
        <w:spacing w:line="276" w:lineRule="auto"/>
      </w:pPr>
      <w:r w:rsidRPr="002C5CAE">
        <w:t>a. Tổng quan</w:t>
      </w:r>
    </w:p>
    <w:p w14:paraId="7E14FB0C" w14:textId="77777777" w:rsidR="00034D48" w:rsidRPr="002C5CAE" w:rsidRDefault="00034D48" w:rsidP="00F85D9B">
      <w:pPr>
        <w:spacing w:line="276" w:lineRule="auto"/>
      </w:pPr>
      <w:r w:rsidRPr="002C5CAE">
        <w:t xml:space="preserve">Sắt chưa luyện được sản xuất bằng cách khử quặng oxit sắt phần lớn trong các lò luyện blast, thường sử dụng các-bon trong than cốc hoặc than củi đồng thời làm nhiên liệu và chất khử. Trong hầu hết các lò luyện sắt, quá trình này được hỗ trợ bằng việc sử dụng các chất trợ dung có nguồn gốc </w:t>
      </w:r>
      <w:r w:rsidR="00C27347">
        <w:t xml:space="preserve">các-bo-nát </w:t>
      </w:r>
      <w:r w:rsidRPr="002C5CAE">
        <w:t>(đá vôi).</w:t>
      </w:r>
    </w:p>
    <w:p w14:paraId="05EFFC2A" w14:textId="77777777" w:rsidR="00034D48" w:rsidRPr="002C5CAE" w:rsidRDefault="00034D48" w:rsidP="00F85D9B">
      <w:pPr>
        <w:spacing w:line="276" w:lineRule="auto"/>
        <w:ind w:left="11"/>
      </w:pPr>
      <w:r w:rsidRPr="002C5CAE">
        <w:t>Quá trình sản xuất sắt, thép gây phát thải chủ yếu là khí CO</w:t>
      </w:r>
      <w:r w:rsidRPr="002C5CAE">
        <w:rPr>
          <w:vertAlign w:val="subscript"/>
        </w:rPr>
        <w:t>2</w:t>
      </w:r>
      <w:r w:rsidRPr="002C5CAE">
        <w:t xml:space="preserve"> và khí CH</w:t>
      </w:r>
      <w:r w:rsidRPr="002C5CAE">
        <w:rPr>
          <w:vertAlign w:val="subscript"/>
        </w:rPr>
        <w:t>4</w:t>
      </w:r>
      <w:r w:rsidRPr="002C5CAE">
        <w:t>. N</w:t>
      </w:r>
      <w:r w:rsidRPr="002C5CAE">
        <w:rPr>
          <w:vertAlign w:val="subscript"/>
        </w:rPr>
        <w:t>2</w:t>
      </w:r>
      <w:r w:rsidRPr="002C5CAE">
        <w:t>O có phát thải trong quá trình sản xuất sắt thép, tuy nhiên lượng phát thải rất nhỏ và có thể bỏ qua trong quá trình tính toán (IPCC 2006 không hướng dẫn ước tính phát thải N</w:t>
      </w:r>
      <w:r w:rsidRPr="002C5CAE">
        <w:rPr>
          <w:vertAlign w:val="subscript"/>
        </w:rPr>
        <w:t>2</w:t>
      </w:r>
      <w:r w:rsidRPr="002C5CAE">
        <w:t>O từ quá trình sản xuất sắt thép).</w:t>
      </w:r>
    </w:p>
    <w:p w14:paraId="62A99406" w14:textId="77777777" w:rsidR="00034D48" w:rsidRPr="002C5CAE" w:rsidRDefault="00034D48" w:rsidP="00F85D9B">
      <w:pPr>
        <w:pStyle w:val="Heading5"/>
        <w:spacing w:line="276" w:lineRule="auto"/>
      </w:pPr>
      <w:r w:rsidRPr="002C5CAE">
        <w:t>b. Phương pháp</w:t>
      </w:r>
    </w:p>
    <w:p w14:paraId="1EA08FEF" w14:textId="77777777" w:rsidR="00034D48" w:rsidRPr="002C5CAE" w:rsidRDefault="00034D48" w:rsidP="00F85D9B">
      <w:pPr>
        <w:spacing w:line="276" w:lineRule="auto"/>
        <w:ind w:left="11"/>
      </w:pPr>
      <w:r w:rsidRPr="002C5CAE">
        <w:t>Phát thải trong quá trình sản xuất sắt thép gồm hai dạng phát thải chính: 1) phát thải trong quá trình luyện than cốc; và 2) phát thải trong quá trình sản xuất sắt thép. Phát thải trong quá trình luyện than cốc được tính toán và báo cáo trong lĩnh vực Năng lượng. Đối với phát thải trong hoạt động sản xuất sắt thép, có phát thải do việc đốt nhiên liệu để tạo năng lượng (phát thải này được báo cáo trong lĩnh vực Năng lượng) và phát thải do các phản ứng trong lò luyện kim để tạo sắt thép (phát thải phi năng lượng và được báo cáo trong lĩnh vực các quá trình công nghiệp).</w:t>
      </w:r>
    </w:p>
    <w:p w14:paraId="10BE90EE" w14:textId="77777777" w:rsidR="00034D48" w:rsidRPr="002C5CAE" w:rsidRDefault="00034D48" w:rsidP="00F85D9B">
      <w:pPr>
        <w:spacing w:line="276" w:lineRule="auto"/>
        <w:ind w:left="11"/>
      </w:pPr>
      <w:r w:rsidRPr="002C5CAE">
        <w:t>IPCC 2006 cung cấp 3 Bậc cho tính toán phát thải CO</w:t>
      </w:r>
      <w:r w:rsidRPr="002C5CAE">
        <w:rPr>
          <w:vertAlign w:val="subscript"/>
        </w:rPr>
        <w:t>2</w:t>
      </w:r>
      <w:r w:rsidRPr="002C5CAE">
        <w:t xml:space="preserve"> từ sản xuất sắt thép (Bậc 1 tới Bậc 3) và 2 Bậc cho tính toán phát thải CH</w:t>
      </w:r>
      <w:r w:rsidRPr="002C5CAE">
        <w:rPr>
          <w:vertAlign w:val="subscript"/>
        </w:rPr>
        <w:t>4</w:t>
      </w:r>
      <w:r w:rsidRPr="002C5CAE">
        <w:t xml:space="preserve"> từ sản xuất sắt thép (Bậc 1 và Bậc 3). Với số liệu ban đầu là tổng lượng sắt thép được sản xuất trong năm 201</w:t>
      </w:r>
      <w:sdt>
        <w:sdtPr>
          <w:tag w:val="goog_rdk_310"/>
          <w:id w:val="1646544491"/>
        </w:sdtPr>
        <w:sdtContent>
          <w:r w:rsidRPr="002C5CAE">
            <w:t>8, 2020</w:t>
          </w:r>
        </w:sdtContent>
      </w:sdt>
      <w:sdt>
        <w:sdtPr>
          <w:tag w:val="goog_rdk_311"/>
          <w:id w:val="-599949051"/>
        </w:sdtPr>
        <w:sdtContent>
          <w:r w:rsidRPr="002C5CAE">
            <w:t xml:space="preserve"> theo các loại công nghệ</w:t>
          </w:r>
        </w:sdtContent>
      </w:sdt>
      <w:r w:rsidRPr="002C5CAE">
        <w:t>, Báo cáo áp dụng Bậc 2 cho tính toán phát thải CO</w:t>
      </w:r>
      <w:r w:rsidRPr="002C5CAE">
        <w:rPr>
          <w:vertAlign w:val="subscript"/>
        </w:rPr>
        <w:t>2</w:t>
      </w:r>
      <w:r w:rsidRPr="002C5CAE">
        <w:t xml:space="preserve"> và CH</w:t>
      </w:r>
      <w:r w:rsidRPr="002C5CAE">
        <w:rPr>
          <w:vertAlign w:val="subscript"/>
        </w:rPr>
        <w:t>4</w:t>
      </w:r>
      <w:r w:rsidRPr="002C5CAE">
        <w:t>. Công thức tính toán phát thải:</w:t>
      </w:r>
    </w:p>
    <w:p w14:paraId="79CAAA69" w14:textId="77777777" w:rsidR="00034D48" w:rsidRPr="002C5CAE" w:rsidRDefault="00034D48" w:rsidP="00F85D9B">
      <w:pPr>
        <w:spacing w:line="276" w:lineRule="auto"/>
        <w:ind w:left="11"/>
        <w:jc w:val="center"/>
        <w:rPr>
          <w:b/>
        </w:rPr>
      </w:pPr>
      <w:r w:rsidRPr="002C5CAE">
        <w:rPr>
          <w:b/>
        </w:rPr>
        <w:t>E</w:t>
      </w:r>
      <w:r w:rsidRPr="002C5CAE">
        <w:rPr>
          <w:b/>
          <w:vertAlign w:val="subscript"/>
        </w:rPr>
        <w:t>CO2</w:t>
      </w:r>
      <w:r w:rsidRPr="002C5CAE">
        <w:rPr>
          <w:b/>
        </w:rPr>
        <w:t xml:space="preserve"> = BOF * EF</w:t>
      </w:r>
      <w:r w:rsidRPr="002C5CAE">
        <w:rPr>
          <w:b/>
          <w:vertAlign w:val="subscript"/>
        </w:rPr>
        <w:t>BOF</w:t>
      </w:r>
      <w:r w:rsidRPr="002C5CAE">
        <w:rPr>
          <w:b/>
        </w:rPr>
        <w:t xml:space="preserve"> + EAF * EF</w:t>
      </w:r>
      <w:r w:rsidRPr="002C5CAE">
        <w:rPr>
          <w:b/>
          <w:vertAlign w:val="subscript"/>
        </w:rPr>
        <w:t>EAF</w:t>
      </w:r>
      <w:r w:rsidRPr="002C5CAE">
        <w:rPr>
          <w:b/>
        </w:rPr>
        <w:t xml:space="preserve"> + IF * EF</w:t>
      </w:r>
      <w:r w:rsidRPr="002C5CAE">
        <w:rPr>
          <w:b/>
          <w:vertAlign w:val="subscript"/>
        </w:rPr>
        <w:t>IF</w:t>
      </w:r>
    </w:p>
    <w:p w14:paraId="6EF887EF" w14:textId="77777777" w:rsidR="00034D48" w:rsidRPr="002C5CAE" w:rsidRDefault="00034D48" w:rsidP="00F85D9B">
      <w:pPr>
        <w:spacing w:line="276" w:lineRule="auto"/>
        <w:ind w:left="11"/>
      </w:pPr>
      <w:r w:rsidRPr="002C5CAE">
        <w:t>Trong đó:</w:t>
      </w:r>
    </w:p>
    <w:p w14:paraId="4F83DD86" w14:textId="77777777" w:rsidR="00034D48" w:rsidRPr="002C5CAE" w:rsidRDefault="00034D48" w:rsidP="00F85D9B">
      <w:pPr>
        <w:spacing w:line="276" w:lineRule="auto"/>
        <w:ind w:left="11"/>
      </w:pPr>
      <w:r w:rsidRPr="002C5CAE">
        <w:t>BOF = sản lượng thép được sản xuất theo công nghệ lò cơ bản (Basic oxygen Furnace), tấn</w:t>
      </w:r>
    </w:p>
    <w:p w14:paraId="10D647B5" w14:textId="77777777" w:rsidR="00034D48" w:rsidRPr="002C5CAE" w:rsidRDefault="00034D48" w:rsidP="00F85D9B">
      <w:pPr>
        <w:spacing w:line="276" w:lineRule="auto"/>
        <w:ind w:left="11"/>
      </w:pPr>
      <w:r w:rsidRPr="002C5CAE">
        <w:t>EAF = sản lượng thép được sản xuất theo công nghệ lò hồ quang điện (Electric arc Furnace), tấn</w:t>
      </w:r>
    </w:p>
    <w:p w14:paraId="07899F0F" w14:textId="77777777" w:rsidR="00034D48" w:rsidRPr="002C5CAE" w:rsidRDefault="00034D48" w:rsidP="00F85D9B">
      <w:pPr>
        <w:spacing w:line="276" w:lineRule="auto"/>
        <w:ind w:left="11"/>
      </w:pPr>
      <w:r w:rsidRPr="002C5CAE">
        <w:t>IF = sản lượng thép được sản xuất theo công nghệ lò nung cảm ứng (Induction Furnace), tấn</w:t>
      </w:r>
      <w:r w:rsidRPr="002C5CAE">
        <w:tab/>
      </w:r>
    </w:p>
    <w:p w14:paraId="45A7ADAF" w14:textId="77777777" w:rsidR="00034D48" w:rsidRPr="002C5CAE" w:rsidRDefault="00034D48" w:rsidP="00F85D9B">
      <w:pPr>
        <w:spacing w:line="276" w:lineRule="auto"/>
        <w:ind w:left="11"/>
      </w:pPr>
      <w:r w:rsidRPr="002C5CAE">
        <w:lastRenderedPageBreak/>
        <w:t>EF = hệ số phát thải của các công nghệ, tấn CO</w:t>
      </w:r>
      <w:r w:rsidRPr="002C5CAE">
        <w:rPr>
          <w:vertAlign w:val="subscript"/>
        </w:rPr>
        <w:t>2</w:t>
      </w:r>
      <w:r w:rsidRPr="002C5CAE">
        <w:t>/tấn thép</w:t>
      </w:r>
      <w:r w:rsidRPr="002C5CAE">
        <w:tab/>
      </w:r>
    </w:p>
    <w:p w14:paraId="4CBEE4FF" w14:textId="77777777" w:rsidR="00034D48" w:rsidRPr="002C5CAE" w:rsidRDefault="00034D48" w:rsidP="00F85D9B">
      <w:pPr>
        <w:pStyle w:val="Heading5"/>
        <w:spacing w:line="276" w:lineRule="auto"/>
      </w:pPr>
      <w:r w:rsidRPr="002C5CAE">
        <w:t>c. Số liệu hoạt động</w:t>
      </w:r>
    </w:p>
    <w:p w14:paraId="5263DCFB" w14:textId="77777777" w:rsidR="00034D48" w:rsidRPr="002C5CAE" w:rsidRDefault="00034D48" w:rsidP="00F85D9B">
      <w:pPr>
        <w:spacing w:line="276" w:lineRule="auto"/>
        <w:ind w:firstLine="14"/>
      </w:pPr>
      <w:r w:rsidRPr="002C5CAE">
        <w:tab/>
        <w:t>Số liệu về sản lượng sắt thép được sản xuất trong năm 2018 và 2020 theo từng công nghệ được thu thập từ thống kê sản lượng ngành thép năm 2018, 2020 (</w:t>
      </w:r>
      <w:r w:rsidR="00E70A32" w:rsidRPr="002C5CAE">
        <w:t xml:space="preserve">Steel Statistical Yearbook </w:t>
      </w:r>
      <w:r w:rsidRPr="002C5CAE">
        <w:t>2018, 2020). Sản lượng thép thô theo từng công nghệ: công nghệ BOF công nghệ EAF, công nghệ IF trong 2 năm như sau:</w:t>
      </w:r>
    </w:p>
    <w:p w14:paraId="5C217AEC" w14:textId="77777777" w:rsidR="00034D48" w:rsidRPr="002C5CAE" w:rsidRDefault="00034D48" w:rsidP="004B22D4">
      <w:pPr>
        <w:pStyle w:val="Caption"/>
      </w:pPr>
      <w:bookmarkStart w:id="80" w:name="_Toc143086205"/>
      <w:bookmarkStart w:id="81" w:name="_Toc153284100"/>
      <w:bookmarkStart w:id="82" w:name="_Toc153287988"/>
      <w:r w:rsidRPr="002C5CAE">
        <w:t xml:space="preserve">Bảng </w:t>
      </w:r>
      <w:r w:rsidR="00893A36">
        <w:fldChar w:fldCharType="begin"/>
      </w:r>
      <w:r w:rsidR="00893A36">
        <w:instrText xml:space="preserve"> SEQ Bảng \* ARABIC </w:instrText>
      </w:r>
      <w:r w:rsidR="00893A36">
        <w:fldChar w:fldCharType="separate"/>
      </w:r>
      <w:r w:rsidR="009D6639">
        <w:rPr>
          <w:noProof/>
        </w:rPr>
        <w:t>18</w:t>
      </w:r>
      <w:r w:rsidR="00893A36">
        <w:rPr>
          <w:noProof/>
        </w:rPr>
        <w:fldChar w:fldCharType="end"/>
      </w:r>
      <w:r w:rsidRPr="002C5CAE">
        <w:t>. Sản lượng thép thô theo công nghệ năm 2018, 2020</w:t>
      </w:r>
      <w:bookmarkEnd w:id="80"/>
      <w:bookmarkEnd w:id="81"/>
      <w:bookmarkEnd w:id="82"/>
    </w:p>
    <w:tbl>
      <w:tblPr>
        <w:tblW w:w="9185" w:type="dxa"/>
        <w:tblLook w:val="04A0" w:firstRow="1" w:lastRow="0" w:firstColumn="1" w:lastColumn="0" w:noHBand="0" w:noVBand="1"/>
      </w:tblPr>
      <w:tblGrid>
        <w:gridCol w:w="4815"/>
        <w:gridCol w:w="2126"/>
        <w:gridCol w:w="2244"/>
      </w:tblGrid>
      <w:tr w:rsidR="00034D48" w:rsidRPr="002C5CAE" w14:paraId="7C99EF4D" w14:textId="77777777" w:rsidTr="00034D48">
        <w:trPr>
          <w:trHeight w:val="227"/>
        </w:trPr>
        <w:tc>
          <w:tcPr>
            <w:tcW w:w="4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75A59A" w14:textId="77777777" w:rsidR="00034D48" w:rsidRPr="002C5CAE" w:rsidRDefault="00034D48" w:rsidP="00866DA6">
            <w:pPr>
              <w:spacing w:line="276" w:lineRule="auto"/>
              <w:ind w:firstLine="0"/>
              <w:jc w:val="center"/>
              <w:rPr>
                <w:rFonts w:eastAsia="Times New Roman"/>
                <w:b/>
                <w:color w:val="000000"/>
                <w:szCs w:val="28"/>
              </w:rPr>
            </w:pPr>
            <w:r w:rsidRPr="002C5CAE">
              <w:rPr>
                <w:rFonts w:eastAsia="Times New Roman"/>
                <w:b/>
                <w:color w:val="000000"/>
                <w:szCs w:val="28"/>
              </w:rPr>
              <w:t>Sản lượng (nghìn tấn)</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3B5EADB5" w14:textId="77777777" w:rsidR="00034D48" w:rsidRPr="002C5CAE" w:rsidRDefault="00034D48" w:rsidP="00866DA6">
            <w:pPr>
              <w:spacing w:line="276" w:lineRule="auto"/>
              <w:ind w:firstLine="0"/>
              <w:jc w:val="center"/>
              <w:rPr>
                <w:rFonts w:eastAsia="Times New Roman"/>
                <w:b/>
                <w:color w:val="000000"/>
                <w:szCs w:val="28"/>
              </w:rPr>
            </w:pPr>
            <w:r w:rsidRPr="002C5CAE">
              <w:rPr>
                <w:rFonts w:eastAsia="Times New Roman"/>
                <w:b/>
                <w:color w:val="000000"/>
                <w:szCs w:val="28"/>
              </w:rPr>
              <w:t>Năm 2018</w:t>
            </w:r>
          </w:p>
        </w:tc>
        <w:tc>
          <w:tcPr>
            <w:tcW w:w="2244" w:type="dxa"/>
            <w:tcBorders>
              <w:top w:val="single" w:sz="4" w:space="0" w:color="auto"/>
              <w:left w:val="nil"/>
              <w:bottom w:val="single" w:sz="4" w:space="0" w:color="auto"/>
              <w:right w:val="single" w:sz="4" w:space="0" w:color="auto"/>
            </w:tcBorders>
            <w:shd w:val="clear" w:color="auto" w:fill="auto"/>
            <w:noWrap/>
            <w:vAlign w:val="center"/>
            <w:hideMark/>
          </w:tcPr>
          <w:p w14:paraId="3A3ACB67" w14:textId="77777777" w:rsidR="00034D48" w:rsidRPr="002C5CAE" w:rsidRDefault="00034D48" w:rsidP="00866DA6">
            <w:pPr>
              <w:spacing w:line="276" w:lineRule="auto"/>
              <w:ind w:firstLine="0"/>
              <w:jc w:val="center"/>
              <w:rPr>
                <w:rFonts w:eastAsia="Times New Roman"/>
                <w:b/>
                <w:color w:val="000000"/>
                <w:szCs w:val="28"/>
              </w:rPr>
            </w:pPr>
            <w:r w:rsidRPr="002C5CAE">
              <w:rPr>
                <w:rFonts w:eastAsia="Times New Roman"/>
                <w:b/>
                <w:color w:val="000000"/>
                <w:szCs w:val="28"/>
              </w:rPr>
              <w:t>Năm 2020</w:t>
            </w:r>
          </w:p>
        </w:tc>
      </w:tr>
      <w:tr w:rsidR="00034D48" w:rsidRPr="002C5CAE" w14:paraId="7BB5DE98" w14:textId="77777777" w:rsidTr="00034D48">
        <w:trPr>
          <w:trHeight w:val="227"/>
        </w:trPr>
        <w:tc>
          <w:tcPr>
            <w:tcW w:w="4815" w:type="dxa"/>
            <w:tcBorders>
              <w:top w:val="nil"/>
              <w:left w:val="single" w:sz="4" w:space="0" w:color="auto"/>
              <w:bottom w:val="single" w:sz="4" w:space="0" w:color="auto"/>
              <w:right w:val="single" w:sz="4" w:space="0" w:color="auto"/>
            </w:tcBorders>
            <w:shd w:val="clear" w:color="auto" w:fill="auto"/>
            <w:vAlign w:val="center"/>
            <w:hideMark/>
          </w:tcPr>
          <w:p w14:paraId="387E68B7" w14:textId="77777777" w:rsidR="00034D48" w:rsidRPr="002C5CAE" w:rsidRDefault="00034D48" w:rsidP="0021584E">
            <w:pPr>
              <w:spacing w:line="276" w:lineRule="auto"/>
              <w:ind w:firstLine="0"/>
              <w:jc w:val="left"/>
              <w:rPr>
                <w:rFonts w:eastAsia="Times New Roman"/>
                <w:color w:val="000000"/>
                <w:szCs w:val="28"/>
              </w:rPr>
            </w:pPr>
            <w:r w:rsidRPr="002C5CAE">
              <w:rPr>
                <w:rFonts w:eastAsia="Times New Roman"/>
                <w:color w:val="000000"/>
                <w:szCs w:val="28"/>
              </w:rPr>
              <w:t>Thép thô sản xuất theo công nghệ BOF</w:t>
            </w:r>
          </w:p>
        </w:tc>
        <w:tc>
          <w:tcPr>
            <w:tcW w:w="2126" w:type="dxa"/>
            <w:tcBorders>
              <w:top w:val="nil"/>
              <w:left w:val="nil"/>
              <w:bottom w:val="single" w:sz="4" w:space="0" w:color="auto"/>
              <w:right w:val="single" w:sz="4" w:space="0" w:color="auto"/>
            </w:tcBorders>
            <w:shd w:val="clear" w:color="auto" w:fill="auto"/>
            <w:noWrap/>
            <w:vAlign w:val="center"/>
            <w:hideMark/>
          </w:tcPr>
          <w:p w14:paraId="6484052D" w14:textId="77777777" w:rsidR="00034D48" w:rsidRPr="002C5CAE" w:rsidRDefault="00034D48" w:rsidP="0021584E">
            <w:pPr>
              <w:spacing w:line="276" w:lineRule="auto"/>
              <w:ind w:firstLine="0"/>
              <w:jc w:val="right"/>
              <w:rPr>
                <w:rFonts w:eastAsia="Times New Roman"/>
                <w:color w:val="000000"/>
                <w:szCs w:val="28"/>
              </w:rPr>
            </w:pPr>
            <w:r w:rsidRPr="002C5CAE">
              <w:rPr>
                <w:rFonts w:eastAsia="Times New Roman"/>
                <w:color w:val="000000"/>
                <w:szCs w:val="28"/>
              </w:rPr>
              <w:t>819.963</w:t>
            </w:r>
          </w:p>
        </w:tc>
        <w:tc>
          <w:tcPr>
            <w:tcW w:w="2244" w:type="dxa"/>
            <w:tcBorders>
              <w:top w:val="nil"/>
              <w:left w:val="nil"/>
              <w:bottom w:val="single" w:sz="4" w:space="0" w:color="auto"/>
              <w:right w:val="single" w:sz="4" w:space="0" w:color="auto"/>
            </w:tcBorders>
            <w:shd w:val="clear" w:color="auto" w:fill="auto"/>
            <w:noWrap/>
            <w:vAlign w:val="center"/>
            <w:hideMark/>
          </w:tcPr>
          <w:p w14:paraId="37C7813D" w14:textId="77777777" w:rsidR="00034D48" w:rsidRPr="002C5CAE" w:rsidRDefault="00034D48" w:rsidP="0021584E">
            <w:pPr>
              <w:spacing w:line="276" w:lineRule="auto"/>
              <w:ind w:firstLine="0"/>
              <w:jc w:val="right"/>
              <w:rPr>
                <w:rFonts w:eastAsia="Times New Roman"/>
                <w:color w:val="000000"/>
                <w:szCs w:val="28"/>
              </w:rPr>
            </w:pPr>
            <w:r w:rsidRPr="002C5CAE">
              <w:rPr>
                <w:rFonts w:eastAsia="Times New Roman"/>
                <w:color w:val="000000"/>
                <w:szCs w:val="28"/>
              </w:rPr>
              <w:t>1.054.700</w:t>
            </w:r>
          </w:p>
        </w:tc>
      </w:tr>
      <w:tr w:rsidR="00034D48" w:rsidRPr="002C5CAE" w14:paraId="459E4F31" w14:textId="77777777" w:rsidTr="00034D48">
        <w:trPr>
          <w:trHeight w:val="227"/>
        </w:trPr>
        <w:tc>
          <w:tcPr>
            <w:tcW w:w="4815" w:type="dxa"/>
            <w:tcBorders>
              <w:top w:val="nil"/>
              <w:left w:val="single" w:sz="4" w:space="0" w:color="auto"/>
              <w:bottom w:val="single" w:sz="4" w:space="0" w:color="auto"/>
              <w:right w:val="single" w:sz="4" w:space="0" w:color="auto"/>
            </w:tcBorders>
            <w:shd w:val="clear" w:color="auto" w:fill="auto"/>
            <w:vAlign w:val="center"/>
            <w:hideMark/>
          </w:tcPr>
          <w:p w14:paraId="0B295A78" w14:textId="77777777" w:rsidR="00034D48" w:rsidRPr="002C5CAE" w:rsidRDefault="00034D48" w:rsidP="0021584E">
            <w:pPr>
              <w:spacing w:line="276" w:lineRule="auto"/>
              <w:ind w:firstLine="0"/>
              <w:jc w:val="left"/>
              <w:rPr>
                <w:rFonts w:eastAsia="Times New Roman"/>
                <w:color w:val="000000"/>
                <w:szCs w:val="28"/>
              </w:rPr>
            </w:pPr>
            <w:r w:rsidRPr="002C5CAE">
              <w:rPr>
                <w:rFonts w:eastAsia="Times New Roman"/>
                <w:color w:val="000000"/>
                <w:szCs w:val="28"/>
              </w:rPr>
              <w:t>Thép thô sản xuất theo công nghệ EAF</w:t>
            </w:r>
          </w:p>
        </w:tc>
        <w:tc>
          <w:tcPr>
            <w:tcW w:w="2126" w:type="dxa"/>
            <w:tcBorders>
              <w:top w:val="nil"/>
              <w:left w:val="nil"/>
              <w:bottom w:val="single" w:sz="4" w:space="0" w:color="auto"/>
              <w:right w:val="single" w:sz="4" w:space="0" w:color="auto"/>
            </w:tcBorders>
            <w:shd w:val="clear" w:color="auto" w:fill="auto"/>
            <w:noWrap/>
            <w:vAlign w:val="center"/>
            <w:hideMark/>
          </w:tcPr>
          <w:p w14:paraId="4C805AC6" w14:textId="77777777" w:rsidR="00034D48" w:rsidRPr="002C5CAE" w:rsidRDefault="00034D48" w:rsidP="0021584E">
            <w:pPr>
              <w:spacing w:line="276" w:lineRule="auto"/>
              <w:ind w:firstLine="0"/>
              <w:jc w:val="right"/>
              <w:rPr>
                <w:rFonts w:eastAsia="Times New Roman"/>
                <w:color w:val="000000"/>
                <w:szCs w:val="28"/>
              </w:rPr>
            </w:pPr>
            <w:r w:rsidRPr="002C5CAE">
              <w:rPr>
                <w:rFonts w:eastAsia="Times New Roman"/>
                <w:color w:val="000000"/>
                <w:szCs w:val="28"/>
              </w:rPr>
              <w:t>600.275</w:t>
            </w:r>
          </w:p>
        </w:tc>
        <w:tc>
          <w:tcPr>
            <w:tcW w:w="2244" w:type="dxa"/>
            <w:tcBorders>
              <w:top w:val="nil"/>
              <w:left w:val="nil"/>
              <w:bottom w:val="single" w:sz="4" w:space="0" w:color="auto"/>
              <w:right w:val="single" w:sz="4" w:space="0" w:color="auto"/>
            </w:tcBorders>
            <w:shd w:val="clear" w:color="auto" w:fill="auto"/>
            <w:noWrap/>
            <w:vAlign w:val="center"/>
            <w:hideMark/>
          </w:tcPr>
          <w:p w14:paraId="73274C12" w14:textId="77777777" w:rsidR="00034D48" w:rsidRPr="002C5CAE" w:rsidRDefault="00034D48" w:rsidP="0021584E">
            <w:pPr>
              <w:spacing w:line="276" w:lineRule="auto"/>
              <w:ind w:firstLine="0"/>
              <w:jc w:val="right"/>
              <w:rPr>
                <w:rFonts w:eastAsia="Times New Roman"/>
                <w:color w:val="000000"/>
                <w:szCs w:val="28"/>
              </w:rPr>
            </w:pPr>
            <w:r w:rsidRPr="002C5CAE">
              <w:rPr>
                <w:rFonts w:eastAsia="Times New Roman"/>
                <w:color w:val="000000"/>
                <w:szCs w:val="28"/>
              </w:rPr>
              <w:t>772.120</w:t>
            </w:r>
          </w:p>
        </w:tc>
      </w:tr>
      <w:tr w:rsidR="00034D48" w:rsidRPr="002C5CAE" w14:paraId="5A12663B" w14:textId="77777777" w:rsidTr="00034D48">
        <w:trPr>
          <w:trHeight w:val="227"/>
        </w:trPr>
        <w:tc>
          <w:tcPr>
            <w:tcW w:w="4815" w:type="dxa"/>
            <w:tcBorders>
              <w:top w:val="nil"/>
              <w:left w:val="single" w:sz="4" w:space="0" w:color="auto"/>
              <w:bottom w:val="single" w:sz="4" w:space="0" w:color="auto"/>
              <w:right w:val="single" w:sz="4" w:space="0" w:color="auto"/>
            </w:tcBorders>
            <w:shd w:val="clear" w:color="auto" w:fill="auto"/>
            <w:vAlign w:val="center"/>
            <w:hideMark/>
          </w:tcPr>
          <w:p w14:paraId="6550DFFE" w14:textId="77777777" w:rsidR="00034D48" w:rsidRPr="002C5CAE" w:rsidRDefault="00034D48" w:rsidP="0021584E">
            <w:pPr>
              <w:spacing w:line="276" w:lineRule="auto"/>
              <w:ind w:firstLine="0"/>
              <w:jc w:val="left"/>
              <w:rPr>
                <w:rFonts w:eastAsia="Times New Roman"/>
                <w:color w:val="000000"/>
                <w:szCs w:val="28"/>
              </w:rPr>
            </w:pPr>
            <w:r w:rsidRPr="002C5CAE">
              <w:rPr>
                <w:rFonts w:eastAsia="Times New Roman"/>
                <w:color w:val="000000"/>
                <w:szCs w:val="28"/>
              </w:rPr>
              <w:t>Thép thô sản xuất theo công nghệ IF</w:t>
            </w:r>
          </w:p>
        </w:tc>
        <w:tc>
          <w:tcPr>
            <w:tcW w:w="2126" w:type="dxa"/>
            <w:tcBorders>
              <w:top w:val="nil"/>
              <w:left w:val="nil"/>
              <w:bottom w:val="single" w:sz="4" w:space="0" w:color="auto"/>
              <w:right w:val="single" w:sz="4" w:space="0" w:color="auto"/>
            </w:tcBorders>
            <w:shd w:val="clear" w:color="auto" w:fill="auto"/>
            <w:noWrap/>
            <w:vAlign w:val="center"/>
            <w:hideMark/>
          </w:tcPr>
          <w:p w14:paraId="6AAE0144" w14:textId="77777777" w:rsidR="00034D48" w:rsidRPr="002C5CAE" w:rsidRDefault="00034D48" w:rsidP="0021584E">
            <w:pPr>
              <w:spacing w:line="276" w:lineRule="auto"/>
              <w:ind w:firstLine="0"/>
              <w:jc w:val="right"/>
              <w:rPr>
                <w:rFonts w:eastAsia="Times New Roman"/>
                <w:color w:val="000000"/>
                <w:szCs w:val="28"/>
              </w:rPr>
            </w:pPr>
            <w:r w:rsidRPr="002C5CAE">
              <w:rPr>
                <w:rFonts w:eastAsia="Times New Roman"/>
                <w:color w:val="000000"/>
                <w:szCs w:val="28"/>
              </w:rPr>
              <w:t>126.862</w:t>
            </w:r>
          </w:p>
        </w:tc>
        <w:tc>
          <w:tcPr>
            <w:tcW w:w="2244" w:type="dxa"/>
            <w:tcBorders>
              <w:top w:val="nil"/>
              <w:left w:val="nil"/>
              <w:bottom w:val="single" w:sz="4" w:space="0" w:color="auto"/>
              <w:right w:val="single" w:sz="4" w:space="0" w:color="auto"/>
            </w:tcBorders>
            <w:shd w:val="clear" w:color="auto" w:fill="auto"/>
            <w:noWrap/>
            <w:vAlign w:val="center"/>
            <w:hideMark/>
          </w:tcPr>
          <w:p w14:paraId="3073806B" w14:textId="77777777" w:rsidR="00034D48" w:rsidRPr="002C5CAE" w:rsidRDefault="00034D48" w:rsidP="0021584E">
            <w:pPr>
              <w:spacing w:line="276" w:lineRule="auto"/>
              <w:ind w:firstLine="0"/>
              <w:jc w:val="right"/>
              <w:rPr>
                <w:rFonts w:eastAsia="Times New Roman"/>
                <w:color w:val="000000"/>
                <w:szCs w:val="28"/>
              </w:rPr>
            </w:pPr>
            <w:r w:rsidRPr="002C5CAE">
              <w:rPr>
                <w:rFonts w:eastAsia="Times New Roman"/>
                <w:color w:val="000000"/>
                <w:szCs w:val="28"/>
              </w:rPr>
              <w:t>163.180</w:t>
            </w:r>
          </w:p>
        </w:tc>
      </w:tr>
    </w:tbl>
    <w:p w14:paraId="0EE8CBB7" w14:textId="77777777" w:rsidR="00034D48" w:rsidRPr="002C5CAE" w:rsidRDefault="00034D48" w:rsidP="00F85D9B">
      <w:pPr>
        <w:pStyle w:val="Heading5"/>
        <w:spacing w:line="276" w:lineRule="auto"/>
      </w:pPr>
      <w:r w:rsidRPr="002C5CAE">
        <w:t>d. Hệ số phát thải</w:t>
      </w:r>
    </w:p>
    <w:p w14:paraId="13DBDCA3" w14:textId="77777777" w:rsidR="00034D48" w:rsidRPr="002C5CAE" w:rsidRDefault="00034D48" w:rsidP="00F85D9B">
      <w:pPr>
        <w:spacing w:line="276" w:lineRule="auto"/>
        <w:ind w:firstLine="706"/>
      </w:pPr>
      <w:r w:rsidRPr="002C5CAE">
        <w:t>Hiện tại ở Việt Nam có các công nghệ sản xuất thép là BOF, EAF và IF. Mỗi một công nghệ sản xuất thép có một hệ số phát thải riêng, được tham khảo theo Quyết định 2626/QĐ-BTNMT về danh mục hệ số phát thải phục vụ kiểm kê khí nhà kính, cụ thể là:</w:t>
      </w:r>
    </w:p>
    <w:p w14:paraId="74AC12AF" w14:textId="77777777" w:rsidR="00034D48" w:rsidRPr="002C5CAE" w:rsidRDefault="00034D48" w:rsidP="00F85D9B">
      <w:pPr>
        <w:numPr>
          <w:ilvl w:val="0"/>
          <w:numId w:val="3"/>
        </w:numPr>
        <w:pBdr>
          <w:top w:val="nil"/>
          <w:left w:val="nil"/>
          <w:bottom w:val="nil"/>
          <w:right w:val="nil"/>
          <w:between w:val="nil"/>
        </w:pBdr>
        <w:spacing w:after="0" w:line="276" w:lineRule="auto"/>
        <w:rPr>
          <w:rFonts w:eastAsia="Times New Roman"/>
          <w:color w:val="000000"/>
          <w:szCs w:val="28"/>
        </w:rPr>
      </w:pPr>
      <w:r w:rsidRPr="002C5CAE">
        <w:rPr>
          <w:rFonts w:eastAsia="Times New Roman"/>
          <w:color w:val="000000"/>
          <w:szCs w:val="28"/>
        </w:rPr>
        <w:t>Công nghệ BOF có hệ số phát thải là: 2,47 tấn CO</w:t>
      </w:r>
      <w:r w:rsidRPr="002C5CAE">
        <w:rPr>
          <w:rFonts w:eastAsia="Times New Roman"/>
          <w:color w:val="000000"/>
          <w:szCs w:val="28"/>
          <w:vertAlign w:val="subscript"/>
        </w:rPr>
        <w:t>2</w:t>
      </w:r>
      <w:r w:rsidRPr="002C5CAE">
        <w:rPr>
          <w:rFonts w:eastAsia="Times New Roman"/>
          <w:color w:val="000000"/>
          <w:szCs w:val="28"/>
        </w:rPr>
        <w:t>/tấn thép thô</w:t>
      </w:r>
    </w:p>
    <w:p w14:paraId="0855A9A1" w14:textId="77777777" w:rsidR="00034D48" w:rsidRPr="002C5CAE" w:rsidRDefault="00034D48" w:rsidP="00F85D9B">
      <w:pPr>
        <w:numPr>
          <w:ilvl w:val="0"/>
          <w:numId w:val="3"/>
        </w:numPr>
        <w:pBdr>
          <w:top w:val="nil"/>
          <w:left w:val="nil"/>
          <w:bottom w:val="nil"/>
          <w:right w:val="nil"/>
          <w:between w:val="nil"/>
        </w:pBdr>
        <w:spacing w:before="0" w:after="0" w:line="276" w:lineRule="auto"/>
        <w:rPr>
          <w:rFonts w:eastAsia="Times New Roman"/>
          <w:color w:val="000000"/>
          <w:szCs w:val="28"/>
        </w:rPr>
      </w:pPr>
      <w:r w:rsidRPr="002C5CAE">
        <w:rPr>
          <w:rFonts w:eastAsia="Times New Roman"/>
          <w:color w:val="000000"/>
          <w:szCs w:val="28"/>
        </w:rPr>
        <w:t>Công nghệ EAF có hệ số phát thải là: 0,06 tấn CO</w:t>
      </w:r>
      <w:r w:rsidRPr="002C5CAE">
        <w:rPr>
          <w:rFonts w:eastAsia="Times New Roman"/>
          <w:color w:val="000000"/>
          <w:szCs w:val="28"/>
          <w:vertAlign w:val="subscript"/>
        </w:rPr>
        <w:t>2</w:t>
      </w:r>
      <w:r w:rsidRPr="002C5CAE">
        <w:rPr>
          <w:rFonts w:eastAsia="Times New Roman"/>
          <w:color w:val="000000"/>
          <w:szCs w:val="28"/>
        </w:rPr>
        <w:t>/tấn thép thô</w:t>
      </w:r>
    </w:p>
    <w:p w14:paraId="59594840" w14:textId="77777777" w:rsidR="00034D48" w:rsidRPr="002C5CAE" w:rsidRDefault="00034D48" w:rsidP="00F85D9B">
      <w:pPr>
        <w:numPr>
          <w:ilvl w:val="0"/>
          <w:numId w:val="3"/>
        </w:numPr>
        <w:pBdr>
          <w:top w:val="nil"/>
          <w:left w:val="nil"/>
          <w:bottom w:val="nil"/>
          <w:right w:val="nil"/>
          <w:between w:val="nil"/>
        </w:pBdr>
        <w:spacing w:before="0" w:line="276" w:lineRule="auto"/>
        <w:rPr>
          <w:rFonts w:eastAsia="Times New Roman"/>
          <w:color w:val="000000"/>
          <w:szCs w:val="28"/>
        </w:rPr>
      </w:pPr>
      <w:r w:rsidRPr="002C5CAE">
        <w:rPr>
          <w:rFonts w:eastAsia="Times New Roman"/>
          <w:color w:val="000000"/>
          <w:szCs w:val="28"/>
        </w:rPr>
        <w:t>Công nghệ OHF có hệ số phát thải là: 0,06 tấn CO</w:t>
      </w:r>
      <w:r w:rsidRPr="002C5CAE">
        <w:rPr>
          <w:rFonts w:eastAsia="Times New Roman"/>
          <w:color w:val="000000"/>
          <w:szCs w:val="28"/>
          <w:vertAlign w:val="subscript"/>
        </w:rPr>
        <w:t>2</w:t>
      </w:r>
      <w:r w:rsidRPr="002C5CAE">
        <w:rPr>
          <w:rFonts w:eastAsia="Times New Roman"/>
          <w:color w:val="000000"/>
          <w:szCs w:val="28"/>
        </w:rPr>
        <w:t>/tấn thép thô</w:t>
      </w:r>
    </w:p>
    <w:p w14:paraId="51359305" w14:textId="77777777" w:rsidR="00034D48" w:rsidRPr="002C5CAE" w:rsidRDefault="00034D48" w:rsidP="00F85D9B">
      <w:pPr>
        <w:pStyle w:val="Heading5"/>
        <w:spacing w:line="276" w:lineRule="auto"/>
      </w:pPr>
      <w:r w:rsidRPr="002C5CAE">
        <w:t xml:space="preserve">e. Kết quả phát thải </w:t>
      </w:r>
    </w:p>
    <w:p w14:paraId="0F560382" w14:textId="77777777" w:rsidR="00034D48" w:rsidRPr="002C5CAE" w:rsidRDefault="00034D48" w:rsidP="004B22D4">
      <w:pPr>
        <w:pStyle w:val="Caption"/>
      </w:pPr>
      <w:bookmarkStart w:id="83" w:name="_Toc143086206"/>
      <w:bookmarkStart w:id="84" w:name="_Toc153284101"/>
      <w:bookmarkStart w:id="85" w:name="_Toc153287989"/>
      <w:r w:rsidRPr="002C5CAE">
        <w:t xml:space="preserve">Bảng </w:t>
      </w:r>
      <w:r w:rsidR="00893A36">
        <w:fldChar w:fldCharType="begin"/>
      </w:r>
      <w:r w:rsidR="00893A36">
        <w:instrText xml:space="preserve"> SEQ Bảng \* ARABIC </w:instrText>
      </w:r>
      <w:r w:rsidR="00893A36">
        <w:fldChar w:fldCharType="separate"/>
      </w:r>
      <w:r w:rsidR="009D6639">
        <w:rPr>
          <w:noProof/>
        </w:rPr>
        <w:t>19</w:t>
      </w:r>
      <w:r w:rsidR="00893A36">
        <w:rPr>
          <w:noProof/>
        </w:rPr>
        <w:fldChar w:fldCharType="end"/>
      </w:r>
      <w:r w:rsidRPr="002C5CAE">
        <w:t>. Phát thải CO</w:t>
      </w:r>
      <w:r w:rsidRPr="002C5CAE">
        <w:rPr>
          <w:vertAlign w:val="subscript"/>
        </w:rPr>
        <w:t>2</w:t>
      </w:r>
      <w:r w:rsidRPr="002C5CAE">
        <w:t xml:space="preserve"> của quá trình sản xuất thép</w:t>
      </w:r>
      <w:bookmarkEnd w:id="83"/>
      <w:bookmarkEnd w:id="84"/>
      <w:bookmarkEnd w:id="85"/>
      <w:r w:rsidRPr="002C5CAE">
        <w:t xml:space="preserve"> </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8"/>
        <w:gridCol w:w="2092"/>
        <w:gridCol w:w="2092"/>
      </w:tblGrid>
      <w:tr w:rsidR="00034D48" w:rsidRPr="002C5CAE" w14:paraId="64B147BF" w14:textId="77777777" w:rsidTr="00866DA6">
        <w:trPr>
          <w:trHeight w:val="283"/>
        </w:trPr>
        <w:tc>
          <w:tcPr>
            <w:tcW w:w="2691" w:type="pct"/>
            <w:shd w:val="clear" w:color="auto" w:fill="auto"/>
            <w:noWrap/>
            <w:vAlign w:val="center"/>
            <w:hideMark/>
          </w:tcPr>
          <w:p w14:paraId="71D139C9" w14:textId="77777777" w:rsidR="00034D48" w:rsidRPr="002C5CAE" w:rsidRDefault="00034D48" w:rsidP="00866DA6">
            <w:pPr>
              <w:widowControl w:val="0"/>
              <w:spacing w:before="60" w:after="60" w:line="276" w:lineRule="auto"/>
              <w:ind w:firstLine="0"/>
              <w:jc w:val="center"/>
              <w:rPr>
                <w:b/>
              </w:rPr>
            </w:pPr>
            <w:r w:rsidRPr="002C5CAE">
              <w:rPr>
                <w:b/>
              </w:rPr>
              <w:t>Phát thải KNK (nghìn tấn)</w:t>
            </w:r>
          </w:p>
        </w:tc>
        <w:tc>
          <w:tcPr>
            <w:tcW w:w="1154" w:type="pct"/>
            <w:shd w:val="clear" w:color="auto" w:fill="auto"/>
            <w:noWrap/>
            <w:vAlign w:val="center"/>
            <w:hideMark/>
          </w:tcPr>
          <w:p w14:paraId="02A2D0A1" w14:textId="77777777" w:rsidR="00034D48" w:rsidRPr="002C5CAE" w:rsidRDefault="00034D48" w:rsidP="00866DA6">
            <w:pPr>
              <w:widowControl w:val="0"/>
              <w:spacing w:before="60" w:after="60" w:line="276" w:lineRule="auto"/>
              <w:ind w:firstLine="0"/>
              <w:jc w:val="center"/>
              <w:rPr>
                <w:b/>
              </w:rPr>
            </w:pPr>
            <w:r w:rsidRPr="002C5CAE">
              <w:rPr>
                <w:b/>
              </w:rPr>
              <w:t>2018</w:t>
            </w:r>
          </w:p>
        </w:tc>
        <w:tc>
          <w:tcPr>
            <w:tcW w:w="1154" w:type="pct"/>
            <w:shd w:val="clear" w:color="auto" w:fill="auto"/>
            <w:noWrap/>
            <w:vAlign w:val="center"/>
            <w:hideMark/>
          </w:tcPr>
          <w:p w14:paraId="3B2A66A9" w14:textId="77777777" w:rsidR="00034D48" w:rsidRPr="002C5CAE" w:rsidRDefault="00034D48" w:rsidP="00866DA6">
            <w:pPr>
              <w:widowControl w:val="0"/>
              <w:spacing w:before="60" w:after="60" w:line="276" w:lineRule="auto"/>
              <w:ind w:firstLine="0"/>
              <w:jc w:val="center"/>
              <w:rPr>
                <w:b/>
              </w:rPr>
            </w:pPr>
            <w:r w:rsidRPr="002C5CAE">
              <w:rPr>
                <w:b/>
              </w:rPr>
              <w:t>2020</w:t>
            </w:r>
          </w:p>
        </w:tc>
      </w:tr>
      <w:tr w:rsidR="00034D48" w:rsidRPr="002C5CAE" w14:paraId="10CB89ED" w14:textId="77777777" w:rsidTr="00866DA6">
        <w:trPr>
          <w:trHeight w:val="283"/>
        </w:trPr>
        <w:tc>
          <w:tcPr>
            <w:tcW w:w="2691" w:type="pct"/>
            <w:shd w:val="clear" w:color="auto" w:fill="auto"/>
            <w:noWrap/>
            <w:vAlign w:val="center"/>
            <w:hideMark/>
          </w:tcPr>
          <w:p w14:paraId="001A5FE1" w14:textId="77777777" w:rsidR="00034D48" w:rsidRPr="002C5CAE" w:rsidRDefault="00034D48" w:rsidP="00866DA6">
            <w:pPr>
              <w:widowControl w:val="0"/>
              <w:spacing w:before="60" w:after="60" w:line="276" w:lineRule="auto"/>
              <w:ind w:firstLine="0"/>
              <w:jc w:val="center"/>
            </w:pPr>
            <w:r w:rsidRPr="002C5CAE">
              <w:t>Công nghệ BOF</w:t>
            </w:r>
          </w:p>
        </w:tc>
        <w:tc>
          <w:tcPr>
            <w:tcW w:w="1154" w:type="pct"/>
            <w:shd w:val="clear" w:color="auto" w:fill="auto"/>
            <w:noWrap/>
            <w:hideMark/>
          </w:tcPr>
          <w:p w14:paraId="0EDCE706" w14:textId="77777777" w:rsidR="00034D48" w:rsidRPr="002C5CAE" w:rsidRDefault="00034D48" w:rsidP="00866DA6">
            <w:pPr>
              <w:widowControl w:val="0"/>
              <w:spacing w:before="60" w:after="60" w:line="276" w:lineRule="auto"/>
              <w:ind w:firstLine="0"/>
              <w:jc w:val="center"/>
              <w:rPr>
                <w:rFonts w:eastAsia="Times New Roman"/>
                <w:sz w:val="24"/>
                <w:szCs w:val="20"/>
              </w:rPr>
            </w:pPr>
            <w:r w:rsidRPr="002C5CAE">
              <w:t xml:space="preserve"> 20.253 </w:t>
            </w:r>
          </w:p>
        </w:tc>
        <w:tc>
          <w:tcPr>
            <w:tcW w:w="1154" w:type="pct"/>
            <w:shd w:val="clear" w:color="auto" w:fill="auto"/>
            <w:noWrap/>
            <w:hideMark/>
          </w:tcPr>
          <w:p w14:paraId="4B979212" w14:textId="77777777" w:rsidR="00034D48" w:rsidRPr="002C5CAE" w:rsidRDefault="00034D48" w:rsidP="00866DA6">
            <w:pPr>
              <w:widowControl w:val="0"/>
              <w:spacing w:before="60" w:after="60" w:line="276" w:lineRule="auto"/>
              <w:ind w:firstLine="0"/>
              <w:jc w:val="center"/>
              <w:rPr>
                <w:rFonts w:eastAsia="Times New Roman"/>
                <w:sz w:val="24"/>
                <w:szCs w:val="20"/>
              </w:rPr>
            </w:pPr>
            <w:r w:rsidRPr="002C5CAE">
              <w:t xml:space="preserve"> 26.051 </w:t>
            </w:r>
          </w:p>
        </w:tc>
      </w:tr>
      <w:tr w:rsidR="00034D48" w:rsidRPr="002C5CAE" w14:paraId="678A51D8" w14:textId="77777777" w:rsidTr="00866DA6">
        <w:trPr>
          <w:trHeight w:val="283"/>
        </w:trPr>
        <w:tc>
          <w:tcPr>
            <w:tcW w:w="2691" w:type="pct"/>
            <w:shd w:val="clear" w:color="auto" w:fill="auto"/>
            <w:noWrap/>
            <w:vAlign w:val="center"/>
            <w:hideMark/>
          </w:tcPr>
          <w:p w14:paraId="6B76F66D" w14:textId="77777777" w:rsidR="00034D48" w:rsidRPr="002C5CAE" w:rsidRDefault="00034D48" w:rsidP="00866DA6">
            <w:pPr>
              <w:widowControl w:val="0"/>
              <w:spacing w:before="60" w:after="60" w:line="276" w:lineRule="auto"/>
              <w:ind w:firstLine="0"/>
              <w:jc w:val="center"/>
            </w:pPr>
            <w:r w:rsidRPr="002C5CAE">
              <w:t>Công nghệ EAF</w:t>
            </w:r>
          </w:p>
        </w:tc>
        <w:tc>
          <w:tcPr>
            <w:tcW w:w="1154" w:type="pct"/>
            <w:shd w:val="clear" w:color="auto" w:fill="auto"/>
            <w:noWrap/>
            <w:hideMark/>
          </w:tcPr>
          <w:p w14:paraId="4DD8AFAE" w14:textId="77777777" w:rsidR="00034D48" w:rsidRPr="002C5CAE" w:rsidRDefault="00034D48" w:rsidP="00866DA6">
            <w:pPr>
              <w:widowControl w:val="0"/>
              <w:spacing w:before="60" w:after="60" w:line="276" w:lineRule="auto"/>
              <w:ind w:firstLine="0"/>
              <w:jc w:val="center"/>
              <w:rPr>
                <w:rFonts w:eastAsia="Times New Roman"/>
                <w:sz w:val="24"/>
                <w:szCs w:val="20"/>
              </w:rPr>
            </w:pPr>
            <w:r w:rsidRPr="002C5CAE">
              <w:t xml:space="preserve"> 360 </w:t>
            </w:r>
          </w:p>
        </w:tc>
        <w:tc>
          <w:tcPr>
            <w:tcW w:w="1154" w:type="pct"/>
            <w:shd w:val="clear" w:color="auto" w:fill="auto"/>
            <w:noWrap/>
            <w:hideMark/>
          </w:tcPr>
          <w:p w14:paraId="0CD87843" w14:textId="77777777" w:rsidR="00034D48" w:rsidRPr="002C5CAE" w:rsidRDefault="00034D48" w:rsidP="00866DA6">
            <w:pPr>
              <w:widowControl w:val="0"/>
              <w:spacing w:before="60" w:after="60" w:line="276" w:lineRule="auto"/>
              <w:ind w:firstLine="0"/>
              <w:jc w:val="center"/>
              <w:rPr>
                <w:rFonts w:eastAsia="Times New Roman"/>
                <w:sz w:val="24"/>
                <w:szCs w:val="20"/>
              </w:rPr>
            </w:pPr>
            <w:r w:rsidRPr="002C5CAE">
              <w:t xml:space="preserve"> 463 </w:t>
            </w:r>
          </w:p>
        </w:tc>
      </w:tr>
      <w:tr w:rsidR="00034D48" w:rsidRPr="002C5CAE" w14:paraId="2C1EDEC6" w14:textId="77777777" w:rsidTr="00866DA6">
        <w:trPr>
          <w:trHeight w:val="283"/>
        </w:trPr>
        <w:tc>
          <w:tcPr>
            <w:tcW w:w="2691" w:type="pct"/>
            <w:shd w:val="clear" w:color="auto" w:fill="auto"/>
            <w:noWrap/>
            <w:vAlign w:val="center"/>
            <w:hideMark/>
          </w:tcPr>
          <w:p w14:paraId="4072AB74" w14:textId="77777777" w:rsidR="00034D48" w:rsidRPr="002C5CAE" w:rsidRDefault="00034D48" w:rsidP="00866DA6">
            <w:pPr>
              <w:widowControl w:val="0"/>
              <w:spacing w:before="60" w:after="60" w:line="276" w:lineRule="auto"/>
              <w:ind w:firstLine="0"/>
              <w:jc w:val="center"/>
            </w:pPr>
            <w:r w:rsidRPr="002C5CAE">
              <w:t>Công nghệ IF</w:t>
            </w:r>
          </w:p>
        </w:tc>
        <w:tc>
          <w:tcPr>
            <w:tcW w:w="1154" w:type="pct"/>
            <w:shd w:val="clear" w:color="auto" w:fill="auto"/>
            <w:noWrap/>
            <w:hideMark/>
          </w:tcPr>
          <w:p w14:paraId="0A284EC5" w14:textId="77777777" w:rsidR="00034D48" w:rsidRPr="002C5CAE" w:rsidRDefault="00034D48" w:rsidP="00866DA6">
            <w:pPr>
              <w:widowControl w:val="0"/>
              <w:spacing w:before="60" w:after="60" w:line="276" w:lineRule="auto"/>
              <w:ind w:firstLine="0"/>
              <w:jc w:val="center"/>
              <w:rPr>
                <w:rFonts w:eastAsia="Times New Roman"/>
                <w:sz w:val="24"/>
                <w:szCs w:val="20"/>
              </w:rPr>
            </w:pPr>
            <w:r w:rsidRPr="002C5CAE">
              <w:t xml:space="preserve"> 76 </w:t>
            </w:r>
          </w:p>
        </w:tc>
        <w:tc>
          <w:tcPr>
            <w:tcW w:w="1154" w:type="pct"/>
            <w:shd w:val="clear" w:color="auto" w:fill="auto"/>
            <w:noWrap/>
            <w:hideMark/>
          </w:tcPr>
          <w:p w14:paraId="476295EF" w14:textId="77777777" w:rsidR="00034D48" w:rsidRPr="002C5CAE" w:rsidRDefault="00034D48" w:rsidP="00866DA6">
            <w:pPr>
              <w:widowControl w:val="0"/>
              <w:spacing w:before="60" w:after="60" w:line="276" w:lineRule="auto"/>
              <w:ind w:firstLine="0"/>
              <w:jc w:val="center"/>
              <w:rPr>
                <w:rFonts w:eastAsia="Times New Roman"/>
                <w:sz w:val="24"/>
                <w:szCs w:val="20"/>
              </w:rPr>
            </w:pPr>
            <w:r w:rsidRPr="002C5CAE">
              <w:t xml:space="preserve"> 98 </w:t>
            </w:r>
          </w:p>
        </w:tc>
      </w:tr>
      <w:tr w:rsidR="00034D48" w:rsidRPr="002C5CAE" w14:paraId="5DE08194" w14:textId="77777777" w:rsidTr="00866DA6">
        <w:trPr>
          <w:trHeight w:val="283"/>
        </w:trPr>
        <w:tc>
          <w:tcPr>
            <w:tcW w:w="2691" w:type="pct"/>
            <w:shd w:val="clear" w:color="auto" w:fill="auto"/>
            <w:noWrap/>
            <w:vAlign w:val="center"/>
            <w:hideMark/>
          </w:tcPr>
          <w:p w14:paraId="37550974" w14:textId="77777777" w:rsidR="00034D48" w:rsidRPr="00866DA6" w:rsidRDefault="00034D48" w:rsidP="00866DA6">
            <w:pPr>
              <w:widowControl w:val="0"/>
              <w:spacing w:before="60" w:after="60" w:line="276" w:lineRule="auto"/>
              <w:ind w:firstLine="0"/>
              <w:jc w:val="center"/>
              <w:rPr>
                <w:b/>
              </w:rPr>
            </w:pPr>
            <w:r w:rsidRPr="00866DA6">
              <w:rPr>
                <w:b/>
              </w:rPr>
              <w:t>Tổng</w:t>
            </w:r>
          </w:p>
        </w:tc>
        <w:tc>
          <w:tcPr>
            <w:tcW w:w="1154" w:type="pct"/>
            <w:shd w:val="clear" w:color="auto" w:fill="auto"/>
            <w:noWrap/>
            <w:hideMark/>
          </w:tcPr>
          <w:p w14:paraId="54587178" w14:textId="77777777" w:rsidR="00034D48" w:rsidRPr="00866DA6" w:rsidRDefault="00034D48" w:rsidP="00866DA6">
            <w:pPr>
              <w:widowControl w:val="0"/>
              <w:spacing w:before="60" w:after="60" w:line="276" w:lineRule="auto"/>
              <w:ind w:firstLine="0"/>
              <w:jc w:val="center"/>
              <w:rPr>
                <w:rFonts w:eastAsia="Times New Roman"/>
                <w:b/>
                <w:sz w:val="24"/>
                <w:szCs w:val="20"/>
              </w:rPr>
            </w:pPr>
            <w:r w:rsidRPr="00866DA6">
              <w:rPr>
                <w:b/>
              </w:rPr>
              <w:t xml:space="preserve"> 20.689 </w:t>
            </w:r>
          </w:p>
        </w:tc>
        <w:tc>
          <w:tcPr>
            <w:tcW w:w="1154" w:type="pct"/>
            <w:shd w:val="clear" w:color="auto" w:fill="auto"/>
            <w:noWrap/>
            <w:hideMark/>
          </w:tcPr>
          <w:p w14:paraId="6005E9A0" w14:textId="77777777" w:rsidR="00034D48" w:rsidRPr="00866DA6" w:rsidRDefault="00034D48" w:rsidP="00866DA6">
            <w:pPr>
              <w:widowControl w:val="0"/>
              <w:spacing w:before="60" w:after="60" w:line="276" w:lineRule="auto"/>
              <w:ind w:firstLine="0"/>
              <w:jc w:val="center"/>
              <w:rPr>
                <w:rFonts w:eastAsia="Times New Roman"/>
                <w:b/>
                <w:sz w:val="24"/>
                <w:szCs w:val="20"/>
              </w:rPr>
            </w:pPr>
            <w:r w:rsidRPr="00866DA6">
              <w:rPr>
                <w:b/>
              </w:rPr>
              <w:t xml:space="preserve"> 26.612 </w:t>
            </w:r>
          </w:p>
        </w:tc>
      </w:tr>
    </w:tbl>
    <w:p w14:paraId="08D7FE89" w14:textId="77777777" w:rsidR="00034D48" w:rsidRPr="002C5CAE" w:rsidRDefault="00034D48" w:rsidP="00866DA6">
      <w:pPr>
        <w:pStyle w:val="Heading5"/>
      </w:pPr>
      <w:r w:rsidRPr="002C5CAE">
        <w:t>f. Các giải pháp cải thiện</w:t>
      </w:r>
    </w:p>
    <w:p w14:paraId="614C733B" w14:textId="77777777" w:rsidR="00034D48" w:rsidRPr="002C5CAE" w:rsidRDefault="00034D48" w:rsidP="00F85D9B">
      <w:pPr>
        <w:spacing w:line="276" w:lineRule="auto"/>
        <w:ind w:firstLine="14"/>
      </w:pPr>
      <w:r w:rsidRPr="002C5CAE">
        <w:tab/>
        <w:t xml:space="preserve">Cải thiện được thực hiện là việc thống kê theo từng loại công nghệ, và sử dụng hệ số phát thải quốc gia. </w:t>
      </w:r>
    </w:p>
    <w:p w14:paraId="4CED97BE" w14:textId="28DDD09F" w:rsidR="00034D48" w:rsidRPr="002C5CAE" w:rsidRDefault="00034D48" w:rsidP="00213F27">
      <w:pPr>
        <w:pStyle w:val="Heading1"/>
        <w:ind w:firstLine="0"/>
      </w:pPr>
      <w:bookmarkStart w:id="86" w:name="_Toc143086043"/>
      <w:bookmarkStart w:id="87" w:name="_Toc162559691"/>
      <w:r w:rsidRPr="002C5CAE">
        <w:lastRenderedPageBreak/>
        <w:t>3.2. Sản xuất nhôm (CO2) – 2C3</w:t>
      </w:r>
      <w:bookmarkEnd w:id="86"/>
      <w:bookmarkEnd w:id="87"/>
    </w:p>
    <w:p w14:paraId="51E330C9" w14:textId="77777777" w:rsidR="00C51086" w:rsidRDefault="00034D48" w:rsidP="00C51086">
      <w:pPr>
        <w:spacing w:line="276" w:lineRule="auto"/>
        <w:ind w:firstLine="14"/>
      </w:pPr>
      <w:r w:rsidRPr="002C5CAE">
        <w:tab/>
        <w:t>Hiện nay trên thế giới, quá trình sản xuất phôi nhôm chủ yếu được thực hiện bằng quá trình điện phân nóng chảy có xúc tác cryolit (công nghệ Hall-Heroult). Hai công nghệ chính trong sản xuất nhôm hiện nay là: công nghệ Prebaked và công nghệ</w:t>
      </w:r>
      <w:r w:rsidR="00C51086">
        <w:t xml:space="preserve"> Soderbarg. </w:t>
      </w:r>
    </w:p>
    <w:p w14:paraId="13D363EB" w14:textId="77777777" w:rsidR="00034D48" w:rsidRPr="002C5CAE" w:rsidRDefault="00034D48" w:rsidP="00C51086">
      <w:pPr>
        <w:pStyle w:val="1Noidung"/>
      </w:pPr>
      <w:r w:rsidRPr="002C5CAE">
        <w:t>Phương trình hóa học của phản ứng:</w:t>
      </w:r>
    </w:p>
    <w:p w14:paraId="2FACDA21" w14:textId="77777777" w:rsidR="00034D48" w:rsidRPr="002C5CAE" w:rsidRDefault="00034D48" w:rsidP="00F85D9B">
      <w:pPr>
        <w:spacing w:line="276" w:lineRule="auto"/>
        <w:ind w:firstLine="14"/>
        <w:jc w:val="center"/>
        <w:rPr>
          <w:b/>
        </w:rPr>
      </w:pPr>
      <w:r w:rsidRPr="002C5CAE">
        <w:rPr>
          <w:b/>
        </w:rPr>
        <w:t>2Al</w:t>
      </w:r>
      <w:r w:rsidRPr="002C5CAE">
        <w:rPr>
          <w:b/>
          <w:vertAlign w:val="subscript"/>
        </w:rPr>
        <w:t>2</w:t>
      </w:r>
      <w:r w:rsidRPr="002C5CAE">
        <w:rPr>
          <w:b/>
        </w:rPr>
        <w:t>O</w:t>
      </w:r>
      <w:r w:rsidRPr="002C5CAE">
        <w:rPr>
          <w:b/>
          <w:vertAlign w:val="subscript"/>
        </w:rPr>
        <w:t>3</w:t>
      </w:r>
      <w:r w:rsidRPr="002C5CAE">
        <w:rPr>
          <w:b/>
        </w:rPr>
        <w:t xml:space="preserve"> + 3C </w:t>
      </w:r>
      <w:r w:rsidR="00C51086">
        <w:rPr>
          <w:rFonts w:ascii="Calibri" w:eastAsia="Noto Sans Symbols" w:hAnsi="Calibri" w:cs="Calibri"/>
          <w:b/>
        </w:rPr>
        <w:t>→</w:t>
      </w:r>
      <w:r w:rsidR="00C51086">
        <w:rPr>
          <w:rFonts w:ascii="Noto Sans Symbols" w:eastAsia="Noto Sans Symbols" w:hAnsi="Noto Sans Symbols" w:cs="Noto Sans Symbols"/>
          <w:b/>
        </w:rPr>
        <w:t xml:space="preserve"> </w:t>
      </w:r>
      <w:r w:rsidRPr="002C5CAE">
        <w:rPr>
          <w:b/>
        </w:rPr>
        <w:t>4Al + 3CO</w:t>
      </w:r>
      <w:r w:rsidRPr="002C5CAE">
        <w:rPr>
          <w:b/>
          <w:vertAlign w:val="subscript"/>
        </w:rPr>
        <w:t>2</w:t>
      </w:r>
    </w:p>
    <w:p w14:paraId="153900D4" w14:textId="77777777" w:rsidR="00034D48" w:rsidRPr="002C5CAE" w:rsidRDefault="00034D48" w:rsidP="00C51086">
      <w:pPr>
        <w:pStyle w:val="1Noidung"/>
      </w:pPr>
      <w:r w:rsidRPr="002C5CAE">
        <w:t>Hai quá trình phát thải chính trong hoạt động sản xuất nhôm gồm:</w:t>
      </w:r>
    </w:p>
    <w:p w14:paraId="46E17A84" w14:textId="77777777" w:rsidR="00034D48" w:rsidRPr="002C5CAE" w:rsidRDefault="00034D48" w:rsidP="00F85D9B">
      <w:pPr>
        <w:numPr>
          <w:ilvl w:val="0"/>
          <w:numId w:val="8"/>
        </w:numPr>
        <w:pBdr>
          <w:top w:val="nil"/>
          <w:left w:val="nil"/>
          <w:bottom w:val="nil"/>
          <w:right w:val="nil"/>
          <w:between w:val="nil"/>
        </w:pBdr>
        <w:spacing w:line="276" w:lineRule="auto"/>
        <w:ind w:hanging="360"/>
        <w:rPr>
          <w:rFonts w:eastAsia="Times New Roman"/>
          <w:color w:val="000000"/>
          <w:szCs w:val="28"/>
        </w:rPr>
      </w:pPr>
      <w:r w:rsidRPr="002C5CAE">
        <w:rPr>
          <w:rFonts w:eastAsia="Times New Roman"/>
          <w:color w:val="000000"/>
          <w:szCs w:val="28"/>
        </w:rPr>
        <w:t>Phát thải CO</w:t>
      </w:r>
      <w:r w:rsidRPr="002C5CAE">
        <w:rPr>
          <w:rFonts w:eastAsia="Times New Roman"/>
          <w:color w:val="000000"/>
          <w:szCs w:val="28"/>
          <w:vertAlign w:val="subscript"/>
        </w:rPr>
        <w:t>2</w:t>
      </w:r>
      <w:r w:rsidRPr="002C5CAE">
        <w:rPr>
          <w:rFonts w:eastAsia="Times New Roman"/>
          <w:color w:val="000000"/>
          <w:szCs w:val="28"/>
        </w:rPr>
        <w:t xml:space="preserve"> từ quá trình tiêu thụ C trên anot của lò điện phân;</w:t>
      </w:r>
    </w:p>
    <w:p w14:paraId="5325E7F4" w14:textId="77777777" w:rsidR="00034D48" w:rsidRPr="002C5CAE" w:rsidRDefault="00034D48" w:rsidP="00F85D9B">
      <w:pPr>
        <w:numPr>
          <w:ilvl w:val="0"/>
          <w:numId w:val="8"/>
        </w:numPr>
        <w:pBdr>
          <w:top w:val="nil"/>
          <w:left w:val="nil"/>
          <w:bottom w:val="nil"/>
          <w:right w:val="nil"/>
          <w:between w:val="nil"/>
        </w:pBdr>
        <w:spacing w:line="276" w:lineRule="auto"/>
        <w:ind w:hanging="360"/>
        <w:rPr>
          <w:rFonts w:eastAsia="Times New Roman"/>
          <w:color w:val="000000"/>
          <w:szCs w:val="28"/>
        </w:rPr>
      </w:pPr>
      <w:r w:rsidRPr="002C5CAE">
        <w:rPr>
          <w:rFonts w:eastAsia="Times New Roman"/>
          <w:color w:val="000000"/>
          <w:szCs w:val="28"/>
        </w:rPr>
        <w:t>Phát thải PFCs (CF</w:t>
      </w:r>
      <w:r w:rsidRPr="002C5CAE">
        <w:rPr>
          <w:rFonts w:eastAsia="Times New Roman"/>
          <w:color w:val="000000"/>
          <w:szCs w:val="28"/>
          <w:vertAlign w:val="subscript"/>
        </w:rPr>
        <w:t>4</w:t>
      </w:r>
      <w:r w:rsidRPr="002C5CAE">
        <w:rPr>
          <w:rFonts w:eastAsia="Times New Roman"/>
          <w:color w:val="000000"/>
          <w:szCs w:val="28"/>
        </w:rPr>
        <w:t xml:space="preserve"> và C</w:t>
      </w:r>
      <w:r w:rsidRPr="002C5CAE">
        <w:rPr>
          <w:rFonts w:eastAsia="Times New Roman"/>
          <w:color w:val="000000"/>
          <w:szCs w:val="28"/>
          <w:vertAlign w:val="subscript"/>
        </w:rPr>
        <w:t>2</w:t>
      </w:r>
      <w:r w:rsidRPr="002C5CAE">
        <w:rPr>
          <w:rFonts w:eastAsia="Times New Roman"/>
          <w:color w:val="000000"/>
          <w:szCs w:val="28"/>
        </w:rPr>
        <w:t>H</w:t>
      </w:r>
      <w:r w:rsidRPr="002C5CAE">
        <w:rPr>
          <w:rFonts w:eastAsia="Times New Roman"/>
          <w:color w:val="000000"/>
          <w:szCs w:val="28"/>
          <w:vertAlign w:val="subscript"/>
        </w:rPr>
        <w:t>6</w:t>
      </w:r>
      <w:r w:rsidRPr="002C5CAE">
        <w:rPr>
          <w:rFonts w:eastAsia="Times New Roman"/>
          <w:color w:val="000000"/>
          <w:szCs w:val="28"/>
        </w:rPr>
        <w:t>) trong quá trình điện phân (phản ứng giữa anot và chất xúc tác cryolit)</w:t>
      </w:r>
    </w:p>
    <w:p w14:paraId="704058D9" w14:textId="46E2474A" w:rsidR="00034D48" w:rsidRDefault="00034D48" w:rsidP="00C51086">
      <w:pPr>
        <w:pStyle w:val="1Noidung"/>
      </w:pPr>
      <w:r w:rsidRPr="002C5CAE">
        <w:t>Quá trình luyện nhôm (từ Al</w:t>
      </w:r>
      <w:r w:rsidRPr="002C5CAE">
        <w:rPr>
          <w:vertAlign w:val="subscript"/>
        </w:rPr>
        <w:t>2</w:t>
      </w:r>
      <w:r w:rsidRPr="002C5CAE">
        <w:t>O</w:t>
      </w:r>
      <w:r w:rsidRPr="002C5CAE">
        <w:rPr>
          <w:vertAlign w:val="subscript"/>
        </w:rPr>
        <w:t>3</w:t>
      </w:r>
      <w:r w:rsidRPr="002C5CAE">
        <w:t xml:space="preserve"> đến Al) chưa được thực hiện tại nước ta. Trong khi đó, quá trình sản xuất nhôm oxit gần như không gây phát thải và IPCC cũng không hướng dẫn tính toán phát thải cho quá trình này. Chính vì vậy, trong Báo cáo này phát thải từ hoạt động sản xuất nhôm được ghi là NO – không xảy ra.</w:t>
      </w:r>
    </w:p>
    <w:p w14:paraId="71D5C95B" w14:textId="2707B768" w:rsidR="00213F27" w:rsidRDefault="00213F27" w:rsidP="00C51086">
      <w:pPr>
        <w:pStyle w:val="1Noidung"/>
      </w:pPr>
    </w:p>
    <w:p w14:paraId="6E13E872" w14:textId="6800BE78" w:rsidR="00213F27" w:rsidRDefault="00213F27" w:rsidP="00C51086">
      <w:pPr>
        <w:pStyle w:val="1Noidung"/>
      </w:pPr>
    </w:p>
    <w:p w14:paraId="7F97FB20" w14:textId="4BFF970C" w:rsidR="00213F27" w:rsidRDefault="00213F27" w:rsidP="00C51086">
      <w:pPr>
        <w:pStyle w:val="1Noidung"/>
      </w:pPr>
    </w:p>
    <w:p w14:paraId="27528313" w14:textId="2D05AA77" w:rsidR="00213F27" w:rsidRDefault="00213F27" w:rsidP="00C51086">
      <w:pPr>
        <w:pStyle w:val="1Noidung"/>
      </w:pPr>
    </w:p>
    <w:p w14:paraId="4D6962E8" w14:textId="47BD449D" w:rsidR="00213F27" w:rsidRDefault="00213F27" w:rsidP="00C51086">
      <w:pPr>
        <w:pStyle w:val="1Noidung"/>
      </w:pPr>
    </w:p>
    <w:p w14:paraId="42FE0B0F" w14:textId="3146B78E" w:rsidR="00213F27" w:rsidRDefault="00213F27" w:rsidP="00C51086">
      <w:pPr>
        <w:pStyle w:val="1Noidung"/>
      </w:pPr>
    </w:p>
    <w:p w14:paraId="00FC8F51" w14:textId="0A45CD1A" w:rsidR="00213F27" w:rsidRDefault="00213F27" w:rsidP="00C51086">
      <w:pPr>
        <w:pStyle w:val="1Noidung"/>
      </w:pPr>
    </w:p>
    <w:p w14:paraId="32DA0855" w14:textId="291C8BFF" w:rsidR="00213F27" w:rsidRDefault="00213F27" w:rsidP="00C51086">
      <w:pPr>
        <w:pStyle w:val="1Noidung"/>
      </w:pPr>
    </w:p>
    <w:p w14:paraId="4733752D" w14:textId="54DC7860" w:rsidR="00213F27" w:rsidRDefault="00213F27" w:rsidP="00C51086">
      <w:pPr>
        <w:pStyle w:val="1Noidung"/>
      </w:pPr>
    </w:p>
    <w:p w14:paraId="2902E8CC" w14:textId="4EC47886" w:rsidR="00213F27" w:rsidRDefault="00213F27" w:rsidP="00C51086">
      <w:pPr>
        <w:pStyle w:val="1Noidung"/>
      </w:pPr>
    </w:p>
    <w:p w14:paraId="625080D3" w14:textId="523C05B6" w:rsidR="00213F27" w:rsidRDefault="00213F27" w:rsidP="00C51086">
      <w:pPr>
        <w:pStyle w:val="1Noidung"/>
      </w:pPr>
    </w:p>
    <w:p w14:paraId="63B3E5F1" w14:textId="576BDC9C" w:rsidR="00213F27" w:rsidRDefault="00213F27" w:rsidP="00C51086">
      <w:pPr>
        <w:pStyle w:val="1Noidung"/>
      </w:pPr>
    </w:p>
    <w:p w14:paraId="5FFB33C6" w14:textId="0ABCEBC3" w:rsidR="00213F27" w:rsidRDefault="00213F27" w:rsidP="00C51086">
      <w:pPr>
        <w:pStyle w:val="1Noidung"/>
      </w:pPr>
    </w:p>
    <w:p w14:paraId="0CAD4AF2" w14:textId="022E575D" w:rsidR="00213F27" w:rsidRDefault="00213F27" w:rsidP="00C51086">
      <w:pPr>
        <w:pStyle w:val="1Noidung"/>
      </w:pPr>
    </w:p>
    <w:p w14:paraId="46DA49E0" w14:textId="6069A69A" w:rsidR="00213F27" w:rsidRPr="002C5CAE" w:rsidRDefault="00213F27" w:rsidP="00213F27">
      <w:pPr>
        <w:pStyle w:val="Heading1"/>
        <w:jc w:val="center"/>
      </w:pPr>
      <w:bookmarkStart w:id="88" w:name="_Toc162559692"/>
      <w:r>
        <w:lastRenderedPageBreak/>
        <w:t>CHƯƠNG 4</w:t>
      </w:r>
      <w:r w:rsidRPr="00213F27">
        <w:t>. TỔNG HỢP KẾT QUẢ KIỂM KÊ KHÍ NHÀ KÍNH TRONG</w:t>
      </w:r>
      <w:r>
        <w:t xml:space="preserve"> LUYỆN KIM SỬ DỤNG SẢN PHẨM THAY THẾ CHO CÁC CHẤT LÀM SUY GIẢM TẦNG Ô-DÔN</w:t>
      </w:r>
      <w:bookmarkEnd w:id="88"/>
    </w:p>
    <w:p w14:paraId="0799169B" w14:textId="77777777" w:rsidR="00034D48" w:rsidRPr="002C5CAE" w:rsidRDefault="00034D48" w:rsidP="00F85D9B">
      <w:pPr>
        <w:pStyle w:val="Heading5"/>
        <w:spacing w:after="120" w:line="276" w:lineRule="auto"/>
      </w:pPr>
      <w:r w:rsidRPr="002C5CAE">
        <w:t>a. Tổng quan</w:t>
      </w:r>
    </w:p>
    <w:p w14:paraId="1704F813" w14:textId="77777777" w:rsidR="00034D48" w:rsidRPr="002C5CAE" w:rsidRDefault="00034D48" w:rsidP="00F85D9B">
      <w:pPr>
        <w:spacing w:line="276" w:lineRule="auto"/>
      </w:pPr>
      <w:r w:rsidRPr="002C5CAE">
        <w:t>Một phần, fluorinated hydrocarbon (HFCs), perfluorinated hydrocarbon (PFCs), và sulphur hexafluoride (SF</w:t>
      </w:r>
      <w:r w:rsidRPr="002C5CAE">
        <w:rPr>
          <w:vertAlign w:val="subscript"/>
        </w:rPr>
        <w:t>6</w:t>
      </w:r>
      <w:r w:rsidRPr="002C5CAE">
        <w:t>) đang được sử dụng như là các chất thay thế cho các chất làm suy giảm ôzôn (ODS) đang được loại bỏ theo Nghị định thư Montreal. Trong thực tế, phát thải các chất PFC, HFCs và SF</w:t>
      </w:r>
      <w:r w:rsidRPr="002C5CAE">
        <w:rPr>
          <w:vertAlign w:val="subscript"/>
        </w:rPr>
        <w:t>6</w:t>
      </w:r>
      <w:r w:rsidRPr="002C5CAE">
        <w:t xml:space="preserve"> sẽ được chú ý do tác động của chúng đối với hiệu ứng ấm lên toàn cầu. Tiêu thụ của các chất này bao gồm:</w:t>
      </w:r>
    </w:p>
    <w:p w14:paraId="34ADBA7C" w14:textId="77777777" w:rsidR="00034D48" w:rsidRPr="002C5CAE" w:rsidRDefault="00034D48" w:rsidP="00C51086">
      <w:pPr>
        <w:widowControl w:val="0"/>
        <w:numPr>
          <w:ilvl w:val="0"/>
          <w:numId w:val="9"/>
        </w:numPr>
        <w:pBdr>
          <w:top w:val="nil"/>
          <w:left w:val="nil"/>
          <w:bottom w:val="nil"/>
          <w:right w:val="nil"/>
          <w:between w:val="nil"/>
        </w:pBdr>
        <w:spacing w:line="276" w:lineRule="auto"/>
        <w:ind w:left="0" w:firstLine="567"/>
        <w:rPr>
          <w:rFonts w:eastAsia="Times New Roman"/>
          <w:color w:val="000000"/>
          <w:szCs w:val="28"/>
        </w:rPr>
      </w:pPr>
      <w:r w:rsidRPr="002C5CAE">
        <w:rPr>
          <w:rFonts w:eastAsia="Times New Roman"/>
          <w:color w:val="000000"/>
          <w:szCs w:val="28"/>
        </w:rPr>
        <w:t xml:space="preserve">Làm lạnh và điều hòa nhiệt độ </w:t>
      </w:r>
    </w:p>
    <w:p w14:paraId="07D7E8C3" w14:textId="77777777" w:rsidR="00034D48" w:rsidRPr="002C5CAE" w:rsidRDefault="00034D48" w:rsidP="00C51086">
      <w:pPr>
        <w:widowControl w:val="0"/>
        <w:numPr>
          <w:ilvl w:val="0"/>
          <w:numId w:val="9"/>
        </w:numPr>
        <w:pBdr>
          <w:top w:val="nil"/>
          <w:left w:val="nil"/>
          <w:bottom w:val="nil"/>
          <w:right w:val="nil"/>
          <w:between w:val="nil"/>
        </w:pBdr>
        <w:spacing w:line="276" w:lineRule="auto"/>
        <w:ind w:left="0" w:firstLine="567"/>
        <w:rPr>
          <w:rFonts w:eastAsia="Times New Roman"/>
          <w:color w:val="000000"/>
          <w:szCs w:val="28"/>
        </w:rPr>
      </w:pPr>
      <w:r w:rsidRPr="002C5CAE">
        <w:rPr>
          <w:rFonts w:eastAsia="Times New Roman"/>
          <w:color w:val="000000"/>
          <w:szCs w:val="28"/>
        </w:rPr>
        <w:t>Thiết bị dập lửa và chống cháy nổ</w:t>
      </w:r>
    </w:p>
    <w:p w14:paraId="01093FC9" w14:textId="77777777" w:rsidR="00034D48" w:rsidRPr="002C5CAE" w:rsidRDefault="00034D48" w:rsidP="00C51086">
      <w:pPr>
        <w:widowControl w:val="0"/>
        <w:numPr>
          <w:ilvl w:val="0"/>
          <w:numId w:val="9"/>
        </w:numPr>
        <w:pBdr>
          <w:top w:val="nil"/>
          <w:left w:val="nil"/>
          <w:bottom w:val="nil"/>
          <w:right w:val="nil"/>
          <w:between w:val="nil"/>
        </w:pBdr>
        <w:spacing w:line="276" w:lineRule="auto"/>
        <w:ind w:left="0" w:firstLine="567"/>
        <w:rPr>
          <w:rFonts w:eastAsia="Times New Roman"/>
          <w:color w:val="000000"/>
          <w:szCs w:val="28"/>
        </w:rPr>
      </w:pPr>
      <w:r w:rsidRPr="002C5CAE">
        <w:rPr>
          <w:rFonts w:eastAsia="Times New Roman"/>
          <w:color w:val="000000"/>
          <w:szCs w:val="28"/>
        </w:rPr>
        <w:t xml:space="preserve">Bình xịt </w:t>
      </w:r>
    </w:p>
    <w:p w14:paraId="5AE0A54F" w14:textId="77777777" w:rsidR="00034D48" w:rsidRPr="002C5CAE" w:rsidRDefault="00034D48" w:rsidP="00C51086">
      <w:pPr>
        <w:widowControl w:val="0"/>
        <w:numPr>
          <w:ilvl w:val="0"/>
          <w:numId w:val="9"/>
        </w:numPr>
        <w:pBdr>
          <w:top w:val="nil"/>
          <w:left w:val="nil"/>
          <w:bottom w:val="nil"/>
          <w:right w:val="nil"/>
          <w:between w:val="nil"/>
        </w:pBdr>
        <w:spacing w:line="276" w:lineRule="auto"/>
        <w:ind w:left="0" w:firstLine="567"/>
        <w:rPr>
          <w:rFonts w:eastAsia="Times New Roman"/>
          <w:color w:val="000000"/>
          <w:szCs w:val="28"/>
        </w:rPr>
      </w:pPr>
      <w:r w:rsidRPr="002C5CAE">
        <w:rPr>
          <w:rFonts w:eastAsia="Times New Roman"/>
          <w:color w:val="000000"/>
          <w:szCs w:val="28"/>
        </w:rPr>
        <w:t xml:space="preserve">Dung môi làm sạch </w:t>
      </w:r>
    </w:p>
    <w:p w14:paraId="7732B6BE" w14:textId="77777777" w:rsidR="00034D48" w:rsidRPr="002C5CAE" w:rsidRDefault="00034D48" w:rsidP="00C51086">
      <w:pPr>
        <w:widowControl w:val="0"/>
        <w:numPr>
          <w:ilvl w:val="0"/>
          <w:numId w:val="9"/>
        </w:numPr>
        <w:pBdr>
          <w:top w:val="nil"/>
          <w:left w:val="nil"/>
          <w:bottom w:val="nil"/>
          <w:right w:val="nil"/>
          <w:between w:val="nil"/>
        </w:pBdr>
        <w:spacing w:line="276" w:lineRule="auto"/>
        <w:ind w:left="0" w:firstLine="567"/>
        <w:rPr>
          <w:rFonts w:eastAsia="Times New Roman"/>
          <w:color w:val="000000"/>
          <w:szCs w:val="28"/>
        </w:rPr>
      </w:pPr>
      <w:r w:rsidRPr="002C5CAE">
        <w:rPr>
          <w:rFonts w:eastAsia="Times New Roman"/>
          <w:color w:val="000000"/>
          <w:szCs w:val="28"/>
        </w:rPr>
        <w:t>Thổi bong bóng (foam blowing)</w:t>
      </w:r>
    </w:p>
    <w:p w14:paraId="6F9983AB" w14:textId="77777777" w:rsidR="00034D48" w:rsidRPr="002C5CAE" w:rsidRDefault="00034D48" w:rsidP="00C51086">
      <w:pPr>
        <w:widowControl w:val="0"/>
        <w:numPr>
          <w:ilvl w:val="0"/>
          <w:numId w:val="9"/>
        </w:numPr>
        <w:pBdr>
          <w:top w:val="nil"/>
          <w:left w:val="nil"/>
          <w:bottom w:val="nil"/>
          <w:right w:val="nil"/>
          <w:between w:val="nil"/>
        </w:pBdr>
        <w:spacing w:line="276" w:lineRule="auto"/>
        <w:ind w:left="0" w:firstLine="567"/>
        <w:rPr>
          <w:rFonts w:eastAsia="Times New Roman"/>
          <w:color w:val="000000"/>
          <w:szCs w:val="28"/>
        </w:rPr>
      </w:pPr>
      <w:r w:rsidRPr="002C5CAE">
        <w:rPr>
          <w:rFonts w:eastAsia="Times New Roman"/>
          <w:color w:val="000000"/>
          <w:szCs w:val="28"/>
        </w:rPr>
        <w:t>Các ứng dụng khác (HFCs và PFCs có thể được sử dụng trong các thiết bị khử trùng, cho ứng dụng làm phồng thuốc lá, và làm dung môi trong sản xuất chất kết dính, sơn và mực).</w:t>
      </w:r>
    </w:p>
    <w:p w14:paraId="6F5D1FA5" w14:textId="77777777" w:rsidR="00034D48" w:rsidRPr="002C5CAE" w:rsidRDefault="00034D48" w:rsidP="00F85D9B">
      <w:pPr>
        <w:spacing w:line="276" w:lineRule="auto"/>
      </w:pPr>
      <w:r w:rsidRPr="002C5CAE">
        <w:t>Ứng dụng cơ bản của SF</w:t>
      </w:r>
      <w:r w:rsidRPr="002C5CAE">
        <w:rPr>
          <w:vertAlign w:val="subscript"/>
        </w:rPr>
        <w:t>6</w:t>
      </w:r>
      <w:r w:rsidRPr="002C5CAE">
        <w:t xml:space="preserve"> bao gồm:</w:t>
      </w:r>
    </w:p>
    <w:p w14:paraId="6293E5C4" w14:textId="77777777" w:rsidR="00034D48" w:rsidRPr="002C5CAE" w:rsidRDefault="00034D48" w:rsidP="007D0B73">
      <w:pPr>
        <w:numPr>
          <w:ilvl w:val="0"/>
          <w:numId w:val="1"/>
        </w:numPr>
        <w:pBdr>
          <w:top w:val="nil"/>
          <w:left w:val="nil"/>
          <w:bottom w:val="nil"/>
          <w:right w:val="nil"/>
          <w:between w:val="nil"/>
        </w:pBdr>
        <w:spacing w:line="276" w:lineRule="auto"/>
        <w:ind w:hanging="167"/>
        <w:rPr>
          <w:rFonts w:eastAsia="Times New Roman"/>
          <w:color w:val="000000"/>
          <w:szCs w:val="28"/>
        </w:rPr>
      </w:pPr>
      <w:r w:rsidRPr="002C5CAE">
        <w:rPr>
          <w:rFonts w:eastAsia="Times New Roman"/>
          <w:color w:val="000000"/>
          <w:szCs w:val="28"/>
        </w:rPr>
        <w:t xml:space="preserve">Máy ngắt và máy cắt mạch vòng cách điện bằng khí </w:t>
      </w:r>
    </w:p>
    <w:p w14:paraId="5EE26E89" w14:textId="77777777" w:rsidR="00034D48" w:rsidRPr="002C5CAE" w:rsidRDefault="00034D48" w:rsidP="007D0B73">
      <w:pPr>
        <w:widowControl w:val="0"/>
        <w:numPr>
          <w:ilvl w:val="0"/>
          <w:numId w:val="1"/>
        </w:numPr>
        <w:pBdr>
          <w:top w:val="nil"/>
          <w:left w:val="nil"/>
          <w:bottom w:val="nil"/>
          <w:right w:val="nil"/>
          <w:between w:val="nil"/>
        </w:pBdr>
        <w:spacing w:line="276" w:lineRule="auto"/>
        <w:ind w:hanging="167"/>
        <w:rPr>
          <w:rFonts w:eastAsia="Times New Roman"/>
          <w:color w:val="000000"/>
          <w:szCs w:val="28"/>
        </w:rPr>
      </w:pPr>
      <w:r w:rsidRPr="002C5CAE">
        <w:rPr>
          <w:rFonts w:eastAsia="Times New Roman"/>
          <w:color w:val="000000"/>
          <w:szCs w:val="28"/>
        </w:rPr>
        <w:t xml:space="preserve">Thiết bị dập lửa và chống cháy nổ </w:t>
      </w:r>
    </w:p>
    <w:p w14:paraId="2FB771E9" w14:textId="77777777" w:rsidR="00034D48" w:rsidRPr="002C5CAE" w:rsidRDefault="00034D48" w:rsidP="007D0B73">
      <w:pPr>
        <w:widowControl w:val="0"/>
        <w:numPr>
          <w:ilvl w:val="0"/>
          <w:numId w:val="1"/>
        </w:numPr>
        <w:pBdr>
          <w:top w:val="nil"/>
          <w:left w:val="nil"/>
          <w:bottom w:val="nil"/>
          <w:right w:val="nil"/>
          <w:between w:val="nil"/>
        </w:pBdr>
        <w:spacing w:line="276" w:lineRule="auto"/>
        <w:ind w:hanging="167"/>
        <w:rPr>
          <w:rFonts w:eastAsia="Times New Roman"/>
          <w:color w:val="000000"/>
          <w:szCs w:val="28"/>
        </w:rPr>
      </w:pPr>
      <w:r w:rsidRPr="002C5CAE">
        <w:rPr>
          <w:rFonts w:eastAsia="Times New Roman"/>
          <w:color w:val="000000"/>
          <w:szCs w:val="28"/>
        </w:rPr>
        <w:t xml:space="preserve">Các ứng dụng khác (một môi trường cách điện, thiết bị phát hiện rò rỉ, và trong các ứng dụng điện tử khác nhau, ...) </w:t>
      </w:r>
    </w:p>
    <w:p w14:paraId="2B99BFF4" w14:textId="77777777" w:rsidR="00034D48" w:rsidRPr="002C5CAE" w:rsidRDefault="00034D48" w:rsidP="00F85D9B">
      <w:pPr>
        <w:spacing w:line="276" w:lineRule="auto"/>
      </w:pPr>
      <w:r w:rsidRPr="002C5CAE">
        <w:t xml:space="preserve">Từ năm 2010, tiêu thụ các chất halon và CFCs phải được loại bỏ hoàn toàn ở các nước đang phát triển bao gồm Việt Nam theo Nghị định thư Montreal. Những năm gần đây, việc tiêu thụ HFC và PFC tăng dần để thay thế các chất làm suy giảm tầng ô-zôn (ODS). </w:t>
      </w:r>
    </w:p>
    <w:p w14:paraId="4465B1FB" w14:textId="77777777" w:rsidR="00034D48" w:rsidRPr="002C5CAE" w:rsidRDefault="00034D48" w:rsidP="00F85D9B">
      <w:pPr>
        <w:spacing w:line="276" w:lineRule="auto"/>
        <w:ind w:left="11" w:firstLine="709"/>
      </w:pPr>
      <w:r w:rsidRPr="002C5CAE">
        <w:t xml:space="preserve">HFCs có tên đầy đủ là Hydroflourcarbon là những môi chất chứa Flour được sử dụng nhiều trong sản xuất và ứng dụng làm môi chất lạnh trong các thiết bị làm lạnh. HFCs không gây thủng tầng ô-zôn do đó là môi chất hiện đang được khuyến khích để thay thế cho các hợp chất CFCs và HCFCs trong công nghiệp lạnh. Việt Nam chưa sản xuất được HFCs nên phát thải chỉ hình thành trong quá trình sử dụng hóa chất này. </w:t>
      </w:r>
    </w:p>
    <w:p w14:paraId="0C69C8D2" w14:textId="77777777" w:rsidR="00034D48" w:rsidRPr="002C5CAE" w:rsidRDefault="00034D48" w:rsidP="00F85D9B">
      <w:pPr>
        <w:pStyle w:val="Heading5"/>
        <w:spacing w:line="276" w:lineRule="auto"/>
      </w:pPr>
      <w:r w:rsidRPr="002C5CAE">
        <w:lastRenderedPageBreak/>
        <w:t>b. Phương pháp</w:t>
      </w:r>
    </w:p>
    <w:p w14:paraId="5149E393" w14:textId="77777777" w:rsidR="00034D48" w:rsidRPr="002C5CAE" w:rsidRDefault="00034D48" w:rsidP="00F85D9B">
      <w:pPr>
        <w:spacing w:line="276" w:lineRule="auto"/>
        <w:ind w:left="11" w:firstLine="709"/>
      </w:pPr>
      <w:r w:rsidRPr="002C5CAE">
        <w:t>Phát thải khí nhà kính từ việc sử dụng các hợp chất HFCs được Văn phòng ô-zôn quốc gia thu thập và tính toán. Phương pháp tính toán được dựa trên công thức:</w:t>
      </w:r>
    </w:p>
    <w:p w14:paraId="1AAC5C97" w14:textId="77777777" w:rsidR="00034D48" w:rsidRPr="002C5CAE" w:rsidRDefault="00034D48" w:rsidP="00F85D9B">
      <w:pPr>
        <w:spacing w:line="276" w:lineRule="auto"/>
        <w:ind w:left="11" w:firstLine="709"/>
        <w:jc w:val="center"/>
      </w:pPr>
      <w:r w:rsidRPr="002C5CAE">
        <w:t>E</w:t>
      </w:r>
      <w:r w:rsidRPr="002C5CAE">
        <w:rPr>
          <w:vertAlign w:val="subscript"/>
        </w:rPr>
        <w:t xml:space="preserve">HFC </w:t>
      </w:r>
      <w:r w:rsidRPr="002C5CAE">
        <w:t xml:space="preserve">= </w:t>
      </w:r>
      <w:r w:rsidRPr="002C5CAE">
        <w:rPr>
          <w:sz w:val="36"/>
          <w:szCs w:val="36"/>
          <w:vertAlign w:val="subscript"/>
        </w:rPr>
        <w:object w:dxaOrig="1185" w:dyaOrig="540" w14:anchorId="1A84C9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3pt;height:26.45pt" o:ole="">
            <v:imagedata r:id="rId9" o:title=""/>
          </v:shape>
          <o:OLEObject Type="Embed" ProgID="Equation.3" ShapeID="_x0000_i1025" DrawAspect="Content" ObjectID="_1773230000" r:id="rId10"/>
        </w:object>
      </w:r>
    </w:p>
    <w:p w14:paraId="6168CCB1" w14:textId="77777777" w:rsidR="00034D48" w:rsidRPr="002C5CAE" w:rsidRDefault="00034D48" w:rsidP="00F85D9B">
      <w:pPr>
        <w:spacing w:line="276" w:lineRule="auto"/>
        <w:ind w:left="11" w:firstLine="709"/>
      </w:pPr>
      <w:r w:rsidRPr="002C5CAE">
        <w:t>Trong đó: E</w:t>
      </w:r>
      <w:r w:rsidRPr="002C5CAE">
        <w:rPr>
          <w:vertAlign w:val="subscript"/>
        </w:rPr>
        <w:t>HFC</w:t>
      </w:r>
      <w:r w:rsidRPr="002C5CAE">
        <w:t xml:space="preserve"> = phát thải khí nhà kính của các chất HFCs, tấn CO</w:t>
      </w:r>
      <w:r w:rsidRPr="002C5CAE">
        <w:rPr>
          <w:vertAlign w:val="subscript"/>
        </w:rPr>
        <w:t>2tđ</w:t>
      </w:r>
      <w:r w:rsidRPr="002C5CAE">
        <w:t>;</w:t>
      </w:r>
    </w:p>
    <w:p w14:paraId="0C819937" w14:textId="77777777" w:rsidR="00034D48" w:rsidRPr="002C5CAE" w:rsidRDefault="00034D48" w:rsidP="00F85D9B">
      <w:pPr>
        <w:spacing w:line="276" w:lineRule="auto"/>
        <w:ind w:left="11" w:firstLine="709"/>
      </w:pPr>
      <w:r w:rsidRPr="002C5CAE">
        <w:tab/>
      </w:r>
      <w:r w:rsidRPr="002C5CAE">
        <w:tab/>
        <w:t>M</w:t>
      </w:r>
      <w:r w:rsidRPr="002C5CAE">
        <w:rPr>
          <w:vertAlign w:val="subscript"/>
        </w:rPr>
        <w:t>i</w:t>
      </w:r>
      <w:r w:rsidRPr="002C5CAE">
        <w:t xml:space="preserve"> = lượng HFC loại i tiêu thụ trong năm, tấn</w:t>
      </w:r>
    </w:p>
    <w:p w14:paraId="62DF9092" w14:textId="77777777" w:rsidR="00034D48" w:rsidRPr="002C5CAE" w:rsidRDefault="00034D48" w:rsidP="00F85D9B">
      <w:pPr>
        <w:spacing w:line="276" w:lineRule="auto"/>
        <w:ind w:left="11" w:firstLine="709"/>
      </w:pPr>
      <w:r w:rsidRPr="002C5CAE">
        <w:tab/>
      </w:r>
      <w:r w:rsidRPr="002C5CAE">
        <w:tab/>
        <w:t>EF</w:t>
      </w:r>
      <w:r w:rsidRPr="002C5CAE">
        <w:rPr>
          <w:vertAlign w:val="subscript"/>
        </w:rPr>
        <w:t>i</w:t>
      </w:r>
      <w:r w:rsidRPr="002C5CAE">
        <w:t xml:space="preserve"> = GWP của HFC loại i</w:t>
      </w:r>
    </w:p>
    <w:p w14:paraId="35BA16B8" w14:textId="77777777" w:rsidR="00034D48" w:rsidRPr="002C5CAE" w:rsidRDefault="00034D48" w:rsidP="00F85D9B">
      <w:pPr>
        <w:pStyle w:val="Heading5"/>
        <w:spacing w:line="276" w:lineRule="auto"/>
      </w:pPr>
      <w:r w:rsidRPr="002C5CAE">
        <w:t>c. Số liệu hoạt động</w:t>
      </w:r>
    </w:p>
    <w:p w14:paraId="3F0656FA" w14:textId="77777777" w:rsidR="00034D48" w:rsidRPr="002C5CAE" w:rsidRDefault="00034D48" w:rsidP="00F85D9B">
      <w:pPr>
        <w:spacing w:line="276" w:lineRule="auto"/>
        <w:ind w:left="11" w:firstLine="709"/>
      </w:pPr>
      <w:r w:rsidRPr="002C5CAE">
        <w:t>Số liệu được sử dụng để tính toán phát thải đối với các hợp chất HFCs trong năm 2018, 2020 được thể hiện trên Bả</w:t>
      </w:r>
      <w:r w:rsidR="007D0B73">
        <w:t>ng 20</w:t>
      </w:r>
      <w:r w:rsidRPr="002C5CAE">
        <w:t xml:space="preserve">. </w:t>
      </w:r>
    </w:p>
    <w:p w14:paraId="71438F42" w14:textId="77777777" w:rsidR="00034D48" w:rsidRPr="002C5CAE" w:rsidRDefault="00034D48" w:rsidP="004B22D4">
      <w:pPr>
        <w:pStyle w:val="Caption"/>
      </w:pPr>
      <w:bookmarkStart w:id="89" w:name="_Toc143086207"/>
      <w:bookmarkStart w:id="90" w:name="_Toc153284102"/>
      <w:bookmarkStart w:id="91" w:name="_Toc153287990"/>
      <w:r w:rsidRPr="002C5CAE">
        <w:t xml:space="preserve">Bảng </w:t>
      </w:r>
      <w:r w:rsidR="00893A36">
        <w:fldChar w:fldCharType="begin"/>
      </w:r>
      <w:r w:rsidR="00893A36">
        <w:instrText xml:space="preserve"> SEQ Bảng \* ARABIC </w:instrText>
      </w:r>
      <w:r w:rsidR="00893A36">
        <w:fldChar w:fldCharType="separate"/>
      </w:r>
      <w:r w:rsidR="009D6639">
        <w:rPr>
          <w:noProof/>
        </w:rPr>
        <w:t>20</w:t>
      </w:r>
      <w:r w:rsidR="00893A36">
        <w:rPr>
          <w:noProof/>
        </w:rPr>
        <w:fldChar w:fldCharType="end"/>
      </w:r>
      <w:r w:rsidRPr="002C5CAE">
        <w:t xml:space="preserve"> Lượng HFC tiêu thụ trong năm (tấn)</w:t>
      </w:r>
      <w:bookmarkEnd w:id="89"/>
      <w:bookmarkEnd w:id="90"/>
      <w:bookmarkEnd w:id="91"/>
    </w:p>
    <w:tbl>
      <w:tblPr>
        <w:tblW w:w="9007" w:type="dxa"/>
        <w:tblLook w:val="04A0" w:firstRow="1" w:lastRow="0" w:firstColumn="1" w:lastColumn="0" w:noHBand="0" w:noVBand="1"/>
      </w:tblPr>
      <w:tblGrid>
        <w:gridCol w:w="988"/>
        <w:gridCol w:w="2775"/>
        <w:gridCol w:w="2671"/>
        <w:gridCol w:w="2573"/>
      </w:tblGrid>
      <w:tr w:rsidR="00034D48" w:rsidRPr="002C5CAE" w14:paraId="7F53DB31" w14:textId="77777777" w:rsidTr="000F070A">
        <w:trPr>
          <w:trHeight w:val="341"/>
        </w:trPr>
        <w:tc>
          <w:tcPr>
            <w:tcW w:w="988"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7DBBA08" w14:textId="77777777" w:rsidR="00034D48" w:rsidRPr="000F070A" w:rsidRDefault="00034D48" w:rsidP="00AA0EDF">
            <w:pPr>
              <w:spacing w:before="0" w:after="0" w:line="276" w:lineRule="auto"/>
              <w:ind w:firstLine="0"/>
              <w:jc w:val="center"/>
              <w:rPr>
                <w:rFonts w:eastAsia="Times New Roman" w:cs="Times New Roman"/>
                <w:b/>
                <w:color w:val="000000"/>
                <w:szCs w:val="28"/>
              </w:rPr>
            </w:pPr>
            <w:r w:rsidRPr="000F070A">
              <w:rPr>
                <w:rFonts w:eastAsia="Times New Roman" w:cs="Times New Roman"/>
                <w:b/>
                <w:color w:val="000000"/>
                <w:szCs w:val="28"/>
              </w:rPr>
              <w:t>TT</w:t>
            </w:r>
          </w:p>
        </w:tc>
        <w:tc>
          <w:tcPr>
            <w:tcW w:w="2775" w:type="dxa"/>
            <w:tcBorders>
              <w:top w:val="single" w:sz="4" w:space="0" w:color="auto"/>
              <w:left w:val="nil"/>
              <w:bottom w:val="single" w:sz="4" w:space="0" w:color="auto"/>
              <w:right w:val="single" w:sz="4" w:space="0" w:color="auto"/>
            </w:tcBorders>
            <w:shd w:val="clear" w:color="auto" w:fill="FFFFFF" w:themeFill="background1"/>
            <w:vAlign w:val="center"/>
            <w:hideMark/>
          </w:tcPr>
          <w:p w14:paraId="537CA3D7" w14:textId="77777777" w:rsidR="00034D48" w:rsidRPr="007D0B73" w:rsidRDefault="00034D48" w:rsidP="00AA0EDF">
            <w:pPr>
              <w:spacing w:before="0" w:after="0" w:line="276" w:lineRule="auto"/>
              <w:ind w:firstLine="0"/>
              <w:jc w:val="center"/>
              <w:rPr>
                <w:rFonts w:eastAsia="Times New Roman" w:cs="Times New Roman"/>
                <w:b/>
                <w:bCs/>
                <w:color w:val="000000"/>
                <w:szCs w:val="28"/>
              </w:rPr>
            </w:pPr>
            <w:r w:rsidRPr="007D0B73">
              <w:rPr>
                <w:rFonts w:eastAsia="Times New Roman" w:cs="Times New Roman"/>
                <w:b/>
                <w:bCs/>
                <w:color w:val="000000"/>
                <w:szCs w:val="28"/>
              </w:rPr>
              <w:t xml:space="preserve">HFCs </w:t>
            </w:r>
          </w:p>
        </w:tc>
        <w:tc>
          <w:tcPr>
            <w:tcW w:w="26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A64E43" w14:textId="77777777" w:rsidR="00034D48" w:rsidRPr="007D0B73" w:rsidRDefault="00034D48" w:rsidP="00AA0EDF">
            <w:pPr>
              <w:spacing w:before="0" w:after="0" w:line="276" w:lineRule="auto"/>
              <w:ind w:firstLine="0"/>
              <w:jc w:val="center"/>
              <w:rPr>
                <w:rFonts w:eastAsia="Times New Roman" w:cs="Times New Roman"/>
                <w:b/>
                <w:bCs/>
                <w:color w:val="000000"/>
                <w:szCs w:val="28"/>
              </w:rPr>
            </w:pPr>
            <w:r w:rsidRPr="007D0B73">
              <w:rPr>
                <w:rFonts w:eastAsia="Times New Roman" w:cs="Times New Roman"/>
                <w:b/>
                <w:bCs/>
                <w:color w:val="000000"/>
                <w:szCs w:val="28"/>
              </w:rPr>
              <w:t>2018</w:t>
            </w:r>
          </w:p>
        </w:tc>
        <w:tc>
          <w:tcPr>
            <w:tcW w:w="2573" w:type="dxa"/>
            <w:tcBorders>
              <w:top w:val="single" w:sz="4" w:space="0" w:color="auto"/>
              <w:left w:val="nil"/>
              <w:bottom w:val="single" w:sz="4" w:space="0" w:color="auto"/>
              <w:right w:val="single" w:sz="4" w:space="0" w:color="auto"/>
            </w:tcBorders>
            <w:shd w:val="clear" w:color="auto" w:fill="FFFFFF" w:themeFill="background1"/>
            <w:vAlign w:val="center"/>
            <w:hideMark/>
          </w:tcPr>
          <w:p w14:paraId="5A155467" w14:textId="77777777" w:rsidR="00034D48" w:rsidRPr="007D0B73" w:rsidRDefault="00034D48" w:rsidP="00AA0EDF">
            <w:pPr>
              <w:spacing w:before="0" w:after="0" w:line="276" w:lineRule="auto"/>
              <w:ind w:firstLine="0"/>
              <w:jc w:val="center"/>
              <w:rPr>
                <w:rFonts w:eastAsia="Times New Roman" w:cs="Times New Roman"/>
                <w:b/>
                <w:bCs/>
                <w:color w:val="000000"/>
                <w:szCs w:val="28"/>
              </w:rPr>
            </w:pPr>
            <w:r w:rsidRPr="007D0B73">
              <w:rPr>
                <w:rFonts w:eastAsia="Times New Roman" w:cs="Times New Roman"/>
                <w:b/>
                <w:bCs/>
                <w:color w:val="000000"/>
                <w:szCs w:val="28"/>
              </w:rPr>
              <w:t>2020</w:t>
            </w:r>
          </w:p>
        </w:tc>
      </w:tr>
      <w:tr w:rsidR="00034D48" w:rsidRPr="002C5CAE" w14:paraId="27D60FC8" w14:textId="77777777" w:rsidTr="000F070A">
        <w:trPr>
          <w:trHeight w:val="341"/>
        </w:trPr>
        <w:tc>
          <w:tcPr>
            <w:tcW w:w="98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F0CD698" w14:textId="77777777" w:rsidR="00034D48" w:rsidRPr="007D0B73" w:rsidRDefault="00034D48" w:rsidP="00AA0EDF">
            <w:pPr>
              <w:spacing w:before="0" w:after="0" w:line="276" w:lineRule="auto"/>
              <w:ind w:firstLine="0"/>
              <w:jc w:val="center"/>
              <w:rPr>
                <w:rFonts w:eastAsia="Times New Roman" w:cs="Times New Roman"/>
                <w:color w:val="000000"/>
                <w:szCs w:val="28"/>
              </w:rPr>
            </w:pPr>
            <w:r w:rsidRPr="007D0B73">
              <w:rPr>
                <w:rFonts w:eastAsia="Times New Roman" w:cs="Times New Roman"/>
                <w:color w:val="000000"/>
                <w:szCs w:val="28"/>
              </w:rPr>
              <w:t>1</w:t>
            </w:r>
          </w:p>
        </w:tc>
        <w:tc>
          <w:tcPr>
            <w:tcW w:w="2775" w:type="dxa"/>
            <w:tcBorders>
              <w:top w:val="nil"/>
              <w:left w:val="nil"/>
              <w:bottom w:val="single" w:sz="4" w:space="0" w:color="auto"/>
              <w:right w:val="single" w:sz="4" w:space="0" w:color="auto"/>
            </w:tcBorders>
            <w:shd w:val="clear" w:color="auto" w:fill="FFFFFF" w:themeFill="background1"/>
            <w:vAlign w:val="center"/>
            <w:hideMark/>
          </w:tcPr>
          <w:p w14:paraId="3A915F5C" w14:textId="77777777" w:rsidR="00034D48" w:rsidRPr="007D0B73" w:rsidRDefault="00034D48" w:rsidP="00AA0EDF">
            <w:pPr>
              <w:spacing w:before="0" w:after="0" w:line="276" w:lineRule="auto"/>
              <w:ind w:firstLine="0"/>
              <w:jc w:val="left"/>
              <w:rPr>
                <w:rFonts w:eastAsia="Times New Roman" w:cs="Times New Roman"/>
                <w:szCs w:val="28"/>
              </w:rPr>
            </w:pPr>
            <w:r w:rsidRPr="007D0B73">
              <w:rPr>
                <w:rFonts w:eastAsia="Times New Roman" w:cs="Times New Roman"/>
                <w:szCs w:val="28"/>
              </w:rPr>
              <w:t>HFC-134A</w:t>
            </w:r>
          </w:p>
        </w:tc>
        <w:tc>
          <w:tcPr>
            <w:tcW w:w="2671" w:type="dxa"/>
            <w:tcBorders>
              <w:top w:val="nil"/>
              <w:left w:val="nil"/>
              <w:bottom w:val="single" w:sz="4" w:space="0" w:color="auto"/>
              <w:right w:val="single" w:sz="4" w:space="0" w:color="auto"/>
            </w:tcBorders>
            <w:shd w:val="clear" w:color="auto" w:fill="FFFFFF" w:themeFill="background1"/>
            <w:vAlign w:val="center"/>
            <w:hideMark/>
          </w:tcPr>
          <w:p w14:paraId="7604139A"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1.248,06</w:t>
            </w:r>
          </w:p>
        </w:tc>
        <w:tc>
          <w:tcPr>
            <w:tcW w:w="2573" w:type="dxa"/>
            <w:tcBorders>
              <w:top w:val="nil"/>
              <w:left w:val="nil"/>
              <w:bottom w:val="single" w:sz="4" w:space="0" w:color="auto"/>
              <w:right w:val="single" w:sz="4" w:space="0" w:color="auto"/>
            </w:tcBorders>
            <w:shd w:val="clear" w:color="auto" w:fill="FFFFFF" w:themeFill="background1"/>
            <w:vAlign w:val="center"/>
            <w:hideMark/>
          </w:tcPr>
          <w:p w14:paraId="1570EA37"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1.923,25 </w:t>
            </w:r>
          </w:p>
        </w:tc>
      </w:tr>
      <w:tr w:rsidR="00034D48" w:rsidRPr="002C5CAE" w14:paraId="72BD0EF4" w14:textId="77777777" w:rsidTr="000F070A">
        <w:trPr>
          <w:trHeight w:val="341"/>
        </w:trPr>
        <w:tc>
          <w:tcPr>
            <w:tcW w:w="98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A28304A" w14:textId="77777777" w:rsidR="00034D48" w:rsidRPr="007D0B73" w:rsidRDefault="00034D48" w:rsidP="00AA0EDF">
            <w:pPr>
              <w:spacing w:before="0" w:after="0" w:line="276" w:lineRule="auto"/>
              <w:ind w:firstLine="0"/>
              <w:jc w:val="center"/>
              <w:rPr>
                <w:rFonts w:eastAsia="Times New Roman" w:cs="Times New Roman"/>
                <w:color w:val="000000"/>
                <w:szCs w:val="28"/>
              </w:rPr>
            </w:pPr>
            <w:r w:rsidRPr="007D0B73">
              <w:rPr>
                <w:rFonts w:eastAsia="Times New Roman" w:cs="Times New Roman"/>
                <w:color w:val="000000"/>
                <w:szCs w:val="28"/>
              </w:rPr>
              <w:t>2</w:t>
            </w:r>
          </w:p>
        </w:tc>
        <w:tc>
          <w:tcPr>
            <w:tcW w:w="2775" w:type="dxa"/>
            <w:tcBorders>
              <w:top w:val="nil"/>
              <w:left w:val="nil"/>
              <w:bottom w:val="single" w:sz="4" w:space="0" w:color="auto"/>
              <w:right w:val="single" w:sz="4" w:space="0" w:color="auto"/>
            </w:tcBorders>
            <w:shd w:val="clear" w:color="auto" w:fill="FFFFFF" w:themeFill="background1"/>
            <w:vAlign w:val="center"/>
            <w:hideMark/>
          </w:tcPr>
          <w:p w14:paraId="52D16F68" w14:textId="77777777" w:rsidR="00034D48" w:rsidRPr="007D0B73" w:rsidRDefault="00034D48" w:rsidP="00AA0EDF">
            <w:pPr>
              <w:spacing w:before="0" w:after="0" w:line="276" w:lineRule="auto"/>
              <w:ind w:firstLine="0"/>
              <w:jc w:val="left"/>
              <w:rPr>
                <w:rFonts w:eastAsia="Times New Roman" w:cs="Times New Roman"/>
                <w:szCs w:val="28"/>
              </w:rPr>
            </w:pPr>
            <w:r w:rsidRPr="007D0B73">
              <w:rPr>
                <w:rFonts w:eastAsia="Times New Roman" w:cs="Times New Roman"/>
                <w:szCs w:val="28"/>
              </w:rPr>
              <w:t>HFC-410A</w:t>
            </w:r>
          </w:p>
        </w:tc>
        <w:tc>
          <w:tcPr>
            <w:tcW w:w="2671" w:type="dxa"/>
            <w:tcBorders>
              <w:top w:val="nil"/>
              <w:left w:val="nil"/>
              <w:bottom w:val="single" w:sz="4" w:space="0" w:color="auto"/>
              <w:right w:val="single" w:sz="4" w:space="0" w:color="auto"/>
            </w:tcBorders>
            <w:shd w:val="clear" w:color="auto" w:fill="FFFFFF" w:themeFill="background1"/>
            <w:vAlign w:val="center"/>
            <w:hideMark/>
          </w:tcPr>
          <w:p w14:paraId="47ABD188"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                  949,94 </w:t>
            </w:r>
          </w:p>
        </w:tc>
        <w:tc>
          <w:tcPr>
            <w:tcW w:w="2573" w:type="dxa"/>
            <w:tcBorders>
              <w:top w:val="nil"/>
              <w:left w:val="nil"/>
              <w:bottom w:val="single" w:sz="4" w:space="0" w:color="auto"/>
              <w:right w:val="single" w:sz="4" w:space="0" w:color="auto"/>
            </w:tcBorders>
            <w:shd w:val="clear" w:color="auto" w:fill="FFFFFF" w:themeFill="background1"/>
            <w:vAlign w:val="center"/>
            <w:hideMark/>
          </w:tcPr>
          <w:p w14:paraId="259225B3"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1.734,56 </w:t>
            </w:r>
          </w:p>
        </w:tc>
      </w:tr>
      <w:tr w:rsidR="00034D48" w:rsidRPr="002C5CAE" w14:paraId="5F17B117" w14:textId="77777777" w:rsidTr="000F070A">
        <w:trPr>
          <w:trHeight w:val="341"/>
        </w:trPr>
        <w:tc>
          <w:tcPr>
            <w:tcW w:w="98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9F3990E" w14:textId="77777777" w:rsidR="00034D48" w:rsidRPr="007D0B73" w:rsidRDefault="00034D48" w:rsidP="00AA0EDF">
            <w:pPr>
              <w:spacing w:before="0" w:after="0" w:line="276" w:lineRule="auto"/>
              <w:ind w:firstLine="0"/>
              <w:jc w:val="center"/>
              <w:rPr>
                <w:rFonts w:eastAsia="Times New Roman" w:cs="Times New Roman"/>
                <w:color w:val="000000"/>
                <w:szCs w:val="28"/>
              </w:rPr>
            </w:pPr>
            <w:r w:rsidRPr="007D0B73">
              <w:rPr>
                <w:rFonts w:eastAsia="Times New Roman" w:cs="Times New Roman"/>
                <w:color w:val="000000"/>
                <w:szCs w:val="28"/>
              </w:rPr>
              <w:t>3</w:t>
            </w:r>
          </w:p>
        </w:tc>
        <w:tc>
          <w:tcPr>
            <w:tcW w:w="2775" w:type="dxa"/>
            <w:tcBorders>
              <w:top w:val="nil"/>
              <w:left w:val="nil"/>
              <w:bottom w:val="single" w:sz="4" w:space="0" w:color="auto"/>
              <w:right w:val="single" w:sz="4" w:space="0" w:color="auto"/>
            </w:tcBorders>
            <w:shd w:val="clear" w:color="auto" w:fill="FFFFFF" w:themeFill="background1"/>
            <w:vAlign w:val="center"/>
            <w:hideMark/>
          </w:tcPr>
          <w:p w14:paraId="71439602" w14:textId="77777777" w:rsidR="00034D48" w:rsidRPr="007D0B73" w:rsidRDefault="00034D48" w:rsidP="00AA0EDF">
            <w:pPr>
              <w:spacing w:before="0" w:after="0" w:line="276" w:lineRule="auto"/>
              <w:ind w:firstLine="0"/>
              <w:jc w:val="left"/>
              <w:rPr>
                <w:rFonts w:eastAsia="Times New Roman" w:cs="Times New Roman"/>
                <w:szCs w:val="28"/>
              </w:rPr>
            </w:pPr>
            <w:r w:rsidRPr="007D0B73">
              <w:rPr>
                <w:rFonts w:eastAsia="Times New Roman" w:cs="Times New Roman"/>
                <w:szCs w:val="28"/>
              </w:rPr>
              <w:t>HFC-404A</w:t>
            </w:r>
          </w:p>
        </w:tc>
        <w:tc>
          <w:tcPr>
            <w:tcW w:w="2671" w:type="dxa"/>
            <w:tcBorders>
              <w:top w:val="nil"/>
              <w:left w:val="nil"/>
              <w:bottom w:val="single" w:sz="4" w:space="0" w:color="auto"/>
              <w:right w:val="single" w:sz="4" w:space="0" w:color="auto"/>
            </w:tcBorders>
            <w:shd w:val="clear" w:color="auto" w:fill="FFFFFF" w:themeFill="background1"/>
            <w:vAlign w:val="center"/>
            <w:hideMark/>
          </w:tcPr>
          <w:p w14:paraId="48DEC875"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                  153,45 </w:t>
            </w:r>
          </w:p>
        </w:tc>
        <w:tc>
          <w:tcPr>
            <w:tcW w:w="2573" w:type="dxa"/>
            <w:tcBorders>
              <w:top w:val="nil"/>
              <w:left w:val="nil"/>
              <w:bottom w:val="single" w:sz="4" w:space="0" w:color="auto"/>
              <w:right w:val="single" w:sz="4" w:space="0" w:color="auto"/>
            </w:tcBorders>
            <w:shd w:val="clear" w:color="auto" w:fill="FFFFFF" w:themeFill="background1"/>
            <w:vAlign w:val="center"/>
            <w:hideMark/>
          </w:tcPr>
          <w:p w14:paraId="25BD028D"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380,75 </w:t>
            </w:r>
          </w:p>
        </w:tc>
      </w:tr>
      <w:tr w:rsidR="00034D48" w:rsidRPr="002C5CAE" w14:paraId="72FA7AC6" w14:textId="77777777" w:rsidTr="000F070A">
        <w:trPr>
          <w:trHeight w:val="341"/>
        </w:trPr>
        <w:tc>
          <w:tcPr>
            <w:tcW w:w="98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AF19F57" w14:textId="77777777" w:rsidR="00034D48" w:rsidRPr="007D0B73" w:rsidRDefault="00034D48" w:rsidP="00AA0EDF">
            <w:pPr>
              <w:spacing w:before="0" w:after="0" w:line="276" w:lineRule="auto"/>
              <w:ind w:firstLine="0"/>
              <w:jc w:val="center"/>
              <w:rPr>
                <w:rFonts w:eastAsia="Times New Roman" w:cs="Times New Roman"/>
                <w:color w:val="000000"/>
                <w:szCs w:val="28"/>
              </w:rPr>
            </w:pPr>
            <w:r w:rsidRPr="007D0B73">
              <w:rPr>
                <w:rFonts w:eastAsia="Times New Roman" w:cs="Times New Roman"/>
                <w:color w:val="000000"/>
                <w:szCs w:val="28"/>
              </w:rPr>
              <w:t>4</w:t>
            </w:r>
          </w:p>
        </w:tc>
        <w:tc>
          <w:tcPr>
            <w:tcW w:w="2775" w:type="dxa"/>
            <w:tcBorders>
              <w:top w:val="nil"/>
              <w:left w:val="nil"/>
              <w:bottom w:val="single" w:sz="4" w:space="0" w:color="auto"/>
              <w:right w:val="single" w:sz="4" w:space="0" w:color="auto"/>
            </w:tcBorders>
            <w:shd w:val="clear" w:color="auto" w:fill="FFFFFF" w:themeFill="background1"/>
            <w:vAlign w:val="center"/>
            <w:hideMark/>
          </w:tcPr>
          <w:p w14:paraId="127A9A3C" w14:textId="77777777" w:rsidR="00034D48" w:rsidRPr="007D0B73" w:rsidRDefault="00034D48" w:rsidP="00AA0EDF">
            <w:pPr>
              <w:spacing w:before="0" w:after="0" w:line="276" w:lineRule="auto"/>
              <w:ind w:firstLine="0"/>
              <w:jc w:val="left"/>
              <w:rPr>
                <w:rFonts w:eastAsia="Times New Roman" w:cs="Times New Roman"/>
                <w:szCs w:val="28"/>
              </w:rPr>
            </w:pPr>
            <w:r w:rsidRPr="007D0B73">
              <w:rPr>
                <w:rFonts w:eastAsia="Times New Roman" w:cs="Times New Roman"/>
                <w:szCs w:val="28"/>
              </w:rPr>
              <w:t>HFC-407C</w:t>
            </w:r>
          </w:p>
        </w:tc>
        <w:tc>
          <w:tcPr>
            <w:tcW w:w="2671" w:type="dxa"/>
            <w:tcBorders>
              <w:top w:val="nil"/>
              <w:left w:val="nil"/>
              <w:bottom w:val="single" w:sz="4" w:space="0" w:color="auto"/>
              <w:right w:val="single" w:sz="4" w:space="0" w:color="auto"/>
            </w:tcBorders>
            <w:shd w:val="clear" w:color="auto" w:fill="FFFFFF" w:themeFill="background1"/>
            <w:vAlign w:val="center"/>
            <w:hideMark/>
          </w:tcPr>
          <w:p w14:paraId="047BAA2C"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                    56,73 </w:t>
            </w:r>
          </w:p>
        </w:tc>
        <w:tc>
          <w:tcPr>
            <w:tcW w:w="2573" w:type="dxa"/>
            <w:tcBorders>
              <w:top w:val="nil"/>
              <w:left w:val="nil"/>
              <w:bottom w:val="single" w:sz="4" w:space="0" w:color="auto"/>
              <w:right w:val="single" w:sz="4" w:space="0" w:color="auto"/>
            </w:tcBorders>
            <w:shd w:val="clear" w:color="auto" w:fill="FFFFFF" w:themeFill="background1"/>
            <w:vAlign w:val="center"/>
            <w:hideMark/>
          </w:tcPr>
          <w:p w14:paraId="173BFA35"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181,48 </w:t>
            </w:r>
          </w:p>
        </w:tc>
      </w:tr>
      <w:tr w:rsidR="00034D48" w:rsidRPr="002C5CAE" w14:paraId="32195113" w14:textId="77777777" w:rsidTr="000F070A">
        <w:trPr>
          <w:trHeight w:val="341"/>
        </w:trPr>
        <w:tc>
          <w:tcPr>
            <w:tcW w:w="98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E44EEA0" w14:textId="77777777" w:rsidR="00034D48" w:rsidRPr="007D0B73" w:rsidRDefault="00034D48" w:rsidP="00AA0EDF">
            <w:pPr>
              <w:spacing w:before="0" w:after="0" w:line="276" w:lineRule="auto"/>
              <w:ind w:firstLine="0"/>
              <w:jc w:val="center"/>
              <w:rPr>
                <w:rFonts w:eastAsia="Times New Roman" w:cs="Times New Roman"/>
                <w:color w:val="000000"/>
                <w:szCs w:val="28"/>
              </w:rPr>
            </w:pPr>
            <w:r w:rsidRPr="007D0B73">
              <w:rPr>
                <w:rFonts w:eastAsia="Times New Roman" w:cs="Times New Roman"/>
                <w:color w:val="000000"/>
                <w:szCs w:val="28"/>
              </w:rPr>
              <w:t>5</w:t>
            </w:r>
          </w:p>
        </w:tc>
        <w:tc>
          <w:tcPr>
            <w:tcW w:w="2775" w:type="dxa"/>
            <w:tcBorders>
              <w:top w:val="nil"/>
              <w:left w:val="nil"/>
              <w:bottom w:val="single" w:sz="4" w:space="0" w:color="auto"/>
              <w:right w:val="single" w:sz="4" w:space="0" w:color="auto"/>
            </w:tcBorders>
            <w:shd w:val="clear" w:color="auto" w:fill="FFFFFF" w:themeFill="background1"/>
            <w:vAlign w:val="center"/>
            <w:hideMark/>
          </w:tcPr>
          <w:p w14:paraId="05832ACC" w14:textId="77777777" w:rsidR="00034D48" w:rsidRPr="007D0B73" w:rsidRDefault="00034D48" w:rsidP="00AA0EDF">
            <w:pPr>
              <w:spacing w:before="0" w:after="0" w:line="276" w:lineRule="auto"/>
              <w:ind w:firstLine="0"/>
              <w:jc w:val="left"/>
              <w:rPr>
                <w:rFonts w:eastAsia="Times New Roman" w:cs="Times New Roman"/>
                <w:szCs w:val="28"/>
              </w:rPr>
            </w:pPr>
            <w:r w:rsidRPr="007D0B73">
              <w:rPr>
                <w:rFonts w:eastAsia="Times New Roman" w:cs="Times New Roman"/>
                <w:szCs w:val="28"/>
              </w:rPr>
              <w:t>HFC-32</w:t>
            </w:r>
          </w:p>
        </w:tc>
        <w:tc>
          <w:tcPr>
            <w:tcW w:w="2671" w:type="dxa"/>
            <w:tcBorders>
              <w:top w:val="nil"/>
              <w:left w:val="nil"/>
              <w:bottom w:val="single" w:sz="4" w:space="0" w:color="auto"/>
              <w:right w:val="single" w:sz="4" w:space="0" w:color="auto"/>
            </w:tcBorders>
            <w:shd w:val="clear" w:color="auto" w:fill="FFFFFF" w:themeFill="background1"/>
            <w:vAlign w:val="center"/>
            <w:hideMark/>
          </w:tcPr>
          <w:p w14:paraId="140D9034"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                  620,22 </w:t>
            </w:r>
          </w:p>
        </w:tc>
        <w:tc>
          <w:tcPr>
            <w:tcW w:w="2573" w:type="dxa"/>
            <w:tcBorders>
              <w:top w:val="nil"/>
              <w:left w:val="nil"/>
              <w:bottom w:val="single" w:sz="4" w:space="0" w:color="auto"/>
              <w:right w:val="single" w:sz="4" w:space="0" w:color="auto"/>
            </w:tcBorders>
            <w:shd w:val="clear" w:color="auto" w:fill="FFFFFF" w:themeFill="background1"/>
            <w:vAlign w:val="center"/>
            <w:hideMark/>
          </w:tcPr>
          <w:p w14:paraId="6761E84A" w14:textId="77777777" w:rsidR="00034D48" w:rsidRPr="007D0B73" w:rsidRDefault="00034D48" w:rsidP="00AA0EDF">
            <w:pPr>
              <w:spacing w:before="0" w:after="0" w:line="276" w:lineRule="auto"/>
              <w:ind w:firstLine="0"/>
              <w:jc w:val="right"/>
              <w:rPr>
                <w:rFonts w:eastAsia="Times New Roman" w:cs="Times New Roman"/>
                <w:color w:val="FF0000"/>
                <w:szCs w:val="28"/>
              </w:rPr>
            </w:pPr>
            <w:r w:rsidRPr="007D0B73">
              <w:rPr>
                <w:rFonts w:eastAsia="Times New Roman" w:cs="Times New Roman"/>
                <w:szCs w:val="28"/>
              </w:rPr>
              <w:t xml:space="preserve">1.025 </w:t>
            </w:r>
          </w:p>
        </w:tc>
      </w:tr>
      <w:tr w:rsidR="00034D48" w:rsidRPr="002C5CAE" w14:paraId="34EE44DE" w14:textId="77777777" w:rsidTr="000F070A">
        <w:trPr>
          <w:trHeight w:val="341"/>
        </w:trPr>
        <w:tc>
          <w:tcPr>
            <w:tcW w:w="98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4818DA" w14:textId="77777777" w:rsidR="00034D48" w:rsidRPr="007D0B73" w:rsidRDefault="00034D48" w:rsidP="00AA0EDF">
            <w:pPr>
              <w:spacing w:before="0" w:after="0" w:line="276" w:lineRule="auto"/>
              <w:ind w:firstLine="0"/>
              <w:jc w:val="center"/>
              <w:rPr>
                <w:rFonts w:eastAsia="Times New Roman" w:cs="Times New Roman"/>
                <w:color w:val="000000"/>
                <w:szCs w:val="28"/>
              </w:rPr>
            </w:pPr>
            <w:r w:rsidRPr="007D0B73">
              <w:rPr>
                <w:rFonts w:eastAsia="Times New Roman" w:cs="Times New Roman"/>
                <w:color w:val="000000"/>
                <w:szCs w:val="28"/>
              </w:rPr>
              <w:t>6</w:t>
            </w:r>
          </w:p>
        </w:tc>
        <w:tc>
          <w:tcPr>
            <w:tcW w:w="2775" w:type="dxa"/>
            <w:tcBorders>
              <w:top w:val="nil"/>
              <w:left w:val="nil"/>
              <w:bottom w:val="single" w:sz="4" w:space="0" w:color="auto"/>
              <w:right w:val="single" w:sz="4" w:space="0" w:color="auto"/>
            </w:tcBorders>
            <w:shd w:val="clear" w:color="auto" w:fill="FFFFFF" w:themeFill="background1"/>
            <w:vAlign w:val="center"/>
            <w:hideMark/>
          </w:tcPr>
          <w:p w14:paraId="38EE1998" w14:textId="77777777" w:rsidR="00034D48" w:rsidRPr="007D0B73" w:rsidRDefault="00034D48" w:rsidP="00AA0EDF">
            <w:pPr>
              <w:spacing w:before="0" w:after="0" w:line="276" w:lineRule="auto"/>
              <w:ind w:firstLine="0"/>
              <w:jc w:val="left"/>
              <w:rPr>
                <w:rFonts w:eastAsia="Times New Roman" w:cs="Times New Roman"/>
                <w:szCs w:val="28"/>
              </w:rPr>
            </w:pPr>
            <w:r w:rsidRPr="007D0B73">
              <w:rPr>
                <w:rFonts w:eastAsia="Times New Roman" w:cs="Times New Roman"/>
                <w:szCs w:val="28"/>
              </w:rPr>
              <w:t>HFC-23</w:t>
            </w:r>
          </w:p>
        </w:tc>
        <w:tc>
          <w:tcPr>
            <w:tcW w:w="2671" w:type="dxa"/>
            <w:tcBorders>
              <w:top w:val="nil"/>
              <w:left w:val="nil"/>
              <w:bottom w:val="single" w:sz="4" w:space="0" w:color="auto"/>
              <w:right w:val="single" w:sz="4" w:space="0" w:color="auto"/>
            </w:tcBorders>
            <w:shd w:val="clear" w:color="auto" w:fill="FFFFFF" w:themeFill="background1"/>
            <w:vAlign w:val="center"/>
            <w:hideMark/>
          </w:tcPr>
          <w:p w14:paraId="2158B11D"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                     1,75 </w:t>
            </w:r>
          </w:p>
        </w:tc>
        <w:tc>
          <w:tcPr>
            <w:tcW w:w="2573" w:type="dxa"/>
            <w:tcBorders>
              <w:top w:val="nil"/>
              <w:left w:val="nil"/>
              <w:bottom w:val="single" w:sz="4" w:space="0" w:color="auto"/>
              <w:right w:val="single" w:sz="4" w:space="0" w:color="auto"/>
            </w:tcBorders>
            <w:shd w:val="clear" w:color="auto" w:fill="FFFFFF" w:themeFill="background1"/>
            <w:vAlign w:val="center"/>
            <w:hideMark/>
          </w:tcPr>
          <w:p w14:paraId="628F77A8" w14:textId="77777777" w:rsidR="00034D48" w:rsidRPr="007D0B73" w:rsidRDefault="00034D48" w:rsidP="00AA0EDF">
            <w:pPr>
              <w:spacing w:before="0" w:after="0" w:line="276" w:lineRule="auto"/>
              <w:ind w:firstLine="0"/>
              <w:jc w:val="right"/>
              <w:rPr>
                <w:rFonts w:eastAsia="Times New Roman" w:cs="Times New Roman"/>
                <w:szCs w:val="28"/>
              </w:rPr>
            </w:pPr>
            <w:r w:rsidRPr="007D0B73">
              <w:rPr>
                <w:rFonts w:eastAsia="Times New Roman" w:cs="Times New Roman"/>
                <w:szCs w:val="28"/>
              </w:rPr>
              <w:t xml:space="preserve">0,906 </w:t>
            </w:r>
          </w:p>
        </w:tc>
      </w:tr>
      <w:tr w:rsidR="00034D48" w:rsidRPr="002C5CAE" w14:paraId="0ADB28B7" w14:textId="77777777" w:rsidTr="000F070A">
        <w:trPr>
          <w:trHeight w:val="341"/>
        </w:trPr>
        <w:tc>
          <w:tcPr>
            <w:tcW w:w="98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3D4D483" w14:textId="77777777" w:rsidR="00034D48" w:rsidRPr="007D0B73" w:rsidRDefault="00034D48" w:rsidP="00AA0EDF">
            <w:pPr>
              <w:spacing w:before="0" w:after="0" w:line="276" w:lineRule="auto"/>
              <w:ind w:firstLine="0"/>
              <w:jc w:val="center"/>
              <w:rPr>
                <w:rFonts w:eastAsia="Times New Roman" w:cs="Times New Roman"/>
                <w:color w:val="000000"/>
                <w:szCs w:val="28"/>
              </w:rPr>
            </w:pPr>
            <w:r w:rsidRPr="007D0B73">
              <w:rPr>
                <w:rFonts w:eastAsia="Times New Roman" w:cs="Times New Roman"/>
                <w:color w:val="000000"/>
                <w:szCs w:val="28"/>
              </w:rPr>
              <w:t>7</w:t>
            </w:r>
          </w:p>
        </w:tc>
        <w:tc>
          <w:tcPr>
            <w:tcW w:w="2775" w:type="dxa"/>
            <w:tcBorders>
              <w:top w:val="nil"/>
              <w:left w:val="nil"/>
              <w:bottom w:val="single" w:sz="4" w:space="0" w:color="auto"/>
              <w:right w:val="single" w:sz="4" w:space="0" w:color="auto"/>
            </w:tcBorders>
            <w:shd w:val="clear" w:color="auto" w:fill="FFFFFF" w:themeFill="background1"/>
            <w:vAlign w:val="center"/>
            <w:hideMark/>
          </w:tcPr>
          <w:p w14:paraId="06E97398" w14:textId="77777777" w:rsidR="00034D48" w:rsidRPr="007D0B73" w:rsidRDefault="00034D48" w:rsidP="00AA0EDF">
            <w:pPr>
              <w:spacing w:before="0" w:after="0" w:line="276" w:lineRule="auto"/>
              <w:ind w:firstLine="0"/>
              <w:jc w:val="left"/>
              <w:rPr>
                <w:rFonts w:eastAsia="Times New Roman" w:cs="Times New Roman"/>
                <w:szCs w:val="28"/>
              </w:rPr>
            </w:pPr>
            <w:r w:rsidRPr="007D0B73">
              <w:rPr>
                <w:rFonts w:eastAsia="Times New Roman" w:cs="Times New Roman"/>
                <w:szCs w:val="28"/>
              </w:rPr>
              <w:t>HFC-507A</w:t>
            </w:r>
          </w:p>
        </w:tc>
        <w:tc>
          <w:tcPr>
            <w:tcW w:w="2671" w:type="dxa"/>
            <w:tcBorders>
              <w:top w:val="nil"/>
              <w:left w:val="nil"/>
              <w:bottom w:val="single" w:sz="4" w:space="0" w:color="auto"/>
              <w:right w:val="single" w:sz="4" w:space="0" w:color="auto"/>
            </w:tcBorders>
            <w:shd w:val="clear" w:color="auto" w:fill="FFFFFF" w:themeFill="background1"/>
            <w:vAlign w:val="center"/>
            <w:hideMark/>
          </w:tcPr>
          <w:p w14:paraId="45044511"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                    11,48 </w:t>
            </w:r>
          </w:p>
        </w:tc>
        <w:tc>
          <w:tcPr>
            <w:tcW w:w="2573" w:type="dxa"/>
            <w:tcBorders>
              <w:top w:val="nil"/>
              <w:left w:val="nil"/>
              <w:bottom w:val="single" w:sz="4" w:space="0" w:color="auto"/>
              <w:right w:val="single" w:sz="4" w:space="0" w:color="auto"/>
            </w:tcBorders>
            <w:shd w:val="clear" w:color="auto" w:fill="FFFFFF" w:themeFill="background1"/>
            <w:vAlign w:val="center"/>
            <w:hideMark/>
          </w:tcPr>
          <w:p w14:paraId="4FDA7584"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31,66 </w:t>
            </w:r>
          </w:p>
        </w:tc>
      </w:tr>
      <w:tr w:rsidR="00034D48" w:rsidRPr="002C5CAE" w14:paraId="6050E4B2" w14:textId="77777777" w:rsidTr="000F070A">
        <w:trPr>
          <w:trHeight w:val="341"/>
        </w:trPr>
        <w:tc>
          <w:tcPr>
            <w:tcW w:w="98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4B5AD34" w14:textId="77777777" w:rsidR="00034D48" w:rsidRPr="007D0B73" w:rsidRDefault="00034D48" w:rsidP="00AA0EDF">
            <w:pPr>
              <w:spacing w:before="0" w:after="0" w:line="276" w:lineRule="auto"/>
              <w:ind w:firstLine="0"/>
              <w:jc w:val="center"/>
              <w:rPr>
                <w:rFonts w:eastAsia="Times New Roman" w:cs="Times New Roman"/>
                <w:color w:val="000000"/>
                <w:szCs w:val="28"/>
              </w:rPr>
            </w:pPr>
            <w:r w:rsidRPr="007D0B73">
              <w:rPr>
                <w:rFonts w:eastAsia="Times New Roman" w:cs="Times New Roman"/>
                <w:color w:val="000000"/>
                <w:szCs w:val="28"/>
              </w:rPr>
              <w:t>8</w:t>
            </w:r>
          </w:p>
        </w:tc>
        <w:tc>
          <w:tcPr>
            <w:tcW w:w="2775" w:type="dxa"/>
            <w:tcBorders>
              <w:top w:val="nil"/>
              <w:left w:val="nil"/>
              <w:bottom w:val="single" w:sz="4" w:space="0" w:color="auto"/>
              <w:right w:val="single" w:sz="4" w:space="0" w:color="auto"/>
            </w:tcBorders>
            <w:shd w:val="clear" w:color="auto" w:fill="FFFFFF" w:themeFill="background1"/>
            <w:vAlign w:val="center"/>
            <w:hideMark/>
          </w:tcPr>
          <w:p w14:paraId="18C26AA0" w14:textId="77777777" w:rsidR="00034D48" w:rsidRPr="007D0B73" w:rsidRDefault="00034D48" w:rsidP="00AA0EDF">
            <w:pPr>
              <w:spacing w:before="0" w:after="0" w:line="276" w:lineRule="auto"/>
              <w:ind w:firstLine="0"/>
              <w:jc w:val="left"/>
              <w:rPr>
                <w:rFonts w:eastAsia="Times New Roman" w:cs="Times New Roman"/>
                <w:szCs w:val="28"/>
              </w:rPr>
            </w:pPr>
            <w:r w:rsidRPr="007D0B73">
              <w:rPr>
                <w:rFonts w:eastAsia="Times New Roman" w:cs="Times New Roman"/>
                <w:szCs w:val="28"/>
              </w:rPr>
              <w:t>HFC-152A</w:t>
            </w:r>
          </w:p>
        </w:tc>
        <w:tc>
          <w:tcPr>
            <w:tcW w:w="2671" w:type="dxa"/>
            <w:tcBorders>
              <w:top w:val="nil"/>
              <w:left w:val="nil"/>
              <w:bottom w:val="single" w:sz="4" w:space="0" w:color="auto"/>
              <w:right w:val="single" w:sz="4" w:space="0" w:color="auto"/>
            </w:tcBorders>
            <w:shd w:val="clear" w:color="auto" w:fill="FFFFFF" w:themeFill="background1"/>
            <w:vAlign w:val="center"/>
            <w:hideMark/>
          </w:tcPr>
          <w:p w14:paraId="75814195"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w:t>
            </w:r>
          </w:p>
        </w:tc>
        <w:tc>
          <w:tcPr>
            <w:tcW w:w="2573" w:type="dxa"/>
            <w:tcBorders>
              <w:top w:val="nil"/>
              <w:left w:val="nil"/>
              <w:bottom w:val="single" w:sz="4" w:space="0" w:color="auto"/>
              <w:right w:val="single" w:sz="4" w:space="0" w:color="auto"/>
            </w:tcBorders>
            <w:shd w:val="clear" w:color="auto" w:fill="FFFFFF" w:themeFill="background1"/>
            <w:vAlign w:val="center"/>
            <w:hideMark/>
          </w:tcPr>
          <w:p w14:paraId="7ABDD993"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2,40 </w:t>
            </w:r>
          </w:p>
        </w:tc>
      </w:tr>
      <w:tr w:rsidR="00034D48" w:rsidRPr="002C5CAE" w14:paraId="485915C4" w14:textId="77777777" w:rsidTr="000F070A">
        <w:trPr>
          <w:trHeight w:val="341"/>
        </w:trPr>
        <w:tc>
          <w:tcPr>
            <w:tcW w:w="98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A626A17" w14:textId="77777777" w:rsidR="00034D48" w:rsidRPr="007D0B73" w:rsidRDefault="00034D48" w:rsidP="00AA0EDF">
            <w:pPr>
              <w:spacing w:before="0" w:after="0" w:line="276" w:lineRule="auto"/>
              <w:ind w:firstLine="0"/>
              <w:jc w:val="center"/>
              <w:rPr>
                <w:rFonts w:eastAsia="Times New Roman" w:cs="Times New Roman"/>
                <w:color w:val="000000"/>
                <w:szCs w:val="28"/>
              </w:rPr>
            </w:pPr>
            <w:r w:rsidRPr="007D0B73">
              <w:rPr>
                <w:rFonts w:eastAsia="Times New Roman" w:cs="Times New Roman"/>
                <w:color w:val="000000"/>
                <w:szCs w:val="28"/>
              </w:rPr>
              <w:t>9</w:t>
            </w:r>
          </w:p>
        </w:tc>
        <w:tc>
          <w:tcPr>
            <w:tcW w:w="2775" w:type="dxa"/>
            <w:tcBorders>
              <w:top w:val="nil"/>
              <w:left w:val="nil"/>
              <w:bottom w:val="single" w:sz="4" w:space="0" w:color="auto"/>
              <w:right w:val="single" w:sz="4" w:space="0" w:color="auto"/>
            </w:tcBorders>
            <w:shd w:val="clear" w:color="auto" w:fill="FFFFFF" w:themeFill="background1"/>
            <w:vAlign w:val="center"/>
            <w:hideMark/>
          </w:tcPr>
          <w:p w14:paraId="4C8CBDA3" w14:textId="77777777" w:rsidR="00034D48" w:rsidRPr="007D0B73" w:rsidRDefault="00034D48" w:rsidP="00AA0EDF">
            <w:pPr>
              <w:spacing w:before="0" w:after="0" w:line="276" w:lineRule="auto"/>
              <w:ind w:firstLine="0"/>
              <w:jc w:val="left"/>
              <w:rPr>
                <w:rFonts w:eastAsia="Times New Roman" w:cs="Times New Roman"/>
                <w:szCs w:val="28"/>
              </w:rPr>
            </w:pPr>
            <w:r w:rsidRPr="007D0B73">
              <w:rPr>
                <w:rFonts w:eastAsia="Times New Roman" w:cs="Times New Roman"/>
                <w:szCs w:val="28"/>
              </w:rPr>
              <w:t>HFC-227ea</w:t>
            </w:r>
          </w:p>
        </w:tc>
        <w:tc>
          <w:tcPr>
            <w:tcW w:w="2671" w:type="dxa"/>
            <w:tcBorders>
              <w:top w:val="nil"/>
              <w:left w:val="nil"/>
              <w:bottom w:val="single" w:sz="4" w:space="0" w:color="auto"/>
              <w:right w:val="single" w:sz="4" w:space="0" w:color="auto"/>
            </w:tcBorders>
            <w:shd w:val="clear" w:color="auto" w:fill="FFFFFF" w:themeFill="background1"/>
            <w:vAlign w:val="center"/>
            <w:hideMark/>
          </w:tcPr>
          <w:p w14:paraId="4E53E26B"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                     1,00 </w:t>
            </w:r>
          </w:p>
        </w:tc>
        <w:tc>
          <w:tcPr>
            <w:tcW w:w="2573" w:type="dxa"/>
            <w:tcBorders>
              <w:top w:val="nil"/>
              <w:left w:val="nil"/>
              <w:bottom w:val="single" w:sz="4" w:space="0" w:color="auto"/>
              <w:right w:val="single" w:sz="4" w:space="0" w:color="auto"/>
            </w:tcBorders>
            <w:shd w:val="clear" w:color="auto" w:fill="FFFFFF" w:themeFill="background1"/>
            <w:vAlign w:val="center"/>
            <w:hideMark/>
          </w:tcPr>
          <w:p w14:paraId="0321F24D" w14:textId="77777777" w:rsidR="00034D48" w:rsidRPr="007D0B73" w:rsidRDefault="00034D48" w:rsidP="00AA0EDF">
            <w:pPr>
              <w:spacing w:before="0" w:after="0" w:line="276" w:lineRule="auto"/>
              <w:ind w:firstLine="0"/>
              <w:jc w:val="right"/>
              <w:rPr>
                <w:rFonts w:eastAsia="Times New Roman" w:cs="Times New Roman"/>
                <w:color w:val="FF0000"/>
                <w:szCs w:val="28"/>
              </w:rPr>
            </w:pPr>
            <w:r w:rsidRPr="007D0B73">
              <w:rPr>
                <w:rFonts w:eastAsia="Times New Roman" w:cs="Times New Roman"/>
                <w:szCs w:val="28"/>
              </w:rPr>
              <w:t xml:space="preserve">39,42 </w:t>
            </w:r>
          </w:p>
        </w:tc>
      </w:tr>
      <w:tr w:rsidR="00034D48" w:rsidRPr="002C5CAE" w14:paraId="0A494EAC" w14:textId="77777777" w:rsidTr="000F070A">
        <w:trPr>
          <w:trHeight w:val="341"/>
        </w:trPr>
        <w:tc>
          <w:tcPr>
            <w:tcW w:w="98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CA4D6FA" w14:textId="77777777" w:rsidR="00034D48" w:rsidRPr="007D0B73" w:rsidRDefault="00034D48" w:rsidP="00AA0EDF">
            <w:pPr>
              <w:spacing w:before="0" w:after="0" w:line="276" w:lineRule="auto"/>
              <w:ind w:firstLine="0"/>
              <w:jc w:val="center"/>
              <w:rPr>
                <w:rFonts w:eastAsia="Times New Roman" w:cs="Times New Roman"/>
                <w:color w:val="000000"/>
                <w:szCs w:val="28"/>
              </w:rPr>
            </w:pPr>
            <w:r w:rsidRPr="007D0B73">
              <w:rPr>
                <w:rFonts w:eastAsia="Times New Roman" w:cs="Times New Roman"/>
                <w:color w:val="000000"/>
                <w:szCs w:val="28"/>
              </w:rPr>
              <w:t>10</w:t>
            </w:r>
          </w:p>
        </w:tc>
        <w:tc>
          <w:tcPr>
            <w:tcW w:w="2775" w:type="dxa"/>
            <w:tcBorders>
              <w:top w:val="nil"/>
              <w:left w:val="nil"/>
              <w:bottom w:val="single" w:sz="4" w:space="0" w:color="auto"/>
              <w:right w:val="single" w:sz="4" w:space="0" w:color="auto"/>
            </w:tcBorders>
            <w:shd w:val="clear" w:color="auto" w:fill="FFFFFF" w:themeFill="background1"/>
            <w:vAlign w:val="center"/>
            <w:hideMark/>
          </w:tcPr>
          <w:p w14:paraId="7AD7E5F8" w14:textId="77777777" w:rsidR="00034D48" w:rsidRPr="007D0B73" w:rsidRDefault="00034D48" w:rsidP="00AA0EDF">
            <w:pPr>
              <w:spacing w:before="0" w:after="0" w:line="276" w:lineRule="auto"/>
              <w:ind w:firstLine="0"/>
              <w:jc w:val="left"/>
              <w:rPr>
                <w:rFonts w:eastAsia="Times New Roman" w:cs="Times New Roman"/>
                <w:szCs w:val="28"/>
              </w:rPr>
            </w:pPr>
            <w:r w:rsidRPr="007D0B73">
              <w:rPr>
                <w:rFonts w:eastAsia="Times New Roman" w:cs="Times New Roman"/>
                <w:szCs w:val="28"/>
              </w:rPr>
              <w:t>HFC-125</w:t>
            </w:r>
          </w:p>
        </w:tc>
        <w:tc>
          <w:tcPr>
            <w:tcW w:w="2671" w:type="dxa"/>
            <w:tcBorders>
              <w:top w:val="nil"/>
              <w:left w:val="nil"/>
              <w:bottom w:val="single" w:sz="4" w:space="0" w:color="auto"/>
              <w:right w:val="single" w:sz="4" w:space="0" w:color="auto"/>
            </w:tcBorders>
            <w:shd w:val="clear" w:color="auto" w:fill="FFFFFF" w:themeFill="background1"/>
            <w:vAlign w:val="center"/>
            <w:hideMark/>
          </w:tcPr>
          <w:p w14:paraId="479E614A"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                     3,92 </w:t>
            </w:r>
          </w:p>
        </w:tc>
        <w:tc>
          <w:tcPr>
            <w:tcW w:w="2573" w:type="dxa"/>
            <w:tcBorders>
              <w:top w:val="nil"/>
              <w:left w:val="nil"/>
              <w:bottom w:val="single" w:sz="4" w:space="0" w:color="auto"/>
              <w:right w:val="single" w:sz="4" w:space="0" w:color="auto"/>
            </w:tcBorders>
            <w:shd w:val="clear" w:color="auto" w:fill="FFFFFF" w:themeFill="background1"/>
            <w:vAlign w:val="center"/>
            <w:hideMark/>
          </w:tcPr>
          <w:p w14:paraId="22073A03"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5,00 </w:t>
            </w:r>
          </w:p>
        </w:tc>
      </w:tr>
      <w:tr w:rsidR="00034D48" w:rsidRPr="002C5CAE" w14:paraId="5A14E8CB" w14:textId="77777777" w:rsidTr="000F070A">
        <w:trPr>
          <w:trHeight w:val="341"/>
        </w:trPr>
        <w:tc>
          <w:tcPr>
            <w:tcW w:w="988"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95BDE32" w14:textId="77777777" w:rsidR="00034D48" w:rsidRPr="007D0B73" w:rsidRDefault="00034D48" w:rsidP="00AA0EDF">
            <w:pPr>
              <w:spacing w:before="0" w:after="0" w:line="276" w:lineRule="auto"/>
              <w:ind w:firstLine="0"/>
              <w:jc w:val="center"/>
              <w:rPr>
                <w:rFonts w:eastAsia="Times New Roman" w:cs="Times New Roman"/>
                <w:color w:val="000000"/>
                <w:szCs w:val="28"/>
              </w:rPr>
            </w:pPr>
            <w:r w:rsidRPr="007D0B73">
              <w:rPr>
                <w:rFonts w:eastAsia="Times New Roman" w:cs="Times New Roman"/>
                <w:color w:val="000000"/>
                <w:szCs w:val="28"/>
              </w:rPr>
              <w:t>11</w:t>
            </w:r>
          </w:p>
        </w:tc>
        <w:tc>
          <w:tcPr>
            <w:tcW w:w="2775" w:type="dxa"/>
            <w:tcBorders>
              <w:top w:val="single" w:sz="4" w:space="0" w:color="auto"/>
              <w:left w:val="nil"/>
              <w:bottom w:val="single" w:sz="4" w:space="0" w:color="auto"/>
              <w:right w:val="single" w:sz="4" w:space="0" w:color="auto"/>
            </w:tcBorders>
            <w:shd w:val="clear" w:color="auto" w:fill="FFFFFF" w:themeFill="background1"/>
            <w:vAlign w:val="center"/>
            <w:hideMark/>
          </w:tcPr>
          <w:p w14:paraId="14680978" w14:textId="77777777" w:rsidR="00034D48" w:rsidRPr="007D0B73" w:rsidRDefault="00034D48" w:rsidP="00AA0EDF">
            <w:pPr>
              <w:spacing w:before="0" w:after="0" w:line="276" w:lineRule="auto"/>
              <w:ind w:firstLine="0"/>
              <w:jc w:val="left"/>
              <w:rPr>
                <w:rFonts w:eastAsia="Times New Roman" w:cs="Times New Roman"/>
                <w:color w:val="000000"/>
                <w:szCs w:val="28"/>
              </w:rPr>
            </w:pPr>
            <w:r w:rsidRPr="007D0B73">
              <w:rPr>
                <w:rFonts w:eastAsia="Times New Roman" w:cs="Times New Roman"/>
                <w:color w:val="000000"/>
                <w:szCs w:val="28"/>
              </w:rPr>
              <w:t>HFC-365mfc</w:t>
            </w:r>
          </w:p>
        </w:tc>
        <w:tc>
          <w:tcPr>
            <w:tcW w:w="2671" w:type="dxa"/>
            <w:tcBorders>
              <w:top w:val="single" w:sz="4" w:space="0" w:color="auto"/>
              <w:left w:val="nil"/>
              <w:bottom w:val="single" w:sz="4" w:space="0" w:color="auto"/>
              <w:right w:val="single" w:sz="4" w:space="0" w:color="auto"/>
            </w:tcBorders>
            <w:shd w:val="clear" w:color="auto" w:fill="FFFFFF" w:themeFill="background1"/>
            <w:vAlign w:val="center"/>
            <w:hideMark/>
          </w:tcPr>
          <w:p w14:paraId="76400A3F"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xml:space="preserve">                     2,08 </w:t>
            </w:r>
          </w:p>
        </w:tc>
        <w:tc>
          <w:tcPr>
            <w:tcW w:w="2573" w:type="dxa"/>
            <w:tcBorders>
              <w:top w:val="single" w:sz="4" w:space="0" w:color="auto"/>
              <w:left w:val="nil"/>
              <w:bottom w:val="single" w:sz="4" w:space="0" w:color="auto"/>
              <w:right w:val="single" w:sz="4" w:space="0" w:color="auto"/>
            </w:tcBorders>
            <w:shd w:val="clear" w:color="auto" w:fill="FFFFFF" w:themeFill="background1"/>
            <w:vAlign w:val="center"/>
            <w:hideMark/>
          </w:tcPr>
          <w:p w14:paraId="11D601EF"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 </w:t>
            </w:r>
          </w:p>
        </w:tc>
      </w:tr>
      <w:tr w:rsidR="00034D48" w:rsidRPr="002C5CAE" w14:paraId="7DB3A1D2" w14:textId="77777777" w:rsidTr="000F070A">
        <w:trPr>
          <w:trHeight w:val="341"/>
        </w:trPr>
        <w:tc>
          <w:tcPr>
            <w:tcW w:w="988"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F338BB6" w14:textId="77777777" w:rsidR="00034D48" w:rsidRPr="007D0B73" w:rsidRDefault="00034D48" w:rsidP="00AA0EDF">
            <w:pPr>
              <w:spacing w:before="0" w:after="0" w:line="276" w:lineRule="auto"/>
              <w:ind w:firstLine="0"/>
              <w:jc w:val="center"/>
              <w:rPr>
                <w:rFonts w:eastAsia="Times New Roman" w:cs="Times New Roman"/>
                <w:color w:val="000000"/>
                <w:szCs w:val="28"/>
              </w:rPr>
            </w:pPr>
            <w:r w:rsidRPr="007D0B73">
              <w:rPr>
                <w:rFonts w:eastAsia="Times New Roman" w:cs="Times New Roman"/>
                <w:color w:val="000000"/>
                <w:szCs w:val="28"/>
              </w:rPr>
              <w:t>12</w:t>
            </w:r>
          </w:p>
        </w:tc>
        <w:tc>
          <w:tcPr>
            <w:tcW w:w="2775" w:type="dxa"/>
            <w:tcBorders>
              <w:top w:val="single" w:sz="4" w:space="0" w:color="auto"/>
              <w:left w:val="nil"/>
              <w:bottom w:val="single" w:sz="4" w:space="0" w:color="auto"/>
              <w:right w:val="single" w:sz="4" w:space="0" w:color="auto"/>
            </w:tcBorders>
            <w:shd w:val="clear" w:color="auto" w:fill="FFFFFF" w:themeFill="background1"/>
            <w:vAlign w:val="center"/>
          </w:tcPr>
          <w:p w14:paraId="2783A866" w14:textId="77777777" w:rsidR="00034D48" w:rsidRPr="007D0B73" w:rsidRDefault="00034D48" w:rsidP="00AA0EDF">
            <w:pPr>
              <w:spacing w:before="0" w:after="0" w:line="276" w:lineRule="auto"/>
              <w:ind w:firstLine="0"/>
              <w:jc w:val="left"/>
              <w:rPr>
                <w:rFonts w:eastAsia="Times New Roman" w:cs="Times New Roman"/>
                <w:color w:val="000000"/>
                <w:szCs w:val="28"/>
              </w:rPr>
            </w:pPr>
            <w:r w:rsidRPr="007D0B73">
              <w:rPr>
                <w:rFonts w:cs="Times New Roman"/>
                <w:color w:val="000000"/>
                <w:szCs w:val="28"/>
              </w:rPr>
              <w:t>HFC-245fa</w:t>
            </w:r>
          </w:p>
        </w:tc>
        <w:tc>
          <w:tcPr>
            <w:tcW w:w="2671" w:type="dxa"/>
            <w:tcBorders>
              <w:top w:val="single" w:sz="4" w:space="0" w:color="auto"/>
              <w:left w:val="nil"/>
              <w:bottom w:val="single" w:sz="4" w:space="0" w:color="auto"/>
              <w:right w:val="single" w:sz="4" w:space="0" w:color="auto"/>
            </w:tcBorders>
            <w:shd w:val="clear" w:color="auto" w:fill="FFFFFF" w:themeFill="background1"/>
            <w:vAlign w:val="center"/>
          </w:tcPr>
          <w:p w14:paraId="00E01E76" w14:textId="77777777" w:rsidR="00034D48" w:rsidRPr="007D0B73" w:rsidRDefault="00034D48" w:rsidP="00AA0EDF">
            <w:pPr>
              <w:spacing w:before="0" w:after="0" w:line="276" w:lineRule="auto"/>
              <w:ind w:firstLine="0"/>
              <w:jc w:val="right"/>
              <w:rPr>
                <w:rFonts w:eastAsia="Times New Roman" w:cs="Times New Roman"/>
                <w:color w:val="000000"/>
                <w:szCs w:val="28"/>
              </w:rPr>
            </w:pPr>
            <w:r w:rsidRPr="007D0B73">
              <w:rPr>
                <w:rFonts w:eastAsia="Times New Roman" w:cs="Times New Roman"/>
                <w:color w:val="000000"/>
                <w:szCs w:val="28"/>
              </w:rPr>
              <w:t>-</w:t>
            </w:r>
          </w:p>
        </w:tc>
        <w:tc>
          <w:tcPr>
            <w:tcW w:w="2573" w:type="dxa"/>
            <w:tcBorders>
              <w:top w:val="single" w:sz="4" w:space="0" w:color="auto"/>
              <w:left w:val="nil"/>
              <w:bottom w:val="single" w:sz="4" w:space="0" w:color="auto"/>
              <w:right w:val="single" w:sz="4" w:space="0" w:color="auto"/>
            </w:tcBorders>
            <w:shd w:val="clear" w:color="auto" w:fill="FFFFFF" w:themeFill="background1"/>
            <w:vAlign w:val="center"/>
          </w:tcPr>
          <w:p w14:paraId="30FD3A55" w14:textId="77777777" w:rsidR="00034D48" w:rsidRPr="007D0B73" w:rsidRDefault="00034D48" w:rsidP="00AA0EDF">
            <w:pPr>
              <w:spacing w:before="0" w:after="0" w:line="276" w:lineRule="auto"/>
              <w:ind w:firstLine="0"/>
              <w:jc w:val="right"/>
              <w:rPr>
                <w:rFonts w:eastAsia="Times New Roman" w:cs="Times New Roman"/>
                <w:szCs w:val="28"/>
              </w:rPr>
            </w:pPr>
            <w:r w:rsidRPr="007D0B73">
              <w:rPr>
                <w:rFonts w:cs="Times New Roman"/>
                <w:szCs w:val="28"/>
              </w:rPr>
              <w:t xml:space="preserve">1,59 </w:t>
            </w:r>
          </w:p>
        </w:tc>
      </w:tr>
    </w:tbl>
    <w:p w14:paraId="6F5403EA" w14:textId="77777777" w:rsidR="00034D48" w:rsidRPr="00CC2E31" w:rsidRDefault="00034D48" w:rsidP="00F85D9B">
      <w:pPr>
        <w:spacing w:line="276" w:lineRule="auto"/>
        <w:jc w:val="right"/>
        <w:rPr>
          <w:rFonts w:eastAsia="Times New Roman"/>
          <w:i/>
          <w:color w:val="000000"/>
          <w:sz w:val="24"/>
          <w:szCs w:val="24"/>
        </w:rPr>
      </w:pPr>
      <w:r w:rsidRPr="00CC2E31">
        <w:rPr>
          <w:i/>
          <w:sz w:val="24"/>
          <w:szCs w:val="24"/>
        </w:rPr>
        <w:t>Nguồn: Số liệu năm 2018 từ Số</w:t>
      </w:r>
      <w:r w:rsidRPr="00CC2E31">
        <w:rPr>
          <w:rFonts w:eastAsia="Times New Roman"/>
          <w:i/>
          <w:color w:val="000000"/>
          <w:sz w:val="24"/>
          <w:szCs w:val="24"/>
        </w:rPr>
        <w:t xml:space="preserve"> liệu từ “Enabling Activity Report" by UNIDO and EEI</w:t>
      </w:r>
    </w:p>
    <w:p w14:paraId="05270B97" w14:textId="77777777" w:rsidR="00034D48" w:rsidRPr="00CC2E31" w:rsidRDefault="00034D48" w:rsidP="00F85D9B">
      <w:pPr>
        <w:spacing w:line="276" w:lineRule="auto"/>
        <w:ind w:left="720"/>
        <w:jc w:val="right"/>
        <w:rPr>
          <w:rFonts w:eastAsia="Times New Roman"/>
          <w:i/>
          <w:color w:val="000000"/>
          <w:sz w:val="24"/>
          <w:szCs w:val="24"/>
        </w:rPr>
      </w:pPr>
      <w:r w:rsidRPr="00CC2E31">
        <w:rPr>
          <w:i/>
          <w:sz w:val="24"/>
          <w:szCs w:val="24"/>
        </w:rPr>
        <w:t xml:space="preserve">Số liệu năm 2020 </w:t>
      </w:r>
      <w:r w:rsidRPr="00CC2E31">
        <w:rPr>
          <w:rFonts w:eastAsia="Times New Roman"/>
          <w:i/>
          <w:color w:val="000000"/>
          <w:sz w:val="24"/>
          <w:szCs w:val="24"/>
        </w:rPr>
        <w:t>Số liệu từ hải quan và Cục Xuất nhập khẩu - "Customs &amp; Import, Export data"</w:t>
      </w:r>
    </w:p>
    <w:p w14:paraId="45F462C4" w14:textId="77777777" w:rsidR="00034D48" w:rsidRPr="002C5CAE" w:rsidRDefault="00034D48" w:rsidP="00F85D9B">
      <w:pPr>
        <w:pStyle w:val="Heading5"/>
        <w:spacing w:line="276" w:lineRule="auto"/>
      </w:pPr>
      <w:r w:rsidRPr="002C5CAE">
        <w:t>d. Hệ số phát thải</w:t>
      </w:r>
    </w:p>
    <w:p w14:paraId="4B7DDAE9" w14:textId="77777777" w:rsidR="00034D48" w:rsidRPr="002C5CAE" w:rsidRDefault="00034D48" w:rsidP="00F85D9B">
      <w:pPr>
        <w:spacing w:line="276" w:lineRule="auto"/>
      </w:pPr>
      <w:r w:rsidRPr="002C5CAE">
        <w:t>Bản thân mỗi chất HFC là một nguồn phát thải với tiềm năng làm nóng lên toàn cầu (GWP) khác nhau, Bảng 21 gồm Hệ số GWP của các chất HFC</w:t>
      </w:r>
    </w:p>
    <w:p w14:paraId="3643F117" w14:textId="77777777" w:rsidR="00034D48" w:rsidRPr="002C5CAE" w:rsidRDefault="00034D48" w:rsidP="004B22D4">
      <w:pPr>
        <w:pStyle w:val="Caption"/>
        <w:rPr>
          <w:rFonts w:eastAsia="Times New Roman"/>
          <w:color w:val="000000"/>
          <w:szCs w:val="28"/>
        </w:rPr>
      </w:pPr>
      <w:bookmarkStart w:id="92" w:name="_Toc143086208"/>
      <w:bookmarkStart w:id="93" w:name="_Toc153284103"/>
      <w:bookmarkStart w:id="94" w:name="_Toc153287991"/>
      <w:r w:rsidRPr="002C5CAE">
        <w:lastRenderedPageBreak/>
        <w:t xml:space="preserve">Bảng </w:t>
      </w:r>
      <w:r w:rsidR="00893A36">
        <w:fldChar w:fldCharType="begin"/>
      </w:r>
      <w:r w:rsidR="00893A36">
        <w:instrText xml:space="preserve"> SEQ Bảng \* ARABIC </w:instrText>
      </w:r>
      <w:r w:rsidR="00893A36">
        <w:fldChar w:fldCharType="separate"/>
      </w:r>
      <w:r w:rsidR="009D6639">
        <w:rPr>
          <w:noProof/>
        </w:rPr>
        <w:t>21</w:t>
      </w:r>
      <w:r w:rsidR="00893A36">
        <w:rPr>
          <w:noProof/>
        </w:rPr>
        <w:fldChar w:fldCharType="end"/>
      </w:r>
      <w:r w:rsidRPr="002C5CAE">
        <w:t xml:space="preserve"> </w:t>
      </w:r>
      <w:r w:rsidRPr="002C5CAE">
        <w:rPr>
          <w:rFonts w:eastAsia="Times New Roman"/>
          <w:color w:val="000000"/>
          <w:szCs w:val="28"/>
        </w:rPr>
        <w:t>Hệ số GWP</w:t>
      </w:r>
      <w:r w:rsidRPr="002C5CAE">
        <w:rPr>
          <w:rFonts w:eastAsia="Times New Roman"/>
          <w:color w:val="000000"/>
          <w:szCs w:val="28"/>
          <w:vertAlign w:val="subscript"/>
        </w:rPr>
        <w:t>100</w:t>
      </w:r>
      <w:r w:rsidRPr="002C5CAE">
        <w:rPr>
          <w:rFonts w:eastAsia="Times New Roman"/>
          <w:color w:val="000000"/>
          <w:szCs w:val="28"/>
        </w:rPr>
        <w:t xml:space="preserve"> của các chất HFC</w:t>
      </w:r>
      <w:bookmarkEnd w:id="92"/>
      <w:bookmarkEnd w:id="93"/>
      <w:bookmarkEnd w:id="94"/>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031"/>
        <w:gridCol w:w="2773"/>
      </w:tblGrid>
      <w:tr w:rsidR="00034D48" w:rsidRPr="002C5CAE" w14:paraId="163FDB5E" w14:textId="77777777" w:rsidTr="00CC2E31">
        <w:trPr>
          <w:trHeight w:val="352"/>
          <w:jc w:val="center"/>
        </w:trPr>
        <w:tc>
          <w:tcPr>
            <w:tcW w:w="846" w:type="dxa"/>
            <w:noWrap/>
            <w:hideMark/>
          </w:tcPr>
          <w:p w14:paraId="6784CE07"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TT</w:t>
            </w:r>
          </w:p>
        </w:tc>
        <w:tc>
          <w:tcPr>
            <w:tcW w:w="4031" w:type="dxa"/>
            <w:hideMark/>
          </w:tcPr>
          <w:p w14:paraId="6CE0D81A" w14:textId="77777777" w:rsidR="00034D48" w:rsidRPr="002C5CAE" w:rsidRDefault="00034D48" w:rsidP="00AA0EDF">
            <w:pPr>
              <w:spacing w:before="0" w:after="0" w:line="276" w:lineRule="auto"/>
              <w:ind w:firstLine="0"/>
              <w:jc w:val="center"/>
              <w:rPr>
                <w:rFonts w:eastAsia="Times New Roman"/>
                <w:b/>
                <w:bCs/>
                <w:color w:val="000000"/>
                <w:szCs w:val="28"/>
              </w:rPr>
            </w:pPr>
            <w:r w:rsidRPr="002C5CAE">
              <w:rPr>
                <w:rFonts w:eastAsia="Times New Roman"/>
                <w:b/>
                <w:bCs/>
                <w:color w:val="000000"/>
                <w:szCs w:val="28"/>
              </w:rPr>
              <w:t>HFCs</w:t>
            </w:r>
          </w:p>
        </w:tc>
        <w:tc>
          <w:tcPr>
            <w:tcW w:w="2773" w:type="dxa"/>
            <w:noWrap/>
            <w:hideMark/>
          </w:tcPr>
          <w:p w14:paraId="08CF5D6D"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GWP</w:t>
            </w:r>
          </w:p>
        </w:tc>
      </w:tr>
      <w:tr w:rsidR="00034D48" w:rsidRPr="002C5CAE" w14:paraId="41BCC6F7" w14:textId="77777777" w:rsidTr="00CC2E31">
        <w:trPr>
          <w:trHeight w:val="352"/>
          <w:jc w:val="center"/>
        </w:trPr>
        <w:tc>
          <w:tcPr>
            <w:tcW w:w="846" w:type="dxa"/>
            <w:noWrap/>
            <w:hideMark/>
          </w:tcPr>
          <w:p w14:paraId="2ACF648A"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1</w:t>
            </w:r>
          </w:p>
        </w:tc>
        <w:tc>
          <w:tcPr>
            <w:tcW w:w="4031" w:type="dxa"/>
            <w:hideMark/>
          </w:tcPr>
          <w:p w14:paraId="7150CF3B"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HFC-134A</w:t>
            </w:r>
          </w:p>
        </w:tc>
        <w:tc>
          <w:tcPr>
            <w:tcW w:w="2773" w:type="dxa"/>
            <w:hideMark/>
          </w:tcPr>
          <w:p w14:paraId="442B071D"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1430</w:t>
            </w:r>
          </w:p>
        </w:tc>
      </w:tr>
      <w:tr w:rsidR="00034D48" w:rsidRPr="002C5CAE" w14:paraId="6808504E" w14:textId="77777777" w:rsidTr="00CC2E31">
        <w:trPr>
          <w:trHeight w:val="352"/>
          <w:jc w:val="center"/>
        </w:trPr>
        <w:tc>
          <w:tcPr>
            <w:tcW w:w="846" w:type="dxa"/>
            <w:noWrap/>
            <w:hideMark/>
          </w:tcPr>
          <w:p w14:paraId="0229CCFF"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2</w:t>
            </w:r>
          </w:p>
        </w:tc>
        <w:tc>
          <w:tcPr>
            <w:tcW w:w="4031" w:type="dxa"/>
            <w:hideMark/>
          </w:tcPr>
          <w:p w14:paraId="18AA0F42"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HFC-410A</w:t>
            </w:r>
          </w:p>
        </w:tc>
        <w:tc>
          <w:tcPr>
            <w:tcW w:w="2773" w:type="dxa"/>
            <w:hideMark/>
          </w:tcPr>
          <w:p w14:paraId="4F18086E"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2088</w:t>
            </w:r>
          </w:p>
        </w:tc>
      </w:tr>
      <w:tr w:rsidR="00034D48" w:rsidRPr="002C5CAE" w14:paraId="1D3C0A35" w14:textId="77777777" w:rsidTr="00CC2E31">
        <w:trPr>
          <w:trHeight w:val="352"/>
          <w:jc w:val="center"/>
        </w:trPr>
        <w:tc>
          <w:tcPr>
            <w:tcW w:w="846" w:type="dxa"/>
            <w:noWrap/>
            <w:hideMark/>
          </w:tcPr>
          <w:p w14:paraId="21FDB334"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3</w:t>
            </w:r>
          </w:p>
        </w:tc>
        <w:tc>
          <w:tcPr>
            <w:tcW w:w="4031" w:type="dxa"/>
            <w:hideMark/>
          </w:tcPr>
          <w:p w14:paraId="1CD096D4"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HFC-404A</w:t>
            </w:r>
          </w:p>
        </w:tc>
        <w:tc>
          <w:tcPr>
            <w:tcW w:w="2773" w:type="dxa"/>
            <w:hideMark/>
          </w:tcPr>
          <w:p w14:paraId="0936FAB1"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3922</w:t>
            </w:r>
          </w:p>
        </w:tc>
      </w:tr>
      <w:tr w:rsidR="00034D48" w:rsidRPr="002C5CAE" w14:paraId="2045526A" w14:textId="77777777" w:rsidTr="00CC2E31">
        <w:trPr>
          <w:trHeight w:val="352"/>
          <w:jc w:val="center"/>
        </w:trPr>
        <w:tc>
          <w:tcPr>
            <w:tcW w:w="846" w:type="dxa"/>
            <w:noWrap/>
            <w:hideMark/>
          </w:tcPr>
          <w:p w14:paraId="236045AF"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4</w:t>
            </w:r>
          </w:p>
        </w:tc>
        <w:tc>
          <w:tcPr>
            <w:tcW w:w="4031" w:type="dxa"/>
            <w:hideMark/>
          </w:tcPr>
          <w:p w14:paraId="3F5E076B"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HFC-407C</w:t>
            </w:r>
          </w:p>
        </w:tc>
        <w:tc>
          <w:tcPr>
            <w:tcW w:w="2773" w:type="dxa"/>
            <w:hideMark/>
          </w:tcPr>
          <w:p w14:paraId="154F5A3B"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1774</w:t>
            </w:r>
          </w:p>
        </w:tc>
      </w:tr>
      <w:tr w:rsidR="00034D48" w:rsidRPr="002C5CAE" w14:paraId="2C4E3AD3" w14:textId="77777777" w:rsidTr="00CC2E31">
        <w:trPr>
          <w:trHeight w:val="352"/>
          <w:jc w:val="center"/>
        </w:trPr>
        <w:tc>
          <w:tcPr>
            <w:tcW w:w="846" w:type="dxa"/>
            <w:noWrap/>
            <w:hideMark/>
          </w:tcPr>
          <w:p w14:paraId="1E778334"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5</w:t>
            </w:r>
          </w:p>
        </w:tc>
        <w:tc>
          <w:tcPr>
            <w:tcW w:w="4031" w:type="dxa"/>
            <w:hideMark/>
          </w:tcPr>
          <w:p w14:paraId="69F11B6F"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HFC-32</w:t>
            </w:r>
          </w:p>
        </w:tc>
        <w:tc>
          <w:tcPr>
            <w:tcW w:w="2773" w:type="dxa"/>
            <w:hideMark/>
          </w:tcPr>
          <w:p w14:paraId="61B65E58"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675</w:t>
            </w:r>
          </w:p>
        </w:tc>
      </w:tr>
      <w:tr w:rsidR="00034D48" w:rsidRPr="002C5CAE" w14:paraId="59214AEF" w14:textId="77777777" w:rsidTr="00CC2E31">
        <w:trPr>
          <w:trHeight w:val="352"/>
          <w:jc w:val="center"/>
        </w:trPr>
        <w:tc>
          <w:tcPr>
            <w:tcW w:w="846" w:type="dxa"/>
            <w:noWrap/>
            <w:hideMark/>
          </w:tcPr>
          <w:p w14:paraId="503376DC"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6</w:t>
            </w:r>
          </w:p>
        </w:tc>
        <w:tc>
          <w:tcPr>
            <w:tcW w:w="4031" w:type="dxa"/>
            <w:hideMark/>
          </w:tcPr>
          <w:p w14:paraId="6163B754"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HFC-23</w:t>
            </w:r>
          </w:p>
        </w:tc>
        <w:tc>
          <w:tcPr>
            <w:tcW w:w="2773" w:type="dxa"/>
            <w:hideMark/>
          </w:tcPr>
          <w:p w14:paraId="497CF073"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14800</w:t>
            </w:r>
          </w:p>
        </w:tc>
      </w:tr>
      <w:tr w:rsidR="00034D48" w:rsidRPr="002C5CAE" w14:paraId="70DC71F6" w14:textId="77777777" w:rsidTr="00CC2E31">
        <w:trPr>
          <w:trHeight w:val="352"/>
          <w:jc w:val="center"/>
        </w:trPr>
        <w:tc>
          <w:tcPr>
            <w:tcW w:w="846" w:type="dxa"/>
            <w:noWrap/>
            <w:hideMark/>
          </w:tcPr>
          <w:p w14:paraId="6D44A6E3"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7</w:t>
            </w:r>
          </w:p>
        </w:tc>
        <w:tc>
          <w:tcPr>
            <w:tcW w:w="4031" w:type="dxa"/>
            <w:hideMark/>
          </w:tcPr>
          <w:p w14:paraId="7DC33A2A"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HFC-507A</w:t>
            </w:r>
          </w:p>
        </w:tc>
        <w:tc>
          <w:tcPr>
            <w:tcW w:w="2773" w:type="dxa"/>
            <w:hideMark/>
          </w:tcPr>
          <w:p w14:paraId="459B4615"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3985</w:t>
            </w:r>
          </w:p>
        </w:tc>
      </w:tr>
      <w:tr w:rsidR="00034D48" w:rsidRPr="002C5CAE" w14:paraId="09944397" w14:textId="77777777" w:rsidTr="00CC2E31">
        <w:trPr>
          <w:trHeight w:val="352"/>
          <w:jc w:val="center"/>
        </w:trPr>
        <w:tc>
          <w:tcPr>
            <w:tcW w:w="846" w:type="dxa"/>
            <w:noWrap/>
            <w:hideMark/>
          </w:tcPr>
          <w:p w14:paraId="540CDE81"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8</w:t>
            </w:r>
          </w:p>
        </w:tc>
        <w:tc>
          <w:tcPr>
            <w:tcW w:w="4031" w:type="dxa"/>
            <w:hideMark/>
          </w:tcPr>
          <w:p w14:paraId="0CC0E9B0"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HFC-152A</w:t>
            </w:r>
          </w:p>
        </w:tc>
        <w:tc>
          <w:tcPr>
            <w:tcW w:w="2773" w:type="dxa"/>
            <w:hideMark/>
          </w:tcPr>
          <w:p w14:paraId="5FD1AAD9"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124</w:t>
            </w:r>
          </w:p>
        </w:tc>
      </w:tr>
      <w:tr w:rsidR="00034D48" w:rsidRPr="002C5CAE" w14:paraId="27B03913" w14:textId="77777777" w:rsidTr="00CC2E31">
        <w:trPr>
          <w:trHeight w:val="352"/>
          <w:jc w:val="center"/>
        </w:trPr>
        <w:tc>
          <w:tcPr>
            <w:tcW w:w="846" w:type="dxa"/>
            <w:noWrap/>
            <w:hideMark/>
          </w:tcPr>
          <w:p w14:paraId="17F1BBE5"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9</w:t>
            </w:r>
          </w:p>
        </w:tc>
        <w:tc>
          <w:tcPr>
            <w:tcW w:w="4031" w:type="dxa"/>
            <w:hideMark/>
          </w:tcPr>
          <w:p w14:paraId="2FC1F0F9"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HFC-227ea</w:t>
            </w:r>
          </w:p>
        </w:tc>
        <w:tc>
          <w:tcPr>
            <w:tcW w:w="2773" w:type="dxa"/>
            <w:hideMark/>
          </w:tcPr>
          <w:p w14:paraId="3E463D73"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3220</w:t>
            </w:r>
          </w:p>
        </w:tc>
      </w:tr>
      <w:tr w:rsidR="00034D48" w:rsidRPr="002C5CAE" w14:paraId="78AABE62" w14:textId="77777777" w:rsidTr="00CC2E31">
        <w:trPr>
          <w:trHeight w:val="352"/>
          <w:jc w:val="center"/>
        </w:trPr>
        <w:tc>
          <w:tcPr>
            <w:tcW w:w="846" w:type="dxa"/>
            <w:noWrap/>
            <w:hideMark/>
          </w:tcPr>
          <w:p w14:paraId="2E8A4EA4"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10</w:t>
            </w:r>
          </w:p>
        </w:tc>
        <w:tc>
          <w:tcPr>
            <w:tcW w:w="4031" w:type="dxa"/>
            <w:hideMark/>
          </w:tcPr>
          <w:p w14:paraId="0AF7C106"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HFC-125</w:t>
            </w:r>
          </w:p>
        </w:tc>
        <w:tc>
          <w:tcPr>
            <w:tcW w:w="2773" w:type="dxa"/>
            <w:hideMark/>
          </w:tcPr>
          <w:p w14:paraId="5DB4B5AE" w14:textId="77777777" w:rsidR="00034D48" w:rsidRPr="002C5CAE" w:rsidRDefault="00034D48" w:rsidP="00AA0EDF">
            <w:pPr>
              <w:spacing w:before="0" w:after="0" w:line="276" w:lineRule="auto"/>
              <w:ind w:firstLine="0"/>
              <w:jc w:val="center"/>
              <w:rPr>
                <w:rFonts w:eastAsia="Times New Roman"/>
                <w:szCs w:val="28"/>
              </w:rPr>
            </w:pPr>
            <w:r w:rsidRPr="002C5CAE">
              <w:rPr>
                <w:rFonts w:eastAsia="Times New Roman"/>
                <w:szCs w:val="28"/>
              </w:rPr>
              <w:t>3500</w:t>
            </w:r>
          </w:p>
        </w:tc>
      </w:tr>
      <w:tr w:rsidR="00034D48" w:rsidRPr="002C5CAE" w14:paraId="74CB08C0" w14:textId="77777777" w:rsidTr="00CC2E31">
        <w:trPr>
          <w:trHeight w:val="352"/>
          <w:jc w:val="center"/>
        </w:trPr>
        <w:tc>
          <w:tcPr>
            <w:tcW w:w="846" w:type="dxa"/>
            <w:noWrap/>
            <w:hideMark/>
          </w:tcPr>
          <w:p w14:paraId="49569E34"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11</w:t>
            </w:r>
          </w:p>
        </w:tc>
        <w:tc>
          <w:tcPr>
            <w:tcW w:w="4031" w:type="dxa"/>
            <w:hideMark/>
          </w:tcPr>
          <w:p w14:paraId="1AFFFA3F"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HFC-365mfc</w:t>
            </w:r>
          </w:p>
        </w:tc>
        <w:tc>
          <w:tcPr>
            <w:tcW w:w="2773" w:type="dxa"/>
            <w:hideMark/>
          </w:tcPr>
          <w:p w14:paraId="6930160E"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794</w:t>
            </w:r>
          </w:p>
        </w:tc>
      </w:tr>
      <w:tr w:rsidR="00034D48" w:rsidRPr="002C5CAE" w14:paraId="28DDE287" w14:textId="77777777" w:rsidTr="00CC2E31">
        <w:trPr>
          <w:trHeight w:val="352"/>
          <w:jc w:val="center"/>
        </w:trPr>
        <w:tc>
          <w:tcPr>
            <w:tcW w:w="846" w:type="dxa"/>
            <w:noWrap/>
          </w:tcPr>
          <w:p w14:paraId="2C1B9CA5" w14:textId="77777777" w:rsidR="00034D48" w:rsidRPr="002C5CAE" w:rsidRDefault="00034D48" w:rsidP="00AA0EDF">
            <w:pPr>
              <w:spacing w:before="0" w:after="0" w:line="276" w:lineRule="auto"/>
              <w:ind w:firstLine="0"/>
              <w:jc w:val="center"/>
              <w:rPr>
                <w:rFonts w:eastAsia="Times New Roman"/>
                <w:color w:val="000000"/>
                <w:szCs w:val="28"/>
              </w:rPr>
            </w:pPr>
            <w:r w:rsidRPr="002C5CAE">
              <w:rPr>
                <w:rFonts w:eastAsia="Times New Roman"/>
                <w:color w:val="000000"/>
                <w:szCs w:val="28"/>
              </w:rPr>
              <w:t>12</w:t>
            </w:r>
          </w:p>
        </w:tc>
        <w:tc>
          <w:tcPr>
            <w:tcW w:w="4031" w:type="dxa"/>
            <w:vAlign w:val="center"/>
          </w:tcPr>
          <w:p w14:paraId="3A553930" w14:textId="77777777" w:rsidR="00034D48" w:rsidRPr="002C5CAE" w:rsidRDefault="00034D48" w:rsidP="00AA0EDF">
            <w:pPr>
              <w:spacing w:before="0" w:after="0" w:line="276" w:lineRule="auto"/>
              <w:ind w:firstLine="0"/>
              <w:jc w:val="center"/>
              <w:rPr>
                <w:rFonts w:eastAsia="Times New Roman"/>
                <w:color w:val="000000"/>
                <w:szCs w:val="28"/>
              </w:rPr>
            </w:pPr>
            <w:r w:rsidRPr="002C5CAE">
              <w:rPr>
                <w:color w:val="000000"/>
              </w:rPr>
              <w:t>HFC-245fa</w:t>
            </w:r>
          </w:p>
        </w:tc>
        <w:tc>
          <w:tcPr>
            <w:tcW w:w="2773" w:type="dxa"/>
            <w:vAlign w:val="center"/>
          </w:tcPr>
          <w:p w14:paraId="727FB8B5" w14:textId="77777777" w:rsidR="00034D48" w:rsidRPr="002C5CAE" w:rsidRDefault="00034D48" w:rsidP="00AA0EDF">
            <w:pPr>
              <w:spacing w:before="0" w:after="0" w:line="276" w:lineRule="auto"/>
              <w:ind w:firstLine="0"/>
              <w:jc w:val="center"/>
              <w:rPr>
                <w:rFonts w:eastAsia="Times New Roman"/>
                <w:color w:val="000000"/>
                <w:szCs w:val="28"/>
              </w:rPr>
            </w:pPr>
            <w:r w:rsidRPr="002C5CAE">
              <w:rPr>
                <w:color w:val="000000"/>
              </w:rPr>
              <w:t>1030</w:t>
            </w:r>
          </w:p>
        </w:tc>
      </w:tr>
    </w:tbl>
    <w:p w14:paraId="634828BC" w14:textId="77777777" w:rsidR="00034D48" w:rsidRPr="002C5CAE" w:rsidRDefault="00034D48" w:rsidP="00F85D9B">
      <w:pPr>
        <w:spacing w:line="276" w:lineRule="auto"/>
        <w:ind w:left="11" w:firstLine="709"/>
        <w:rPr>
          <w:u w:val="single"/>
        </w:rPr>
      </w:pPr>
    </w:p>
    <w:p w14:paraId="624FB060" w14:textId="77777777" w:rsidR="00034D48" w:rsidRPr="002C5CAE" w:rsidRDefault="00034D48" w:rsidP="00F85D9B">
      <w:pPr>
        <w:pStyle w:val="Heading5"/>
        <w:spacing w:line="276" w:lineRule="auto"/>
      </w:pPr>
      <w:r w:rsidRPr="002C5CAE">
        <w:t>e. Kết quả phát thải và hấp thụ</w:t>
      </w:r>
    </w:p>
    <w:p w14:paraId="262E4B49" w14:textId="77777777" w:rsidR="00034D48" w:rsidRPr="002C5CAE" w:rsidRDefault="00034D48" w:rsidP="00F85D9B">
      <w:pPr>
        <w:spacing w:line="276" w:lineRule="auto"/>
      </w:pPr>
      <w:r w:rsidRPr="002C5CAE">
        <w:t>Phát thải từ sử dụng HFC được ước tính trong bảng sau.</w:t>
      </w:r>
    </w:p>
    <w:p w14:paraId="590B0563" w14:textId="77777777" w:rsidR="00034D48" w:rsidRPr="002C5CAE" w:rsidRDefault="00034D48" w:rsidP="004B22D4">
      <w:pPr>
        <w:pStyle w:val="Caption"/>
      </w:pPr>
      <w:bookmarkStart w:id="95" w:name="_Toc143086209"/>
      <w:bookmarkStart w:id="96" w:name="_Toc153284104"/>
      <w:bookmarkStart w:id="97" w:name="_Toc153287992"/>
      <w:r w:rsidRPr="002C5CAE">
        <w:t xml:space="preserve">Bảng </w:t>
      </w:r>
      <w:r w:rsidR="00893A36">
        <w:fldChar w:fldCharType="begin"/>
      </w:r>
      <w:r w:rsidR="00893A36">
        <w:instrText xml:space="preserve"> SEQ Bảng \* ARABIC </w:instrText>
      </w:r>
      <w:r w:rsidR="00893A36">
        <w:fldChar w:fldCharType="separate"/>
      </w:r>
      <w:r w:rsidR="009D6639">
        <w:rPr>
          <w:noProof/>
        </w:rPr>
        <w:t>22</w:t>
      </w:r>
      <w:r w:rsidR="00893A36">
        <w:rPr>
          <w:noProof/>
        </w:rPr>
        <w:fldChar w:fldCharType="end"/>
      </w:r>
      <w:r w:rsidRPr="002C5CAE">
        <w:t>. Kết quả phát thải ước tính cho sử dụng HFC (tấn CO</w:t>
      </w:r>
      <w:r w:rsidRPr="002C5CAE">
        <w:rPr>
          <w:vertAlign w:val="subscript"/>
        </w:rPr>
        <w:t>2</w:t>
      </w:r>
      <w:r w:rsidRPr="002C5CAE">
        <w:t>tđ)</w:t>
      </w:r>
      <w:bookmarkEnd w:id="95"/>
      <w:bookmarkEnd w:id="96"/>
      <w:bookmarkEnd w:id="97"/>
    </w:p>
    <w:tbl>
      <w:tblPr>
        <w:tblW w:w="8894" w:type="dxa"/>
        <w:shd w:val="clear" w:color="auto" w:fill="FFFFFF" w:themeFill="background1"/>
        <w:tblLook w:val="04A0" w:firstRow="1" w:lastRow="0" w:firstColumn="1" w:lastColumn="0" w:noHBand="0" w:noVBand="1"/>
      </w:tblPr>
      <w:tblGrid>
        <w:gridCol w:w="704"/>
        <w:gridCol w:w="2552"/>
        <w:gridCol w:w="2835"/>
        <w:gridCol w:w="2803"/>
      </w:tblGrid>
      <w:tr w:rsidR="00034D48" w:rsidRPr="002C5CAE" w14:paraId="22CF5523" w14:textId="77777777" w:rsidTr="00C45C96">
        <w:trPr>
          <w:trHeight w:val="57"/>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6DA86F3" w14:textId="77777777" w:rsidR="00034D48" w:rsidRPr="002C5CAE" w:rsidRDefault="00034D48" w:rsidP="00AA0EDF">
            <w:pPr>
              <w:spacing w:before="0" w:after="0"/>
              <w:ind w:firstLine="0"/>
              <w:jc w:val="center"/>
              <w:rPr>
                <w:rFonts w:eastAsia="Times New Roman"/>
                <w:color w:val="000000"/>
                <w:sz w:val="24"/>
                <w:szCs w:val="24"/>
              </w:rPr>
            </w:pPr>
            <w:r w:rsidRPr="002C5CAE">
              <w:rPr>
                <w:rFonts w:eastAsia="Times New Roman"/>
                <w:color w:val="000000"/>
                <w:sz w:val="24"/>
                <w:szCs w:val="24"/>
              </w:rPr>
              <w:t>TT</w:t>
            </w:r>
          </w:p>
        </w:tc>
        <w:tc>
          <w:tcPr>
            <w:tcW w:w="2552" w:type="dxa"/>
            <w:tcBorders>
              <w:top w:val="single" w:sz="4" w:space="0" w:color="auto"/>
              <w:left w:val="nil"/>
              <w:bottom w:val="single" w:sz="4" w:space="0" w:color="auto"/>
              <w:right w:val="single" w:sz="4" w:space="0" w:color="auto"/>
            </w:tcBorders>
            <w:shd w:val="clear" w:color="auto" w:fill="FFFFFF" w:themeFill="background1"/>
            <w:vAlign w:val="center"/>
            <w:hideMark/>
          </w:tcPr>
          <w:p w14:paraId="5877E5E7" w14:textId="77777777" w:rsidR="00034D48" w:rsidRPr="002C5CAE" w:rsidRDefault="00034D48" w:rsidP="00AA0EDF">
            <w:pPr>
              <w:spacing w:before="0" w:after="0"/>
              <w:ind w:firstLine="0"/>
              <w:jc w:val="center"/>
              <w:rPr>
                <w:rFonts w:eastAsia="Times New Roman"/>
                <w:b/>
                <w:bCs/>
                <w:color w:val="000000"/>
                <w:sz w:val="24"/>
                <w:szCs w:val="24"/>
              </w:rPr>
            </w:pPr>
            <w:r w:rsidRPr="002C5CAE">
              <w:rPr>
                <w:rFonts w:eastAsia="Times New Roman"/>
                <w:b/>
                <w:bCs/>
                <w:color w:val="000000"/>
                <w:sz w:val="24"/>
                <w:szCs w:val="24"/>
              </w:rPr>
              <w:t xml:space="preserve">HFCs </w:t>
            </w:r>
          </w:p>
        </w:tc>
        <w:tc>
          <w:tcPr>
            <w:tcW w:w="2835" w:type="dxa"/>
            <w:tcBorders>
              <w:top w:val="single" w:sz="4" w:space="0" w:color="auto"/>
              <w:left w:val="nil"/>
              <w:bottom w:val="single" w:sz="4" w:space="0" w:color="auto"/>
              <w:right w:val="single" w:sz="4" w:space="0" w:color="auto"/>
            </w:tcBorders>
            <w:shd w:val="clear" w:color="auto" w:fill="FFFFFF" w:themeFill="background1"/>
            <w:vAlign w:val="center"/>
            <w:hideMark/>
          </w:tcPr>
          <w:p w14:paraId="0ABBAFA7" w14:textId="77777777" w:rsidR="00034D48" w:rsidRPr="002C5CAE" w:rsidRDefault="00034D48" w:rsidP="00AA0EDF">
            <w:pPr>
              <w:spacing w:before="0" w:after="0"/>
              <w:ind w:firstLine="0"/>
              <w:jc w:val="center"/>
              <w:rPr>
                <w:rFonts w:eastAsia="Times New Roman"/>
                <w:b/>
                <w:bCs/>
                <w:color w:val="000000"/>
                <w:sz w:val="24"/>
                <w:szCs w:val="24"/>
              </w:rPr>
            </w:pPr>
            <w:r w:rsidRPr="002C5CAE">
              <w:rPr>
                <w:rFonts w:eastAsia="Times New Roman"/>
                <w:b/>
                <w:bCs/>
                <w:color w:val="000000"/>
                <w:sz w:val="24"/>
                <w:szCs w:val="24"/>
              </w:rPr>
              <w:t>2018 (CO</w:t>
            </w:r>
            <w:r w:rsidRPr="002C5CAE">
              <w:rPr>
                <w:rFonts w:eastAsia="Times New Roman"/>
                <w:b/>
                <w:bCs/>
                <w:color w:val="000000"/>
                <w:sz w:val="24"/>
                <w:szCs w:val="24"/>
                <w:vertAlign w:val="subscript"/>
              </w:rPr>
              <w:t>2</w:t>
            </w:r>
            <w:r w:rsidRPr="002C5CAE">
              <w:rPr>
                <w:rFonts w:eastAsia="Times New Roman"/>
                <w:b/>
                <w:bCs/>
                <w:color w:val="000000"/>
                <w:sz w:val="24"/>
                <w:szCs w:val="24"/>
              </w:rPr>
              <w:t>tđ)</w:t>
            </w:r>
          </w:p>
        </w:tc>
        <w:tc>
          <w:tcPr>
            <w:tcW w:w="28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5D4E6040" w14:textId="77777777" w:rsidR="00034D48" w:rsidRPr="002C5CAE" w:rsidRDefault="00034D48" w:rsidP="00AA0EDF">
            <w:pPr>
              <w:spacing w:before="0" w:after="0"/>
              <w:ind w:firstLine="0"/>
              <w:jc w:val="center"/>
              <w:rPr>
                <w:rFonts w:eastAsia="Times New Roman"/>
                <w:b/>
                <w:bCs/>
                <w:color w:val="000000"/>
                <w:sz w:val="24"/>
                <w:szCs w:val="24"/>
              </w:rPr>
            </w:pPr>
            <w:r w:rsidRPr="002C5CAE">
              <w:rPr>
                <w:rFonts w:eastAsia="Times New Roman"/>
                <w:b/>
                <w:bCs/>
                <w:color w:val="000000"/>
                <w:sz w:val="24"/>
                <w:szCs w:val="24"/>
              </w:rPr>
              <w:t>2020 (CO</w:t>
            </w:r>
            <w:r w:rsidRPr="002C5CAE">
              <w:rPr>
                <w:rFonts w:eastAsia="Times New Roman"/>
                <w:b/>
                <w:bCs/>
                <w:color w:val="000000"/>
                <w:sz w:val="24"/>
                <w:szCs w:val="24"/>
                <w:vertAlign w:val="subscript"/>
              </w:rPr>
              <w:t>2</w:t>
            </w:r>
            <w:r w:rsidRPr="002C5CAE">
              <w:rPr>
                <w:rFonts w:eastAsia="Times New Roman"/>
                <w:b/>
                <w:bCs/>
                <w:color w:val="000000"/>
                <w:sz w:val="24"/>
                <w:szCs w:val="24"/>
              </w:rPr>
              <w:t>tđ)</w:t>
            </w:r>
          </w:p>
        </w:tc>
      </w:tr>
      <w:tr w:rsidR="00034D48" w:rsidRPr="002C5CAE" w14:paraId="1110C7FD" w14:textId="77777777" w:rsidTr="00C45C96">
        <w:trPr>
          <w:trHeight w:val="354"/>
        </w:trPr>
        <w:tc>
          <w:tcPr>
            <w:tcW w:w="704"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701EA0C" w14:textId="77777777" w:rsidR="00034D48" w:rsidRPr="002C5CAE" w:rsidRDefault="00034D48" w:rsidP="00AA0EDF">
            <w:pPr>
              <w:spacing w:before="0" w:after="0"/>
              <w:ind w:firstLine="0"/>
              <w:jc w:val="center"/>
              <w:rPr>
                <w:rFonts w:eastAsia="Times New Roman"/>
                <w:color w:val="000000"/>
                <w:sz w:val="24"/>
                <w:szCs w:val="24"/>
              </w:rPr>
            </w:pPr>
            <w:r w:rsidRPr="002C5CAE">
              <w:rPr>
                <w:rFonts w:eastAsia="Times New Roman"/>
                <w:color w:val="000000"/>
                <w:sz w:val="24"/>
                <w:szCs w:val="24"/>
              </w:rPr>
              <w:t>1</w:t>
            </w:r>
          </w:p>
        </w:tc>
        <w:tc>
          <w:tcPr>
            <w:tcW w:w="2552" w:type="dxa"/>
            <w:tcBorders>
              <w:top w:val="nil"/>
              <w:left w:val="nil"/>
              <w:bottom w:val="single" w:sz="4" w:space="0" w:color="auto"/>
              <w:right w:val="single" w:sz="4" w:space="0" w:color="auto"/>
            </w:tcBorders>
            <w:shd w:val="clear" w:color="auto" w:fill="FFFFFF" w:themeFill="background1"/>
            <w:vAlign w:val="center"/>
            <w:hideMark/>
          </w:tcPr>
          <w:p w14:paraId="6F7C8907" w14:textId="77777777" w:rsidR="00034D48" w:rsidRPr="002C5CAE" w:rsidRDefault="00034D48" w:rsidP="00AA0EDF">
            <w:pPr>
              <w:spacing w:before="0" w:after="0"/>
              <w:ind w:firstLine="0"/>
              <w:jc w:val="left"/>
              <w:rPr>
                <w:rFonts w:eastAsia="Times New Roman"/>
                <w:sz w:val="24"/>
                <w:szCs w:val="24"/>
              </w:rPr>
            </w:pPr>
            <w:r w:rsidRPr="002C5CAE">
              <w:rPr>
                <w:rFonts w:eastAsia="Times New Roman"/>
                <w:sz w:val="24"/>
                <w:szCs w:val="24"/>
              </w:rPr>
              <w:t>HFC-134A</w:t>
            </w:r>
          </w:p>
        </w:tc>
        <w:tc>
          <w:tcPr>
            <w:tcW w:w="2835" w:type="dxa"/>
            <w:tcBorders>
              <w:top w:val="nil"/>
              <w:left w:val="nil"/>
              <w:bottom w:val="single" w:sz="4" w:space="0" w:color="auto"/>
              <w:right w:val="single" w:sz="4" w:space="0" w:color="auto"/>
            </w:tcBorders>
            <w:shd w:val="clear" w:color="auto" w:fill="FFFFFF" w:themeFill="background1"/>
            <w:vAlign w:val="center"/>
            <w:hideMark/>
          </w:tcPr>
          <w:p w14:paraId="17A1B400"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1.784.725,80 </w:t>
            </w:r>
          </w:p>
        </w:tc>
        <w:tc>
          <w:tcPr>
            <w:tcW w:w="2803" w:type="dxa"/>
            <w:tcBorders>
              <w:top w:val="nil"/>
              <w:left w:val="nil"/>
              <w:bottom w:val="single" w:sz="4" w:space="0" w:color="auto"/>
              <w:right w:val="single" w:sz="4" w:space="0" w:color="auto"/>
            </w:tcBorders>
            <w:shd w:val="clear" w:color="auto" w:fill="FFFFFF" w:themeFill="background1"/>
            <w:vAlign w:val="center"/>
            <w:hideMark/>
          </w:tcPr>
          <w:p w14:paraId="3183318D"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2.750.247,50 </w:t>
            </w:r>
          </w:p>
        </w:tc>
      </w:tr>
      <w:tr w:rsidR="00034D48" w:rsidRPr="002C5CAE" w14:paraId="3F4AA8E9" w14:textId="77777777" w:rsidTr="00C45C96">
        <w:trPr>
          <w:trHeight w:val="354"/>
        </w:trPr>
        <w:tc>
          <w:tcPr>
            <w:tcW w:w="704"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BD4FF9D" w14:textId="77777777" w:rsidR="00034D48" w:rsidRPr="002C5CAE" w:rsidRDefault="00034D48" w:rsidP="00AA0EDF">
            <w:pPr>
              <w:spacing w:before="0" w:after="0"/>
              <w:ind w:firstLine="0"/>
              <w:jc w:val="center"/>
              <w:rPr>
                <w:rFonts w:eastAsia="Times New Roman"/>
                <w:color w:val="000000"/>
                <w:sz w:val="24"/>
                <w:szCs w:val="24"/>
              </w:rPr>
            </w:pPr>
            <w:r w:rsidRPr="002C5CAE">
              <w:rPr>
                <w:rFonts w:eastAsia="Times New Roman"/>
                <w:color w:val="000000"/>
                <w:sz w:val="24"/>
                <w:szCs w:val="24"/>
              </w:rPr>
              <w:t>2</w:t>
            </w:r>
          </w:p>
        </w:tc>
        <w:tc>
          <w:tcPr>
            <w:tcW w:w="2552" w:type="dxa"/>
            <w:tcBorders>
              <w:top w:val="nil"/>
              <w:left w:val="nil"/>
              <w:bottom w:val="single" w:sz="4" w:space="0" w:color="auto"/>
              <w:right w:val="single" w:sz="4" w:space="0" w:color="auto"/>
            </w:tcBorders>
            <w:shd w:val="clear" w:color="auto" w:fill="FFFFFF" w:themeFill="background1"/>
            <w:vAlign w:val="center"/>
            <w:hideMark/>
          </w:tcPr>
          <w:p w14:paraId="455F078C" w14:textId="77777777" w:rsidR="00034D48" w:rsidRPr="002C5CAE" w:rsidRDefault="00034D48" w:rsidP="00AA0EDF">
            <w:pPr>
              <w:spacing w:before="0" w:after="0"/>
              <w:ind w:firstLine="0"/>
              <w:jc w:val="left"/>
              <w:rPr>
                <w:rFonts w:eastAsia="Times New Roman"/>
                <w:sz w:val="24"/>
                <w:szCs w:val="24"/>
              </w:rPr>
            </w:pPr>
            <w:r w:rsidRPr="002C5CAE">
              <w:rPr>
                <w:rFonts w:eastAsia="Times New Roman"/>
                <w:sz w:val="24"/>
                <w:szCs w:val="24"/>
              </w:rPr>
              <w:t>HFC-410A</w:t>
            </w:r>
          </w:p>
        </w:tc>
        <w:tc>
          <w:tcPr>
            <w:tcW w:w="2835" w:type="dxa"/>
            <w:tcBorders>
              <w:top w:val="nil"/>
              <w:left w:val="nil"/>
              <w:bottom w:val="single" w:sz="4" w:space="0" w:color="auto"/>
              <w:right w:val="single" w:sz="4" w:space="0" w:color="auto"/>
            </w:tcBorders>
            <w:shd w:val="clear" w:color="auto" w:fill="FFFFFF" w:themeFill="background1"/>
            <w:vAlign w:val="center"/>
            <w:hideMark/>
          </w:tcPr>
          <w:p w14:paraId="69B153B5"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1.983.474,72 </w:t>
            </w:r>
          </w:p>
        </w:tc>
        <w:tc>
          <w:tcPr>
            <w:tcW w:w="2803" w:type="dxa"/>
            <w:tcBorders>
              <w:top w:val="nil"/>
              <w:left w:val="nil"/>
              <w:bottom w:val="single" w:sz="4" w:space="0" w:color="auto"/>
              <w:right w:val="single" w:sz="4" w:space="0" w:color="auto"/>
            </w:tcBorders>
            <w:shd w:val="clear" w:color="auto" w:fill="FFFFFF" w:themeFill="background1"/>
            <w:vAlign w:val="center"/>
            <w:hideMark/>
          </w:tcPr>
          <w:p w14:paraId="52E53C64"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3.621.761,28 </w:t>
            </w:r>
          </w:p>
        </w:tc>
      </w:tr>
      <w:tr w:rsidR="00034D48" w:rsidRPr="002C5CAE" w14:paraId="5CB93064" w14:textId="77777777" w:rsidTr="00C45C96">
        <w:trPr>
          <w:trHeight w:val="354"/>
        </w:trPr>
        <w:tc>
          <w:tcPr>
            <w:tcW w:w="704"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E3ED1A8" w14:textId="77777777" w:rsidR="00034D48" w:rsidRPr="002C5CAE" w:rsidRDefault="00034D48" w:rsidP="00AA0EDF">
            <w:pPr>
              <w:spacing w:before="0" w:after="0"/>
              <w:ind w:firstLine="0"/>
              <w:jc w:val="center"/>
              <w:rPr>
                <w:rFonts w:eastAsia="Times New Roman"/>
                <w:color w:val="000000"/>
                <w:sz w:val="24"/>
                <w:szCs w:val="24"/>
              </w:rPr>
            </w:pPr>
            <w:r w:rsidRPr="002C5CAE">
              <w:rPr>
                <w:rFonts w:eastAsia="Times New Roman"/>
                <w:color w:val="000000"/>
                <w:sz w:val="24"/>
                <w:szCs w:val="24"/>
              </w:rPr>
              <w:t>3</w:t>
            </w:r>
          </w:p>
        </w:tc>
        <w:tc>
          <w:tcPr>
            <w:tcW w:w="2552" w:type="dxa"/>
            <w:tcBorders>
              <w:top w:val="nil"/>
              <w:left w:val="nil"/>
              <w:bottom w:val="single" w:sz="4" w:space="0" w:color="auto"/>
              <w:right w:val="single" w:sz="4" w:space="0" w:color="auto"/>
            </w:tcBorders>
            <w:shd w:val="clear" w:color="auto" w:fill="FFFFFF" w:themeFill="background1"/>
            <w:vAlign w:val="center"/>
            <w:hideMark/>
          </w:tcPr>
          <w:p w14:paraId="3AFDD9CC" w14:textId="77777777" w:rsidR="00034D48" w:rsidRPr="002C5CAE" w:rsidRDefault="00034D48" w:rsidP="00AA0EDF">
            <w:pPr>
              <w:spacing w:before="0" w:after="0"/>
              <w:ind w:firstLine="0"/>
              <w:jc w:val="left"/>
              <w:rPr>
                <w:rFonts w:eastAsia="Times New Roman"/>
                <w:sz w:val="24"/>
                <w:szCs w:val="24"/>
              </w:rPr>
            </w:pPr>
            <w:r w:rsidRPr="002C5CAE">
              <w:rPr>
                <w:rFonts w:eastAsia="Times New Roman"/>
                <w:sz w:val="24"/>
                <w:szCs w:val="24"/>
              </w:rPr>
              <w:t>HFC-404A</w:t>
            </w:r>
          </w:p>
        </w:tc>
        <w:tc>
          <w:tcPr>
            <w:tcW w:w="2835" w:type="dxa"/>
            <w:tcBorders>
              <w:top w:val="nil"/>
              <w:left w:val="nil"/>
              <w:bottom w:val="single" w:sz="4" w:space="0" w:color="auto"/>
              <w:right w:val="single" w:sz="4" w:space="0" w:color="auto"/>
            </w:tcBorders>
            <w:shd w:val="clear" w:color="auto" w:fill="FFFFFF" w:themeFill="background1"/>
            <w:vAlign w:val="center"/>
            <w:hideMark/>
          </w:tcPr>
          <w:p w14:paraId="379930B1"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601.830,90 </w:t>
            </w:r>
          </w:p>
        </w:tc>
        <w:tc>
          <w:tcPr>
            <w:tcW w:w="2803" w:type="dxa"/>
            <w:tcBorders>
              <w:top w:val="nil"/>
              <w:left w:val="nil"/>
              <w:bottom w:val="single" w:sz="4" w:space="0" w:color="auto"/>
              <w:right w:val="single" w:sz="4" w:space="0" w:color="auto"/>
            </w:tcBorders>
            <w:shd w:val="clear" w:color="auto" w:fill="FFFFFF" w:themeFill="background1"/>
            <w:vAlign w:val="center"/>
            <w:hideMark/>
          </w:tcPr>
          <w:p w14:paraId="0AEDB804"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1.493.301,50 </w:t>
            </w:r>
          </w:p>
        </w:tc>
      </w:tr>
      <w:tr w:rsidR="00034D48" w:rsidRPr="002C5CAE" w14:paraId="78C6C9E5" w14:textId="77777777" w:rsidTr="00C45C96">
        <w:trPr>
          <w:trHeight w:val="354"/>
        </w:trPr>
        <w:tc>
          <w:tcPr>
            <w:tcW w:w="704"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7825C59" w14:textId="77777777" w:rsidR="00034D48" w:rsidRPr="002C5CAE" w:rsidRDefault="00034D48" w:rsidP="00AA0EDF">
            <w:pPr>
              <w:spacing w:before="0" w:after="0"/>
              <w:ind w:firstLine="0"/>
              <w:jc w:val="center"/>
              <w:rPr>
                <w:rFonts w:eastAsia="Times New Roman"/>
                <w:color w:val="000000"/>
                <w:sz w:val="24"/>
                <w:szCs w:val="24"/>
              </w:rPr>
            </w:pPr>
            <w:r w:rsidRPr="002C5CAE">
              <w:rPr>
                <w:rFonts w:eastAsia="Times New Roman"/>
                <w:color w:val="000000"/>
                <w:sz w:val="24"/>
                <w:szCs w:val="24"/>
              </w:rPr>
              <w:t>4</w:t>
            </w:r>
          </w:p>
        </w:tc>
        <w:tc>
          <w:tcPr>
            <w:tcW w:w="2552" w:type="dxa"/>
            <w:tcBorders>
              <w:top w:val="nil"/>
              <w:left w:val="nil"/>
              <w:bottom w:val="single" w:sz="4" w:space="0" w:color="auto"/>
              <w:right w:val="single" w:sz="4" w:space="0" w:color="auto"/>
            </w:tcBorders>
            <w:shd w:val="clear" w:color="auto" w:fill="FFFFFF" w:themeFill="background1"/>
            <w:vAlign w:val="center"/>
            <w:hideMark/>
          </w:tcPr>
          <w:p w14:paraId="6F1D8B03" w14:textId="77777777" w:rsidR="00034D48" w:rsidRPr="002C5CAE" w:rsidRDefault="00034D48" w:rsidP="00AA0EDF">
            <w:pPr>
              <w:spacing w:before="0" w:after="0"/>
              <w:ind w:firstLine="0"/>
              <w:jc w:val="left"/>
              <w:rPr>
                <w:rFonts w:eastAsia="Times New Roman"/>
                <w:sz w:val="24"/>
                <w:szCs w:val="24"/>
              </w:rPr>
            </w:pPr>
            <w:r w:rsidRPr="002C5CAE">
              <w:rPr>
                <w:rFonts w:eastAsia="Times New Roman"/>
                <w:sz w:val="24"/>
                <w:szCs w:val="24"/>
              </w:rPr>
              <w:t>HFC-407C</w:t>
            </w:r>
          </w:p>
        </w:tc>
        <w:tc>
          <w:tcPr>
            <w:tcW w:w="2835" w:type="dxa"/>
            <w:tcBorders>
              <w:top w:val="nil"/>
              <w:left w:val="nil"/>
              <w:bottom w:val="single" w:sz="4" w:space="0" w:color="auto"/>
              <w:right w:val="single" w:sz="4" w:space="0" w:color="auto"/>
            </w:tcBorders>
            <w:shd w:val="clear" w:color="auto" w:fill="FFFFFF" w:themeFill="background1"/>
            <w:vAlign w:val="center"/>
            <w:hideMark/>
          </w:tcPr>
          <w:p w14:paraId="5B6AD345"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100.639,02 </w:t>
            </w:r>
          </w:p>
        </w:tc>
        <w:tc>
          <w:tcPr>
            <w:tcW w:w="2803" w:type="dxa"/>
            <w:tcBorders>
              <w:top w:val="nil"/>
              <w:left w:val="nil"/>
              <w:bottom w:val="single" w:sz="4" w:space="0" w:color="auto"/>
              <w:right w:val="single" w:sz="4" w:space="0" w:color="auto"/>
            </w:tcBorders>
            <w:shd w:val="clear" w:color="auto" w:fill="FFFFFF" w:themeFill="background1"/>
            <w:vAlign w:val="center"/>
            <w:hideMark/>
          </w:tcPr>
          <w:p w14:paraId="2C37EE89"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321.945,52 </w:t>
            </w:r>
          </w:p>
        </w:tc>
      </w:tr>
      <w:tr w:rsidR="00034D48" w:rsidRPr="002C5CAE" w14:paraId="0C4906A5" w14:textId="77777777" w:rsidTr="00C45C96">
        <w:trPr>
          <w:trHeight w:val="354"/>
        </w:trPr>
        <w:tc>
          <w:tcPr>
            <w:tcW w:w="704"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D3C4502" w14:textId="77777777" w:rsidR="00034D48" w:rsidRPr="002C5CAE" w:rsidRDefault="00034D48" w:rsidP="00AA0EDF">
            <w:pPr>
              <w:spacing w:before="0" w:after="0"/>
              <w:ind w:firstLine="0"/>
              <w:jc w:val="center"/>
              <w:rPr>
                <w:rFonts w:eastAsia="Times New Roman"/>
                <w:color w:val="000000"/>
                <w:sz w:val="24"/>
                <w:szCs w:val="24"/>
              </w:rPr>
            </w:pPr>
            <w:r w:rsidRPr="002C5CAE">
              <w:rPr>
                <w:rFonts w:eastAsia="Times New Roman"/>
                <w:color w:val="000000"/>
                <w:sz w:val="24"/>
                <w:szCs w:val="24"/>
              </w:rPr>
              <w:t>5</w:t>
            </w:r>
          </w:p>
        </w:tc>
        <w:tc>
          <w:tcPr>
            <w:tcW w:w="2552" w:type="dxa"/>
            <w:tcBorders>
              <w:top w:val="nil"/>
              <w:left w:val="nil"/>
              <w:bottom w:val="single" w:sz="4" w:space="0" w:color="auto"/>
              <w:right w:val="single" w:sz="4" w:space="0" w:color="auto"/>
            </w:tcBorders>
            <w:shd w:val="clear" w:color="auto" w:fill="FFFFFF" w:themeFill="background1"/>
            <w:vAlign w:val="center"/>
            <w:hideMark/>
          </w:tcPr>
          <w:p w14:paraId="0C305072" w14:textId="77777777" w:rsidR="00034D48" w:rsidRPr="002C5CAE" w:rsidRDefault="00034D48" w:rsidP="00AA0EDF">
            <w:pPr>
              <w:spacing w:before="0" w:after="0"/>
              <w:ind w:firstLine="0"/>
              <w:jc w:val="left"/>
              <w:rPr>
                <w:rFonts w:eastAsia="Times New Roman"/>
                <w:sz w:val="24"/>
                <w:szCs w:val="24"/>
              </w:rPr>
            </w:pPr>
            <w:r w:rsidRPr="002C5CAE">
              <w:rPr>
                <w:rFonts w:eastAsia="Times New Roman"/>
                <w:sz w:val="24"/>
                <w:szCs w:val="24"/>
              </w:rPr>
              <w:t>HFC-32</w:t>
            </w:r>
          </w:p>
        </w:tc>
        <w:tc>
          <w:tcPr>
            <w:tcW w:w="2835" w:type="dxa"/>
            <w:tcBorders>
              <w:top w:val="nil"/>
              <w:left w:val="nil"/>
              <w:bottom w:val="single" w:sz="4" w:space="0" w:color="auto"/>
              <w:right w:val="single" w:sz="4" w:space="0" w:color="auto"/>
            </w:tcBorders>
            <w:shd w:val="clear" w:color="auto" w:fill="FFFFFF" w:themeFill="background1"/>
            <w:vAlign w:val="center"/>
            <w:hideMark/>
          </w:tcPr>
          <w:p w14:paraId="348ADC7D"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418.648,50 </w:t>
            </w:r>
          </w:p>
        </w:tc>
        <w:tc>
          <w:tcPr>
            <w:tcW w:w="2803" w:type="dxa"/>
            <w:tcBorders>
              <w:top w:val="nil"/>
              <w:left w:val="nil"/>
              <w:bottom w:val="single" w:sz="4" w:space="0" w:color="auto"/>
              <w:right w:val="single" w:sz="4" w:space="0" w:color="auto"/>
            </w:tcBorders>
            <w:shd w:val="clear" w:color="auto" w:fill="FFFFFF" w:themeFill="background1"/>
            <w:vAlign w:val="center"/>
            <w:hideMark/>
          </w:tcPr>
          <w:p w14:paraId="4E396E4B"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691.875,00 </w:t>
            </w:r>
          </w:p>
        </w:tc>
      </w:tr>
      <w:tr w:rsidR="00034D48" w:rsidRPr="002C5CAE" w14:paraId="0B32C06C" w14:textId="77777777" w:rsidTr="00C45C96">
        <w:trPr>
          <w:trHeight w:val="354"/>
        </w:trPr>
        <w:tc>
          <w:tcPr>
            <w:tcW w:w="704"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890A1C9" w14:textId="77777777" w:rsidR="00034D48" w:rsidRPr="002C5CAE" w:rsidRDefault="00034D48" w:rsidP="00AA0EDF">
            <w:pPr>
              <w:spacing w:before="0" w:after="0"/>
              <w:ind w:firstLine="0"/>
              <w:jc w:val="center"/>
              <w:rPr>
                <w:rFonts w:eastAsia="Times New Roman"/>
                <w:color w:val="000000"/>
                <w:sz w:val="24"/>
                <w:szCs w:val="24"/>
              </w:rPr>
            </w:pPr>
            <w:r w:rsidRPr="002C5CAE">
              <w:rPr>
                <w:rFonts w:eastAsia="Times New Roman"/>
                <w:color w:val="000000"/>
                <w:sz w:val="24"/>
                <w:szCs w:val="24"/>
              </w:rPr>
              <w:t>6</w:t>
            </w:r>
          </w:p>
        </w:tc>
        <w:tc>
          <w:tcPr>
            <w:tcW w:w="2552" w:type="dxa"/>
            <w:tcBorders>
              <w:top w:val="nil"/>
              <w:left w:val="nil"/>
              <w:bottom w:val="single" w:sz="4" w:space="0" w:color="auto"/>
              <w:right w:val="single" w:sz="4" w:space="0" w:color="auto"/>
            </w:tcBorders>
            <w:shd w:val="clear" w:color="auto" w:fill="FFFFFF" w:themeFill="background1"/>
            <w:vAlign w:val="center"/>
            <w:hideMark/>
          </w:tcPr>
          <w:p w14:paraId="0F9B7E8E" w14:textId="77777777" w:rsidR="00034D48" w:rsidRPr="002C5CAE" w:rsidRDefault="00034D48" w:rsidP="00AA0EDF">
            <w:pPr>
              <w:spacing w:before="0" w:after="0"/>
              <w:ind w:firstLine="0"/>
              <w:jc w:val="left"/>
              <w:rPr>
                <w:rFonts w:eastAsia="Times New Roman"/>
                <w:sz w:val="24"/>
                <w:szCs w:val="24"/>
              </w:rPr>
            </w:pPr>
            <w:r w:rsidRPr="002C5CAE">
              <w:rPr>
                <w:rFonts w:eastAsia="Times New Roman"/>
                <w:sz w:val="24"/>
                <w:szCs w:val="24"/>
              </w:rPr>
              <w:t>HFC-23</w:t>
            </w:r>
          </w:p>
        </w:tc>
        <w:tc>
          <w:tcPr>
            <w:tcW w:w="2835" w:type="dxa"/>
            <w:tcBorders>
              <w:top w:val="nil"/>
              <w:left w:val="nil"/>
              <w:bottom w:val="single" w:sz="4" w:space="0" w:color="auto"/>
              <w:right w:val="single" w:sz="4" w:space="0" w:color="auto"/>
            </w:tcBorders>
            <w:shd w:val="clear" w:color="auto" w:fill="FFFFFF" w:themeFill="background1"/>
            <w:vAlign w:val="center"/>
            <w:hideMark/>
          </w:tcPr>
          <w:p w14:paraId="5B52BB97"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25.900,00 </w:t>
            </w:r>
          </w:p>
        </w:tc>
        <w:tc>
          <w:tcPr>
            <w:tcW w:w="2803" w:type="dxa"/>
            <w:tcBorders>
              <w:top w:val="nil"/>
              <w:left w:val="nil"/>
              <w:bottom w:val="single" w:sz="4" w:space="0" w:color="auto"/>
              <w:right w:val="single" w:sz="4" w:space="0" w:color="auto"/>
            </w:tcBorders>
            <w:shd w:val="clear" w:color="auto" w:fill="FFFFFF" w:themeFill="background1"/>
            <w:vAlign w:val="center"/>
            <w:hideMark/>
          </w:tcPr>
          <w:p w14:paraId="0FF37DEE"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13.408,80 </w:t>
            </w:r>
          </w:p>
        </w:tc>
      </w:tr>
      <w:tr w:rsidR="00034D48" w:rsidRPr="002C5CAE" w14:paraId="11D5A456" w14:textId="77777777" w:rsidTr="00C45C96">
        <w:trPr>
          <w:trHeight w:val="354"/>
        </w:trPr>
        <w:tc>
          <w:tcPr>
            <w:tcW w:w="704"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50CA21D" w14:textId="77777777" w:rsidR="00034D48" w:rsidRPr="002C5CAE" w:rsidRDefault="00034D48" w:rsidP="00AA0EDF">
            <w:pPr>
              <w:spacing w:before="0" w:after="0"/>
              <w:ind w:firstLine="0"/>
              <w:jc w:val="center"/>
              <w:rPr>
                <w:rFonts w:eastAsia="Times New Roman"/>
                <w:color w:val="000000"/>
                <w:sz w:val="24"/>
                <w:szCs w:val="24"/>
              </w:rPr>
            </w:pPr>
            <w:r w:rsidRPr="002C5CAE">
              <w:rPr>
                <w:rFonts w:eastAsia="Times New Roman"/>
                <w:color w:val="000000"/>
                <w:sz w:val="24"/>
                <w:szCs w:val="24"/>
              </w:rPr>
              <w:t>7</w:t>
            </w:r>
          </w:p>
        </w:tc>
        <w:tc>
          <w:tcPr>
            <w:tcW w:w="2552" w:type="dxa"/>
            <w:tcBorders>
              <w:top w:val="nil"/>
              <w:left w:val="nil"/>
              <w:bottom w:val="single" w:sz="4" w:space="0" w:color="auto"/>
              <w:right w:val="single" w:sz="4" w:space="0" w:color="auto"/>
            </w:tcBorders>
            <w:shd w:val="clear" w:color="auto" w:fill="FFFFFF" w:themeFill="background1"/>
            <w:vAlign w:val="center"/>
            <w:hideMark/>
          </w:tcPr>
          <w:p w14:paraId="40B3F2D3" w14:textId="77777777" w:rsidR="00034D48" w:rsidRPr="002C5CAE" w:rsidRDefault="00034D48" w:rsidP="00AA0EDF">
            <w:pPr>
              <w:spacing w:before="0" w:after="0"/>
              <w:ind w:firstLine="0"/>
              <w:jc w:val="left"/>
              <w:rPr>
                <w:rFonts w:eastAsia="Times New Roman"/>
                <w:sz w:val="24"/>
                <w:szCs w:val="24"/>
              </w:rPr>
            </w:pPr>
            <w:r w:rsidRPr="002C5CAE">
              <w:rPr>
                <w:rFonts w:eastAsia="Times New Roman"/>
                <w:sz w:val="24"/>
                <w:szCs w:val="24"/>
              </w:rPr>
              <w:t>HFC-507A</w:t>
            </w:r>
          </w:p>
        </w:tc>
        <w:tc>
          <w:tcPr>
            <w:tcW w:w="2835" w:type="dxa"/>
            <w:tcBorders>
              <w:top w:val="nil"/>
              <w:left w:val="nil"/>
              <w:bottom w:val="single" w:sz="4" w:space="0" w:color="auto"/>
              <w:right w:val="single" w:sz="4" w:space="0" w:color="auto"/>
            </w:tcBorders>
            <w:shd w:val="clear" w:color="auto" w:fill="FFFFFF" w:themeFill="background1"/>
            <w:vAlign w:val="center"/>
            <w:hideMark/>
          </w:tcPr>
          <w:p w14:paraId="52775CA5"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45.747,80 </w:t>
            </w:r>
          </w:p>
        </w:tc>
        <w:tc>
          <w:tcPr>
            <w:tcW w:w="2803" w:type="dxa"/>
            <w:tcBorders>
              <w:top w:val="nil"/>
              <w:left w:val="nil"/>
              <w:bottom w:val="single" w:sz="4" w:space="0" w:color="auto"/>
              <w:right w:val="single" w:sz="4" w:space="0" w:color="auto"/>
            </w:tcBorders>
            <w:shd w:val="clear" w:color="auto" w:fill="FFFFFF" w:themeFill="background1"/>
            <w:vAlign w:val="center"/>
            <w:hideMark/>
          </w:tcPr>
          <w:p w14:paraId="482A1788"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126.165,10 </w:t>
            </w:r>
          </w:p>
        </w:tc>
      </w:tr>
      <w:tr w:rsidR="00034D48" w:rsidRPr="002C5CAE" w14:paraId="035973BE" w14:textId="77777777" w:rsidTr="00C45C96">
        <w:trPr>
          <w:trHeight w:val="354"/>
        </w:trPr>
        <w:tc>
          <w:tcPr>
            <w:tcW w:w="704"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0E283F" w14:textId="77777777" w:rsidR="00034D48" w:rsidRPr="002C5CAE" w:rsidRDefault="00034D48" w:rsidP="00AA0EDF">
            <w:pPr>
              <w:spacing w:before="0" w:after="0"/>
              <w:ind w:firstLine="0"/>
              <w:jc w:val="center"/>
              <w:rPr>
                <w:rFonts w:eastAsia="Times New Roman"/>
                <w:color w:val="000000"/>
                <w:sz w:val="24"/>
                <w:szCs w:val="24"/>
              </w:rPr>
            </w:pPr>
            <w:r w:rsidRPr="002C5CAE">
              <w:rPr>
                <w:rFonts w:eastAsia="Times New Roman"/>
                <w:color w:val="000000"/>
                <w:sz w:val="24"/>
                <w:szCs w:val="24"/>
              </w:rPr>
              <w:t>8</w:t>
            </w:r>
          </w:p>
        </w:tc>
        <w:tc>
          <w:tcPr>
            <w:tcW w:w="2552" w:type="dxa"/>
            <w:tcBorders>
              <w:top w:val="nil"/>
              <w:left w:val="nil"/>
              <w:bottom w:val="single" w:sz="4" w:space="0" w:color="auto"/>
              <w:right w:val="single" w:sz="4" w:space="0" w:color="auto"/>
            </w:tcBorders>
            <w:shd w:val="clear" w:color="auto" w:fill="FFFFFF" w:themeFill="background1"/>
            <w:vAlign w:val="center"/>
            <w:hideMark/>
          </w:tcPr>
          <w:p w14:paraId="562ACAC8" w14:textId="77777777" w:rsidR="00034D48" w:rsidRPr="002C5CAE" w:rsidRDefault="00034D48" w:rsidP="00AA0EDF">
            <w:pPr>
              <w:spacing w:before="0" w:after="0"/>
              <w:ind w:firstLine="0"/>
              <w:jc w:val="left"/>
              <w:rPr>
                <w:rFonts w:eastAsia="Times New Roman"/>
                <w:sz w:val="24"/>
                <w:szCs w:val="24"/>
              </w:rPr>
            </w:pPr>
            <w:r w:rsidRPr="002C5CAE">
              <w:rPr>
                <w:rFonts w:eastAsia="Times New Roman"/>
                <w:sz w:val="24"/>
                <w:szCs w:val="24"/>
              </w:rPr>
              <w:t>HFC-152A</w:t>
            </w:r>
          </w:p>
        </w:tc>
        <w:tc>
          <w:tcPr>
            <w:tcW w:w="2835" w:type="dxa"/>
            <w:tcBorders>
              <w:top w:val="nil"/>
              <w:left w:val="nil"/>
              <w:bottom w:val="single" w:sz="4" w:space="0" w:color="auto"/>
              <w:right w:val="single" w:sz="4" w:space="0" w:color="auto"/>
            </w:tcBorders>
            <w:shd w:val="clear" w:color="auto" w:fill="FFFFFF" w:themeFill="background1"/>
            <w:vAlign w:val="center"/>
            <w:hideMark/>
          </w:tcPr>
          <w:p w14:paraId="42B248F3"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0,00 </w:t>
            </w:r>
          </w:p>
        </w:tc>
        <w:tc>
          <w:tcPr>
            <w:tcW w:w="2803" w:type="dxa"/>
            <w:tcBorders>
              <w:top w:val="nil"/>
              <w:left w:val="nil"/>
              <w:bottom w:val="single" w:sz="4" w:space="0" w:color="auto"/>
              <w:right w:val="single" w:sz="4" w:space="0" w:color="auto"/>
            </w:tcBorders>
            <w:shd w:val="clear" w:color="auto" w:fill="FFFFFF" w:themeFill="background1"/>
            <w:vAlign w:val="center"/>
            <w:hideMark/>
          </w:tcPr>
          <w:p w14:paraId="4CA57A81"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297,60 </w:t>
            </w:r>
          </w:p>
        </w:tc>
      </w:tr>
      <w:tr w:rsidR="00034D48" w:rsidRPr="002C5CAE" w14:paraId="72F914D4" w14:textId="77777777" w:rsidTr="00C45C96">
        <w:trPr>
          <w:trHeight w:val="354"/>
        </w:trPr>
        <w:tc>
          <w:tcPr>
            <w:tcW w:w="704"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BA0170" w14:textId="77777777" w:rsidR="00034D48" w:rsidRPr="002C5CAE" w:rsidRDefault="00034D48" w:rsidP="00AA0EDF">
            <w:pPr>
              <w:spacing w:before="0" w:after="0"/>
              <w:ind w:firstLine="0"/>
              <w:jc w:val="center"/>
              <w:rPr>
                <w:rFonts w:eastAsia="Times New Roman"/>
                <w:color w:val="000000"/>
                <w:sz w:val="24"/>
                <w:szCs w:val="24"/>
              </w:rPr>
            </w:pPr>
            <w:r w:rsidRPr="002C5CAE">
              <w:rPr>
                <w:rFonts w:eastAsia="Times New Roman"/>
                <w:color w:val="000000"/>
                <w:sz w:val="24"/>
                <w:szCs w:val="24"/>
              </w:rPr>
              <w:t>9</w:t>
            </w:r>
          </w:p>
        </w:tc>
        <w:tc>
          <w:tcPr>
            <w:tcW w:w="2552" w:type="dxa"/>
            <w:tcBorders>
              <w:top w:val="nil"/>
              <w:left w:val="nil"/>
              <w:bottom w:val="single" w:sz="4" w:space="0" w:color="auto"/>
              <w:right w:val="single" w:sz="4" w:space="0" w:color="auto"/>
            </w:tcBorders>
            <w:shd w:val="clear" w:color="auto" w:fill="FFFFFF" w:themeFill="background1"/>
            <w:vAlign w:val="center"/>
            <w:hideMark/>
          </w:tcPr>
          <w:p w14:paraId="0FD5EF1F" w14:textId="77777777" w:rsidR="00034D48" w:rsidRPr="002C5CAE" w:rsidRDefault="00034D48" w:rsidP="00AA0EDF">
            <w:pPr>
              <w:spacing w:before="0" w:after="0"/>
              <w:ind w:firstLine="0"/>
              <w:jc w:val="left"/>
              <w:rPr>
                <w:rFonts w:eastAsia="Times New Roman"/>
                <w:sz w:val="24"/>
                <w:szCs w:val="24"/>
              </w:rPr>
            </w:pPr>
            <w:r w:rsidRPr="002C5CAE">
              <w:rPr>
                <w:rFonts w:eastAsia="Times New Roman"/>
                <w:sz w:val="24"/>
                <w:szCs w:val="24"/>
              </w:rPr>
              <w:t>HFC-227ea</w:t>
            </w:r>
          </w:p>
        </w:tc>
        <w:tc>
          <w:tcPr>
            <w:tcW w:w="2835" w:type="dxa"/>
            <w:tcBorders>
              <w:top w:val="nil"/>
              <w:left w:val="nil"/>
              <w:bottom w:val="single" w:sz="4" w:space="0" w:color="auto"/>
              <w:right w:val="single" w:sz="4" w:space="0" w:color="auto"/>
            </w:tcBorders>
            <w:shd w:val="clear" w:color="auto" w:fill="FFFFFF" w:themeFill="background1"/>
            <w:vAlign w:val="center"/>
            <w:hideMark/>
          </w:tcPr>
          <w:p w14:paraId="1D432C0A"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3.220,00 </w:t>
            </w:r>
          </w:p>
        </w:tc>
        <w:tc>
          <w:tcPr>
            <w:tcW w:w="2803" w:type="dxa"/>
            <w:tcBorders>
              <w:top w:val="nil"/>
              <w:left w:val="nil"/>
              <w:bottom w:val="single" w:sz="4" w:space="0" w:color="auto"/>
              <w:right w:val="single" w:sz="4" w:space="0" w:color="auto"/>
            </w:tcBorders>
            <w:shd w:val="clear" w:color="auto" w:fill="FFFFFF" w:themeFill="background1"/>
            <w:vAlign w:val="center"/>
            <w:hideMark/>
          </w:tcPr>
          <w:p w14:paraId="34FD42D1"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126.932,40 </w:t>
            </w:r>
          </w:p>
        </w:tc>
      </w:tr>
      <w:tr w:rsidR="00034D48" w:rsidRPr="002C5CAE" w14:paraId="4AB0CA9A" w14:textId="77777777" w:rsidTr="00C45C96">
        <w:trPr>
          <w:trHeight w:val="354"/>
        </w:trPr>
        <w:tc>
          <w:tcPr>
            <w:tcW w:w="704"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8A0FF1A" w14:textId="77777777" w:rsidR="00034D48" w:rsidRPr="002C5CAE" w:rsidRDefault="00034D48" w:rsidP="00AA0EDF">
            <w:pPr>
              <w:spacing w:before="0" w:after="0"/>
              <w:ind w:firstLine="0"/>
              <w:jc w:val="center"/>
              <w:rPr>
                <w:rFonts w:eastAsia="Times New Roman"/>
                <w:color w:val="000000"/>
                <w:sz w:val="24"/>
                <w:szCs w:val="24"/>
              </w:rPr>
            </w:pPr>
            <w:r w:rsidRPr="002C5CAE">
              <w:rPr>
                <w:rFonts w:eastAsia="Times New Roman"/>
                <w:color w:val="000000"/>
                <w:sz w:val="24"/>
                <w:szCs w:val="24"/>
              </w:rPr>
              <w:t>10</w:t>
            </w:r>
          </w:p>
        </w:tc>
        <w:tc>
          <w:tcPr>
            <w:tcW w:w="2552" w:type="dxa"/>
            <w:tcBorders>
              <w:top w:val="nil"/>
              <w:left w:val="nil"/>
              <w:bottom w:val="single" w:sz="4" w:space="0" w:color="auto"/>
              <w:right w:val="single" w:sz="4" w:space="0" w:color="auto"/>
            </w:tcBorders>
            <w:shd w:val="clear" w:color="auto" w:fill="FFFFFF" w:themeFill="background1"/>
            <w:vAlign w:val="center"/>
            <w:hideMark/>
          </w:tcPr>
          <w:p w14:paraId="33676C7A" w14:textId="77777777" w:rsidR="00034D48" w:rsidRPr="002C5CAE" w:rsidRDefault="00034D48" w:rsidP="00AA0EDF">
            <w:pPr>
              <w:spacing w:before="0" w:after="0"/>
              <w:ind w:firstLine="0"/>
              <w:jc w:val="left"/>
              <w:rPr>
                <w:rFonts w:eastAsia="Times New Roman"/>
                <w:sz w:val="24"/>
                <w:szCs w:val="24"/>
              </w:rPr>
            </w:pPr>
            <w:r w:rsidRPr="002C5CAE">
              <w:rPr>
                <w:rFonts w:eastAsia="Times New Roman"/>
                <w:sz w:val="24"/>
                <w:szCs w:val="24"/>
              </w:rPr>
              <w:t>HFC-125</w:t>
            </w:r>
          </w:p>
        </w:tc>
        <w:tc>
          <w:tcPr>
            <w:tcW w:w="2835" w:type="dxa"/>
            <w:tcBorders>
              <w:top w:val="nil"/>
              <w:left w:val="nil"/>
              <w:bottom w:val="single" w:sz="4" w:space="0" w:color="auto"/>
              <w:right w:val="single" w:sz="4" w:space="0" w:color="auto"/>
            </w:tcBorders>
            <w:shd w:val="clear" w:color="auto" w:fill="FFFFFF" w:themeFill="background1"/>
            <w:vAlign w:val="center"/>
            <w:hideMark/>
          </w:tcPr>
          <w:p w14:paraId="21B94A9B"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13.720,00 </w:t>
            </w:r>
          </w:p>
        </w:tc>
        <w:tc>
          <w:tcPr>
            <w:tcW w:w="2803" w:type="dxa"/>
            <w:tcBorders>
              <w:top w:val="nil"/>
              <w:left w:val="nil"/>
              <w:bottom w:val="single" w:sz="4" w:space="0" w:color="auto"/>
              <w:right w:val="single" w:sz="4" w:space="0" w:color="auto"/>
            </w:tcBorders>
            <w:shd w:val="clear" w:color="auto" w:fill="FFFFFF" w:themeFill="background1"/>
            <w:vAlign w:val="center"/>
            <w:hideMark/>
          </w:tcPr>
          <w:p w14:paraId="5C6FDE52"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17.500,00 </w:t>
            </w:r>
          </w:p>
        </w:tc>
      </w:tr>
      <w:tr w:rsidR="00034D48" w:rsidRPr="002C5CAE" w14:paraId="4D45149F" w14:textId="77777777" w:rsidTr="00C45C96">
        <w:trPr>
          <w:trHeight w:val="354"/>
        </w:trPr>
        <w:tc>
          <w:tcPr>
            <w:tcW w:w="704"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B59557A" w14:textId="77777777" w:rsidR="00034D48" w:rsidRPr="002C5CAE" w:rsidRDefault="00034D48" w:rsidP="00AA0EDF">
            <w:pPr>
              <w:spacing w:before="0" w:after="0"/>
              <w:ind w:firstLine="0"/>
              <w:jc w:val="center"/>
              <w:rPr>
                <w:rFonts w:eastAsia="Times New Roman"/>
                <w:color w:val="000000"/>
                <w:sz w:val="24"/>
                <w:szCs w:val="24"/>
              </w:rPr>
            </w:pPr>
            <w:r w:rsidRPr="002C5CAE">
              <w:rPr>
                <w:rFonts w:eastAsia="Times New Roman"/>
                <w:color w:val="000000"/>
                <w:sz w:val="24"/>
                <w:szCs w:val="24"/>
              </w:rPr>
              <w:t>11</w:t>
            </w:r>
          </w:p>
        </w:tc>
        <w:tc>
          <w:tcPr>
            <w:tcW w:w="2552" w:type="dxa"/>
            <w:tcBorders>
              <w:top w:val="nil"/>
              <w:left w:val="nil"/>
              <w:bottom w:val="single" w:sz="4" w:space="0" w:color="auto"/>
              <w:right w:val="single" w:sz="4" w:space="0" w:color="auto"/>
            </w:tcBorders>
            <w:shd w:val="clear" w:color="auto" w:fill="FFFFFF" w:themeFill="background1"/>
            <w:vAlign w:val="center"/>
            <w:hideMark/>
          </w:tcPr>
          <w:p w14:paraId="2D3119DD" w14:textId="77777777" w:rsidR="00034D48" w:rsidRPr="002C5CAE" w:rsidRDefault="00034D48" w:rsidP="00AA0EDF">
            <w:pPr>
              <w:spacing w:before="0" w:after="0"/>
              <w:ind w:firstLine="0"/>
              <w:jc w:val="left"/>
              <w:rPr>
                <w:rFonts w:eastAsia="Times New Roman"/>
                <w:color w:val="000000"/>
                <w:sz w:val="24"/>
                <w:szCs w:val="24"/>
              </w:rPr>
            </w:pPr>
            <w:r w:rsidRPr="002C5CAE">
              <w:rPr>
                <w:rFonts w:eastAsia="Times New Roman"/>
                <w:color w:val="000000"/>
                <w:sz w:val="24"/>
                <w:szCs w:val="24"/>
              </w:rPr>
              <w:t>HFC-365mfc</w:t>
            </w:r>
          </w:p>
        </w:tc>
        <w:tc>
          <w:tcPr>
            <w:tcW w:w="2835" w:type="dxa"/>
            <w:tcBorders>
              <w:top w:val="nil"/>
              <w:left w:val="nil"/>
              <w:bottom w:val="single" w:sz="4" w:space="0" w:color="auto"/>
              <w:right w:val="single" w:sz="4" w:space="0" w:color="auto"/>
            </w:tcBorders>
            <w:shd w:val="clear" w:color="auto" w:fill="FFFFFF" w:themeFill="background1"/>
            <w:vAlign w:val="center"/>
            <w:hideMark/>
          </w:tcPr>
          <w:p w14:paraId="4FBA0688"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1.651,52 </w:t>
            </w:r>
          </w:p>
        </w:tc>
        <w:tc>
          <w:tcPr>
            <w:tcW w:w="2803" w:type="dxa"/>
            <w:tcBorders>
              <w:top w:val="nil"/>
              <w:left w:val="nil"/>
              <w:bottom w:val="single" w:sz="4" w:space="0" w:color="auto"/>
              <w:right w:val="single" w:sz="4" w:space="0" w:color="auto"/>
            </w:tcBorders>
            <w:shd w:val="clear" w:color="auto" w:fill="FFFFFF" w:themeFill="background1"/>
            <w:vAlign w:val="center"/>
            <w:hideMark/>
          </w:tcPr>
          <w:p w14:paraId="2E9961AE"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0,00 </w:t>
            </w:r>
          </w:p>
        </w:tc>
      </w:tr>
      <w:tr w:rsidR="00034D48" w:rsidRPr="002C5CAE" w14:paraId="1F25F9A3" w14:textId="77777777" w:rsidTr="00C45C96">
        <w:trPr>
          <w:trHeight w:val="354"/>
        </w:trPr>
        <w:tc>
          <w:tcPr>
            <w:tcW w:w="704"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E34EB61" w14:textId="77777777" w:rsidR="00034D48" w:rsidRPr="002C5CAE" w:rsidRDefault="00034D48" w:rsidP="00AA0EDF">
            <w:pPr>
              <w:spacing w:before="0" w:after="0"/>
              <w:ind w:firstLine="0"/>
              <w:jc w:val="center"/>
              <w:rPr>
                <w:rFonts w:eastAsia="Times New Roman"/>
                <w:color w:val="000000"/>
                <w:sz w:val="24"/>
                <w:szCs w:val="24"/>
              </w:rPr>
            </w:pPr>
            <w:r w:rsidRPr="002C5CAE">
              <w:rPr>
                <w:rFonts w:eastAsia="Times New Roman"/>
                <w:color w:val="000000"/>
                <w:sz w:val="24"/>
                <w:szCs w:val="24"/>
              </w:rPr>
              <w:t>12</w:t>
            </w:r>
          </w:p>
        </w:tc>
        <w:tc>
          <w:tcPr>
            <w:tcW w:w="2552" w:type="dxa"/>
            <w:tcBorders>
              <w:top w:val="nil"/>
              <w:left w:val="nil"/>
              <w:bottom w:val="single" w:sz="4" w:space="0" w:color="auto"/>
              <w:right w:val="single" w:sz="4" w:space="0" w:color="auto"/>
            </w:tcBorders>
            <w:shd w:val="clear" w:color="auto" w:fill="FFFFFF" w:themeFill="background1"/>
            <w:vAlign w:val="center"/>
            <w:hideMark/>
          </w:tcPr>
          <w:p w14:paraId="7F36DD59" w14:textId="77777777" w:rsidR="00034D48" w:rsidRPr="002C5CAE" w:rsidRDefault="00034D48" w:rsidP="00AA0EDF">
            <w:pPr>
              <w:spacing w:before="0" w:after="0"/>
              <w:ind w:firstLine="0"/>
              <w:jc w:val="left"/>
              <w:rPr>
                <w:rFonts w:eastAsia="Times New Roman"/>
                <w:color w:val="000000"/>
                <w:sz w:val="24"/>
                <w:szCs w:val="24"/>
              </w:rPr>
            </w:pPr>
            <w:r w:rsidRPr="002C5CAE">
              <w:rPr>
                <w:rFonts w:eastAsia="Times New Roman"/>
                <w:color w:val="000000"/>
                <w:sz w:val="24"/>
                <w:szCs w:val="24"/>
              </w:rPr>
              <w:t>HFC-245fa</w:t>
            </w:r>
          </w:p>
        </w:tc>
        <w:tc>
          <w:tcPr>
            <w:tcW w:w="2835" w:type="dxa"/>
            <w:tcBorders>
              <w:top w:val="nil"/>
              <w:left w:val="nil"/>
              <w:bottom w:val="single" w:sz="4" w:space="0" w:color="auto"/>
              <w:right w:val="single" w:sz="4" w:space="0" w:color="auto"/>
            </w:tcBorders>
            <w:shd w:val="clear" w:color="auto" w:fill="FFFFFF" w:themeFill="background1"/>
            <w:vAlign w:val="center"/>
            <w:hideMark/>
          </w:tcPr>
          <w:p w14:paraId="76D69BEF"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0,00 </w:t>
            </w:r>
          </w:p>
        </w:tc>
        <w:tc>
          <w:tcPr>
            <w:tcW w:w="2803" w:type="dxa"/>
            <w:tcBorders>
              <w:top w:val="nil"/>
              <w:left w:val="nil"/>
              <w:bottom w:val="single" w:sz="4" w:space="0" w:color="auto"/>
              <w:right w:val="single" w:sz="4" w:space="0" w:color="auto"/>
            </w:tcBorders>
            <w:shd w:val="clear" w:color="auto" w:fill="FFFFFF" w:themeFill="background1"/>
            <w:vAlign w:val="center"/>
            <w:hideMark/>
          </w:tcPr>
          <w:p w14:paraId="222922BA" w14:textId="77777777" w:rsidR="00034D48" w:rsidRPr="002C5CAE" w:rsidRDefault="00034D48" w:rsidP="00AA0EDF">
            <w:pPr>
              <w:spacing w:before="0" w:after="0"/>
              <w:ind w:firstLine="0"/>
              <w:jc w:val="right"/>
              <w:rPr>
                <w:rFonts w:eastAsia="Times New Roman"/>
                <w:color w:val="000000"/>
                <w:sz w:val="24"/>
                <w:szCs w:val="24"/>
              </w:rPr>
            </w:pPr>
            <w:r w:rsidRPr="002C5CAE">
              <w:rPr>
                <w:rFonts w:eastAsia="Times New Roman"/>
                <w:color w:val="000000"/>
                <w:sz w:val="24"/>
                <w:szCs w:val="24"/>
              </w:rPr>
              <w:t xml:space="preserve">1.637,70 </w:t>
            </w:r>
          </w:p>
        </w:tc>
      </w:tr>
      <w:tr w:rsidR="00034D48" w:rsidRPr="002C5CAE" w14:paraId="3AD12166" w14:textId="77777777" w:rsidTr="00C45C96">
        <w:trPr>
          <w:trHeight w:val="307"/>
        </w:trPr>
        <w:tc>
          <w:tcPr>
            <w:tcW w:w="704"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EE6A14F" w14:textId="77777777" w:rsidR="00034D48" w:rsidRPr="002C5CAE" w:rsidRDefault="00034D48" w:rsidP="00AA0EDF">
            <w:pPr>
              <w:spacing w:before="0" w:after="0"/>
              <w:ind w:firstLine="0"/>
              <w:jc w:val="center"/>
              <w:rPr>
                <w:rFonts w:eastAsia="Times New Roman"/>
                <w:b/>
                <w:bCs/>
                <w:color w:val="000000"/>
                <w:sz w:val="24"/>
                <w:szCs w:val="24"/>
              </w:rPr>
            </w:pPr>
            <w:r w:rsidRPr="002C5CAE">
              <w:rPr>
                <w:rFonts w:eastAsia="Times New Roman"/>
                <w:b/>
                <w:bCs/>
                <w:color w:val="000000"/>
                <w:sz w:val="24"/>
                <w:szCs w:val="24"/>
              </w:rPr>
              <w:t> </w:t>
            </w:r>
          </w:p>
        </w:tc>
        <w:tc>
          <w:tcPr>
            <w:tcW w:w="2552" w:type="dxa"/>
            <w:tcBorders>
              <w:top w:val="nil"/>
              <w:left w:val="nil"/>
              <w:bottom w:val="single" w:sz="4" w:space="0" w:color="auto"/>
              <w:right w:val="single" w:sz="4" w:space="0" w:color="auto"/>
            </w:tcBorders>
            <w:shd w:val="clear" w:color="auto" w:fill="FFFFFF" w:themeFill="background1"/>
            <w:vAlign w:val="center"/>
            <w:hideMark/>
          </w:tcPr>
          <w:p w14:paraId="40C704ED" w14:textId="77777777" w:rsidR="00034D48" w:rsidRPr="002C5CAE" w:rsidRDefault="00034D48" w:rsidP="00AA0EDF">
            <w:pPr>
              <w:spacing w:before="0" w:after="0"/>
              <w:ind w:firstLine="0"/>
              <w:jc w:val="left"/>
              <w:rPr>
                <w:rFonts w:eastAsia="Times New Roman"/>
                <w:b/>
                <w:bCs/>
                <w:color w:val="000000"/>
                <w:sz w:val="24"/>
                <w:szCs w:val="24"/>
              </w:rPr>
            </w:pPr>
            <w:r w:rsidRPr="002C5CAE">
              <w:rPr>
                <w:rFonts w:eastAsia="Times New Roman"/>
                <w:b/>
                <w:bCs/>
                <w:color w:val="000000"/>
                <w:sz w:val="24"/>
                <w:szCs w:val="24"/>
              </w:rPr>
              <w:t>Total</w:t>
            </w:r>
          </w:p>
        </w:tc>
        <w:tc>
          <w:tcPr>
            <w:tcW w:w="2835" w:type="dxa"/>
            <w:tcBorders>
              <w:top w:val="nil"/>
              <w:left w:val="nil"/>
              <w:bottom w:val="single" w:sz="4" w:space="0" w:color="auto"/>
              <w:right w:val="single" w:sz="4" w:space="0" w:color="auto"/>
            </w:tcBorders>
            <w:shd w:val="clear" w:color="auto" w:fill="FFFFFF" w:themeFill="background1"/>
            <w:noWrap/>
            <w:vAlign w:val="center"/>
            <w:hideMark/>
          </w:tcPr>
          <w:p w14:paraId="2E14DEE7" w14:textId="77777777" w:rsidR="00034D48" w:rsidRPr="002C5CAE" w:rsidRDefault="00034D48" w:rsidP="00AA0EDF">
            <w:pPr>
              <w:spacing w:before="0" w:after="0"/>
              <w:ind w:firstLine="0"/>
              <w:jc w:val="right"/>
              <w:rPr>
                <w:rFonts w:eastAsia="Times New Roman"/>
                <w:b/>
                <w:bCs/>
                <w:color w:val="000000"/>
                <w:sz w:val="24"/>
                <w:szCs w:val="24"/>
              </w:rPr>
            </w:pPr>
            <w:r w:rsidRPr="002C5CAE">
              <w:rPr>
                <w:rFonts w:eastAsia="Times New Roman"/>
                <w:b/>
                <w:bCs/>
                <w:color w:val="000000"/>
                <w:sz w:val="24"/>
                <w:szCs w:val="24"/>
              </w:rPr>
              <w:t xml:space="preserve">4.979.558,26 </w:t>
            </w:r>
          </w:p>
        </w:tc>
        <w:tc>
          <w:tcPr>
            <w:tcW w:w="2803" w:type="dxa"/>
            <w:tcBorders>
              <w:top w:val="nil"/>
              <w:left w:val="nil"/>
              <w:bottom w:val="single" w:sz="4" w:space="0" w:color="auto"/>
              <w:right w:val="single" w:sz="4" w:space="0" w:color="auto"/>
            </w:tcBorders>
            <w:shd w:val="clear" w:color="auto" w:fill="FFFFFF" w:themeFill="background1"/>
            <w:noWrap/>
            <w:vAlign w:val="center"/>
            <w:hideMark/>
          </w:tcPr>
          <w:p w14:paraId="71B7FF7C" w14:textId="77777777" w:rsidR="00034D48" w:rsidRPr="002C5CAE" w:rsidRDefault="00034D48" w:rsidP="00AA0EDF">
            <w:pPr>
              <w:spacing w:before="0" w:after="0"/>
              <w:ind w:firstLine="0"/>
              <w:jc w:val="right"/>
              <w:rPr>
                <w:rFonts w:eastAsia="Times New Roman"/>
                <w:b/>
                <w:bCs/>
                <w:color w:val="000000"/>
                <w:sz w:val="24"/>
                <w:szCs w:val="24"/>
              </w:rPr>
            </w:pPr>
            <w:r w:rsidRPr="002C5CAE">
              <w:rPr>
                <w:rFonts w:eastAsia="Times New Roman"/>
                <w:b/>
                <w:bCs/>
                <w:color w:val="000000"/>
                <w:sz w:val="24"/>
                <w:szCs w:val="24"/>
              </w:rPr>
              <w:t xml:space="preserve">9.165.072,40 </w:t>
            </w:r>
          </w:p>
        </w:tc>
      </w:tr>
    </w:tbl>
    <w:p w14:paraId="03FB0885" w14:textId="77777777" w:rsidR="00034D48" w:rsidRPr="002C5CAE" w:rsidRDefault="00034D48" w:rsidP="00B8617E">
      <w:pPr>
        <w:pStyle w:val="Heading5"/>
      </w:pPr>
      <w:r w:rsidRPr="002C5CAE">
        <w:t>f. Các giải pháp cải thiện</w:t>
      </w:r>
    </w:p>
    <w:p w14:paraId="50828E36" w14:textId="62EFD83F" w:rsidR="00034D48" w:rsidRDefault="00034D48" w:rsidP="00B8617E">
      <w:pPr>
        <w:pStyle w:val="1Noidung"/>
      </w:pPr>
      <w:r w:rsidRPr="002C5CAE">
        <w:t xml:space="preserve">Việc kiểm kê dựa trên lượng khí HFCs tiêu thụ và hệ số tiềm năng làm nóng lên toàn cầu (GWP) của mỗi loại khí HFCs. Hiện tại, trong kiểm kê này, quá trình </w:t>
      </w:r>
      <w:r w:rsidRPr="002C5CAE">
        <w:lastRenderedPageBreak/>
        <w:t>tính toán chưa tiếp cận được đến số liệu về việc ứng dụng của từng HFCs này trong thực tế. Với mỗi một ứng dụng khác nhau, IPCC2006 có những hướng dẫn cụ thể khác nhau cho việc tính toán phát thải. Trong tương lai, khi số liệu về từng loại HFCs trong từng ứng dụng được thu thập, kết quả tính toán phát thải sẽ chính xác hơn. Đồng thời trong tính toán này cũng chưa đề cập đến lượng HFCs còn tồn lại từ năm trước, vì quá trình phát thải các HFCs trong các thiết bị có thể diễn ra trong nhiều năm liền.</w:t>
      </w:r>
    </w:p>
    <w:p w14:paraId="2647CCD8" w14:textId="5655132D" w:rsidR="00213F27" w:rsidRDefault="00213F27" w:rsidP="00B8617E">
      <w:pPr>
        <w:pStyle w:val="1Noidung"/>
      </w:pPr>
    </w:p>
    <w:p w14:paraId="18CD86C2" w14:textId="41041946" w:rsidR="00213F27" w:rsidRDefault="00213F27" w:rsidP="00B8617E">
      <w:pPr>
        <w:pStyle w:val="1Noidung"/>
      </w:pPr>
    </w:p>
    <w:p w14:paraId="554A685F" w14:textId="5C132F45" w:rsidR="00213F27" w:rsidRDefault="00213F27" w:rsidP="00B8617E">
      <w:pPr>
        <w:pStyle w:val="1Noidung"/>
      </w:pPr>
    </w:p>
    <w:p w14:paraId="670948B3" w14:textId="05C59516" w:rsidR="00213F27" w:rsidRDefault="00213F27" w:rsidP="00B8617E">
      <w:pPr>
        <w:pStyle w:val="1Noidung"/>
      </w:pPr>
    </w:p>
    <w:p w14:paraId="07F51096" w14:textId="6F83FF52" w:rsidR="00213F27" w:rsidRDefault="00213F27" w:rsidP="00B8617E">
      <w:pPr>
        <w:pStyle w:val="1Noidung"/>
      </w:pPr>
    </w:p>
    <w:p w14:paraId="35E6ECC4" w14:textId="521886A3" w:rsidR="00213F27" w:rsidRDefault="00213F27" w:rsidP="00B8617E">
      <w:pPr>
        <w:pStyle w:val="1Noidung"/>
      </w:pPr>
    </w:p>
    <w:p w14:paraId="11F203D1" w14:textId="53D04470" w:rsidR="00213F27" w:rsidRDefault="00213F27" w:rsidP="00B8617E">
      <w:pPr>
        <w:pStyle w:val="1Noidung"/>
      </w:pPr>
    </w:p>
    <w:p w14:paraId="77DE7206" w14:textId="1BB7A851" w:rsidR="00213F27" w:rsidRDefault="00213F27" w:rsidP="00B8617E">
      <w:pPr>
        <w:pStyle w:val="1Noidung"/>
      </w:pPr>
    </w:p>
    <w:p w14:paraId="6FC0F767" w14:textId="6DD4F7E8" w:rsidR="00213F27" w:rsidRDefault="00213F27" w:rsidP="00B8617E">
      <w:pPr>
        <w:pStyle w:val="1Noidung"/>
      </w:pPr>
    </w:p>
    <w:p w14:paraId="1E3770CD" w14:textId="7B7D66CC" w:rsidR="00213F27" w:rsidRDefault="00213F27" w:rsidP="00B8617E">
      <w:pPr>
        <w:pStyle w:val="1Noidung"/>
      </w:pPr>
    </w:p>
    <w:p w14:paraId="14DDA64F" w14:textId="65F78948" w:rsidR="00213F27" w:rsidRDefault="00213F27" w:rsidP="00B8617E">
      <w:pPr>
        <w:pStyle w:val="1Noidung"/>
      </w:pPr>
    </w:p>
    <w:p w14:paraId="645A8398" w14:textId="3B66E840" w:rsidR="00213F27" w:rsidRDefault="00213F27" w:rsidP="00B8617E">
      <w:pPr>
        <w:pStyle w:val="1Noidung"/>
      </w:pPr>
    </w:p>
    <w:p w14:paraId="75E8ADFF" w14:textId="6D73F8A4" w:rsidR="00213F27" w:rsidRDefault="00213F27" w:rsidP="00B8617E">
      <w:pPr>
        <w:pStyle w:val="1Noidung"/>
      </w:pPr>
    </w:p>
    <w:p w14:paraId="1516AB42" w14:textId="6A077195" w:rsidR="00213F27" w:rsidRDefault="00213F27" w:rsidP="00B8617E">
      <w:pPr>
        <w:pStyle w:val="1Noidung"/>
      </w:pPr>
    </w:p>
    <w:p w14:paraId="3A9D46F5" w14:textId="1287CC3E" w:rsidR="00213F27" w:rsidRDefault="00213F27" w:rsidP="00B8617E">
      <w:pPr>
        <w:pStyle w:val="1Noidung"/>
      </w:pPr>
    </w:p>
    <w:p w14:paraId="7EB33246" w14:textId="66B188AA" w:rsidR="00213F27" w:rsidRDefault="00213F27" w:rsidP="00B8617E">
      <w:pPr>
        <w:pStyle w:val="1Noidung"/>
      </w:pPr>
    </w:p>
    <w:p w14:paraId="43D4C137" w14:textId="303ACF18" w:rsidR="00213F27" w:rsidRDefault="00213F27" w:rsidP="00B8617E">
      <w:pPr>
        <w:pStyle w:val="1Noidung"/>
      </w:pPr>
    </w:p>
    <w:p w14:paraId="5B27A448" w14:textId="526670CB" w:rsidR="00213F27" w:rsidRDefault="00213F27" w:rsidP="00B8617E">
      <w:pPr>
        <w:pStyle w:val="1Noidung"/>
      </w:pPr>
    </w:p>
    <w:p w14:paraId="3F01FA9B" w14:textId="3DCAF421" w:rsidR="00213F27" w:rsidRDefault="00213F27" w:rsidP="00B8617E">
      <w:pPr>
        <w:pStyle w:val="1Noidung"/>
      </w:pPr>
    </w:p>
    <w:p w14:paraId="2E045D79" w14:textId="3DA9C341" w:rsidR="00213F27" w:rsidRDefault="00213F27" w:rsidP="00B8617E">
      <w:pPr>
        <w:pStyle w:val="1Noidung"/>
      </w:pPr>
    </w:p>
    <w:p w14:paraId="34B45DE5" w14:textId="5964169F" w:rsidR="00213F27" w:rsidRDefault="00213F27" w:rsidP="00B8617E">
      <w:pPr>
        <w:pStyle w:val="1Noidung"/>
      </w:pPr>
    </w:p>
    <w:p w14:paraId="6FC4A980" w14:textId="14DD62ED" w:rsidR="00213F27" w:rsidRDefault="00213F27" w:rsidP="00B8617E">
      <w:pPr>
        <w:pStyle w:val="1Noidung"/>
      </w:pPr>
    </w:p>
    <w:p w14:paraId="0C28ED13" w14:textId="2D29F3CD" w:rsidR="00213F27" w:rsidRDefault="00213F27" w:rsidP="00B8617E">
      <w:pPr>
        <w:pStyle w:val="1Noidung"/>
      </w:pPr>
    </w:p>
    <w:p w14:paraId="3D7ACC46" w14:textId="6F1E3901" w:rsidR="00213F27" w:rsidRPr="002C5CAE" w:rsidRDefault="00213F27" w:rsidP="00213F27">
      <w:pPr>
        <w:pStyle w:val="Heading1"/>
        <w:ind w:firstLine="0"/>
        <w:jc w:val="center"/>
      </w:pPr>
      <w:bookmarkStart w:id="98" w:name="_Toc162559693"/>
      <w:r>
        <w:lastRenderedPageBreak/>
        <w:t>CHƯƠNG 5</w:t>
      </w:r>
      <w:r w:rsidRPr="00213F27">
        <w:t>. TỔNG HỢP KẾT QUẢ KIỂM KÊ KHÍ NHÀ KÍNH TRONG</w:t>
      </w:r>
      <w:r>
        <w:t xml:space="preserve"> PHÁT THẢI TỪ SẢN XUẤT VÀ SỬ DỤNG CÁC SẢN PHẨM KHÁC</w:t>
      </w:r>
      <w:bookmarkEnd w:id="98"/>
    </w:p>
    <w:p w14:paraId="1BBD03D0" w14:textId="0DDACE42" w:rsidR="00034D48" w:rsidRPr="002C5CAE" w:rsidRDefault="00034D48" w:rsidP="00213F27">
      <w:pPr>
        <w:pStyle w:val="Heading1"/>
        <w:ind w:firstLine="0"/>
      </w:pPr>
      <w:bookmarkStart w:id="99" w:name="_Toc143086046"/>
      <w:bookmarkStart w:id="100" w:name="_Toc162559694"/>
      <w:r w:rsidRPr="002C5CAE">
        <w:t>5.1 Sử dụng chất bôi trơn</w:t>
      </w:r>
      <w:bookmarkEnd w:id="99"/>
      <w:r w:rsidRPr="002C5CAE">
        <w:t xml:space="preserve"> (2D1)</w:t>
      </w:r>
      <w:bookmarkEnd w:id="100"/>
    </w:p>
    <w:p w14:paraId="3D480087" w14:textId="77777777" w:rsidR="00034D48" w:rsidRPr="002C5CAE" w:rsidRDefault="00034D48" w:rsidP="00F85D9B">
      <w:pPr>
        <w:pStyle w:val="Heading5"/>
        <w:spacing w:line="276" w:lineRule="auto"/>
      </w:pPr>
      <w:r w:rsidRPr="002C5CAE">
        <w:t>a. Tổng quan</w:t>
      </w:r>
    </w:p>
    <w:p w14:paraId="0E491D34" w14:textId="77777777" w:rsidR="00034D48" w:rsidRPr="002C5CAE" w:rsidRDefault="00034D48" w:rsidP="00F85D9B">
      <w:pPr>
        <w:spacing w:line="276" w:lineRule="auto"/>
      </w:pPr>
      <w:r w:rsidRPr="002C5CAE">
        <w:t>Chất bôi trơn chủ yếu được sử dụng trong các ứng dụng công nghiệp và giao thông vận tải. Chất bôi trơn được sản xuất tại các nhà máy lọc dầu thông qua quá trình tách dầu thô hoặc tại các cơ sở hóa dầu. Chúng có thể được chia thành (a) dầu động cơ và dầu công nghiệp, và (b) mỡ bôi trơn, khác nhau về đặc tính vật lý (ví dụ: độ nhớt), ứng dụng thương mại và tác động môi trường.</w:t>
      </w:r>
    </w:p>
    <w:p w14:paraId="25F2056C" w14:textId="77777777" w:rsidR="00034D48" w:rsidRPr="002C5CAE" w:rsidRDefault="00034D48" w:rsidP="00F85D9B">
      <w:pPr>
        <w:pStyle w:val="Heading5"/>
        <w:spacing w:line="276" w:lineRule="auto"/>
      </w:pPr>
      <w:r w:rsidRPr="002C5CAE">
        <w:t>b. Phương pháp</w:t>
      </w:r>
    </w:p>
    <w:p w14:paraId="50C6B62F" w14:textId="77777777" w:rsidR="00034D48" w:rsidRPr="002C5CAE" w:rsidRDefault="00034D48" w:rsidP="00F85D9B">
      <w:pPr>
        <w:spacing w:line="276" w:lineRule="auto"/>
      </w:pPr>
      <w:r w:rsidRPr="002C5CAE">
        <w:t>Việc sử dụng chất bôi trơn trong động cơ chủ yếu nhằm mục đích bôi trơn và do đó, các khí thải liên quan được coi là phát thải không từ đốt cháy và được báo cáo trong lĩnh vực IPPU. Rất khó để xác định phần nào của chất bôi trơn được tiêu thụ trong máy móc và phương tiện thực sự được đốt cháy và do đó trực tiếp dẫn đến phát thải CO</w:t>
      </w:r>
      <w:r w:rsidRPr="002C5CAE">
        <w:rPr>
          <w:vertAlign w:val="subscript"/>
        </w:rPr>
        <w:t>2</w:t>
      </w:r>
      <w:r w:rsidRPr="002C5CAE">
        <w:t>, và phần nào không được oxy hóa hoàn toàn dẫn đến phát thải hợp chất hữu cơ dễ bay hơi không metan (non-methane volatile organic compounds – NMVOC) và CO. Vì lý do này, lượng phát thải NMVOC và CO này rất hiếm khi được các quốc gia báo cáo trong bản kiểm kê phát thải. Do đó, để tính lượng khí thải CO</w:t>
      </w:r>
      <w:r w:rsidRPr="002C5CAE">
        <w:rPr>
          <w:vertAlign w:val="subscript"/>
        </w:rPr>
        <w:t>2</w:t>
      </w:r>
      <w:r w:rsidRPr="002C5CAE">
        <w:t>, tổng lượng dầu nhờn bị mất trong quá trình sử dụng được giả định là đã được đốt cháy hoàn toàn và lượng khí thải này được báo cáo trực tiếp dưới dạng khí thải CO</w:t>
      </w:r>
      <w:r w:rsidRPr="002C5CAE">
        <w:rPr>
          <w:vertAlign w:val="subscript"/>
        </w:rPr>
        <w:t>2</w:t>
      </w:r>
      <w:r w:rsidRPr="002C5CAE">
        <w:t>.</w:t>
      </w:r>
    </w:p>
    <w:p w14:paraId="7247FA85" w14:textId="77777777" w:rsidR="00034D48" w:rsidRPr="00574852" w:rsidRDefault="00034D48" w:rsidP="00574852">
      <w:pPr>
        <w:spacing w:line="276" w:lineRule="auto"/>
      </w:pPr>
      <w:r w:rsidRPr="002C5CAE">
        <w:t>Theo hướng dẫn trong IPCC 2006, có hai phương pháp luận để xác định lượng khí thải từ việc sử dụng chất bôi trơn. Cả Bậc 1 và Bậc 2 về cơ bản đều dựa trên cùng một phương pháp phân tích, đó là áp dụng các hệ số phát thải cho dữ liệu hoạt động về lượng tiêu thụ dầu nhờn ở một quốc gia (tính theo đơn vị năng lượng, ví dụ: TJ). Phương pháp Bậc 2 yêu cầu dữ liệu về lượng của các loại chất bôi trơn khác nhau, kết hợp với hệ số Oxy hóa trong quá trình sử dụng (Oxidised During Use - ODU) của từng loại cụ thể đối với dữ liệu hoạt động, tốt nhất là theo quốc gia cụ thể, trong khi phương pháp Bậc 1 dựa vào việc áp dụng một hệ số ODU mặc định cho tổng dữ liệu hoạt động của chất bôi trơn. Với số liệu thu thập thì Bậc 1 phù hợp để sử dụ</w:t>
      </w:r>
      <w:r w:rsidR="00574852">
        <w:t>ng cho tính toán.</w:t>
      </w:r>
    </w:p>
    <w:p w14:paraId="4E62AB2A" w14:textId="77777777" w:rsidR="00034D48" w:rsidRPr="002C5CAE" w:rsidRDefault="00034D48" w:rsidP="00574852">
      <w:pPr>
        <w:spacing w:line="276" w:lineRule="auto"/>
        <w:ind w:left="709" w:firstLine="14"/>
        <w:rPr>
          <w:i/>
          <w:iCs/>
        </w:rPr>
      </w:pPr>
      <w:r w:rsidRPr="002C5CAE">
        <w:rPr>
          <w:i/>
          <w:iCs/>
        </w:rPr>
        <w:t>CO2</w:t>
      </w:r>
      <w:r w:rsidRPr="002C5CAE">
        <w:rPr>
          <w:i/>
          <w:iCs/>
          <w:vertAlign w:val="subscript"/>
        </w:rPr>
        <w:t>Emissions</w:t>
      </w:r>
      <w:r w:rsidRPr="002C5CAE">
        <w:rPr>
          <w:i/>
          <w:iCs/>
        </w:rPr>
        <w:t xml:space="preserve"> = LC • CC</w:t>
      </w:r>
      <w:r w:rsidRPr="002C5CAE">
        <w:rPr>
          <w:i/>
          <w:iCs/>
          <w:vertAlign w:val="subscript"/>
        </w:rPr>
        <w:t>Lubricant</w:t>
      </w:r>
      <w:r w:rsidRPr="002C5CAE">
        <w:rPr>
          <w:i/>
          <w:iCs/>
        </w:rPr>
        <w:t xml:space="preserve"> • ODU</w:t>
      </w:r>
      <w:r w:rsidRPr="002C5CAE">
        <w:rPr>
          <w:i/>
          <w:iCs/>
          <w:vertAlign w:val="subscript"/>
        </w:rPr>
        <w:t>Lubricant</w:t>
      </w:r>
      <w:r w:rsidRPr="002C5CAE">
        <w:rPr>
          <w:i/>
          <w:iCs/>
        </w:rPr>
        <w:t xml:space="preserve"> • 44 /12</w:t>
      </w:r>
    </w:p>
    <w:p w14:paraId="3A4D44FF" w14:textId="77777777" w:rsidR="00034D48" w:rsidRPr="002C5CAE" w:rsidRDefault="00034D48" w:rsidP="00574852">
      <w:pPr>
        <w:spacing w:line="276" w:lineRule="auto"/>
        <w:ind w:left="709" w:firstLine="14"/>
      </w:pPr>
      <w:r w:rsidRPr="002C5CAE">
        <w:t>CO2</w:t>
      </w:r>
      <w:r w:rsidRPr="002C5CAE">
        <w:rPr>
          <w:vertAlign w:val="subscript"/>
        </w:rPr>
        <w:t>Emissions</w:t>
      </w:r>
      <w:r w:rsidRPr="002C5CAE">
        <w:t>: Lượng phát thải CO</w:t>
      </w:r>
      <w:r w:rsidRPr="002C5CAE">
        <w:rPr>
          <w:vertAlign w:val="subscript"/>
        </w:rPr>
        <w:t>2</w:t>
      </w:r>
      <w:r w:rsidRPr="002C5CAE">
        <w:t xml:space="preserve"> từ sử dụng dầu nhờn, tấn CO</w:t>
      </w:r>
      <w:r w:rsidRPr="002C5CAE">
        <w:rPr>
          <w:vertAlign w:val="subscript"/>
        </w:rPr>
        <w:t>2</w:t>
      </w:r>
    </w:p>
    <w:p w14:paraId="415CC334" w14:textId="77777777" w:rsidR="00034D48" w:rsidRPr="002C5CAE" w:rsidRDefault="00034D48" w:rsidP="00574852">
      <w:pPr>
        <w:spacing w:line="276" w:lineRule="auto"/>
        <w:ind w:left="709" w:firstLine="14"/>
      </w:pPr>
      <w:r w:rsidRPr="002C5CAE">
        <w:t>LC: Tổng lượng dầu nhờn sử dụng (TJ)</w:t>
      </w:r>
    </w:p>
    <w:p w14:paraId="1EB97031" w14:textId="77777777" w:rsidR="00034D48" w:rsidRPr="002C5CAE" w:rsidRDefault="00034D48" w:rsidP="00574852">
      <w:pPr>
        <w:spacing w:line="276" w:lineRule="auto"/>
        <w:ind w:left="709" w:firstLine="14"/>
      </w:pPr>
      <w:r w:rsidRPr="002C5CAE">
        <w:t>CC</w:t>
      </w:r>
      <w:r w:rsidRPr="002C5CAE">
        <w:rPr>
          <w:vertAlign w:val="subscript"/>
        </w:rPr>
        <w:t>Lubricant</w:t>
      </w:r>
      <w:r w:rsidRPr="002C5CAE">
        <w:t>: lượng các-bon trong dầu nhờn, tấn các-bon/TJ</w:t>
      </w:r>
    </w:p>
    <w:p w14:paraId="4B11DA85" w14:textId="77777777" w:rsidR="00034D48" w:rsidRPr="002C5CAE" w:rsidRDefault="00034D48" w:rsidP="00574852">
      <w:pPr>
        <w:spacing w:line="276" w:lineRule="auto"/>
        <w:ind w:left="709" w:firstLine="14"/>
      </w:pPr>
      <w:r w:rsidRPr="002C5CAE">
        <w:lastRenderedPageBreak/>
        <w:t>ODU</w:t>
      </w:r>
      <w:r w:rsidRPr="002C5CAE">
        <w:rPr>
          <w:vertAlign w:val="subscript"/>
        </w:rPr>
        <w:t>Lubricant</w:t>
      </w:r>
      <w:r w:rsidRPr="002C5CAE">
        <w:t>: hệ số Oxy hóa trong quá trình sử dụng</w:t>
      </w:r>
    </w:p>
    <w:p w14:paraId="06F90E8A" w14:textId="77777777" w:rsidR="00034D48" w:rsidRPr="002C5CAE" w:rsidRDefault="00034D48" w:rsidP="00574852">
      <w:pPr>
        <w:spacing w:line="276" w:lineRule="auto"/>
        <w:ind w:left="709" w:firstLine="14"/>
      </w:pPr>
      <w:r w:rsidRPr="002C5CAE">
        <w:t>44/12: hệ số chuyển đổi các bon – CO</w:t>
      </w:r>
      <w:r w:rsidRPr="002C5CAE">
        <w:rPr>
          <w:vertAlign w:val="subscript"/>
        </w:rPr>
        <w:t>2</w:t>
      </w:r>
    </w:p>
    <w:p w14:paraId="1BAF7F07" w14:textId="77777777" w:rsidR="00034D48" w:rsidRPr="002C5CAE" w:rsidRDefault="00034D48" w:rsidP="00F85D9B">
      <w:pPr>
        <w:pStyle w:val="Heading5"/>
        <w:spacing w:line="276" w:lineRule="auto"/>
      </w:pPr>
      <w:r w:rsidRPr="002C5CAE">
        <w:t>c. Số liệu hoạt động</w:t>
      </w:r>
    </w:p>
    <w:p w14:paraId="36A9008B" w14:textId="77777777" w:rsidR="00034D48" w:rsidRPr="002C5CAE" w:rsidRDefault="00034D48" w:rsidP="00F85D9B">
      <w:pPr>
        <w:spacing w:line="276" w:lineRule="auto"/>
      </w:pPr>
      <w:r w:rsidRPr="002C5CAE">
        <w:t>Số liệu về lượng tiêu thụ dầu nhờn được sử dụng từ nguồn Tổng cục thống kê. Số liệu cụ thể cho năm 2018, 2020 như sau:</w:t>
      </w:r>
    </w:p>
    <w:p w14:paraId="0C86958A" w14:textId="77777777" w:rsidR="00034D48" w:rsidRPr="002C5CAE" w:rsidRDefault="00034D48" w:rsidP="004B22D4">
      <w:pPr>
        <w:pStyle w:val="Caption"/>
      </w:pPr>
      <w:bookmarkStart w:id="101" w:name="_Toc143086210"/>
      <w:bookmarkStart w:id="102" w:name="_Toc153284105"/>
      <w:bookmarkStart w:id="103" w:name="_Toc153287993"/>
      <w:r w:rsidRPr="002C5CAE">
        <w:t xml:space="preserve">Bảng </w:t>
      </w:r>
      <w:r w:rsidR="00893A36">
        <w:fldChar w:fldCharType="begin"/>
      </w:r>
      <w:r w:rsidR="00893A36">
        <w:instrText xml:space="preserve"> SEQ Bảng \* ARABIC </w:instrText>
      </w:r>
      <w:r w:rsidR="00893A36">
        <w:fldChar w:fldCharType="separate"/>
      </w:r>
      <w:r w:rsidR="009D6639">
        <w:rPr>
          <w:noProof/>
        </w:rPr>
        <w:t>23</w:t>
      </w:r>
      <w:r w:rsidR="00893A36">
        <w:rPr>
          <w:noProof/>
        </w:rPr>
        <w:fldChar w:fldCharType="end"/>
      </w:r>
      <w:r w:rsidRPr="002C5CAE">
        <w:t>. Số liệu về tiêu thụ dầu nhờn</w:t>
      </w:r>
      <w:bookmarkEnd w:id="101"/>
      <w:bookmarkEnd w:id="102"/>
      <w:bookmarkEnd w:id="103"/>
    </w:p>
    <w:tbl>
      <w:tblPr>
        <w:tblW w:w="903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8"/>
        <w:gridCol w:w="2446"/>
        <w:gridCol w:w="2198"/>
      </w:tblGrid>
      <w:tr w:rsidR="00034D48" w:rsidRPr="002C5CAE" w14:paraId="7E36C5C5" w14:textId="77777777" w:rsidTr="00574852">
        <w:trPr>
          <w:trHeight w:val="506"/>
        </w:trPr>
        <w:tc>
          <w:tcPr>
            <w:tcW w:w="4388" w:type="dxa"/>
            <w:shd w:val="clear" w:color="auto" w:fill="auto"/>
            <w:vAlign w:val="center"/>
            <w:hideMark/>
          </w:tcPr>
          <w:p w14:paraId="222375B9" w14:textId="77777777" w:rsidR="00034D48" w:rsidRPr="002C5CAE" w:rsidRDefault="00034D48" w:rsidP="007F0563">
            <w:pPr>
              <w:spacing w:before="0" w:after="0"/>
              <w:ind w:firstLine="0"/>
              <w:jc w:val="center"/>
              <w:rPr>
                <w:rFonts w:eastAsia="Times New Roman"/>
                <w:b/>
                <w:bCs/>
                <w:color w:val="000000"/>
                <w:szCs w:val="24"/>
              </w:rPr>
            </w:pPr>
            <w:r w:rsidRPr="002C5CAE">
              <w:rPr>
                <w:rFonts w:eastAsia="Times New Roman"/>
                <w:b/>
                <w:bCs/>
                <w:color w:val="000000"/>
                <w:szCs w:val="24"/>
              </w:rPr>
              <w:t>Năm</w:t>
            </w:r>
          </w:p>
        </w:tc>
        <w:tc>
          <w:tcPr>
            <w:tcW w:w="2446" w:type="dxa"/>
            <w:shd w:val="clear" w:color="auto" w:fill="auto"/>
            <w:noWrap/>
            <w:vAlign w:val="center"/>
            <w:hideMark/>
          </w:tcPr>
          <w:p w14:paraId="45680296" w14:textId="77777777" w:rsidR="00034D48" w:rsidRPr="002C5CAE" w:rsidRDefault="00034D48" w:rsidP="007F0563">
            <w:pPr>
              <w:spacing w:before="0" w:after="0"/>
              <w:ind w:firstLine="0"/>
              <w:jc w:val="center"/>
              <w:rPr>
                <w:rFonts w:eastAsia="Times New Roman"/>
                <w:b/>
                <w:color w:val="000000"/>
                <w:szCs w:val="24"/>
              </w:rPr>
            </w:pPr>
            <w:r w:rsidRPr="002C5CAE">
              <w:rPr>
                <w:rFonts w:eastAsia="Times New Roman"/>
                <w:b/>
                <w:color w:val="000000"/>
                <w:szCs w:val="24"/>
              </w:rPr>
              <w:t>2018</w:t>
            </w:r>
          </w:p>
        </w:tc>
        <w:tc>
          <w:tcPr>
            <w:tcW w:w="2198" w:type="dxa"/>
            <w:shd w:val="clear" w:color="auto" w:fill="auto"/>
            <w:noWrap/>
            <w:vAlign w:val="center"/>
            <w:hideMark/>
          </w:tcPr>
          <w:p w14:paraId="4238202A" w14:textId="77777777" w:rsidR="00034D48" w:rsidRPr="002C5CAE" w:rsidRDefault="00034D48" w:rsidP="007F0563">
            <w:pPr>
              <w:spacing w:before="0" w:after="0"/>
              <w:ind w:firstLine="0"/>
              <w:jc w:val="center"/>
              <w:rPr>
                <w:rFonts w:eastAsia="Times New Roman"/>
                <w:b/>
                <w:color w:val="000000"/>
                <w:szCs w:val="24"/>
              </w:rPr>
            </w:pPr>
            <w:r w:rsidRPr="002C5CAE">
              <w:rPr>
                <w:rFonts w:eastAsia="Times New Roman"/>
                <w:b/>
                <w:color w:val="000000"/>
                <w:szCs w:val="24"/>
              </w:rPr>
              <w:t>2020</w:t>
            </w:r>
          </w:p>
        </w:tc>
      </w:tr>
      <w:tr w:rsidR="00034D48" w:rsidRPr="002C5CAE" w14:paraId="65E64351" w14:textId="77777777" w:rsidTr="00574852">
        <w:trPr>
          <w:trHeight w:val="498"/>
        </w:trPr>
        <w:tc>
          <w:tcPr>
            <w:tcW w:w="4388" w:type="dxa"/>
            <w:shd w:val="clear" w:color="auto" w:fill="auto"/>
            <w:noWrap/>
            <w:vAlign w:val="center"/>
            <w:hideMark/>
          </w:tcPr>
          <w:p w14:paraId="164E0098" w14:textId="77777777" w:rsidR="00034D48" w:rsidRPr="002C5CAE" w:rsidRDefault="00034D48" w:rsidP="00AA0EDF">
            <w:pPr>
              <w:spacing w:before="0" w:after="0"/>
              <w:ind w:firstLine="0"/>
              <w:jc w:val="left"/>
              <w:rPr>
                <w:rFonts w:eastAsia="Times New Roman"/>
                <w:color w:val="000000"/>
                <w:szCs w:val="24"/>
              </w:rPr>
            </w:pPr>
            <w:r w:rsidRPr="002C5CAE">
              <w:rPr>
                <w:rFonts w:eastAsia="Times New Roman"/>
                <w:color w:val="000000"/>
                <w:szCs w:val="24"/>
              </w:rPr>
              <w:t>Dầu nhờn (TJ)</w:t>
            </w:r>
          </w:p>
        </w:tc>
        <w:tc>
          <w:tcPr>
            <w:tcW w:w="2446" w:type="dxa"/>
            <w:shd w:val="clear" w:color="auto" w:fill="auto"/>
            <w:noWrap/>
            <w:vAlign w:val="center"/>
            <w:hideMark/>
          </w:tcPr>
          <w:p w14:paraId="49797B98" w14:textId="77777777" w:rsidR="00034D48" w:rsidRPr="002C5CAE" w:rsidRDefault="00034D48" w:rsidP="007F0563">
            <w:pPr>
              <w:spacing w:before="0" w:after="0"/>
              <w:ind w:firstLine="0"/>
              <w:jc w:val="center"/>
              <w:rPr>
                <w:rFonts w:eastAsia="Times New Roman"/>
                <w:color w:val="000000"/>
                <w:szCs w:val="24"/>
              </w:rPr>
            </w:pPr>
            <w:r w:rsidRPr="002C5CAE">
              <w:rPr>
                <w:rFonts w:eastAsia="Times New Roman"/>
                <w:color w:val="000000"/>
                <w:szCs w:val="24"/>
              </w:rPr>
              <w:t>11.989</w:t>
            </w:r>
          </w:p>
        </w:tc>
        <w:tc>
          <w:tcPr>
            <w:tcW w:w="2198" w:type="dxa"/>
            <w:shd w:val="clear" w:color="auto" w:fill="auto"/>
            <w:noWrap/>
            <w:vAlign w:val="center"/>
            <w:hideMark/>
          </w:tcPr>
          <w:p w14:paraId="54874EC8" w14:textId="77777777" w:rsidR="00034D48" w:rsidRPr="002C5CAE" w:rsidRDefault="00034D48" w:rsidP="007F0563">
            <w:pPr>
              <w:spacing w:before="0" w:after="0"/>
              <w:ind w:firstLine="0"/>
              <w:jc w:val="center"/>
              <w:rPr>
                <w:rFonts w:eastAsia="Times New Roman"/>
                <w:color w:val="000000"/>
                <w:szCs w:val="24"/>
              </w:rPr>
            </w:pPr>
            <w:r w:rsidRPr="002C5CAE">
              <w:rPr>
                <w:rFonts w:eastAsia="Times New Roman"/>
                <w:color w:val="000000"/>
                <w:szCs w:val="24"/>
              </w:rPr>
              <w:t>9.650</w:t>
            </w:r>
          </w:p>
        </w:tc>
      </w:tr>
    </w:tbl>
    <w:p w14:paraId="4DB17382" w14:textId="77777777" w:rsidR="00034D48" w:rsidRPr="002C5CAE" w:rsidRDefault="00034D48" w:rsidP="00F85D9B">
      <w:pPr>
        <w:pStyle w:val="Heading5"/>
        <w:spacing w:line="276" w:lineRule="auto"/>
      </w:pPr>
      <w:r w:rsidRPr="002C5CAE">
        <w:t>d. Hệ số phát thải</w:t>
      </w:r>
    </w:p>
    <w:p w14:paraId="2BA93073" w14:textId="77777777" w:rsidR="00034D48" w:rsidRPr="002C5CAE" w:rsidRDefault="00034D48" w:rsidP="00574852">
      <w:pPr>
        <w:pStyle w:val="1Noidung"/>
      </w:pPr>
      <w:r w:rsidRPr="002C5CAE">
        <w:t>Hệ số phát thải bao gồm hệ số hàm lượng carbon cụ thể (tấn C/TJ) nhân với hệ số ODU, sau đó nhân tiếp với 44/12 (tỷ lệ khối lượng CO</w:t>
      </w:r>
      <w:r w:rsidRPr="002C5CAE">
        <w:rPr>
          <w:vertAlign w:val="subscript"/>
        </w:rPr>
        <w:t>2</w:t>
      </w:r>
      <w:r w:rsidRPr="002C5CAE">
        <w:t>/C) sẽ ra hệ số phát thải (được biểu thị bằng tấn CO</w:t>
      </w:r>
      <w:r w:rsidRPr="002C5CAE">
        <w:rPr>
          <w:vertAlign w:val="subscript"/>
        </w:rPr>
        <w:t>2</w:t>
      </w:r>
      <w:r w:rsidRPr="002C5CAE">
        <w:t>/TJ). Đối với chất bôi trơn, hệ số hàm lượng carbon mặc định là 20,0 kg C/GJ trên cơ sở Giá trị nhiệt thấp. Giả định rằng việc sử dụng là quá trình đốt cháy dẫn đến oxy hóa 100% thành CO</w:t>
      </w:r>
      <w:r w:rsidRPr="002C5CAE">
        <w:rPr>
          <w:vertAlign w:val="subscript"/>
        </w:rPr>
        <w:t>2</w:t>
      </w:r>
      <w:r w:rsidRPr="002C5CAE">
        <w:t>, không lưu trữ carbon lâu dài ở dạng tro hoặc cặn sau đốt cháy. Một phần nhỏ hơn nữa của mỡ bôi trơn bị oxy hóa trong quá trình sử dụng. Khi dữ liệu có sẵn hạn chế, sử dụng các hệ số ODU mặc định cho dầu (20%).</w:t>
      </w:r>
    </w:p>
    <w:p w14:paraId="14B466AD" w14:textId="77777777" w:rsidR="00034D48" w:rsidRPr="002C5CAE" w:rsidRDefault="00034D48" w:rsidP="00F85D9B">
      <w:pPr>
        <w:pStyle w:val="Heading5"/>
        <w:spacing w:line="276" w:lineRule="auto"/>
      </w:pPr>
      <w:r w:rsidRPr="002C5CAE">
        <w:t>e. Kết quả phát thải</w:t>
      </w:r>
    </w:p>
    <w:p w14:paraId="67D3A57B" w14:textId="77777777" w:rsidR="00034D48" w:rsidRPr="002C5CAE" w:rsidRDefault="00034D48" w:rsidP="00F85D9B">
      <w:pPr>
        <w:spacing w:line="276" w:lineRule="auto"/>
      </w:pPr>
      <w:r w:rsidRPr="002C5CAE">
        <w:t>Kết quả tính toán phát thải cho năm 2018, 2020 như sau</w:t>
      </w:r>
    </w:p>
    <w:p w14:paraId="3D804716" w14:textId="77777777" w:rsidR="00034D48" w:rsidRPr="002C5CAE" w:rsidRDefault="00034D48" w:rsidP="004B22D4">
      <w:pPr>
        <w:pStyle w:val="Caption"/>
      </w:pPr>
      <w:bookmarkStart w:id="104" w:name="_Toc143086211"/>
      <w:bookmarkStart w:id="105" w:name="_Toc153284106"/>
      <w:bookmarkStart w:id="106" w:name="_Toc153287994"/>
      <w:r w:rsidRPr="002C5CAE">
        <w:t xml:space="preserve">Bảng </w:t>
      </w:r>
      <w:r w:rsidR="00893A36">
        <w:fldChar w:fldCharType="begin"/>
      </w:r>
      <w:r w:rsidR="00893A36">
        <w:instrText xml:space="preserve"> SEQ Bảng \* ARABIC </w:instrText>
      </w:r>
      <w:r w:rsidR="00893A36">
        <w:fldChar w:fldCharType="separate"/>
      </w:r>
      <w:r w:rsidR="009D6639">
        <w:rPr>
          <w:noProof/>
        </w:rPr>
        <w:t>24</w:t>
      </w:r>
      <w:r w:rsidR="00893A36">
        <w:rPr>
          <w:noProof/>
        </w:rPr>
        <w:fldChar w:fldCharType="end"/>
      </w:r>
      <w:r w:rsidRPr="002C5CAE">
        <w:t>. Kết quả phát thải CO</w:t>
      </w:r>
      <w:r w:rsidRPr="002C5CAE">
        <w:rPr>
          <w:vertAlign w:val="subscript"/>
        </w:rPr>
        <w:t>2</w:t>
      </w:r>
      <w:r w:rsidRPr="002C5CAE">
        <w:t xml:space="preserve"> của quá trình sử dụng dầu nhờn</w:t>
      </w:r>
      <w:bookmarkEnd w:id="104"/>
      <w:bookmarkEnd w:id="105"/>
      <w:bookmarkEnd w:id="106"/>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5"/>
        <w:gridCol w:w="2778"/>
        <w:gridCol w:w="2519"/>
      </w:tblGrid>
      <w:tr w:rsidR="00034D48" w:rsidRPr="002C5CAE" w14:paraId="20A634A1" w14:textId="77777777" w:rsidTr="00921D50">
        <w:trPr>
          <w:trHeight w:val="422"/>
        </w:trPr>
        <w:tc>
          <w:tcPr>
            <w:tcW w:w="2077" w:type="pct"/>
            <w:shd w:val="clear" w:color="auto" w:fill="auto"/>
            <w:vAlign w:val="center"/>
            <w:hideMark/>
          </w:tcPr>
          <w:p w14:paraId="7D33E3F1" w14:textId="77777777" w:rsidR="00034D48" w:rsidRPr="002C5CAE" w:rsidRDefault="00034D48" w:rsidP="00763528">
            <w:pPr>
              <w:spacing w:before="0" w:after="0" w:line="276" w:lineRule="auto"/>
              <w:ind w:firstLine="0"/>
              <w:jc w:val="center"/>
              <w:rPr>
                <w:rFonts w:eastAsia="Times New Roman"/>
                <w:b/>
                <w:bCs/>
                <w:color w:val="000000"/>
                <w:szCs w:val="28"/>
              </w:rPr>
            </w:pPr>
            <w:r w:rsidRPr="002C5CAE">
              <w:rPr>
                <w:rFonts w:eastAsia="Times New Roman"/>
                <w:b/>
                <w:bCs/>
                <w:color w:val="000000"/>
                <w:szCs w:val="28"/>
              </w:rPr>
              <w:t>Năm</w:t>
            </w:r>
          </w:p>
        </w:tc>
        <w:tc>
          <w:tcPr>
            <w:tcW w:w="1532" w:type="pct"/>
            <w:shd w:val="clear" w:color="auto" w:fill="auto"/>
            <w:noWrap/>
            <w:vAlign w:val="center"/>
            <w:hideMark/>
          </w:tcPr>
          <w:p w14:paraId="4ABC834B" w14:textId="77777777" w:rsidR="00034D48" w:rsidRPr="002C5CAE" w:rsidRDefault="00034D48" w:rsidP="00763528">
            <w:pPr>
              <w:spacing w:before="0" w:after="0" w:line="276" w:lineRule="auto"/>
              <w:ind w:firstLine="0"/>
              <w:jc w:val="center"/>
              <w:rPr>
                <w:rFonts w:eastAsia="Times New Roman"/>
                <w:b/>
                <w:color w:val="000000"/>
                <w:szCs w:val="28"/>
              </w:rPr>
            </w:pPr>
            <w:r w:rsidRPr="002C5CAE">
              <w:rPr>
                <w:rFonts w:eastAsia="Times New Roman"/>
                <w:b/>
                <w:color w:val="000000"/>
                <w:szCs w:val="28"/>
              </w:rPr>
              <w:t>2018</w:t>
            </w:r>
          </w:p>
        </w:tc>
        <w:tc>
          <w:tcPr>
            <w:tcW w:w="1390" w:type="pct"/>
            <w:shd w:val="clear" w:color="auto" w:fill="auto"/>
            <w:noWrap/>
            <w:vAlign w:val="center"/>
            <w:hideMark/>
          </w:tcPr>
          <w:p w14:paraId="3D05C012" w14:textId="77777777" w:rsidR="00034D48" w:rsidRPr="002C5CAE" w:rsidRDefault="00034D48" w:rsidP="00763528">
            <w:pPr>
              <w:spacing w:before="0" w:after="0" w:line="276" w:lineRule="auto"/>
              <w:ind w:firstLine="0"/>
              <w:jc w:val="center"/>
              <w:rPr>
                <w:rFonts w:eastAsia="Times New Roman"/>
                <w:b/>
                <w:color w:val="000000"/>
                <w:szCs w:val="28"/>
              </w:rPr>
            </w:pPr>
            <w:r w:rsidRPr="002C5CAE">
              <w:rPr>
                <w:rFonts w:eastAsia="Times New Roman"/>
                <w:b/>
                <w:color w:val="000000"/>
                <w:szCs w:val="28"/>
              </w:rPr>
              <w:t>2020</w:t>
            </w:r>
          </w:p>
        </w:tc>
      </w:tr>
      <w:tr w:rsidR="00034D48" w:rsidRPr="002C5CAE" w14:paraId="504900EB" w14:textId="77777777" w:rsidTr="00921D50">
        <w:trPr>
          <w:trHeight w:val="366"/>
        </w:trPr>
        <w:tc>
          <w:tcPr>
            <w:tcW w:w="2077" w:type="pct"/>
            <w:shd w:val="clear" w:color="auto" w:fill="auto"/>
            <w:noWrap/>
            <w:vAlign w:val="center"/>
            <w:hideMark/>
          </w:tcPr>
          <w:p w14:paraId="233DBFE9" w14:textId="77777777" w:rsidR="00034D48" w:rsidRPr="002C5CAE" w:rsidRDefault="00034D48" w:rsidP="00763528">
            <w:pPr>
              <w:spacing w:before="0" w:after="0" w:line="276" w:lineRule="auto"/>
              <w:ind w:firstLine="0"/>
              <w:jc w:val="left"/>
              <w:rPr>
                <w:rFonts w:eastAsia="Times New Roman"/>
                <w:color w:val="000000"/>
                <w:szCs w:val="28"/>
              </w:rPr>
            </w:pPr>
            <w:r w:rsidRPr="002C5CAE">
              <w:rPr>
                <w:rFonts w:eastAsia="Times New Roman"/>
                <w:color w:val="000000"/>
                <w:szCs w:val="28"/>
              </w:rPr>
              <w:t>Phát thải CO</w:t>
            </w:r>
            <w:r w:rsidRPr="002C5CAE">
              <w:rPr>
                <w:rFonts w:eastAsia="Times New Roman"/>
                <w:color w:val="000000"/>
                <w:szCs w:val="28"/>
                <w:vertAlign w:val="subscript"/>
              </w:rPr>
              <w:t>2</w:t>
            </w:r>
            <w:r w:rsidRPr="002C5CAE">
              <w:rPr>
                <w:rFonts w:eastAsia="Times New Roman"/>
                <w:color w:val="000000"/>
                <w:szCs w:val="28"/>
              </w:rPr>
              <w:t xml:space="preserve"> (tấn)</w:t>
            </w:r>
          </w:p>
        </w:tc>
        <w:tc>
          <w:tcPr>
            <w:tcW w:w="1532" w:type="pct"/>
            <w:shd w:val="clear" w:color="auto" w:fill="auto"/>
            <w:noWrap/>
            <w:vAlign w:val="center"/>
            <w:hideMark/>
          </w:tcPr>
          <w:p w14:paraId="12F802B2" w14:textId="77777777" w:rsidR="00034D48" w:rsidRPr="002C5CAE" w:rsidRDefault="00034D48" w:rsidP="00763528">
            <w:pPr>
              <w:spacing w:before="0" w:after="0" w:line="276" w:lineRule="auto"/>
              <w:ind w:firstLine="0"/>
              <w:jc w:val="center"/>
              <w:rPr>
                <w:rFonts w:eastAsia="Times New Roman"/>
                <w:color w:val="000000"/>
                <w:szCs w:val="28"/>
              </w:rPr>
            </w:pPr>
            <w:r w:rsidRPr="002C5CAE">
              <w:rPr>
                <w:color w:val="000000"/>
                <w:szCs w:val="28"/>
              </w:rPr>
              <w:t>176</w:t>
            </w:r>
          </w:p>
        </w:tc>
        <w:tc>
          <w:tcPr>
            <w:tcW w:w="1390" w:type="pct"/>
            <w:shd w:val="clear" w:color="auto" w:fill="auto"/>
            <w:noWrap/>
            <w:vAlign w:val="center"/>
            <w:hideMark/>
          </w:tcPr>
          <w:p w14:paraId="4F8C3138" w14:textId="77777777" w:rsidR="00034D48" w:rsidRPr="002C5CAE" w:rsidRDefault="00034D48" w:rsidP="00763528">
            <w:pPr>
              <w:spacing w:before="0" w:after="0" w:line="276" w:lineRule="auto"/>
              <w:ind w:firstLine="0"/>
              <w:jc w:val="center"/>
              <w:rPr>
                <w:rFonts w:eastAsia="Times New Roman"/>
                <w:color w:val="000000"/>
                <w:szCs w:val="28"/>
              </w:rPr>
            </w:pPr>
            <w:r w:rsidRPr="002C5CAE">
              <w:rPr>
                <w:color w:val="000000"/>
                <w:szCs w:val="28"/>
              </w:rPr>
              <w:t>142</w:t>
            </w:r>
          </w:p>
        </w:tc>
      </w:tr>
    </w:tbl>
    <w:p w14:paraId="1BB50D77" w14:textId="77777777" w:rsidR="00034D48" w:rsidRPr="002C5CAE" w:rsidRDefault="00034D48" w:rsidP="00F85D9B">
      <w:pPr>
        <w:pStyle w:val="Heading5"/>
        <w:spacing w:line="276" w:lineRule="auto"/>
      </w:pPr>
      <w:r w:rsidRPr="002C5CAE">
        <w:t>f. Các giải pháp cải thiện</w:t>
      </w:r>
    </w:p>
    <w:p w14:paraId="0BD25CC2" w14:textId="77777777" w:rsidR="00034D48" w:rsidRPr="002C5CAE" w:rsidRDefault="00034D48" w:rsidP="00921D50">
      <w:pPr>
        <w:spacing w:line="276" w:lineRule="auto"/>
        <w:ind w:firstLine="14"/>
      </w:pPr>
      <w:r w:rsidRPr="002C5CAE">
        <w:t>Nếu có số liệu chi tiết cụ thể về lượng chất bôi trơn cụ thể được sử dụng làm dầu động cơ/dầu công nghiệp và mỡ bôi trơn để có thể áp dụng các hệ số ODU khác nhau, giá trị mặc định là 0,2 hoặc các hệ số ODU của riêng quốc gia đối với chất bôi trơn thì kết quả sẽ</w:t>
      </w:r>
      <w:r w:rsidR="00921D50">
        <w:t xml:space="preserve"> chính xác hơn.</w:t>
      </w:r>
    </w:p>
    <w:p w14:paraId="203D3FBE" w14:textId="608CBF46" w:rsidR="00034D48" w:rsidRPr="002C5CAE" w:rsidRDefault="00034D48" w:rsidP="00213F27">
      <w:pPr>
        <w:pStyle w:val="Heading1"/>
        <w:ind w:firstLine="0"/>
      </w:pPr>
      <w:bookmarkStart w:id="107" w:name="_Toc143086047"/>
      <w:bookmarkStart w:id="108" w:name="_Toc162559695"/>
      <w:r w:rsidRPr="002C5CAE">
        <w:t>5.2 Sử dụng sáp paraphin</w:t>
      </w:r>
      <w:bookmarkEnd w:id="107"/>
      <w:r w:rsidRPr="002C5CAE">
        <w:t xml:space="preserve"> (2D2)</w:t>
      </w:r>
      <w:bookmarkEnd w:id="108"/>
    </w:p>
    <w:p w14:paraId="68C31784" w14:textId="77777777" w:rsidR="00034D48" w:rsidRPr="002C5CAE" w:rsidRDefault="00034D48" w:rsidP="00F85D9B">
      <w:pPr>
        <w:pStyle w:val="Heading5"/>
        <w:spacing w:line="276" w:lineRule="auto"/>
      </w:pPr>
      <w:r w:rsidRPr="002C5CAE">
        <w:t>a. Tổng quan</w:t>
      </w:r>
    </w:p>
    <w:p w14:paraId="1F6A0556" w14:textId="77777777" w:rsidR="00034D48" w:rsidRPr="002C5CAE" w:rsidRDefault="00034D48" w:rsidP="00F85D9B">
      <w:pPr>
        <w:spacing w:line="276" w:lineRule="auto"/>
      </w:pPr>
      <w:r w:rsidRPr="002C5CAE">
        <w:t xml:space="preserve">Danh mục này, như được định nghĩa ở đây, bao gồm các sản phẩm như dầu hỏa, sáp parafin và các loại sáp khác, kể cả ozokerite (hỗn hợp của hydrocacbon </w:t>
      </w:r>
      <w:r w:rsidRPr="002C5CAE">
        <w:lastRenderedPageBreak/>
        <w:t>bão hòa, ở thể rắn ở nhiệt độ môi trường). Sáp paraffin được tách ra khỏi dầu thô trong quá trình sản xuất dầu bôi trơn nhẹ (chưng cất). Sáp paraffin được phân loại theo hàm lượng dầu và mức độ tinh chế.</w:t>
      </w:r>
    </w:p>
    <w:p w14:paraId="415B7AAD" w14:textId="77777777" w:rsidR="00034D48" w:rsidRPr="002C5CAE" w:rsidRDefault="00034D48" w:rsidP="00F85D9B">
      <w:pPr>
        <w:pStyle w:val="Heading5"/>
        <w:spacing w:line="276" w:lineRule="auto"/>
      </w:pPr>
      <w:r w:rsidRPr="002C5CAE">
        <w:t>b. Phương pháp</w:t>
      </w:r>
    </w:p>
    <w:p w14:paraId="6D7E0ECB" w14:textId="77777777" w:rsidR="00034D48" w:rsidRPr="002C5CAE" w:rsidRDefault="00034D48" w:rsidP="00F85D9B">
      <w:pPr>
        <w:spacing w:line="276" w:lineRule="auto"/>
      </w:pPr>
      <w:r w:rsidRPr="002C5CAE">
        <w:t>Sáp được sử dụng trong một số ứng dụng khác nhau. Sáp paraffin được sử dụng trong các ứng dụng như: nến, hộp sóng, lớp phủ giấy, định cỡ bảng, sản xuất thực phẩm, chất đánh bóng sáp, chất hoạt động bề mặt (như được sử dụng trong chất tẩy rửa) và nhiều chất khác. Khí thải từ việc sử dụng sáp phát sinh chủ yếu khi sáp hoặc dẫn xuất của parafin được đốt cháy trong quá trình sử dụng (ví dụ: nến).</w:t>
      </w:r>
    </w:p>
    <w:p w14:paraId="180A7AAF" w14:textId="77777777" w:rsidR="00034D48" w:rsidRPr="00921D50" w:rsidRDefault="00034D48" w:rsidP="00921D50">
      <w:pPr>
        <w:spacing w:line="276" w:lineRule="auto"/>
      </w:pPr>
      <w:r w:rsidRPr="002C5CAE">
        <w:t>Theo hướng dẫn trong IPCC 2006, có hai phương pháp luận để xác định lượng khí thải từ việc sử dụng sáp paraphin. Cả Bậc 1 và Bậc 2 về cơ bản đều dựa trên cùng một phương pháp phân tích, đó là áp dụng các hệ số phát thải cho dữ liệu hoạt động về lượng tiêu thụ sáp paraphin ở một quốc gia (tính theo đơn vị năng lượng, ví dụ: TJ). Phương pháp Bậc 2 yêu cầu dữ liệu hệ số Oxy hóa trong quá trình sử dụng (Oxidised During Use - ODU) của quốc gia, trong khi phương pháp Bậc 1 dựa vào việc áp dụng một hệ số ODU mặc định cho tổng dữ liệu hoạt động của sử dụng paraphin. Với số liệu thu thập thì Bậc 1 phù hợp để sử dụ</w:t>
      </w:r>
      <w:r w:rsidR="00921D50">
        <w:t>ng cho tính toán.</w:t>
      </w:r>
    </w:p>
    <w:p w14:paraId="651145A4" w14:textId="77777777" w:rsidR="00034D48" w:rsidRPr="002C5CAE" w:rsidRDefault="00034D48" w:rsidP="00921D50">
      <w:pPr>
        <w:spacing w:line="276" w:lineRule="auto"/>
        <w:ind w:left="851" w:firstLine="14"/>
        <w:rPr>
          <w:i/>
          <w:iCs/>
        </w:rPr>
      </w:pPr>
      <w:r w:rsidRPr="002C5CAE">
        <w:rPr>
          <w:i/>
          <w:iCs/>
        </w:rPr>
        <w:t>CO2</w:t>
      </w:r>
      <w:r w:rsidRPr="002C5CAE">
        <w:rPr>
          <w:i/>
          <w:iCs/>
          <w:vertAlign w:val="subscript"/>
        </w:rPr>
        <w:t>Emissions</w:t>
      </w:r>
      <w:r w:rsidRPr="002C5CAE">
        <w:rPr>
          <w:i/>
          <w:iCs/>
        </w:rPr>
        <w:t xml:space="preserve"> = PW • CC</w:t>
      </w:r>
      <w:r w:rsidRPr="002C5CAE">
        <w:rPr>
          <w:i/>
          <w:iCs/>
          <w:vertAlign w:val="subscript"/>
        </w:rPr>
        <w:t>Wax</w:t>
      </w:r>
      <w:r w:rsidRPr="002C5CAE">
        <w:rPr>
          <w:i/>
          <w:iCs/>
        </w:rPr>
        <w:t xml:space="preserve"> • ODU</w:t>
      </w:r>
      <w:r w:rsidRPr="002C5CAE">
        <w:rPr>
          <w:i/>
          <w:iCs/>
          <w:vertAlign w:val="subscript"/>
        </w:rPr>
        <w:t>Wax</w:t>
      </w:r>
      <w:r w:rsidRPr="002C5CAE">
        <w:rPr>
          <w:i/>
          <w:iCs/>
        </w:rPr>
        <w:t xml:space="preserve"> • 44 /12</w:t>
      </w:r>
    </w:p>
    <w:p w14:paraId="62A99C03" w14:textId="77777777" w:rsidR="00034D48" w:rsidRPr="002C5CAE" w:rsidRDefault="00034D48" w:rsidP="00921D50">
      <w:pPr>
        <w:spacing w:line="276" w:lineRule="auto"/>
        <w:ind w:left="851" w:firstLine="14"/>
      </w:pPr>
      <w:r w:rsidRPr="002C5CAE">
        <w:t>CO2</w:t>
      </w:r>
      <w:r w:rsidRPr="002C5CAE">
        <w:rPr>
          <w:vertAlign w:val="subscript"/>
        </w:rPr>
        <w:t>Emissions</w:t>
      </w:r>
      <w:r w:rsidRPr="002C5CAE">
        <w:t>: Lượng phát thải CO</w:t>
      </w:r>
      <w:r w:rsidRPr="002C5CAE">
        <w:rPr>
          <w:vertAlign w:val="subscript"/>
        </w:rPr>
        <w:t>2</w:t>
      </w:r>
      <w:r w:rsidRPr="002C5CAE">
        <w:t xml:space="preserve"> từ sử dụng sáp paraphin, tấn CO</w:t>
      </w:r>
      <w:r w:rsidRPr="002C5CAE">
        <w:rPr>
          <w:vertAlign w:val="subscript"/>
        </w:rPr>
        <w:t>2</w:t>
      </w:r>
    </w:p>
    <w:p w14:paraId="1FD30D76" w14:textId="77777777" w:rsidR="00034D48" w:rsidRPr="002C5CAE" w:rsidRDefault="00034D48" w:rsidP="00921D50">
      <w:pPr>
        <w:spacing w:line="276" w:lineRule="auto"/>
        <w:ind w:left="851" w:firstLine="14"/>
      </w:pPr>
      <w:r w:rsidRPr="002C5CAE">
        <w:t>PW: Tổng lượng paraphin sử dụng (TJ)</w:t>
      </w:r>
    </w:p>
    <w:p w14:paraId="7EB830B2" w14:textId="77777777" w:rsidR="00034D48" w:rsidRPr="002C5CAE" w:rsidRDefault="00034D48" w:rsidP="00921D50">
      <w:pPr>
        <w:spacing w:line="276" w:lineRule="auto"/>
        <w:ind w:left="851" w:firstLine="14"/>
      </w:pPr>
      <w:r w:rsidRPr="002C5CAE">
        <w:t>CC</w:t>
      </w:r>
      <w:r w:rsidRPr="002C5CAE">
        <w:rPr>
          <w:vertAlign w:val="subscript"/>
        </w:rPr>
        <w:t>Wax</w:t>
      </w:r>
      <w:r w:rsidRPr="002C5CAE">
        <w:t>: lượng các-bon trong paraphin, tấn các-bon/TJ</w:t>
      </w:r>
    </w:p>
    <w:p w14:paraId="7B310BC8" w14:textId="77777777" w:rsidR="00034D48" w:rsidRPr="002C5CAE" w:rsidRDefault="00034D48" w:rsidP="00921D50">
      <w:pPr>
        <w:spacing w:line="276" w:lineRule="auto"/>
        <w:ind w:left="851" w:firstLine="14"/>
      </w:pPr>
      <w:r w:rsidRPr="002C5CAE">
        <w:t>ODU</w:t>
      </w:r>
      <w:r w:rsidRPr="002C5CAE">
        <w:rPr>
          <w:vertAlign w:val="subscript"/>
        </w:rPr>
        <w:t>Wax</w:t>
      </w:r>
      <w:r w:rsidRPr="002C5CAE">
        <w:t>: hệ số Oxy hóa trong quá trình sử dụng</w:t>
      </w:r>
    </w:p>
    <w:p w14:paraId="239DDFE2" w14:textId="77777777" w:rsidR="00034D48" w:rsidRPr="002C5CAE" w:rsidRDefault="00034D48" w:rsidP="00921D50">
      <w:pPr>
        <w:spacing w:line="276" w:lineRule="auto"/>
        <w:ind w:left="851" w:firstLine="14"/>
      </w:pPr>
      <w:r w:rsidRPr="002C5CAE">
        <w:t>44/12: hệ số chuyển đổi các bon – CO</w:t>
      </w:r>
      <w:r w:rsidRPr="002C5CAE">
        <w:rPr>
          <w:vertAlign w:val="subscript"/>
        </w:rPr>
        <w:t>2</w:t>
      </w:r>
    </w:p>
    <w:p w14:paraId="7AA2AE0D" w14:textId="77777777" w:rsidR="00034D48" w:rsidRPr="002C5CAE" w:rsidRDefault="00034D48" w:rsidP="00F85D9B">
      <w:pPr>
        <w:pStyle w:val="Heading5"/>
        <w:spacing w:line="276" w:lineRule="auto"/>
      </w:pPr>
      <w:r w:rsidRPr="002C5CAE">
        <w:t>c. Số liệu hoạt động</w:t>
      </w:r>
    </w:p>
    <w:p w14:paraId="4DFC1777" w14:textId="77777777" w:rsidR="00034D48" w:rsidRPr="002C5CAE" w:rsidRDefault="00034D48" w:rsidP="00F85D9B">
      <w:pPr>
        <w:spacing w:line="276" w:lineRule="auto"/>
      </w:pPr>
      <w:r w:rsidRPr="002C5CAE">
        <w:t>Số liệu về lượng tiêu thụ parafin được sử dụng từ nguồn Tổng cục thống kê. Số liệu cụ thể cho năm 2018, 2020 như sau:</w:t>
      </w:r>
    </w:p>
    <w:p w14:paraId="5B1D1C0D" w14:textId="77777777" w:rsidR="00034D48" w:rsidRPr="002C5CAE" w:rsidRDefault="00034D48" w:rsidP="004B22D4">
      <w:pPr>
        <w:pStyle w:val="Caption"/>
      </w:pPr>
      <w:bookmarkStart w:id="109" w:name="_Toc143086212"/>
      <w:bookmarkStart w:id="110" w:name="_Toc153284107"/>
      <w:bookmarkStart w:id="111" w:name="_Toc153287995"/>
      <w:r w:rsidRPr="002C5CAE">
        <w:t xml:space="preserve">Bảng </w:t>
      </w:r>
      <w:r w:rsidR="00893A36">
        <w:fldChar w:fldCharType="begin"/>
      </w:r>
      <w:r w:rsidR="00893A36">
        <w:instrText xml:space="preserve"> SEQ Bảng \* ARABIC </w:instrText>
      </w:r>
      <w:r w:rsidR="00893A36">
        <w:fldChar w:fldCharType="separate"/>
      </w:r>
      <w:r w:rsidR="009D6639">
        <w:rPr>
          <w:noProof/>
        </w:rPr>
        <w:t>25</w:t>
      </w:r>
      <w:r w:rsidR="00893A36">
        <w:rPr>
          <w:noProof/>
        </w:rPr>
        <w:fldChar w:fldCharType="end"/>
      </w:r>
      <w:r w:rsidRPr="002C5CAE">
        <w:t xml:space="preserve"> Số liệu về sử dụng Parafin</w:t>
      </w:r>
      <w:bookmarkEnd w:id="109"/>
      <w:bookmarkEnd w:id="110"/>
      <w:bookmarkEnd w:id="111"/>
    </w:p>
    <w:tbl>
      <w:tblPr>
        <w:tblW w:w="892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6"/>
        <w:gridCol w:w="2417"/>
        <w:gridCol w:w="2172"/>
      </w:tblGrid>
      <w:tr w:rsidR="00034D48" w:rsidRPr="002C5CAE" w14:paraId="6420ADF3" w14:textId="77777777" w:rsidTr="00921D50">
        <w:trPr>
          <w:trHeight w:val="367"/>
        </w:trPr>
        <w:tc>
          <w:tcPr>
            <w:tcW w:w="4336" w:type="dxa"/>
            <w:shd w:val="clear" w:color="auto" w:fill="auto"/>
            <w:vAlign w:val="center"/>
            <w:hideMark/>
          </w:tcPr>
          <w:p w14:paraId="06CA072D" w14:textId="77777777" w:rsidR="00034D48" w:rsidRPr="002C5CAE" w:rsidRDefault="00034D48" w:rsidP="00763528">
            <w:pPr>
              <w:spacing w:before="0" w:after="0" w:line="276" w:lineRule="auto"/>
              <w:ind w:firstLine="0"/>
              <w:jc w:val="center"/>
              <w:rPr>
                <w:rFonts w:eastAsia="Times New Roman"/>
                <w:b/>
                <w:bCs/>
                <w:color w:val="000000"/>
                <w:szCs w:val="28"/>
              </w:rPr>
            </w:pPr>
            <w:r w:rsidRPr="002C5CAE">
              <w:rPr>
                <w:rFonts w:eastAsia="Times New Roman"/>
                <w:b/>
                <w:bCs/>
                <w:color w:val="000000"/>
                <w:szCs w:val="28"/>
              </w:rPr>
              <w:t>Năm</w:t>
            </w:r>
          </w:p>
        </w:tc>
        <w:tc>
          <w:tcPr>
            <w:tcW w:w="2417" w:type="dxa"/>
            <w:shd w:val="clear" w:color="auto" w:fill="auto"/>
            <w:noWrap/>
            <w:vAlign w:val="center"/>
            <w:hideMark/>
          </w:tcPr>
          <w:p w14:paraId="0F8204C5" w14:textId="77777777" w:rsidR="00034D48" w:rsidRPr="002C5CAE" w:rsidRDefault="00034D48" w:rsidP="00763528">
            <w:pPr>
              <w:spacing w:before="0" w:after="0" w:line="276" w:lineRule="auto"/>
              <w:ind w:firstLine="0"/>
              <w:jc w:val="center"/>
              <w:rPr>
                <w:rFonts w:eastAsia="Times New Roman"/>
                <w:b/>
                <w:color w:val="000000"/>
                <w:szCs w:val="28"/>
              </w:rPr>
            </w:pPr>
            <w:r w:rsidRPr="002C5CAE">
              <w:rPr>
                <w:rFonts w:eastAsia="Times New Roman"/>
                <w:b/>
                <w:color w:val="000000"/>
                <w:szCs w:val="28"/>
              </w:rPr>
              <w:t>2018</w:t>
            </w:r>
          </w:p>
        </w:tc>
        <w:tc>
          <w:tcPr>
            <w:tcW w:w="2172" w:type="dxa"/>
            <w:shd w:val="clear" w:color="auto" w:fill="auto"/>
            <w:noWrap/>
            <w:vAlign w:val="center"/>
            <w:hideMark/>
          </w:tcPr>
          <w:p w14:paraId="09FDAE9F" w14:textId="77777777" w:rsidR="00034D48" w:rsidRPr="002C5CAE" w:rsidRDefault="00034D48" w:rsidP="00763528">
            <w:pPr>
              <w:spacing w:before="0" w:after="0" w:line="276" w:lineRule="auto"/>
              <w:ind w:firstLine="0"/>
              <w:jc w:val="center"/>
              <w:rPr>
                <w:rFonts w:eastAsia="Times New Roman"/>
                <w:b/>
                <w:color w:val="000000"/>
                <w:szCs w:val="28"/>
              </w:rPr>
            </w:pPr>
            <w:r w:rsidRPr="002C5CAE">
              <w:rPr>
                <w:rFonts w:eastAsia="Times New Roman"/>
                <w:b/>
                <w:color w:val="000000"/>
                <w:szCs w:val="28"/>
              </w:rPr>
              <w:t>2020</w:t>
            </w:r>
          </w:p>
        </w:tc>
      </w:tr>
      <w:tr w:rsidR="00034D48" w:rsidRPr="002C5CAE" w14:paraId="4126B939" w14:textId="77777777" w:rsidTr="00921D50">
        <w:trPr>
          <w:trHeight w:val="367"/>
        </w:trPr>
        <w:tc>
          <w:tcPr>
            <w:tcW w:w="4336" w:type="dxa"/>
            <w:shd w:val="clear" w:color="auto" w:fill="auto"/>
            <w:noWrap/>
            <w:vAlign w:val="center"/>
            <w:hideMark/>
          </w:tcPr>
          <w:p w14:paraId="54BE3937" w14:textId="77777777" w:rsidR="00034D48" w:rsidRPr="002C5CAE" w:rsidRDefault="00034D48" w:rsidP="00763528">
            <w:pPr>
              <w:spacing w:before="0" w:after="0" w:line="276" w:lineRule="auto"/>
              <w:ind w:firstLine="0"/>
              <w:jc w:val="left"/>
              <w:rPr>
                <w:rFonts w:eastAsia="Times New Roman"/>
                <w:color w:val="000000"/>
                <w:szCs w:val="28"/>
              </w:rPr>
            </w:pPr>
            <w:r w:rsidRPr="002C5CAE">
              <w:rPr>
                <w:rFonts w:eastAsia="Times New Roman"/>
                <w:color w:val="000000"/>
                <w:szCs w:val="28"/>
              </w:rPr>
              <w:t>Sáp paraphin (TJ)</w:t>
            </w:r>
          </w:p>
        </w:tc>
        <w:tc>
          <w:tcPr>
            <w:tcW w:w="2417" w:type="dxa"/>
            <w:shd w:val="clear" w:color="auto" w:fill="auto"/>
            <w:noWrap/>
            <w:vAlign w:val="center"/>
            <w:hideMark/>
          </w:tcPr>
          <w:p w14:paraId="20A5C913" w14:textId="77777777" w:rsidR="00034D48" w:rsidRPr="002C5CAE" w:rsidRDefault="00034D48" w:rsidP="00763528">
            <w:pPr>
              <w:spacing w:before="0" w:after="0" w:line="276" w:lineRule="auto"/>
              <w:ind w:firstLine="0"/>
              <w:jc w:val="center"/>
              <w:rPr>
                <w:rFonts w:eastAsia="Times New Roman"/>
                <w:color w:val="000000"/>
                <w:szCs w:val="28"/>
              </w:rPr>
            </w:pPr>
            <w:r w:rsidRPr="002C5CAE">
              <w:rPr>
                <w:color w:val="000000"/>
                <w:szCs w:val="28"/>
              </w:rPr>
              <w:t>13.969</w:t>
            </w:r>
          </w:p>
        </w:tc>
        <w:tc>
          <w:tcPr>
            <w:tcW w:w="2172" w:type="dxa"/>
            <w:shd w:val="clear" w:color="auto" w:fill="auto"/>
            <w:noWrap/>
            <w:vAlign w:val="center"/>
            <w:hideMark/>
          </w:tcPr>
          <w:p w14:paraId="131FAC6E" w14:textId="77777777" w:rsidR="00034D48" w:rsidRPr="002C5CAE" w:rsidRDefault="00034D48" w:rsidP="00763528">
            <w:pPr>
              <w:spacing w:before="0" w:after="0" w:line="276" w:lineRule="auto"/>
              <w:ind w:firstLine="0"/>
              <w:jc w:val="center"/>
              <w:rPr>
                <w:rFonts w:eastAsia="Times New Roman"/>
                <w:color w:val="000000"/>
                <w:szCs w:val="28"/>
              </w:rPr>
            </w:pPr>
            <w:r w:rsidRPr="002C5CAE">
              <w:rPr>
                <w:color w:val="000000"/>
                <w:szCs w:val="28"/>
              </w:rPr>
              <w:t>11.470</w:t>
            </w:r>
          </w:p>
        </w:tc>
      </w:tr>
    </w:tbl>
    <w:p w14:paraId="059CA191" w14:textId="77777777" w:rsidR="00034D48" w:rsidRPr="002C5CAE" w:rsidRDefault="00034D48" w:rsidP="00F85D9B">
      <w:pPr>
        <w:pStyle w:val="Heading5"/>
        <w:spacing w:line="276" w:lineRule="auto"/>
      </w:pPr>
      <w:r w:rsidRPr="002C5CAE">
        <w:lastRenderedPageBreak/>
        <w:t>d. Hệ số phát thải</w:t>
      </w:r>
    </w:p>
    <w:p w14:paraId="64EEF3B1" w14:textId="77777777" w:rsidR="00034D48" w:rsidRPr="002C5CAE" w:rsidRDefault="00034D48" w:rsidP="00F85D9B">
      <w:pPr>
        <w:spacing w:line="276" w:lineRule="auto"/>
        <w:ind w:firstLine="426"/>
        <w:rPr>
          <w:szCs w:val="26"/>
        </w:rPr>
      </w:pPr>
      <w:r w:rsidRPr="002C5CAE">
        <w:rPr>
          <w:szCs w:val="26"/>
        </w:rPr>
        <w:t>Hệ số phát thải bao gồm hệ số hàm lượng carbon cụ thể (tấn C/TJ) nhân với hệ số ODU, sau đó nhân tiếp với 44/12 (tỷ lệ khối lượng CO</w:t>
      </w:r>
      <w:r w:rsidRPr="002C5CAE">
        <w:rPr>
          <w:szCs w:val="26"/>
          <w:vertAlign w:val="subscript"/>
        </w:rPr>
        <w:t>2</w:t>
      </w:r>
      <w:r w:rsidRPr="002C5CAE">
        <w:rPr>
          <w:szCs w:val="26"/>
        </w:rPr>
        <w:t>/C) sẽ ra hệ số phát thải (được biểu thị bằng tấn CO</w:t>
      </w:r>
      <w:r w:rsidRPr="002C5CAE">
        <w:rPr>
          <w:szCs w:val="26"/>
          <w:vertAlign w:val="subscript"/>
        </w:rPr>
        <w:t>2</w:t>
      </w:r>
      <w:r w:rsidRPr="002C5CAE">
        <w:rPr>
          <w:szCs w:val="26"/>
        </w:rPr>
        <w:t>/TJ). Đối với sáp paraphin, hệ số hàm lượng carbon mặc định là 20,0 kg C/GJ trên cơ sở Giá trị nhiệt thấp. Khi dữ liệu có sẵn hạn chế, sử dụng các hệ số ODU mặc định cho sáp paraphin (20%).</w:t>
      </w:r>
    </w:p>
    <w:p w14:paraId="3E07BA19" w14:textId="77777777" w:rsidR="00034D48" w:rsidRPr="002C5CAE" w:rsidRDefault="00034D48" w:rsidP="00F85D9B">
      <w:pPr>
        <w:pStyle w:val="Heading5"/>
        <w:spacing w:line="276" w:lineRule="auto"/>
      </w:pPr>
      <w:r w:rsidRPr="002C5CAE">
        <w:t>e. Kết quả phát thải</w:t>
      </w:r>
    </w:p>
    <w:p w14:paraId="497B2108" w14:textId="77777777" w:rsidR="00034D48" w:rsidRPr="002C5CAE" w:rsidRDefault="00034D48" w:rsidP="00F85D9B">
      <w:pPr>
        <w:spacing w:line="276" w:lineRule="auto"/>
      </w:pPr>
      <w:r w:rsidRPr="002C5CAE">
        <w:t>Kết quả tính toán phát thải cho năm 2018, 2020 như sau:</w:t>
      </w:r>
    </w:p>
    <w:p w14:paraId="13AF027B" w14:textId="77777777" w:rsidR="00034D48" w:rsidRPr="002C5CAE" w:rsidRDefault="00034D48" w:rsidP="004B22D4">
      <w:pPr>
        <w:pStyle w:val="Caption"/>
      </w:pPr>
      <w:bookmarkStart w:id="112" w:name="_Toc143086213"/>
      <w:bookmarkStart w:id="113" w:name="_Toc153284108"/>
      <w:bookmarkStart w:id="114" w:name="_Toc153287996"/>
      <w:r w:rsidRPr="002C5CAE">
        <w:t xml:space="preserve">Bảng </w:t>
      </w:r>
      <w:r w:rsidR="00893A36">
        <w:fldChar w:fldCharType="begin"/>
      </w:r>
      <w:r w:rsidR="00893A36">
        <w:instrText xml:space="preserve"> SEQ Bảng \* ARABIC </w:instrText>
      </w:r>
      <w:r w:rsidR="00893A36">
        <w:fldChar w:fldCharType="separate"/>
      </w:r>
      <w:r w:rsidR="009D6639">
        <w:rPr>
          <w:noProof/>
        </w:rPr>
        <w:t>26</w:t>
      </w:r>
      <w:r w:rsidR="00893A36">
        <w:rPr>
          <w:noProof/>
        </w:rPr>
        <w:fldChar w:fldCharType="end"/>
      </w:r>
      <w:r w:rsidRPr="002C5CAE">
        <w:t>. Phát thải do sử dụng paraffin</w:t>
      </w:r>
      <w:bookmarkEnd w:id="112"/>
      <w:bookmarkEnd w:id="113"/>
      <w:bookmarkEnd w:id="114"/>
      <w:r w:rsidRPr="002C5CAE">
        <w:t xml:space="preserve"> </w:t>
      </w:r>
    </w:p>
    <w:tbl>
      <w:tblPr>
        <w:tblW w:w="4997"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2"/>
        <w:gridCol w:w="2777"/>
        <w:gridCol w:w="2518"/>
      </w:tblGrid>
      <w:tr w:rsidR="00034D48" w:rsidRPr="002C5CAE" w14:paraId="1B9581D7" w14:textId="77777777" w:rsidTr="00763528">
        <w:trPr>
          <w:trHeight w:val="292"/>
        </w:trPr>
        <w:tc>
          <w:tcPr>
            <w:tcW w:w="2077" w:type="pct"/>
            <w:shd w:val="clear" w:color="auto" w:fill="auto"/>
            <w:vAlign w:val="center"/>
            <w:hideMark/>
          </w:tcPr>
          <w:p w14:paraId="3BFEE29B" w14:textId="77777777" w:rsidR="00034D48" w:rsidRPr="002C5CAE" w:rsidRDefault="00034D48" w:rsidP="00763528">
            <w:pPr>
              <w:spacing w:before="0" w:after="0" w:line="276" w:lineRule="auto"/>
              <w:ind w:firstLine="0"/>
              <w:jc w:val="center"/>
              <w:rPr>
                <w:rFonts w:eastAsia="Times New Roman"/>
                <w:b/>
                <w:bCs/>
                <w:color w:val="000000"/>
                <w:szCs w:val="28"/>
              </w:rPr>
            </w:pPr>
            <w:r w:rsidRPr="002C5CAE">
              <w:rPr>
                <w:rFonts w:eastAsia="Times New Roman"/>
                <w:b/>
                <w:bCs/>
                <w:color w:val="000000"/>
                <w:szCs w:val="28"/>
              </w:rPr>
              <w:t>Năm</w:t>
            </w:r>
          </w:p>
        </w:tc>
        <w:tc>
          <w:tcPr>
            <w:tcW w:w="1533" w:type="pct"/>
            <w:shd w:val="clear" w:color="auto" w:fill="auto"/>
            <w:noWrap/>
            <w:vAlign w:val="center"/>
            <w:hideMark/>
          </w:tcPr>
          <w:p w14:paraId="3C481772" w14:textId="77777777" w:rsidR="00034D48" w:rsidRPr="002C5CAE" w:rsidRDefault="00034D48" w:rsidP="00763528">
            <w:pPr>
              <w:spacing w:before="0" w:after="0" w:line="276" w:lineRule="auto"/>
              <w:ind w:firstLine="0"/>
              <w:jc w:val="center"/>
              <w:rPr>
                <w:rFonts w:eastAsia="Times New Roman"/>
                <w:b/>
                <w:color w:val="000000"/>
                <w:szCs w:val="28"/>
              </w:rPr>
            </w:pPr>
            <w:r w:rsidRPr="002C5CAE">
              <w:rPr>
                <w:rFonts w:eastAsia="Times New Roman"/>
                <w:b/>
                <w:color w:val="000000"/>
                <w:szCs w:val="28"/>
              </w:rPr>
              <w:t>2018</w:t>
            </w:r>
          </w:p>
        </w:tc>
        <w:tc>
          <w:tcPr>
            <w:tcW w:w="1390" w:type="pct"/>
            <w:shd w:val="clear" w:color="auto" w:fill="auto"/>
            <w:noWrap/>
            <w:vAlign w:val="center"/>
            <w:hideMark/>
          </w:tcPr>
          <w:p w14:paraId="34B840AA" w14:textId="77777777" w:rsidR="00034D48" w:rsidRPr="002C5CAE" w:rsidRDefault="00034D48" w:rsidP="00763528">
            <w:pPr>
              <w:spacing w:before="0" w:after="0" w:line="276" w:lineRule="auto"/>
              <w:ind w:firstLine="0"/>
              <w:jc w:val="center"/>
              <w:rPr>
                <w:rFonts w:eastAsia="Times New Roman"/>
                <w:b/>
                <w:color w:val="000000"/>
                <w:szCs w:val="28"/>
              </w:rPr>
            </w:pPr>
            <w:r w:rsidRPr="002C5CAE">
              <w:rPr>
                <w:rFonts w:eastAsia="Times New Roman"/>
                <w:b/>
                <w:color w:val="000000"/>
                <w:szCs w:val="28"/>
              </w:rPr>
              <w:t>2020</w:t>
            </w:r>
          </w:p>
        </w:tc>
      </w:tr>
      <w:tr w:rsidR="00034D48" w:rsidRPr="002C5CAE" w14:paraId="488CFB3B" w14:textId="77777777" w:rsidTr="00763528">
        <w:trPr>
          <w:trHeight w:val="292"/>
        </w:trPr>
        <w:tc>
          <w:tcPr>
            <w:tcW w:w="2077" w:type="pct"/>
            <w:shd w:val="clear" w:color="auto" w:fill="auto"/>
            <w:noWrap/>
            <w:vAlign w:val="center"/>
            <w:hideMark/>
          </w:tcPr>
          <w:p w14:paraId="51A2E4E7" w14:textId="77777777" w:rsidR="00034D48" w:rsidRPr="002C5CAE" w:rsidRDefault="00034D48" w:rsidP="00763528">
            <w:pPr>
              <w:spacing w:before="0" w:after="0"/>
              <w:ind w:firstLine="0"/>
              <w:jc w:val="left"/>
              <w:rPr>
                <w:rFonts w:eastAsia="Times New Roman"/>
                <w:color w:val="000000"/>
                <w:szCs w:val="28"/>
              </w:rPr>
            </w:pPr>
            <w:r w:rsidRPr="002C5CAE">
              <w:rPr>
                <w:rFonts w:eastAsia="Times New Roman"/>
                <w:color w:val="000000"/>
                <w:szCs w:val="28"/>
              </w:rPr>
              <w:t>Phát thải CO</w:t>
            </w:r>
            <w:r w:rsidRPr="002C5CAE">
              <w:rPr>
                <w:rFonts w:eastAsia="Times New Roman"/>
                <w:color w:val="000000"/>
                <w:szCs w:val="28"/>
                <w:vertAlign w:val="subscript"/>
              </w:rPr>
              <w:t>2</w:t>
            </w:r>
            <w:r w:rsidRPr="002C5CAE">
              <w:rPr>
                <w:rFonts w:eastAsia="Times New Roman"/>
                <w:color w:val="000000"/>
                <w:szCs w:val="28"/>
              </w:rPr>
              <w:t xml:space="preserve"> (tấn)</w:t>
            </w:r>
          </w:p>
        </w:tc>
        <w:tc>
          <w:tcPr>
            <w:tcW w:w="1533" w:type="pct"/>
            <w:shd w:val="clear" w:color="auto" w:fill="auto"/>
            <w:noWrap/>
            <w:vAlign w:val="center"/>
            <w:hideMark/>
          </w:tcPr>
          <w:p w14:paraId="71345CEA" w14:textId="77777777" w:rsidR="00034D48" w:rsidRPr="002C5CAE" w:rsidRDefault="00034D48" w:rsidP="00763528">
            <w:pPr>
              <w:spacing w:before="0" w:after="0"/>
              <w:ind w:firstLine="0"/>
              <w:jc w:val="center"/>
              <w:rPr>
                <w:rFonts w:eastAsia="Times New Roman"/>
                <w:color w:val="000000"/>
                <w:szCs w:val="28"/>
              </w:rPr>
            </w:pPr>
            <w:r w:rsidRPr="002C5CAE">
              <w:rPr>
                <w:color w:val="000000"/>
                <w:szCs w:val="28"/>
              </w:rPr>
              <w:t>205</w:t>
            </w:r>
          </w:p>
        </w:tc>
        <w:tc>
          <w:tcPr>
            <w:tcW w:w="1390" w:type="pct"/>
            <w:shd w:val="clear" w:color="auto" w:fill="auto"/>
            <w:noWrap/>
            <w:vAlign w:val="center"/>
            <w:hideMark/>
          </w:tcPr>
          <w:p w14:paraId="00DD6589" w14:textId="77777777" w:rsidR="00034D48" w:rsidRPr="002C5CAE" w:rsidRDefault="00034D48" w:rsidP="00763528">
            <w:pPr>
              <w:spacing w:before="0" w:after="0"/>
              <w:ind w:firstLine="0"/>
              <w:jc w:val="center"/>
              <w:rPr>
                <w:rFonts w:eastAsia="Times New Roman"/>
                <w:color w:val="000000"/>
                <w:szCs w:val="28"/>
              </w:rPr>
            </w:pPr>
            <w:r w:rsidRPr="002C5CAE">
              <w:rPr>
                <w:color w:val="000000"/>
                <w:szCs w:val="28"/>
              </w:rPr>
              <w:t>168</w:t>
            </w:r>
          </w:p>
        </w:tc>
      </w:tr>
    </w:tbl>
    <w:p w14:paraId="638EE4B1" w14:textId="77777777" w:rsidR="00034D48" w:rsidRPr="002C5CAE" w:rsidRDefault="00034D48" w:rsidP="00F85D9B">
      <w:pPr>
        <w:pStyle w:val="Heading5"/>
        <w:spacing w:line="276" w:lineRule="auto"/>
      </w:pPr>
      <w:r w:rsidRPr="002C5CAE">
        <w:t>f. Các giải pháp cải thiện</w:t>
      </w:r>
    </w:p>
    <w:p w14:paraId="7BE852EF" w14:textId="77777777" w:rsidR="00B63A69" w:rsidRPr="00542D38" w:rsidRDefault="00034D48" w:rsidP="00542D38">
      <w:pPr>
        <w:spacing w:line="276" w:lineRule="auto"/>
        <w:ind w:firstLine="14"/>
      </w:pPr>
      <w:r w:rsidRPr="002C5CAE">
        <w:t>Nếu có số liệu chi tiết cụ thể về việc sử dụng sáp paraffin trong nước và các hệ số ODU cụ thể của quốc gia để kết hợp với hàm lượng carbon mặc định hoặc carbon cụ thể theo quốc gia thì có thể áp dụng phương pháp Bậc 2 để có kết quả tính toán chính xác hơn.</w:t>
      </w:r>
      <w:bookmarkStart w:id="115" w:name="_heading=h.3ygebqi" w:colFirst="0" w:colLast="0"/>
      <w:bookmarkStart w:id="116" w:name="_heading=h.sqyw64" w:colFirst="0" w:colLast="0"/>
      <w:bookmarkStart w:id="117" w:name="_heading=h.1664s55" w:colFirst="0" w:colLast="0"/>
      <w:bookmarkStart w:id="118" w:name="_heading=h.3q5sasy" w:colFirst="0" w:colLast="0"/>
      <w:bookmarkStart w:id="119" w:name="_heading=h.25b2l0r" w:colFirst="0" w:colLast="0"/>
      <w:bookmarkEnd w:id="115"/>
      <w:bookmarkEnd w:id="116"/>
      <w:bookmarkEnd w:id="117"/>
      <w:bookmarkEnd w:id="118"/>
      <w:bookmarkEnd w:id="119"/>
    </w:p>
    <w:p w14:paraId="1AC2859A" w14:textId="77777777" w:rsidR="00034D48" w:rsidRPr="002C5CAE" w:rsidRDefault="00034D48" w:rsidP="00F85D9B">
      <w:pPr>
        <w:spacing w:line="276" w:lineRule="auto"/>
        <w:ind w:firstLine="432"/>
        <w:rPr>
          <w:szCs w:val="26"/>
        </w:rPr>
      </w:pPr>
      <w:r w:rsidRPr="002C5CAE">
        <w:rPr>
          <w:szCs w:val="26"/>
        </w:rPr>
        <w:t>Báo cáo đã thực hiện kiểm kê phát thải KNK cho lĩnh vực IPPU năm 2018, 2020.</w:t>
      </w:r>
    </w:p>
    <w:p w14:paraId="338C1247" w14:textId="77777777" w:rsidR="00034D48" w:rsidRPr="002C5CAE" w:rsidRDefault="00034D48" w:rsidP="004B22D4">
      <w:pPr>
        <w:pStyle w:val="Caption"/>
        <w:rPr>
          <w:sz w:val="26"/>
          <w:szCs w:val="26"/>
        </w:rPr>
      </w:pPr>
      <w:bookmarkStart w:id="120" w:name="_Toc143086214"/>
      <w:bookmarkStart w:id="121" w:name="_Toc153284109"/>
      <w:bookmarkStart w:id="122" w:name="_Toc153287997"/>
      <w:r w:rsidRPr="002C5CAE">
        <w:t xml:space="preserve">Bảng </w:t>
      </w:r>
      <w:r w:rsidR="00893A36">
        <w:fldChar w:fldCharType="begin"/>
      </w:r>
      <w:r w:rsidR="00893A36">
        <w:instrText xml:space="preserve"> SEQ Bảng \* ARABIC </w:instrText>
      </w:r>
      <w:r w:rsidR="00893A36">
        <w:fldChar w:fldCharType="separate"/>
      </w:r>
      <w:r w:rsidR="009D6639">
        <w:rPr>
          <w:noProof/>
        </w:rPr>
        <w:t>27</w:t>
      </w:r>
      <w:r w:rsidR="00893A36">
        <w:rPr>
          <w:noProof/>
        </w:rPr>
        <w:fldChar w:fldCharType="end"/>
      </w:r>
      <w:r w:rsidRPr="002C5CAE">
        <w:t>. Tổng hợp lượng phát thải KNK trong lĩnh vực IPPU năm 2018, 2020</w:t>
      </w:r>
      <w:bookmarkEnd w:id="120"/>
      <w:bookmarkEnd w:id="121"/>
      <w:bookmarkEnd w:id="122"/>
    </w:p>
    <w:tbl>
      <w:tblPr>
        <w:tblW w:w="9503" w:type="dxa"/>
        <w:jc w:val="center"/>
        <w:tblLayout w:type="fixed"/>
        <w:tblLook w:val="04A0" w:firstRow="1" w:lastRow="0" w:firstColumn="1" w:lastColumn="0" w:noHBand="0" w:noVBand="1"/>
      </w:tblPr>
      <w:tblGrid>
        <w:gridCol w:w="2968"/>
        <w:gridCol w:w="1865"/>
        <w:gridCol w:w="1244"/>
        <w:gridCol w:w="1616"/>
        <w:gridCol w:w="1810"/>
      </w:tblGrid>
      <w:tr w:rsidR="00034D48" w:rsidRPr="002C5CAE" w14:paraId="35388876" w14:textId="77777777" w:rsidTr="007F0563">
        <w:trPr>
          <w:trHeight w:val="853"/>
          <w:jc w:val="center"/>
        </w:trPr>
        <w:tc>
          <w:tcPr>
            <w:tcW w:w="29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A60383" w14:textId="77777777" w:rsidR="00034D48" w:rsidRPr="002C5CAE" w:rsidRDefault="00034D48" w:rsidP="00416056">
            <w:pPr>
              <w:spacing w:before="0" w:after="0" w:line="276" w:lineRule="auto"/>
              <w:ind w:firstLine="0"/>
              <w:jc w:val="center"/>
              <w:rPr>
                <w:rFonts w:eastAsia="Times New Roman"/>
                <w:b/>
                <w:color w:val="000000"/>
                <w:szCs w:val="28"/>
              </w:rPr>
            </w:pPr>
            <w:r w:rsidRPr="002C5CAE">
              <w:rPr>
                <w:rFonts w:eastAsia="Times New Roman"/>
                <w:b/>
                <w:color w:val="000000"/>
                <w:szCs w:val="28"/>
              </w:rPr>
              <w:t>Năm</w:t>
            </w:r>
          </w:p>
        </w:tc>
        <w:tc>
          <w:tcPr>
            <w:tcW w:w="1865" w:type="dxa"/>
            <w:tcBorders>
              <w:top w:val="single" w:sz="4" w:space="0" w:color="auto"/>
              <w:left w:val="nil"/>
              <w:bottom w:val="single" w:sz="4" w:space="0" w:color="auto"/>
              <w:right w:val="single" w:sz="4" w:space="0" w:color="auto"/>
            </w:tcBorders>
            <w:shd w:val="clear" w:color="auto" w:fill="auto"/>
            <w:noWrap/>
            <w:vAlign w:val="center"/>
            <w:hideMark/>
          </w:tcPr>
          <w:p w14:paraId="3EE18AA3" w14:textId="77777777" w:rsidR="00034D48" w:rsidRPr="002C5CAE" w:rsidRDefault="00034D48" w:rsidP="007F0563">
            <w:pPr>
              <w:spacing w:before="0" w:after="0" w:line="276" w:lineRule="auto"/>
              <w:ind w:firstLine="0"/>
              <w:jc w:val="center"/>
              <w:rPr>
                <w:rFonts w:eastAsia="Times New Roman"/>
                <w:b/>
                <w:color w:val="000000"/>
                <w:szCs w:val="28"/>
              </w:rPr>
            </w:pPr>
            <w:r w:rsidRPr="002C5CAE">
              <w:rPr>
                <w:rFonts w:eastAsia="Times New Roman"/>
                <w:b/>
                <w:color w:val="000000"/>
                <w:szCs w:val="28"/>
              </w:rPr>
              <w:t>2018 (Nghìn tấn)</w:t>
            </w:r>
          </w:p>
        </w:tc>
        <w:tc>
          <w:tcPr>
            <w:tcW w:w="1244" w:type="dxa"/>
            <w:tcBorders>
              <w:top w:val="single" w:sz="4" w:space="0" w:color="auto"/>
              <w:left w:val="nil"/>
              <w:bottom w:val="single" w:sz="4" w:space="0" w:color="auto"/>
              <w:right w:val="single" w:sz="4" w:space="0" w:color="auto"/>
            </w:tcBorders>
            <w:vAlign w:val="center"/>
          </w:tcPr>
          <w:p w14:paraId="6D906515" w14:textId="77777777" w:rsidR="00034D48" w:rsidRPr="002C5CAE" w:rsidRDefault="00034D48" w:rsidP="007F0563">
            <w:pPr>
              <w:spacing w:before="0" w:after="0" w:line="276" w:lineRule="auto"/>
              <w:ind w:firstLine="0"/>
              <w:jc w:val="center"/>
              <w:rPr>
                <w:rFonts w:eastAsia="Times New Roman"/>
                <w:b/>
                <w:color w:val="000000"/>
                <w:szCs w:val="28"/>
              </w:rPr>
            </w:pPr>
            <w:r w:rsidRPr="002C5CAE">
              <w:rPr>
                <w:rFonts w:eastAsia="Times New Roman"/>
                <w:b/>
                <w:color w:val="000000"/>
                <w:szCs w:val="28"/>
              </w:rPr>
              <w:t>Tỉ trọng</w:t>
            </w:r>
          </w:p>
          <w:p w14:paraId="5782B69C" w14:textId="77777777" w:rsidR="00034D48" w:rsidRPr="002C5CAE" w:rsidRDefault="00034D48" w:rsidP="007F0563">
            <w:pPr>
              <w:spacing w:before="0" w:after="0" w:line="276" w:lineRule="auto"/>
              <w:ind w:firstLine="0"/>
              <w:jc w:val="center"/>
              <w:rPr>
                <w:rFonts w:eastAsia="Times New Roman"/>
                <w:b/>
                <w:color w:val="000000"/>
                <w:szCs w:val="28"/>
              </w:rPr>
            </w:pPr>
            <w:r w:rsidRPr="002C5CAE">
              <w:rPr>
                <w:rFonts w:eastAsia="Times New Roman"/>
                <w:b/>
                <w:color w:val="000000"/>
                <w:szCs w:val="28"/>
              </w:rPr>
              <w:t>(%)</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A472BC" w14:textId="77777777" w:rsidR="00034D48" w:rsidRPr="002C5CAE" w:rsidRDefault="00034D48" w:rsidP="007F0563">
            <w:pPr>
              <w:spacing w:before="0" w:after="0" w:line="276" w:lineRule="auto"/>
              <w:ind w:firstLine="0"/>
              <w:jc w:val="center"/>
              <w:rPr>
                <w:rFonts w:eastAsia="Times New Roman"/>
                <w:b/>
                <w:color w:val="000000"/>
                <w:szCs w:val="28"/>
              </w:rPr>
            </w:pPr>
            <w:r w:rsidRPr="002C5CAE">
              <w:rPr>
                <w:rFonts w:eastAsia="Times New Roman"/>
                <w:b/>
                <w:color w:val="000000"/>
                <w:szCs w:val="28"/>
              </w:rPr>
              <w:t>2020 (Nghìn tấn)</w:t>
            </w:r>
          </w:p>
        </w:tc>
        <w:tc>
          <w:tcPr>
            <w:tcW w:w="1810" w:type="dxa"/>
            <w:tcBorders>
              <w:top w:val="single" w:sz="4" w:space="0" w:color="auto"/>
              <w:left w:val="single" w:sz="4" w:space="0" w:color="auto"/>
              <w:bottom w:val="single" w:sz="4" w:space="0" w:color="auto"/>
              <w:right w:val="single" w:sz="4" w:space="0" w:color="auto"/>
            </w:tcBorders>
            <w:vAlign w:val="center"/>
          </w:tcPr>
          <w:p w14:paraId="5BD27DFF" w14:textId="77777777" w:rsidR="00034D48" w:rsidRPr="002C5CAE" w:rsidRDefault="00034D48" w:rsidP="007F0563">
            <w:pPr>
              <w:spacing w:before="0" w:after="0" w:line="276" w:lineRule="auto"/>
              <w:ind w:firstLine="0"/>
              <w:jc w:val="center"/>
              <w:rPr>
                <w:rFonts w:eastAsia="Times New Roman"/>
                <w:b/>
                <w:color w:val="000000"/>
                <w:szCs w:val="28"/>
              </w:rPr>
            </w:pPr>
            <w:r w:rsidRPr="002C5CAE">
              <w:rPr>
                <w:rFonts w:eastAsia="Times New Roman"/>
                <w:b/>
                <w:color w:val="000000"/>
                <w:szCs w:val="28"/>
              </w:rPr>
              <w:t>Tỉ trọng (%)</w:t>
            </w:r>
          </w:p>
        </w:tc>
      </w:tr>
      <w:tr w:rsidR="00034D48" w:rsidRPr="002C5CAE" w14:paraId="3DA2240D" w14:textId="77777777" w:rsidTr="00034D48">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54D7F520" w14:textId="77777777" w:rsidR="00034D48" w:rsidRPr="002C5CAE" w:rsidRDefault="00034D48" w:rsidP="00416056">
            <w:pPr>
              <w:spacing w:before="0" w:after="0" w:line="276" w:lineRule="auto"/>
              <w:ind w:firstLine="0"/>
              <w:jc w:val="left"/>
              <w:rPr>
                <w:rFonts w:eastAsia="Times New Roman"/>
                <w:color w:val="000000"/>
                <w:szCs w:val="28"/>
              </w:rPr>
            </w:pPr>
            <w:r w:rsidRPr="002C5CAE">
              <w:rPr>
                <w:rFonts w:eastAsia="Times New Roman"/>
                <w:color w:val="000000"/>
                <w:szCs w:val="28"/>
              </w:rPr>
              <w:t>Khai khoáng và vật liệu xây dựng</w:t>
            </w:r>
          </w:p>
        </w:tc>
        <w:tc>
          <w:tcPr>
            <w:tcW w:w="1865" w:type="dxa"/>
            <w:tcBorders>
              <w:top w:val="nil"/>
              <w:left w:val="nil"/>
              <w:bottom w:val="single" w:sz="4" w:space="0" w:color="auto"/>
              <w:right w:val="single" w:sz="4" w:space="0" w:color="auto"/>
            </w:tcBorders>
            <w:shd w:val="clear" w:color="auto" w:fill="auto"/>
            <w:noWrap/>
            <w:vAlign w:val="center"/>
            <w:hideMark/>
          </w:tcPr>
          <w:p w14:paraId="7BE3B9CB"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17.866,70</w:t>
            </w:r>
          </w:p>
        </w:tc>
        <w:tc>
          <w:tcPr>
            <w:tcW w:w="1244" w:type="dxa"/>
            <w:tcBorders>
              <w:top w:val="single" w:sz="4" w:space="0" w:color="auto"/>
              <w:left w:val="nil"/>
              <w:bottom w:val="single" w:sz="4" w:space="0" w:color="auto"/>
              <w:right w:val="single" w:sz="4" w:space="0" w:color="auto"/>
            </w:tcBorders>
            <w:vAlign w:val="center"/>
          </w:tcPr>
          <w:p w14:paraId="6A5B9389"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39,64</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37D319"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17.251,87</w:t>
            </w:r>
          </w:p>
        </w:tc>
        <w:tc>
          <w:tcPr>
            <w:tcW w:w="1810" w:type="dxa"/>
            <w:tcBorders>
              <w:top w:val="single" w:sz="4" w:space="0" w:color="auto"/>
              <w:left w:val="single" w:sz="4" w:space="0" w:color="auto"/>
              <w:bottom w:val="single" w:sz="4" w:space="0" w:color="auto"/>
              <w:right w:val="single" w:sz="4" w:space="0" w:color="auto"/>
            </w:tcBorders>
            <w:vAlign w:val="center"/>
          </w:tcPr>
          <w:p w14:paraId="36AA483D"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32,38</w:t>
            </w:r>
          </w:p>
        </w:tc>
      </w:tr>
      <w:tr w:rsidR="00034D48" w:rsidRPr="002C5CAE" w14:paraId="2D6D3A3B" w14:textId="77777777" w:rsidTr="00034D48">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104DE30A" w14:textId="77777777" w:rsidR="00034D48" w:rsidRPr="002C5CAE" w:rsidRDefault="00034D48" w:rsidP="00416056">
            <w:pPr>
              <w:spacing w:before="0" w:after="0" w:line="276" w:lineRule="auto"/>
              <w:ind w:firstLine="0"/>
              <w:jc w:val="left"/>
              <w:rPr>
                <w:rFonts w:eastAsia="Times New Roman"/>
                <w:color w:val="000000"/>
                <w:szCs w:val="28"/>
              </w:rPr>
            </w:pPr>
            <w:r w:rsidRPr="002C5CAE">
              <w:rPr>
                <w:rFonts w:eastAsia="Times New Roman"/>
                <w:color w:val="000000"/>
                <w:szCs w:val="28"/>
              </w:rPr>
              <w:t>Sắt thép</w:t>
            </w:r>
          </w:p>
        </w:tc>
        <w:tc>
          <w:tcPr>
            <w:tcW w:w="1865" w:type="dxa"/>
            <w:tcBorders>
              <w:top w:val="nil"/>
              <w:left w:val="nil"/>
              <w:bottom w:val="single" w:sz="4" w:space="0" w:color="auto"/>
              <w:right w:val="single" w:sz="4" w:space="0" w:color="auto"/>
            </w:tcBorders>
            <w:shd w:val="clear" w:color="auto" w:fill="auto"/>
            <w:noWrap/>
            <w:vAlign w:val="center"/>
            <w:hideMark/>
          </w:tcPr>
          <w:p w14:paraId="170BA1B8"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20.689,37</w:t>
            </w:r>
          </w:p>
        </w:tc>
        <w:tc>
          <w:tcPr>
            <w:tcW w:w="1244" w:type="dxa"/>
            <w:tcBorders>
              <w:top w:val="single" w:sz="4" w:space="0" w:color="auto"/>
              <w:left w:val="nil"/>
              <w:bottom w:val="single" w:sz="4" w:space="0" w:color="auto"/>
              <w:right w:val="single" w:sz="4" w:space="0" w:color="auto"/>
            </w:tcBorders>
            <w:vAlign w:val="center"/>
          </w:tcPr>
          <w:p w14:paraId="3447D454"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45,91</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A9751B"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26.612,27</w:t>
            </w:r>
          </w:p>
        </w:tc>
        <w:tc>
          <w:tcPr>
            <w:tcW w:w="1810" w:type="dxa"/>
            <w:tcBorders>
              <w:top w:val="single" w:sz="4" w:space="0" w:color="auto"/>
              <w:left w:val="single" w:sz="4" w:space="0" w:color="auto"/>
              <w:bottom w:val="single" w:sz="4" w:space="0" w:color="auto"/>
              <w:right w:val="single" w:sz="4" w:space="0" w:color="auto"/>
            </w:tcBorders>
            <w:vAlign w:val="center"/>
          </w:tcPr>
          <w:p w14:paraId="79FE576F"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49,95</w:t>
            </w:r>
          </w:p>
        </w:tc>
      </w:tr>
      <w:tr w:rsidR="00034D48" w:rsidRPr="002C5CAE" w14:paraId="0973F68B" w14:textId="77777777" w:rsidTr="00034D48">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525FBB7B" w14:textId="77777777" w:rsidR="00034D48" w:rsidRPr="002C5CAE" w:rsidRDefault="00034D48" w:rsidP="00416056">
            <w:pPr>
              <w:spacing w:before="0" w:after="0" w:line="276" w:lineRule="auto"/>
              <w:ind w:firstLine="0"/>
              <w:jc w:val="left"/>
              <w:rPr>
                <w:rFonts w:eastAsia="Times New Roman"/>
                <w:color w:val="000000"/>
                <w:szCs w:val="28"/>
              </w:rPr>
            </w:pPr>
            <w:r w:rsidRPr="002C5CAE">
              <w:rPr>
                <w:rFonts w:eastAsia="Times New Roman"/>
                <w:color w:val="000000"/>
                <w:szCs w:val="28"/>
              </w:rPr>
              <w:t>Hóa chất</w:t>
            </w:r>
          </w:p>
        </w:tc>
        <w:tc>
          <w:tcPr>
            <w:tcW w:w="1865" w:type="dxa"/>
            <w:tcBorders>
              <w:top w:val="nil"/>
              <w:left w:val="nil"/>
              <w:bottom w:val="single" w:sz="4" w:space="0" w:color="auto"/>
              <w:right w:val="single" w:sz="4" w:space="0" w:color="auto"/>
            </w:tcBorders>
            <w:shd w:val="clear" w:color="auto" w:fill="auto"/>
            <w:noWrap/>
            <w:vAlign w:val="center"/>
            <w:hideMark/>
          </w:tcPr>
          <w:p w14:paraId="3DA8338D"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1.531,27</w:t>
            </w:r>
          </w:p>
        </w:tc>
        <w:tc>
          <w:tcPr>
            <w:tcW w:w="1244" w:type="dxa"/>
            <w:tcBorders>
              <w:top w:val="single" w:sz="4" w:space="0" w:color="auto"/>
              <w:left w:val="nil"/>
              <w:bottom w:val="single" w:sz="4" w:space="0" w:color="auto"/>
              <w:right w:val="single" w:sz="4" w:space="0" w:color="auto"/>
            </w:tcBorders>
            <w:vAlign w:val="center"/>
          </w:tcPr>
          <w:p w14:paraId="78CE8834"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3,40</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4C26E2"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247,62</w:t>
            </w:r>
          </w:p>
        </w:tc>
        <w:tc>
          <w:tcPr>
            <w:tcW w:w="1810" w:type="dxa"/>
            <w:tcBorders>
              <w:top w:val="single" w:sz="4" w:space="0" w:color="auto"/>
              <w:left w:val="single" w:sz="4" w:space="0" w:color="auto"/>
              <w:bottom w:val="single" w:sz="4" w:space="0" w:color="auto"/>
              <w:right w:val="single" w:sz="4" w:space="0" w:color="auto"/>
            </w:tcBorders>
            <w:vAlign w:val="center"/>
          </w:tcPr>
          <w:p w14:paraId="527C6678"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0,46</w:t>
            </w:r>
          </w:p>
        </w:tc>
      </w:tr>
      <w:tr w:rsidR="00034D48" w:rsidRPr="002C5CAE" w14:paraId="7744E0F8" w14:textId="77777777" w:rsidTr="00034D48">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40C5EA05" w14:textId="77777777" w:rsidR="00034D48" w:rsidRPr="002C5CAE" w:rsidRDefault="00034D48" w:rsidP="00416056">
            <w:pPr>
              <w:spacing w:before="0" w:after="0" w:line="276" w:lineRule="auto"/>
              <w:ind w:firstLine="0"/>
              <w:jc w:val="left"/>
              <w:rPr>
                <w:rFonts w:eastAsia="Times New Roman"/>
                <w:color w:val="000000"/>
                <w:szCs w:val="28"/>
              </w:rPr>
            </w:pPr>
            <w:r w:rsidRPr="002C5CAE">
              <w:rPr>
                <w:rFonts w:eastAsia="Times New Roman"/>
                <w:color w:val="000000"/>
                <w:szCs w:val="28"/>
              </w:rPr>
              <w:t>Điện tử</w:t>
            </w:r>
          </w:p>
        </w:tc>
        <w:tc>
          <w:tcPr>
            <w:tcW w:w="1865" w:type="dxa"/>
            <w:tcBorders>
              <w:top w:val="nil"/>
              <w:left w:val="nil"/>
              <w:bottom w:val="single" w:sz="4" w:space="0" w:color="auto"/>
              <w:right w:val="single" w:sz="4" w:space="0" w:color="auto"/>
            </w:tcBorders>
            <w:shd w:val="clear" w:color="auto" w:fill="auto"/>
            <w:noWrap/>
            <w:vAlign w:val="center"/>
            <w:hideMark/>
          </w:tcPr>
          <w:p w14:paraId="03AF8C26" w14:textId="77777777" w:rsidR="00034D48" w:rsidRPr="002C5CAE" w:rsidRDefault="00034D48" w:rsidP="00416056">
            <w:pPr>
              <w:spacing w:before="0" w:after="0" w:line="276" w:lineRule="auto"/>
              <w:ind w:firstLine="0"/>
              <w:jc w:val="left"/>
              <w:rPr>
                <w:rFonts w:eastAsia="Times New Roman"/>
                <w:color w:val="000000"/>
                <w:szCs w:val="28"/>
              </w:rPr>
            </w:pPr>
          </w:p>
        </w:tc>
        <w:tc>
          <w:tcPr>
            <w:tcW w:w="1244" w:type="dxa"/>
            <w:tcBorders>
              <w:top w:val="single" w:sz="4" w:space="0" w:color="auto"/>
              <w:left w:val="nil"/>
              <w:bottom w:val="single" w:sz="4" w:space="0" w:color="auto"/>
              <w:right w:val="single" w:sz="4" w:space="0" w:color="auto"/>
            </w:tcBorders>
            <w:vAlign w:val="center"/>
          </w:tcPr>
          <w:p w14:paraId="00A0487A"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092C6A" w14:textId="77777777" w:rsidR="00034D48" w:rsidRPr="002C5CAE" w:rsidRDefault="00034D48" w:rsidP="00416056">
            <w:pPr>
              <w:spacing w:before="0" w:after="0" w:line="276" w:lineRule="auto"/>
              <w:ind w:firstLine="0"/>
              <w:jc w:val="left"/>
              <w:rPr>
                <w:rFonts w:eastAsia="Times New Roman"/>
                <w:color w:val="000000"/>
                <w:szCs w:val="28"/>
              </w:rPr>
            </w:pPr>
          </w:p>
        </w:tc>
        <w:tc>
          <w:tcPr>
            <w:tcW w:w="1810" w:type="dxa"/>
            <w:tcBorders>
              <w:top w:val="single" w:sz="4" w:space="0" w:color="auto"/>
              <w:left w:val="single" w:sz="4" w:space="0" w:color="auto"/>
              <w:bottom w:val="single" w:sz="4" w:space="0" w:color="auto"/>
              <w:right w:val="single" w:sz="4" w:space="0" w:color="auto"/>
            </w:tcBorders>
            <w:vAlign w:val="center"/>
          </w:tcPr>
          <w:p w14:paraId="1AF9ABEA"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w:t>
            </w:r>
          </w:p>
        </w:tc>
      </w:tr>
      <w:tr w:rsidR="00034D48" w:rsidRPr="002C5CAE" w14:paraId="38881D3C" w14:textId="77777777" w:rsidTr="00034D48">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2877920E" w14:textId="77777777" w:rsidR="00034D48" w:rsidRPr="002C5CAE" w:rsidRDefault="00034D48" w:rsidP="00416056">
            <w:pPr>
              <w:spacing w:before="0" w:after="0" w:line="276" w:lineRule="auto"/>
              <w:ind w:firstLine="0"/>
              <w:jc w:val="left"/>
              <w:rPr>
                <w:rFonts w:eastAsia="Times New Roman"/>
                <w:color w:val="000000"/>
                <w:szCs w:val="28"/>
              </w:rPr>
            </w:pPr>
            <w:r w:rsidRPr="002C5CAE">
              <w:rPr>
                <w:rFonts w:eastAsia="Times New Roman"/>
                <w:color w:val="000000"/>
                <w:szCs w:val="28"/>
              </w:rPr>
              <w:t>Ngành khác</w:t>
            </w:r>
          </w:p>
        </w:tc>
        <w:tc>
          <w:tcPr>
            <w:tcW w:w="1865" w:type="dxa"/>
            <w:tcBorders>
              <w:top w:val="nil"/>
              <w:left w:val="nil"/>
              <w:bottom w:val="single" w:sz="4" w:space="0" w:color="auto"/>
              <w:right w:val="single" w:sz="4" w:space="0" w:color="auto"/>
            </w:tcBorders>
            <w:shd w:val="clear" w:color="auto" w:fill="auto"/>
            <w:noWrap/>
            <w:vAlign w:val="center"/>
            <w:hideMark/>
          </w:tcPr>
          <w:p w14:paraId="0E2ADA03"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0,3807173</w:t>
            </w:r>
          </w:p>
        </w:tc>
        <w:tc>
          <w:tcPr>
            <w:tcW w:w="1244" w:type="dxa"/>
            <w:tcBorders>
              <w:top w:val="single" w:sz="4" w:space="0" w:color="auto"/>
              <w:left w:val="nil"/>
              <w:bottom w:val="single" w:sz="4" w:space="0" w:color="auto"/>
              <w:right w:val="single" w:sz="4" w:space="0" w:color="auto"/>
            </w:tcBorders>
            <w:vAlign w:val="center"/>
          </w:tcPr>
          <w:p w14:paraId="1CFA5E0A"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0,00</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F65AE8"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0,30976</w:t>
            </w:r>
          </w:p>
        </w:tc>
        <w:tc>
          <w:tcPr>
            <w:tcW w:w="1810" w:type="dxa"/>
            <w:tcBorders>
              <w:top w:val="single" w:sz="4" w:space="0" w:color="auto"/>
              <w:left w:val="single" w:sz="4" w:space="0" w:color="auto"/>
              <w:bottom w:val="single" w:sz="4" w:space="0" w:color="auto"/>
              <w:right w:val="single" w:sz="4" w:space="0" w:color="auto"/>
            </w:tcBorders>
            <w:vAlign w:val="center"/>
          </w:tcPr>
          <w:p w14:paraId="450A55BD"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0,00</w:t>
            </w:r>
          </w:p>
        </w:tc>
      </w:tr>
      <w:tr w:rsidR="00034D48" w:rsidRPr="002C5CAE" w14:paraId="3699FA2F" w14:textId="77777777" w:rsidTr="00034D48">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58D65E03" w14:textId="77777777" w:rsidR="00034D48" w:rsidRPr="002C5CAE" w:rsidRDefault="00034D48" w:rsidP="00416056">
            <w:pPr>
              <w:spacing w:before="0" w:after="0" w:line="276" w:lineRule="auto"/>
              <w:ind w:firstLine="0"/>
              <w:jc w:val="left"/>
              <w:rPr>
                <w:rFonts w:eastAsia="Times New Roman"/>
                <w:color w:val="000000"/>
                <w:szCs w:val="28"/>
              </w:rPr>
            </w:pPr>
            <w:r w:rsidRPr="002C5CAE">
              <w:rPr>
                <w:rFonts w:eastAsia="Times New Roman"/>
                <w:color w:val="000000"/>
                <w:szCs w:val="28"/>
              </w:rPr>
              <w:t>HFC</w:t>
            </w:r>
          </w:p>
        </w:tc>
        <w:tc>
          <w:tcPr>
            <w:tcW w:w="1865" w:type="dxa"/>
            <w:tcBorders>
              <w:top w:val="nil"/>
              <w:left w:val="nil"/>
              <w:bottom w:val="single" w:sz="4" w:space="0" w:color="auto"/>
              <w:right w:val="single" w:sz="4" w:space="0" w:color="auto"/>
            </w:tcBorders>
            <w:shd w:val="clear" w:color="auto" w:fill="auto"/>
            <w:noWrap/>
            <w:vAlign w:val="center"/>
            <w:hideMark/>
          </w:tcPr>
          <w:p w14:paraId="32E1836A"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 xml:space="preserve">4.979,56 </w:t>
            </w:r>
          </w:p>
        </w:tc>
        <w:tc>
          <w:tcPr>
            <w:tcW w:w="1244" w:type="dxa"/>
            <w:tcBorders>
              <w:top w:val="single" w:sz="4" w:space="0" w:color="auto"/>
              <w:left w:val="nil"/>
              <w:bottom w:val="single" w:sz="4" w:space="0" w:color="auto"/>
              <w:right w:val="single" w:sz="4" w:space="0" w:color="auto"/>
            </w:tcBorders>
            <w:vAlign w:val="center"/>
          </w:tcPr>
          <w:p w14:paraId="107B49AF"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 xml:space="preserve">11,05 </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C67FAF"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 xml:space="preserve"> 9.165,07 </w:t>
            </w:r>
          </w:p>
        </w:tc>
        <w:tc>
          <w:tcPr>
            <w:tcW w:w="1810" w:type="dxa"/>
            <w:tcBorders>
              <w:top w:val="single" w:sz="4" w:space="0" w:color="auto"/>
              <w:left w:val="single" w:sz="4" w:space="0" w:color="auto"/>
              <w:bottom w:val="single" w:sz="4" w:space="0" w:color="auto"/>
              <w:right w:val="single" w:sz="4" w:space="0" w:color="auto"/>
            </w:tcBorders>
            <w:vAlign w:val="center"/>
          </w:tcPr>
          <w:p w14:paraId="2E1D56DC" w14:textId="77777777" w:rsidR="00034D48" w:rsidRPr="002C5CAE" w:rsidRDefault="00034D48" w:rsidP="00416056">
            <w:pPr>
              <w:spacing w:before="0" w:after="0" w:line="276" w:lineRule="auto"/>
              <w:ind w:firstLine="0"/>
              <w:jc w:val="left"/>
              <w:rPr>
                <w:rFonts w:eastAsia="Times New Roman"/>
                <w:color w:val="000000"/>
                <w:szCs w:val="28"/>
              </w:rPr>
            </w:pPr>
            <w:r w:rsidRPr="002C5CAE">
              <w:rPr>
                <w:color w:val="000000"/>
                <w:szCs w:val="28"/>
              </w:rPr>
              <w:t xml:space="preserve">17,20 </w:t>
            </w:r>
          </w:p>
        </w:tc>
      </w:tr>
      <w:tr w:rsidR="00034D48" w:rsidRPr="002C5CAE" w14:paraId="7183B049" w14:textId="77777777" w:rsidTr="00034D48">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4C1FA2C2" w14:textId="77777777" w:rsidR="00034D48" w:rsidRPr="002C5CAE" w:rsidRDefault="00034D48" w:rsidP="00416056">
            <w:pPr>
              <w:spacing w:before="0" w:after="0" w:line="276" w:lineRule="auto"/>
              <w:ind w:firstLine="0"/>
              <w:jc w:val="left"/>
              <w:rPr>
                <w:rFonts w:eastAsia="Times New Roman"/>
                <w:color w:val="000000"/>
                <w:szCs w:val="28"/>
              </w:rPr>
            </w:pPr>
            <w:r w:rsidRPr="002C5CAE">
              <w:rPr>
                <w:rFonts w:eastAsia="Times New Roman"/>
                <w:color w:val="000000"/>
                <w:szCs w:val="28"/>
              </w:rPr>
              <w:t>Tổng phát thải CO2e ngành IPPU</w:t>
            </w:r>
          </w:p>
        </w:tc>
        <w:tc>
          <w:tcPr>
            <w:tcW w:w="1865" w:type="dxa"/>
            <w:tcBorders>
              <w:top w:val="nil"/>
              <w:left w:val="nil"/>
              <w:bottom w:val="single" w:sz="4" w:space="0" w:color="auto"/>
              <w:right w:val="single" w:sz="4" w:space="0" w:color="auto"/>
            </w:tcBorders>
            <w:shd w:val="clear" w:color="auto" w:fill="auto"/>
            <w:noWrap/>
            <w:vAlign w:val="center"/>
            <w:hideMark/>
          </w:tcPr>
          <w:p w14:paraId="74B3C377" w14:textId="77777777" w:rsidR="00034D48" w:rsidRPr="002C5CAE" w:rsidRDefault="00034D48" w:rsidP="00416056">
            <w:pPr>
              <w:spacing w:before="0" w:after="0" w:line="276" w:lineRule="auto"/>
              <w:ind w:firstLine="0"/>
              <w:rPr>
                <w:rFonts w:eastAsia="Times New Roman"/>
                <w:color w:val="000000"/>
                <w:szCs w:val="28"/>
              </w:rPr>
            </w:pPr>
            <w:r w:rsidRPr="002C5CAE">
              <w:rPr>
                <w:color w:val="000000"/>
                <w:szCs w:val="28"/>
              </w:rPr>
              <w:t>45,07</w:t>
            </w:r>
          </w:p>
          <w:p w14:paraId="2F5EA803" w14:textId="77777777" w:rsidR="00034D48" w:rsidRPr="002C5CAE" w:rsidRDefault="00034D48" w:rsidP="00416056">
            <w:pPr>
              <w:spacing w:before="0" w:after="0" w:line="276" w:lineRule="auto"/>
              <w:ind w:firstLine="0"/>
              <w:rPr>
                <w:rFonts w:eastAsia="Times New Roman"/>
                <w:color w:val="000000"/>
                <w:szCs w:val="28"/>
              </w:rPr>
            </w:pPr>
          </w:p>
        </w:tc>
        <w:tc>
          <w:tcPr>
            <w:tcW w:w="1244" w:type="dxa"/>
            <w:tcBorders>
              <w:top w:val="single" w:sz="4" w:space="0" w:color="auto"/>
              <w:left w:val="nil"/>
              <w:bottom w:val="single" w:sz="4" w:space="0" w:color="auto"/>
              <w:right w:val="single" w:sz="4" w:space="0" w:color="auto"/>
            </w:tcBorders>
            <w:vAlign w:val="center"/>
          </w:tcPr>
          <w:p w14:paraId="5D6057A0" w14:textId="77777777" w:rsidR="00034D48" w:rsidRPr="002C5CAE" w:rsidRDefault="00034D48" w:rsidP="00416056">
            <w:pPr>
              <w:spacing w:before="0" w:after="0" w:line="276" w:lineRule="auto"/>
              <w:ind w:firstLine="0"/>
              <w:rPr>
                <w:rFonts w:eastAsia="Times New Roman"/>
                <w:color w:val="000000"/>
                <w:szCs w:val="28"/>
              </w:rPr>
            </w:pPr>
            <w:r w:rsidRPr="002C5CAE">
              <w:rPr>
                <w:rFonts w:eastAsia="Times New Roman"/>
                <w:color w:val="000000"/>
                <w:szCs w:val="28"/>
              </w:rPr>
              <w:t xml:space="preserve">100,00 </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0E7B7A" w14:textId="77777777" w:rsidR="00034D48" w:rsidRPr="002C5CAE" w:rsidRDefault="00034D48" w:rsidP="00416056">
            <w:pPr>
              <w:spacing w:before="0" w:after="0" w:line="276" w:lineRule="auto"/>
              <w:ind w:firstLine="0"/>
              <w:rPr>
                <w:rFonts w:eastAsia="Times New Roman"/>
                <w:color w:val="000000"/>
                <w:szCs w:val="28"/>
              </w:rPr>
            </w:pPr>
            <w:r w:rsidRPr="002C5CAE">
              <w:rPr>
                <w:color w:val="000000"/>
                <w:szCs w:val="28"/>
              </w:rPr>
              <w:t>53,28</w:t>
            </w:r>
          </w:p>
          <w:p w14:paraId="4AA3D5CE" w14:textId="77777777" w:rsidR="00034D48" w:rsidRPr="002C5CAE" w:rsidRDefault="00034D48" w:rsidP="00416056">
            <w:pPr>
              <w:spacing w:before="0" w:after="0" w:line="276" w:lineRule="auto"/>
              <w:ind w:firstLine="0"/>
              <w:rPr>
                <w:rFonts w:eastAsia="Times New Roman"/>
                <w:color w:val="000000"/>
                <w:szCs w:val="28"/>
              </w:rPr>
            </w:pPr>
          </w:p>
        </w:tc>
        <w:tc>
          <w:tcPr>
            <w:tcW w:w="1810" w:type="dxa"/>
            <w:tcBorders>
              <w:top w:val="single" w:sz="4" w:space="0" w:color="auto"/>
              <w:left w:val="single" w:sz="4" w:space="0" w:color="auto"/>
              <w:bottom w:val="single" w:sz="4" w:space="0" w:color="auto"/>
              <w:right w:val="single" w:sz="4" w:space="0" w:color="auto"/>
            </w:tcBorders>
            <w:vAlign w:val="center"/>
          </w:tcPr>
          <w:p w14:paraId="0A4E1B8D" w14:textId="77777777" w:rsidR="00034D48" w:rsidRPr="002C5CAE" w:rsidRDefault="00034D48" w:rsidP="00416056">
            <w:pPr>
              <w:spacing w:before="0" w:after="0" w:line="276" w:lineRule="auto"/>
              <w:ind w:firstLine="0"/>
              <w:rPr>
                <w:rFonts w:eastAsia="Times New Roman"/>
                <w:color w:val="000000"/>
                <w:szCs w:val="28"/>
              </w:rPr>
            </w:pPr>
            <w:r w:rsidRPr="002C5CAE">
              <w:rPr>
                <w:color w:val="000000"/>
                <w:szCs w:val="28"/>
              </w:rPr>
              <w:t xml:space="preserve">100,00 </w:t>
            </w:r>
          </w:p>
        </w:tc>
      </w:tr>
    </w:tbl>
    <w:p w14:paraId="640EC5F8" w14:textId="77777777" w:rsidR="00034D48" w:rsidRPr="002C5CAE" w:rsidRDefault="00034D48" w:rsidP="00F85D9B">
      <w:pPr>
        <w:spacing w:line="276" w:lineRule="auto"/>
      </w:pPr>
    </w:p>
    <w:p w14:paraId="60D07E68" w14:textId="03332775" w:rsidR="00034D48" w:rsidRPr="002C5CAE" w:rsidRDefault="00034D48" w:rsidP="000E6A4A">
      <w:pPr>
        <w:spacing w:line="276" w:lineRule="auto"/>
        <w:ind w:firstLine="0"/>
      </w:pPr>
    </w:p>
    <w:p w14:paraId="398E3D6A" w14:textId="77777777" w:rsidR="002C5CAE" w:rsidRDefault="002C5CAE" w:rsidP="002C5CAE">
      <w:pPr>
        <w:pStyle w:val="Hd1"/>
        <w:ind w:firstLine="0"/>
        <w:jc w:val="center"/>
        <w:rPr>
          <w:rFonts w:eastAsiaTheme="majorEastAsia"/>
          <w:bCs/>
          <w:szCs w:val="32"/>
        </w:rPr>
      </w:pPr>
      <w:bookmarkStart w:id="123" w:name="_Toc162559696"/>
      <w:bookmarkStart w:id="124" w:name="_Toc143086049"/>
      <w:r>
        <w:lastRenderedPageBreak/>
        <w:t>K</w:t>
      </w:r>
      <w:r w:rsidRPr="002C5CAE">
        <w:t>ẾT</w:t>
      </w:r>
      <w:r>
        <w:t xml:space="preserve"> LU</w:t>
      </w:r>
      <w:r w:rsidRPr="002C5CAE">
        <w:t>Ậ</w:t>
      </w:r>
      <w:r>
        <w:t>N</w:t>
      </w:r>
      <w:bookmarkEnd w:id="123"/>
    </w:p>
    <w:p w14:paraId="20D6D8FC" w14:textId="77777777" w:rsidR="001078B8" w:rsidRPr="001078B8" w:rsidRDefault="001078B8" w:rsidP="00965734">
      <w:pPr>
        <w:spacing w:line="276" w:lineRule="auto"/>
      </w:pPr>
      <w:r w:rsidRPr="001078B8">
        <w:t>Quy trình công nghiệp và sử dụng sản phẩm (IPPU): Phát thải từ lĩnh vực IPPU phát sinh trong các quy trình xử lý công nghiệp; việc sử dụng KNK trong các sản phẩm và sử dụng các bon trong các nhiên liệu hóa thạch không nhằm mục đích sản xuất năng lượng. Trong đó, nguồn phát thải chính là các quy trình công nghiệp xử lý nguyên liệu về mặt hóa học hoặc vật lý. Trong suốt các quy trình này, nhiều loại KNK được tạo ra bao gồm: CO</w:t>
      </w:r>
      <w:r w:rsidRPr="00965734">
        <w:rPr>
          <w:vertAlign w:val="subscript"/>
        </w:rPr>
        <w:t>2</w:t>
      </w:r>
      <w:r w:rsidRPr="001078B8">
        <w:t>, CH</w:t>
      </w:r>
      <w:r w:rsidRPr="00965734">
        <w:rPr>
          <w:vertAlign w:val="subscript"/>
        </w:rPr>
        <w:t>4</w:t>
      </w:r>
      <w:r w:rsidRPr="001078B8">
        <w:t>, N</w:t>
      </w:r>
      <w:r w:rsidRPr="00965734">
        <w:rPr>
          <w:vertAlign w:val="subscript"/>
        </w:rPr>
        <w:t>2</w:t>
      </w:r>
      <w:r w:rsidRPr="001078B8">
        <w:t>O, HFCs và PFCs. Lĩnh vực IPPU đóng góp khoảng 7% lượng khí thải tạo ra từ các nước phụ lục I (UNFCCC, 2008) và xấp xỉ 6% ở các nước không thuộc phụ lục I (UNFCCC, 2005).</w:t>
      </w:r>
    </w:p>
    <w:p w14:paraId="6D4F0E57" w14:textId="77777777" w:rsidR="00416056" w:rsidRPr="002C5CAE" w:rsidRDefault="001078B8" w:rsidP="00965734">
      <w:pPr>
        <w:spacing w:line="276" w:lineRule="auto"/>
      </w:pPr>
      <w:r w:rsidRPr="001078B8">
        <w:t>Các loại hình sản xuất công nghiệp chính thường sinh khí thải trong lĩnh vực này là: sản xuất xi măng; sản xuất vôi; sản xuất amoni; sản xuất carbide và sản xuất sắt, thép.</w:t>
      </w:r>
      <w:r>
        <w:t xml:space="preserve"> </w:t>
      </w:r>
      <w:r w:rsidR="00416056" w:rsidRPr="002C5CAE">
        <w:t>Kết quả kiểm kê KNK năm 20</w:t>
      </w:r>
      <w:r w:rsidR="00662BDC">
        <w:t>20</w:t>
      </w:r>
      <w:r w:rsidR="00416056" w:rsidRPr="002C5CAE">
        <w:t xml:space="preserve"> cho thấy ngành thép chiếm tỉ lệ lớn nhất trong tổng phát thải </w:t>
      </w:r>
      <w:r w:rsidR="00662BDC">
        <w:t>l</w:t>
      </w:r>
      <w:r w:rsidR="00662BDC" w:rsidRPr="00662BDC">
        <w:t>à</w:t>
      </w:r>
      <w:r w:rsidR="00662BDC">
        <w:t xml:space="preserve"> 50%.</w:t>
      </w:r>
    </w:p>
    <w:p w14:paraId="0CE614CC" w14:textId="77777777" w:rsidR="00965734" w:rsidRDefault="00416056" w:rsidP="00965734">
      <w:pPr>
        <w:spacing w:line="276" w:lineRule="auto"/>
      </w:pPr>
      <w:r w:rsidRPr="002C5CAE">
        <w:t>Kiểm kê phát thả</w:t>
      </w:r>
      <w:r w:rsidR="00662BDC">
        <w:t>i KNK năm 2020</w:t>
      </w:r>
      <w:r w:rsidRPr="002C5CAE">
        <w:t xml:space="preserve"> cho lĩnh vực IPPU đã có những cải tiến so với các kỳ kiểm kê trước về số liệu cũng như phương pháp, một số tiểu lĩnh vực đã áp dụng hệ số riêng của Việt Nam (sản xuất xi măng, sản xuất kính xây dựng, sản xuất vôi, thép). </w:t>
      </w:r>
    </w:p>
    <w:p w14:paraId="71B88CE1" w14:textId="77777777" w:rsidR="00416056" w:rsidRPr="002C5CAE" w:rsidRDefault="00416056" w:rsidP="00965734">
      <w:pPr>
        <w:spacing w:line="276" w:lineRule="auto"/>
      </w:pPr>
      <w:r w:rsidRPr="002C5CAE">
        <w:t xml:space="preserve">Một số lĩnh vực đã thu thập và sử dụng số liệu hoạt động được phân tách chi tiết hơn như sản xuất thép, sản xuất vôi. Bổ sung thêm tính toán phát thải từ ngành khác gồm sử dụng chất bôi trơn và sáp paraphin. Tuy nhiên, vẫn còn có những hạn chế và khó khăn đối với việc thu thập số liệu hoạt động và tính toán phát thải KNK cho các tiểu lĩnh vực khác như Sử dụng các hợp chất HFC. Tính toán phát thải KNK từ hoạt động sử dụng các hợp chất HFC vẫn còn phải áp dụng nhiều giả định và có độ chính xác chưa cao. Bên cạnh đó, một số tiểu lĩnh vực khác có thể cải thiện hơn trong tương lai. </w:t>
      </w:r>
    </w:p>
    <w:p w14:paraId="50018B79" w14:textId="77777777" w:rsidR="002C5CAE" w:rsidRDefault="002C5CAE">
      <w:pPr>
        <w:spacing w:before="0" w:after="160" w:line="259" w:lineRule="auto"/>
        <w:ind w:firstLine="0"/>
        <w:jc w:val="left"/>
        <w:rPr>
          <w:rFonts w:eastAsiaTheme="majorEastAsia" w:cs="Times New Roman"/>
          <w:b/>
          <w:bCs/>
          <w:szCs w:val="32"/>
        </w:rPr>
      </w:pPr>
    </w:p>
    <w:bookmarkEnd w:id="124"/>
    <w:p w14:paraId="665084FC" w14:textId="77777777" w:rsidR="00DE30F8" w:rsidRPr="00662BDC" w:rsidRDefault="00DE30F8" w:rsidP="006347A5">
      <w:pPr>
        <w:pBdr>
          <w:top w:val="nil"/>
          <w:left w:val="nil"/>
          <w:bottom w:val="nil"/>
          <w:right w:val="nil"/>
          <w:between w:val="nil"/>
        </w:pBdr>
        <w:spacing w:before="0" w:after="0" w:line="276" w:lineRule="auto"/>
        <w:ind w:left="734" w:firstLine="0"/>
        <w:rPr>
          <w:rFonts w:eastAsia="Times New Roman"/>
          <w:color w:val="000000"/>
          <w:szCs w:val="28"/>
        </w:rPr>
        <w:sectPr w:rsidR="00DE30F8" w:rsidRPr="00662BDC" w:rsidSect="00E020CB">
          <w:pgSz w:w="11907" w:h="16840"/>
          <w:pgMar w:top="1418" w:right="1134" w:bottom="1134" w:left="1701" w:header="720" w:footer="720" w:gutter="0"/>
          <w:cols w:space="720"/>
        </w:sectPr>
      </w:pPr>
    </w:p>
    <w:p w14:paraId="3A0AA432" w14:textId="77777777" w:rsidR="006347A5" w:rsidRDefault="006347A5" w:rsidP="006347A5">
      <w:pPr>
        <w:pStyle w:val="Hd1"/>
        <w:jc w:val="center"/>
      </w:pPr>
      <w:bookmarkStart w:id="125" w:name="_Toc162559697"/>
      <w:r>
        <w:lastRenderedPageBreak/>
        <w:t>T</w:t>
      </w:r>
      <w:r w:rsidRPr="006347A5">
        <w:t>ÀI</w:t>
      </w:r>
      <w:r>
        <w:t xml:space="preserve"> LI</w:t>
      </w:r>
      <w:r w:rsidRPr="006347A5">
        <w:t>ỆU</w:t>
      </w:r>
      <w:r>
        <w:t xml:space="preserve"> THAM KH</w:t>
      </w:r>
      <w:r w:rsidRPr="006347A5">
        <w:t>ẢO</w:t>
      </w:r>
      <w:bookmarkEnd w:id="125"/>
    </w:p>
    <w:p w14:paraId="4549D42D" w14:textId="77777777" w:rsidR="00DE30F8" w:rsidRPr="002C5CAE" w:rsidRDefault="00DE30F8" w:rsidP="00DE30F8">
      <w:pPr>
        <w:numPr>
          <w:ilvl w:val="0"/>
          <w:numId w:val="2"/>
        </w:numPr>
        <w:pBdr>
          <w:top w:val="nil"/>
          <w:left w:val="nil"/>
          <w:bottom w:val="nil"/>
          <w:right w:val="nil"/>
          <w:between w:val="nil"/>
        </w:pBdr>
        <w:spacing w:before="0" w:after="0" w:line="276" w:lineRule="auto"/>
        <w:ind w:hanging="360"/>
        <w:rPr>
          <w:rFonts w:eastAsia="Times New Roman"/>
          <w:color w:val="000000"/>
          <w:szCs w:val="28"/>
        </w:rPr>
      </w:pPr>
      <w:r w:rsidRPr="002C5CAE">
        <w:rPr>
          <w:rFonts w:eastAsia="Times New Roman"/>
          <w:color w:val="000000"/>
          <w:szCs w:val="28"/>
        </w:rPr>
        <w:t>IPCC (2006). “2006 IPCC Guidelines for National Greenhouse Gas Inventories”;</w:t>
      </w:r>
    </w:p>
    <w:p w14:paraId="3C5D9D29" w14:textId="77777777" w:rsidR="00DE30F8" w:rsidRPr="002C5CAE" w:rsidRDefault="00DE30F8" w:rsidP="00DE30F8">
      <w:pPr>
        <w:numPr>
          <w:ilvl w:val="0"/>
          <w:numId w:val="2"/>
        </w:numPr>
        <w:pBdr>
          <w:top w:val="nil"/>
          <w:left w:val="nil"/>
          <w:bottom w:val="nil"/>
          <w:right w:val="nil"/>
          <w:between w:val="nil"/>
        </w:pBdr>
        <w:spacing w:before="0" w:after="0" w:line="276" w:lineRule="auto"/>
        <w:ind w:hanging="360"/>
        <w:rPr>
          <w:rFonts w:eastAsia="Times New Roman"/>
          <w:color w:val="000000"/>
          <w:szCs w:val="28"/>
        </w:rPr>
      </w:pPr>
      <w:r w:rsidRPr="002C5CAE">
        <w:rPr>
          <w:rFonts w:eastAsia="Times New Roman"/>
          <w:color w:val="000000"/>
          <w:szCs w:val="28"/>
        </w:rPr>
        <w:t>Tổng cục Thống kê (2018). “Niên giám thống kê 2018”;</w:t>
      </w:r>
    </w:p>
    <w:p w14:paraId="6E630D6D" w14:textId="77777777" w:rsidR="00DE30F8" w:rsidRPr="002C5CAE" w:rsidRDefault="00DE30F8" w:rsidP="00DE30F8">
      <w:pPr>
        <w:numPr>
          <w:ilvl w:val="0"/>
          <w:numId w:val="2"/>
        </w:numPr>
        <w:pBdr>
          <w:top w:val="nil"/>
          <w:left w:val="nil"/>
          <w:bottom w:val="nil"/>
          <w:right w:val="nil"/>
          <w:between w:val="nil"/>
        </w:pBdr>
        <w:spacing w:before="0" w:after="0" w:line="276" w:lineRule="auto"/>
        <w:ind w:hanging="360"/>
        <w:rPr>
          <w:rFonts w:eastAsia="Times New Roman"/>
          <w:color w:val="000000"/>
          <w:szCs w:val="28"/>
        </w:rPr>
      </w:pPr>
      <w:r w:rsidRPr="002C5CAE">
        <w:rPr>
          <w:rFonts w:eastAsia="Times New Roman"/>
          <w:color w:val="000000"/>
          <w:szCs w:val="28"/>
        </w:rPr>
        <w:t>Tổng cục Thống kê (2020). “Niên giám thống kê 2020”;</w:t>
      </w:r>
    </w:p>
    <w:p w14:paraId="6906FF23" w14:textId="77777777" w:rsidR="00DE30F8" w:rsidRPr="002C5CAE" w:rsidRDefault="00DE30F8" w:rsidP="00DE30F8">
      <w:pPr>
        <w:numPr>
          <w:ilvl w:val="0"/>
          <w:numId w:val="2"/>
        </w:numPr>
        <w:pBdr>
          <w:top w:val="nil"/>
          <w:left w:val="nil"/>
          <w:bottom w:val="nil"/>
          <w:right w:val="nil"/>
          <w:between w:val="nil"/>
        </w:pBdr>
        <w:spacing w:before="0" w:after="0" w:line="276" w:lineRule="auto"/>
        <w:ind w:left="731" w:hanging="357"/>
        <w:rPr>
          <w:rFonts w:eastAsia="Times New Roman"/>
          <w:color w:val="000000"/>
          <w:szCs w:val="28"/>
        </w:rPr>
      </w:pPr>
      <w:r w:rsidRPr="002C5CAE">
        <w:rPr>
          <w:rFonts w:eastAsia="Times New Roman"/>
          <w:color w:val="000000"/>
          <w:szCs w:val="28"/>
        </w:rPr>
        <w:t>Cục Thống kê 63 tỉnh thành (2015). “Niên giám thống kê 2015”;</w:t>
      </w:r>
    </w:p>
    <w:p w14:paraId="4C76DB53" w14:textId="77777777" w:rsidR="00DE30F8" w:rsidRPr="002C5CAE" w:rsidRDefault="00DE30F8" w:rsidP="00DE30F8">
      <w:pPr>
        <w:numPr>
          <w:ilvl w:val="0"/>
          <w:numId w:val="2"/>
        </w:numPr>
        <w:pBdr>
          <w:top w:val="nil"/>
          <w:left w:val="nil"/>
          <w:bottom w:val="nil"/>
          <w:right w:val="nil"/>
          <w:between w:val="nil"/>
        </w:pBdr>
        <w:spacing w:before="0" w:after="0" w:line="276" w:lineRule="auto"/>
        <w:ind w:left="731" w:hanging="357"/>
        <w:rPr>
          <w:rFonts w:eastAsia="Times New Roman"/>
          <w:color w:val="000000"/>
          <w:szCs w:val="28"/>
        </w:rPr>
      </w:pPr>
      <w:r w:rsidRPr="002C5CAE">
        <w:rPr>
          <w:rFonts w:eastAsia="Times New Roman"/>
          <w:color w:val="000000"/>
          <w:szCs w:val="28"/>
        </w:rPr>
        <w:t>Quyết định 1448/QĐ-TTg (2011). “Quy hoạch phát triển công nghiệp xi măng Việt Nam giai đoạn 2011-2020 và định hướng đến 2030”;</w:t>
      </w:r>
    </w:p>
    <w:p w14:paraId="06C8D16D" w14:textId="77777777" w:rsidR="00DE30F8" w:rsidRPr="002C5CAE" w:rsidRDefault="00DE30F8" w:rsidP="00DE30F8">
      <w:pPr>
        <w:numPr>
          <w:ilvl w:val="0"/>
          <w:numId w:val="2"/>
        </w:numPr>
        <w:pBdr>
          <w:top w:val="nil"/>
          <w:left w:val="nil"/>
          <w:bottom w:val="nil"/>
          <w:right w:val="nil"/>
          <w:between w:val="nil"/>
        </w:pBdr>
        <w:spacing w:before="0" w:after="0" w:line="276" w:lineRule="auto"/>
        <w:ind w:left="731" w:hanging="357"/>
        <w:rPr>
          <w:rFonts w:eastAsia="Times New Roman"/>
          <w:color w:val="000000"/>
          <w:szCs w:val="28"/>
        </w:rPr>
      </w:pPr>
      <w:r w:rsidRPr="002C5CAE">
        <w:rPr>
          <w:rFonts w:eastAsia="Times New Roman"/>
          <w:color w:val="000000"/>
          <w:szCs w:val="28"/>
        </w:rPr>
        <w:t>Quyết định 1621/QĐ-TTg (2013). “Quy hoạch phát triển ngành công nghiệp hóa chất Việt Nam đến năm 2020, có tính đến năm 2030”;</w:t>
      </w:r>
    </w:p>
    <w:p w14:paraId="61170701" w14:textId="77777777" w:rsidR="00DE30F8" w:rsidRPr="002C5CAE" w:rsidRDefault="00DE30F8" w:rsidP="00DE30F8">
      <w:pPr>
        <w:numPr>
          <w:ilvl w:val="0"/>
          <w:numId w:val="2"/>
        </w:numPr>
        <w:pBdr>
          <w:top w:val="nil"/>
          <w:left w:val="nil"/>
          <w:bottom w:val="nil"/>
          <w:right w:val="nil"/>
          <w:between w:val="nil"/>
        </w:pBdr>
        <w:spacing w:before="0" w:after="0" w:line="276" w:lineRule="auto"/>
        <w:ind w:left="731" w:hanging="357"/>
        <w:rPr>
          <w:rFonts w:eastAsia="Times New Roman"/>
          <w:color w:val="000000"/>
          <w:szCs w:val="28"/>
        </w:rPr>
      </w:pPr>
      <w:r w:rsidRPr="002C5CAE">
        <w:rPr>
          <w:rFonts w:eastAsia="Times New Roman"/>
          <w:color w:val="000000"/>
          <w:szCs w:val="28"/>
        </w:rPr>
        <w:t>Bộ Công thương (2014). “Điều chỉnh Quy hoạch hệ thống sản xuất thép đến năm 2025, định hướng đến năm 2035”;</w:t>
      </w:r>
    </w:p>
    <w:p w14:paraId="4B74AB59" w14:textId="77777777" w:rsidR="00DE30F8" w:rsidRPr="002C5CAE" w:rsidRDefault="00DE30F8" w:rsidP="00DE30F8">
      <w:pPr>
        <w:numPr>
          <w:ilvl w:val="0"/>
          <w:numId w:val="2"/>
        </w:numPr>
        <w:pBdr>
          <w:top w:val="nil"/>
          <w:left w:val="nil"/>
          <w:bottom w:val="nil"/>
          <w:right w:val="nil"/>
          <w:between w:val="nil"/>
        </w:pBdr>
        <w:spacing w:before="0" w:after="0" w:line="276" w:lineRule="auto"/>
        <w:ind w:hanging="360"/>
        <w:rPr>
          <w:rFonts w:eastAsia="Times New Roman"/>
          <w:color w:val="000000"/>
          <w:szCs w:val="28"/>
        </w:rPr>
      </w:pPr>
      <w:r w:rsidRPr="002C5CAE">
        <w:rPr>
          <w:rFonts w:eastAsia="Times New Roman"/>
          <w:color w:val="000000"/>
          <w:szCs w:val="28"/>
        </w:rPr>
        <w:t xml:space="preserve"> Bộ Xây dựng (2015). “Quy hoạch phát triển công nghiệp vôi đến năm 2020 và định hướng đến năm 2030”;</w:t>
      </w:r>
    </w:p>
    <w:p w14:paraId="55DE4415" w14:textId="77777777" w:rsidR="00DE30F8" w:rsidRDefault="00DE30F8" w:rsidP="00DE30F8">
      <w:pPr>
        <w:numPr>
          <w:ilvl w:val="0"/>
          <w:numId w:val="2"/>
        </w:numPr>
        <w:pBdr>
          <w:top w:val="nil"/>
          <w:left w:val="nil"/>
          <w:bottom w:val="nil"/>
          <w:right w:val="nil"/>
          <w:between w:val="nil"/>
        </w:pBdr>
        <w:spacing w:before="0" w:after="0" w:line="276" w:lineRule="auto"/>
        <w:ind w:hanging="360"/>
        <w:rPr>
          <w:rFonts w:eastAsia="Times New Roman"/>
          <w:color w:val="000000"/>
          <w:szCs w:val="28"/>
        </w:rPr>
      </w:pPr>
      <w:r w:rsidRPr="002C5CAE">
        <w:rPr>
          <w:rFonts w:eastAsia="Times New Roman"/>
          <w:color w:val="000000"/>
          <w:szCs w:val="28"/>
        </w:rPr>
        <w:t>Hiệp hội thép thế giới: “Niên giám thông kê năm 2018”</w:t>
      </w:r>
      <w:r>
        <w:rPr>
          <w:rFonts w:eastAsia="Times New Roman"/>
          <w:color w:val="000000"/>
          <w:szCs w:val="28"/>
        </w:rPr>
        <w:t>;</w:t>
      </w:r>
    </w:p>
    <w:p w14:paraId="4AE6AFCC" w14:textId="77777777" w:rsidR="00DE30F8" w:rsidRPr="002C5CAE" w:rsidRDefault="00A63950" w:rsidP="00A63950">
      <w:pPr>
        <w:numPr>
          <w:ilvl w:val="0"/>
          <w:numId w:val="2"/>
        </w:numPr>
        <w:pBdr>
          <w:top w:val="nil"/>
          <w:left w:val="nil"/>
          <w:bottom w:val="nil"/>
          <w:right w:val="nil"/>
          <w:between w:val="nil"/>
        </w:pBdr>
        <w:spacing w:before="0" w:after="0" w:line="276" w:lineRule="auto"/>
        <w:rPr>
          <w:rFonts w:eastAsia="Times New Roman"/>
          <w:color w:val="000000"/>
          <w:szCs w:val="28"/>
        </w:rPr>
      </w:pPr>
      <w:r>
        <w:rPr>
          <w:rFonts w:eastAsia="Times New Roman"/>
          <w:color w:val="000000"/>
          <w:szCs w:val="28"/>
        </w:rPr>
        <w:t>Hi</w:t>
      </w:r>
      <w:r w:rsidRPr="00A63950">
        <w:rPr>
          <w:rFonts w:eastAsia="Times New Roman"/>
          <w:color w:val="000000"/>
          <w:szCs w:val="28"/>
        </w:rPr>
        <w:t>ệp</w:t>
      </w:r>
      <w:r>
        <w:rPr>
          <w:rFonts w:eastAsia="Times New Roman"/>
          <w:color w:val="000000"/>
          <w:szCs w:val="28"/>
        </w:rPr>
        <w:t xml:space="preserve"> h</w:t>
      </w:r>
      <w:r w:rsidRPr="00A63950">
        <w:rPr>
          <w:rFonts w:eastAsia="Times New Roman"/>
          <w:color w:val="000000"/>
          <w:szCs w:val="28"/>
        </w:rPr>
        <w:t>ội</w:t>
      </w:r>
      <w:r>
        <w:rPr>
          <w:rFonts w:eastAsia="Times New Roman"/>
          <w:color w:val="000000"/>
          <w:szCs w:val="28"/>
        </w:rPr>
        <w:t xml:space="preserve"> th</w:t>
      </w:r>
      <w:r w:rsidRPr="00A63950">
        <w:rPr>
          <w:rFonts w:eastAsia="Times New Roman"/>
          <w:color w:val="000000"/>
          <w:szCs w:val="28"/>
        </w:rPr>
        <w:t>ép</w:t>
      </w:r>
      <w:r>
        <w:rPr>
          <w:rFonts w:eastAsia="Times New Roman"/>
          <w:color w:val="000000"/>
          <w:szCs w:val="28"/>
        </w:rPr>
        <w:t xml:space="preserve"> th</w:t>
      </w:r>
      <w:r w:rsidRPr="00A63950">
        <w:rPr>
          <w:rFonts w:eastAsia="Times New Roman"/>
          <w:color w:val="000000"/>
          <w:szCs w:val="28"/>
        </w:rPr>
        <w:t>ế</w:t>
      </w:r>
      <w:r>
        <w:rPr>
          <w:rFonts w:eastAsia="Times New Roman"/>
          <w:color w:val="000000"/>
          <w:szCs w:val="28"/>
        </w:rPr>
        <w:t xml:space="preserve"> gi</w:t>
      </w:r>
      <w:r w:rsidRPr="00A63950">
        <w:rPr>
          <w:rFonts w:eastAsia="Times New Roman"/>
          <w:color w:val="000000"/>
          <w:szCs w:val="28"/>
        </w:rPr>
        <w:t>ới</w:t>
      </w:r>
      <w:r>
        <w:rPr>
          <w:rFonts w:eastAsia="Times New Roman"/>
          <w:color w:val="000000"/>
          <w:szCs w:val="28"/>
        </w:rPr>
        <w:t>: “Ni</w:t>
      </w:r>
      <w:r w:rsidRPr="00A63950">
        <w:rPr>
          <w:rFonts w:eastAsia="Times New Roman"/>
          <w:color w:val="000000"/>
          <w:szCs w:val="28"/>
        </w:rPr>
        <w:t>ê</w:t>
      </w:r>
      <w:r>
        <w:rPr>
          <w:rFonts w:eastAsia="Times New Roman"/>
          <w:color w:val="000000"/>
          <w:szCs w:val="28"/>
        </w:rPr>
        <w:t>n gi</w:t>
      </w:r>
      <w:r w:rsidRPr="00A63950">
        <w:rPr>
          <w:rFonts w:eastAsia="Times New Roman"/>
          <w:color w:val="000000"/>
          <w:szCs w:val="28"/>
        </w:rPr>
        <w:t>ám</w:t>
      </w:r>
      <w:r>
        <w:rPr>
          <w:rFonts w:eastAsia="Times New Roman"/>
          <w:color w:val="000000"/>
          <w:szCs w:val="28"/>
        </w:rPr>
        <w:t xml:space="preserve"> th</w:t>
      </w:r>
      <w:r w:rsidRPr="00A63950">
        <w:rPr>
          <w:rFonts w:eastAsia="Times New Roman"/>
          <w:color w:val="000000"/>
          <w:szCs w:val="28"/>
        </w:rPr>
        <w:t>ống</w:t>
      </w:r>
      <w:r>
        <w:rPr>
          <w:rFonts w:eastAsia="Times New Roman"/>
          <w:color w:val="000000"/>
          <w:szCs w:val="28"/>
        </w:rPr>
        <w:t xml:space="preserve"> k</w:t>
      </w:r>
      <w:r w:rsidRPr="00A63950">
        <w:rPr>
          <w:rFonts w:eastAsia="Times New Roman"/>
          <w:color w:val="000000"/>
          <w:szCs w:val="28"/>
        </w:rPr>
        <w:t>ê</w:t>
      </w:r>
      <w:r>
        <w:rPr>
          <w:rFonts w:eastAsia="Times New Roman"/>
          <w:color w:val="000000"/>
          <w:szCs w:val="28"/>
        </w:rPr>
        <w:t xml:space="preserve"> n</w:t>
      </w:r>
      <w:r w:rsidRPr="00A63950">
        <w:rPr>
          <w:rFonts w:eastAsia="Times New Roman"/>
          <w:color w:val="000000"/>
          <w:szCs w:val="28"/>
        </w:rPr>
        <w:t>ă</w:t>
      </w:r>
      <w:r>
        <w:rPr>
          <w:rFonts w:eastAsia="Times New Roman"/>
          <w:color w:val="000000"/>
          <w:szCs w:val="28"/>
        </w:rPr>
        <w:t>m 2020”.</w:t>
      </w:r>
    </w:p>
    <w:p w14:paraId="0EF2FA9B" w14:textId="77777777" w:rsidR="00034D48" w:rsidRPr="00662BDC" w:rsidRDefault="00034D48" w:rsidP="005B7A15">
      <w:pPr>
        <w:ind w:firstLine="0"/>
        <w:rPr>
          <w:rFonts w:eastAsiaTheme="majorEastAsia"/>
        </w:rPr>
      </w:pPr>
    </w:p>
    <w:sectPr w:rsidR="00034D48" w:rsidRPr="00662BDC" w:rsidSect="00E020CB">
      <w:pgSz w:w="11907" w:h="16840"/>
      <w:pgMar w:top="1418"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360B82" w14:textId="77777777" w:rsidR="00E020CB" w:rsidRDefault="00E020CB" w:rsidP="0021584E">
      <w:pPr>
        <w:spacing w:before="0" w:after="0"/>
      </w:pPr>
      <w:r>
        <w:separator/>
      </w:r>
    </w:p>
  </w:endnote>
  <w:endnote w:type="continuationSeparator" w:id="0">
    <w:p w14:paraId="0DB182A1" w14:textId="77777777" w:rsidR="00E020CB" w:rsidRDefault="00E020CB" w:rsidP="0021584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Gungsuh">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B7E6D5" w14:textId="77777777" w:rsidR="00E020CB" w:rsidRDefault="00E020CB" w:rsidP="0021584E">
      <w:pPr>
        <w:spacing w:before="0" w:after="0"/>
      </w:pPr>
      <w:r>
        <w:separator/>
      </w:r>
    </w:p>
  </w:footnote>
  <w:footnote w:type="continuationSeparator" w:id="0">
    <w:p w14:paraId="18A892EE" w14:textId="77777777" w:rsidR="00E020CB" w:rsidRDefault="00E020CB" w:rsidP="0021584E">
      <w:pPr>
        <w:spacing w:before="0" w:after="0"/>
      </w:pPr>
      <w:r>
        <w:continuationSeparator/>
      </w:r>
    </w:p>
  </w:footnote>
  <w:footnote w:id="1">
    <w:p w14:paraId="0F9A4423" w14:textId="77777777" w:rsidR="00CF4E0E" w:rsidRDefault="00CF4E0E" w:rsidP="00534821">
      <w:pPr>
        <w:pStyle w:val="FootnoteText"/>
      </w:pPr>
      <w:r>
        <w:rPr>
          <w:rStyle w:val="FootnoteReference"/>
        </w:rPr>
        <w:footnoteRef/>
      </w:r>
      <w:r>
        <w:t xml:space="preserve"> </w:t>
      </w:r>
      <w:r w:rsidRPr="00C839A3">
        <w:t>Định nghĩa theo Hướng dẫ</w:t>
      </w:r>
      <w:r>
        <w:t xml:space="preserve">n </w:t>
      </w:r>
      <w:r w:rsidRPr="00C839A3">
        <w:t>IPCC 2019, Volume 3 – IPPU, nguồn: https://www.ipcc-nggip.iges.or.jp/public/2019rf/vol3.html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489210"/>
      <w:docPartObj>
        <w:docPartGallery w:val="Page Numbers (Top of Page)"/>
        <w:docPartUnique/>
      </w:docPartObj>
    </w:sdtPr>
    <w:sdtEndPr>
      <w:rPr>
        <w:noProof/>
      </w:rPr>
    </w:sdtEndPr>
    <w:sdtContent>
      <w:p w14:paraId="5020BB67" w14:textId="4A490A63" w:rsidR="00CF4E0E" w:rsidRDefault="00CF4E0E" w:rsidP="00010A65">
        <w:pPr>
          <w:pStyle w:val="Header"/>
          <w:jc w:val="center"/>
          <w:rPr>
            <w:noProof/>
          </w:rPr>
        </w:pPr>
        <w:r>
          <w:fldChar w:fldCharType="begin"/>
        </w:r>
        <w:r>
          <w:instrText xml:space="preserve"> PAGE   \* MERGEFORMAT </w:instrText>
        </w:r>
        <w:r>
          <w:fldChar w:fldCharType="separate"/>
        </w:r>
        <w:r w:rsidR="00740A90">
          <w:rPr>
            <w:noProof/>
          </w:rPr>
          <w:t>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3669B"/>
    <w:multiLevelType w:val="multilevel"/>
    <w:tmpl w:val="3D5C71F2"/>
    <w:lvl w:ilvl="0">
      <w:numFmt w:val="bullet"/>
      <w:lvlText w:val="-"/>
      <w:lvlJc w:val="left"/>
      <w:pPr>
        <w:ind w:left="1146" w:hanging="360"/>
      </w:pPr>
      <w:rPr>
        <w:rFonts w:ascii="Times New Roman" w:eastAsia="Times New Roman" w:hAnsi="Times New Roman" w:cs="Times New Roman"/>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 w15:restartNumberingAfterBreak="0">
    <w:nsid w:val="076A2889"/>
    <w:multiLevelType w:val="multilevel"/>
    <w:tmpl w:val="AE6297E4"/>
    <w:lvl w:ilvl="0">
      <w:numFmt w:val="bullet"/>
      <w:lvlText w:val="-"/>
      <w:lvlJc w:val="left"/>
      <w:pPr>
        <w:ind w:left="720" w:hanging="360"/>
      </w:pPr>
      <w:rPr>
        <w:rFonts w:ascii="Calibri" w:eastAsia="Calibri" w:hAnsi="Calibri" w:cs="Calibri"/>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C94010"/>
    <w:multiLevelType w:val="multilevel"/>
    <w:tmpl w:val="E54649B8"/>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15:restartNumberingAfterBreak="0">
    <w:nsid w:val="2CD638AB"/>
    <w:multiLevelType w:val="multilevel"/>
    <w:tmpl w:val="527CD282"/>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32CF5CB9"/>
    <w:multiLevelType w:val="multilevel"/>
    <w:tmpl w:val="D2383E0C"/>
    <w:lvl w:ilvl="0">
      <w:start w:val="1"/>
      <w:numFmt w:val="decimal"/>
      <w:lvlText w:val="%1."/>
      <w:lvlJc w:val="left"/>
      <w:pPr>
        <w:ind w:left="734" w:hanging="359"/>
      </w:pPr>
      <w:rPr>
        <w:rFonts w:ascii="Times New Roman" w:eastAsia="Times New Roman" w:hAnsi="Times New Roman" w:cs="Times New Roman"/>
        <w:b w:val="0"/>
        <w:i w:val="0"/>
        <w:sz w:val="26"/>
        <w:szCs w:val="26"/>
      </w:rPr>
    </w:lvl>
    <w:lvl w:ilvl="1">
      <w:start w:val="1"/>
      <w:numFmt w:val="lowerLetter"/>
      <w:lvlText w:val="%2."/>
      <w:lvlJc w:val="left"/>
      <w:pPr>
        <w:ind w:left="1454" w:hanging="360"/>
      </w:pPr>
    </w:lvl>
    <w:lvl w:ilvl="2">
      <w:start w:val="1"/>
      <w:numFmt w:val="lowerRoman"/>
      <w:lvlText w:val="%3."/>
      <w:lvlJc w:val="right"/>
      <w:pPr>
        <w:ind w:left="2174" w:hanging="180"/>
      </w:pPr>
    </w:lvl>
    <w:lvl w:ilvl="3">
      <w:start w:val="1"/>
      <w:numFmt w:val="decimal"/>
      <w:lvlText w:val="%4."/>
      <w:lvlJc w:val="left"/>
      <w:pPr>
        <w:ind w:left="2894" w:hanging="360"/>
      </w:pPr>
    </w:lvl>
    <w:lvl w:ilvl="4">
      <w:start w:val="1"/>
      <w:numFmt w:val="lowerLetter"/>
      <w:lvlText w:val="%5."/>
      <w:lvlJc w:val="left"/>
      <w:pPr>
        <w:ind w:left="3614" w:hanging="360"/>
      </w:pPr>
    </w:lvl>
    <w:lvl w:ilvl="5">
      <w:start w:val="1"/>
      <w:numFmt w:val="lowerRoman"/>
      <w:lvlText w:val="%6."/>
      <w:lvlJc w:val="right"/>
      <w:pPr>
        <w:ind w:left="4334" w:hanging="180"/>
      </w:pPr>
    </w:lvl>
    <w:lvl w:ilvl="6">
      <w:start w:val="1"/>
      <w:numFmt w:val="decimal"/>
      <w:lvlText w:val="%7."/>
      <w:lvlJc w:val="left"/>
      <w:pPr>
        <w:ind w:left="5054" w:hanging="360"/>
      </w:pPr>
    </w:lvl>
    <w:lvl w:ilvl="7">
      <w:start w:val="1"/>
      <w:numFmt w:val="lowerLetter"/>
      <w:lvlText w:val="%8."/>
      <w:lvlJc w:val="left"/>
      <w:pPr>
        <w:ind w:left="5774" w:hanging="360"/>
      </w:pPr>
    </w:lvl>
    <w:lvl w:ilvl="8">
      <w:start w:val="1"/>
      <w:numFmt w:val="lowerRoman"/>
      <w:lvlText w:val="%9."/>
      <w:lvlJc w:val="right"/>
      <w:pPr>
        <w:ind w:left="6494" w:hanging="180"/>
      </w:pPr>
    </w:lvl>
  </w:abstractNum>
  <w:abstractNum w:abstractNumId="5" w15:restartNumberingAfterBreak="0">
    <w:nsid w:val="413A7DFD"/>
    <w:multiLevelType w:val="multilevel"/>
    <w:tmpl w:val="30766D72"/>
    <w:lvl w:ilvl="0">
      <w:start w:val="4"/>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42242D30"/>
    <w:multiLevelType w:val="multilevel"/>
    <w:tmpl w:val="81983C16"/>
    <w:lvl w:ilvl="0">
      <w:start w:val="1"/>
      <w:numFmt w:val="bullet"/>
      <w:lvlText w:val="▪"/>
      <w:lvlJc w:val="left"/>
      <w:pPr>
        <w:ind w:left="734" w:hanging="359"/>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abstractNum w:abstractNumId="7" w15:restartNumberingAfterBreak="0">
    <w:nsid w:val="46BA0E17"/>
    <w:multiLevelType w:val="multilevel"/>
    <w:tmpl w:val="90B63220"/>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8" w15:restartNumberingAfterBreak="0">
    <w:nsid w:val="512D6BF7"/>
    <w:multiLevelType w:val="hybridMultilevel"/>
    <w:tmpl w:val="AE904784"/>
    <w:lvl w:ilvl="0" w:tplc="078ABB6C">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931189"/>
    <w:multiLevelType w:val="hybridMultilevel"/>
    <w:tmpl w:val="AF3AB42A"/>
    <w:lvl w:ilvl="0" w:tplc="BEB82E1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E74A03"/>
    <w:multiLevelType w:val="multilevel"/>
    <w:tmpl w:val="51803642"/>
    <w:lvl w:ilvl="0">
      <w:start w:val="1"/>
      <w:numFmt w:val="bullet"/>
      <w:lvlText w:val="▪"/>
      <w:lvlJc w:val="left"/>
      <w:pPr>
        <w:ind w:left="734" w:hanging="359"/>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num w:numId="1" w16cid:durableId="99225657">
    <w:abstractNumId w:val="6"/>
  </w:num>
  <w:num w:numId="2" w16cid:durableId="102381659">
    <w:abstractNumId w:val="4"/>
  </w:num>
  <w:num w:numId="3" w16cid:durableId="1707675177">
    <w:abstractNumId w:val="5"/>
  </w:num>
  <w:num w:numId="4" w16cid:durableId="1545017099">
    <w:abstractNumId w:val="1"/>
  </w:num>
  <w:num w:numId="5" w16cid:durableId="849295884">
    <w:abstractNumId w:val="2"/>
  </w:num>
  <w:num w:numId="6" w16cid:durableId="1941182440">
    <w:abstractNumId w:val="0"/>
  </w:num>
  <w:num w:numId="7" w16cid:durableId="878472231">
    <w:abstractNumId w:val="7"/>
  </w:num>
  <w:num w:numId="8" w16cid:durableId="1985696654">
    <w:abstractNumId w:val="10"/>
  </w:num>
  <w:num w:numId="9" w16cid:durableId="1041974425">
    <w:abstractNumId w:val="3"/>
  </w:num>
  <w:num w:numId="10" w16cid:durableId="266932956">
    <w:abstractNumId w:val="8"/>
  </w:num>
  <w:num w:numId="11" w16cid:durableId="1394811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866"/>
    <w:rsid w:val="00010A65"/>
    <w:rsid w:val="00022BB2"/>
    <w:rsid w:val="00034D48"/>
    <w:rsid w:val="000E6A4A"/>
    <w:rsid w:val="000F070A"/>
    <w:rsid w:val="001078B8"/>
    <w:rsid w:val="00193A2D"/>
    <w:rsid w:val="00213F27"/>
    <w:rsid w:val="0021584E"/>
    <w:rsid w:val="0023563C"/>
    <w:rsid w:val="002922A5"/>
    <w:rsid w:val="002A24F4"/>
    <w:rsid w:val="002C53DE"/>
    <w:rsid w:val="002C5CAE"/>
    <w:rsid w:val="00354422"/>
    <w:rsid w:val="003C2C4C"/>
    <w:rsid w:val="003E4E75"/>
    <w:rsid w:val="00403EBE"/>
    <w:rsid w:val="00416056"/>
    <w:rsid w:val="00456866"/>
    <w:rsid w:val="00462194"/>
    <w:rsid w:val="00466194"/>
    <w:rsid w:val="00487CE8"/>
    <w:rsid w:val="004B22D4"/>
    <w:rsid w:val="004D0B91"/>
    <w:rsid w:val="004E50F5"/>
    <w:rsid w:val="004F0D2B"/>
    <w:rsid w:val="005045FF"/>
    <w:rsid w:val="00534821"/>
    <w:rsid w:val="00542D38"/>
    <w:rsid w:val="00574852"/>
    <w:rsid w:val="00581832"/>
    <w:rsid w:val="005B7A15"/>
    <w:rsid w:val="006347A5"/>
    <w:rsid w:val="00662BDC"/>
    <w:rsid w:val="006A60AB"/>
    <w:rsid w:val="006B3EC3"/>
    <w:rsid w:val="00740A90"/>
    <w:rsid w:val="00763528"/>
    <w:rsid w:val="0078507D"/>
    <w:rsid w:val="007D0B73"/>
    <w:rsid w:val="007F0563"/>
    <w:rsid w:val="00866DA6"/>
    <w:rsid w:val="008804E1"/>
    <w:rsid w:val="008923E6"/>
    <w:rsid w:val="00893A36"/>
    <w:rsid w:val="008958D8"/>
    <w:rsid w:val="008B1D33"/>
    <w:rsid w:val="008E784E"/>
    <w:rsid w:val="00921D50"/>
    <w:rsid w:val="00936CC2"/>
    <w:rsid w:val="00965734"/>
    <w:rsid w:val="00977BDC"/>
    <w:rsid w:val="009947F3"/>
    <w:rsid w:val="009D6639"/>
    <w:rsid w:val="009F26FA"/>
    <w:rsid w:val="00A17A51"/>
    <w:rsid w:val="00A37C6A"/>
    <w:rsid w:val="00A63950"/>
    <w:rsid w:val="00AA0EDF"/>
    <w:rsid w:val="00AB3EE5"/>
    <w:rsid w:val="00AF079E"/>
    <w:rsid w:val="00B417B9"/>
    <w:rsid w:val="00B63A69"/>
    <w:rsid w:val="00B8617E"/>
    <w:rsid w:val="00C13779"/>
    <w:rsid w:val="00C13998"/>
    <w:rsid w:val="00C27347"/>
    <w:rsid w:val="00C30A26"/>
    <w:rsid w:val="00C45C96"/>
    <w:rsid w:val="00C51086"/>
    <w:rsid w:val="00C63E04"/>
    <w:rsid w:val="00CA10D5"/>
    <w:rsid w:val="00CB0CA0"/>
    <w:rsid w:val="00CC2E31"/>
    <w:rsid w:val="00CF4E0E"/>
    <w:rsid w:val="00D26D44"/>
    <w:rsid w:val="00D84E31"/>
    <w:rsid w:val="00DC0DAD"/>
    <w:rsid w:val="00DC14DB"/>
    <w:rsid w:val="00DE30F8"/>
    <w:rsid w:val="00E020CB"/>
    <w:rsid w:val="00E13F96"/>
    <w:rsid w:val="00E53FAC"/>
    <w:rsid w:val="00E70A32"/>
    <w:rsid w:val="00E752F3"/>
    <w:rsid w:val="00E84108"/>
    <w:rsid w:val="00EC3630"/>
    <w:rsid w:val="00F068E6"/>
    <w:rsid w:val="00F85D9B"/>
    <w:rsid w:val="00FE4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E307E"/>
  <w15:chartTrackingRefBased/>
  <w15:docId w15:val="{DC6C5DD4-B8F9-483A-B0DC-575C60C4A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66"/>
    <w:pPr>
      <w:spacing w:before="120" w:after="120" w:line="240" w:lineRule="auto"/>
      <w:ind w:firstLine="720"/>
      <w:jc w:val="both"/>
    </w:pPr>
    <w:rPr>
      <w:rFonts w:ascii="Times New Roman" w:eastAsiaTheme="minorEastAsia" w:hAnsi="Times New Roman"/>
      <w:sz w:val="28"/>
      <w:lang w:eastAsia="zh-CN"/>
    </w:rPr>
  </w:style>
  <w:style w:type="paragraph" w:styleId="Heading1">
    <w:name w:val="heading 1"/>
    <w:basedOn w:val="Normal"/>
    <w:next w:val="Normal"/>
    <w:link w:val="Heading1Char"/>
    <w:uiPriority w:val="9"/>
    <w:qFormat/>
    <w:rsid w:val="00456866"/>
    <w:pPr>
      <w:keepNext/>
      <w:keepLines/>
      <w:spacing w:before="240" w:after="0"/>
      <w:outlineLvl w:val="0"/>
    </w:pPr>
    <w:rPr>
      <w:rFonts w:eastAsiaTheme="majorEastAsia" w:cs="Times New Roman"/>
      <w:b/>
      <w:bCs/>
      <w:szCs w:val="32"/>
    </w:rPr>
  </w:style>
  <w:style w:type="paragraph" w:styleId="Heading2">
    <w:name w:val="heading 2"/>
    <w:basedOn w:val="Normal"/>
    <w:next w:val="Normal"/>
    <w:link w:val="Heading2Char"/>
    <w:uiPriority w:val="9"/>
    <w:unhideWhenUsed/>
    <w:qFormat/>
    <w:rsid w:val="00034D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Heading 3 Char Char Char Char"/>
    <w:basedOn w:val="Normal"/>
    <w:next w:val="Normal"/>
    <w:link w:val="Heading3Char"/>
    <w:uiPriority w:val="9"/>
    <w:unhideWhenUsed/>
    <w:qFormat/>
    <w:rsid w:val="00034D48"/>
    <w:pPr>
      <w:keepNext/>
      <w:keepLines/>
      <w:spacing w:before="0" w:after="0" w:line="276" w:lineRule="auto"/>
      <w:ind w:left="14" w:firstLine="0"/>
      <w:outlineLvl w:val="2"/>
    </w:pPr>
    <w:rPr>
      <w:rFonts w:eastAsiaTheme="majorEastAsia" w:cstheme="majorBidi"/>
      <w:b/>
      <w:bCs/>
      <w:i/>
      <w:lang w:val="vi-VN" w:eastAsia="en-US"/>
    </w:rPr>
  </w:style>
  <w:style w:type="paragraph" w:styleId="Heading4">
    <w:name w:val="heading 4"/>
    <w:basedOn w:val="Normal"/>
    <w:next w:val="Normal"/>
    <w:link w:val="Heading4Char"/>
    <w:uiPriority w:val="9"/>
    <w:unhideWhenUsed/>
    <w:qFormat/>
    <w:rsid w:val="00034D48"/>
    <w:pPr>
      <w:keepNext/>
      <w:keepLines/>
      <w:spacing w:before="0" w:after="0" w:line="276" w:lineRule="auto"/>
      <w:ind w:left="14" w:firstLine="0"/>
      <w:outlineLvl w:val="3"/>
    </w:pPr>
    <w:rPr>
      <w:rFonts w:eastAsiaTheme="majorEastAsia" w:cstheme="majorBidi"/>
      <w:bCs/>
      <w:i/>
      <w:iCs/>
      <w:lang w:val="vi-VN" w:eastAsia="en-US"/>
    </w:rPr>
  </w:style>
  <w:style w:type="paragraph" w:styleId="Heading5">
    <w:name w:val="heading 5"/>
    <w:basedOn w:val="Normal"/>
    <w:next w:val="Normal"/>
    <w:link w:val="Heading5Char"/>
    <w:uiPriority w:val="9"/>
    <w:unhideWhenUsed/>
    <w:qFormat/>
    <w:rsid w:val="009F26FA"/>
    <w:pPr>
      <w:keepNext/>
      <w:keepLines/>
      <w:spacing w:after="0" w:line="360" w:lineRule="auto"/>
      <w:outlineLvl w:val="4"/>
    </w:pPr>
    <w:rPr>
      <w:rFonts w:eastAsia="Arial Unicode MS" w:cs="Times New Roman"/>
      <w:bCs/>
      <w:i/>
      <w:szCs w:val="26"/>
      <w:lang w:eastAsia="en-US"/>
    </w:rPr>
  </w:style>
  <w:style w:type="paragraph" w:styleId="Heading6">
    <w:name w:val="heading 6"/>
    <w:basedOn w:val="Normal"/>
    <w:next w:val="Normal"/>
    <w:link w:val="Heading6Char"/>
    <w:uiPriority w:val="9"/>
    <w:semiHidden/>
    <w:unhideWhenUsed/>
    <w:qFormat/>
    <w:rsid w:val="00034D48"/>
    <w:pPr>
      <w:keepNext/>
      <w:keepLines/>
      <w:spacing w:before="200" w:after="40" w:line="360" w:lineRule="auto"/>
      <w:ind w:left="14" w:firstLine="0"/>
      <w:outlineLvl w:val="5"/>
    </w:pPr>
    <w:rPr>
      <w:rFonts w:eastAsia="MS Mincho" w:cs="Times New Roman"/>
      <w:b/>
      <w:sz w:val="20"/>
      <w:szCs w:val="20"/>
      <w:lang w:val="vi-VN" w:eastAsia="en-US"/>
    </w:rPr>
  </w:style>
  <w:style w:type="paragraph" w:styleId="Heading8">
    <w:name w:val="heading 8"/>
    <w:basedOn w:val="Normal"/>
    <w:next w:val="Normal"/>
    <w:link w:val="Heading8Char"/>
    <w:qFormat/>
    <w:rsid w:val="00034D48"/>
    <w:pPr>
      <w:spacing w:before="0" w:after="0" w:line="312" w:lineRule="auto"/>
      <w:ind w:left="283" w:firstLine="284"/>
      <w:outlineLvl w:val="7"/>
    </w:pPr>
    <w:rPr>
      <w:rFonts w:eastAsia="MS Mincho" w:cs="Times New Roman"/>
      <w:kern w:val="2"/>
      <w:szCs w:val="24"/>
      <w:lang w:val="vi-V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866"/>
    <w:rPr>
      <w:rFonts w:ascii="Times New Roman" w:eastAsiaTheme="majorEastAsia" w:hAnsi="Times New Roman" w:cs="Times New Roman"/>
      <w:b/>
      <w:bCs/>
      <w:sz w:val="28"/>
      <w:szCs w:val="32"/>
      <w:lang w:eastAsia="zh-CN"/>
    </w:rPr>
  </w:style>
  <w:style w:type="character" w:customStyle="1" w:styleId="Heading2Char">
    <w:name w:val="Heading 2 Char"/>
    <w:basedOn w:val="DefaultParagraphFont"/>
    <w:link w:val="Heading2"/>
    <w:rsid w:val="00034D48"/>
    <w:rPr>
      <w:rFonts w:asciiTheme="majorHAnsi" w:eastAsiaTheme="majorEastAsia" w:hAnsiTheme="majorHAnsi" w:cstheme="majorBidi"/>
      <w:color w:val="2E74B5" w:themeColor="accent1" w:themeShade="BF"/>
      <w:sz w:val="26"/>
      <w:szCs w:val="26"/>
      <w:lang w:eastAsia="zh-CN"/>
    </w:rPr>
  </w:style>
  <w:style w:type="character" w:customStyle="1" w:styleId="Heading3Char">
    <w:name w:val="Heading 3 Char"/>
    <w:aliases w:val="Heading 3 Char Char Char Char Char"/>
    <w:basedOn w:val="DefaultParagraphFont"/>
    <w:link w:val="Heading3"/>
    <w:uiPriority w:val="9"/>
    <w:rsid w:val="00034D48"/>
    <w:rPr>
      <w:rFonts w:ascii="Times New Roman" w:eastAsiaTheme="majorEastAsia" w:hAnsi="Times New Roman" w:cstheme="majorBidi"/>
      <w:b/>
      <w:bCs/>
      <w:i/>
      <w:sz w:val="28"/>
      <w:lang w:val="vi-VN"/>
    </w:rPr>
  </w:style>
  <w:style w:type="character" w:customStyle="1" w:styleId="Heading4Char">
    <w:name w:val="Heading 4 Char"/>
    <w:basedOn w:val="DefaultParagraphFont"/>
    <w:link w:val="Heading4"/>
    <w:uiPriority w:val="9"/>
    <w:rsid w:val="00034D48"/>
    <w:rPr>
      <w:rFonts w:ascii="Times New Roman" w:eastAsiaTheme="majorEastAsia" w:hAnsi="Times New Roman" w:cstheme="majorBidi"/>
      <w:bCs/>
      <w:i/>
      <w:iCs/>
      <w:sz w:val="28"/>
      <w:lang w:val="vi-VN"/>
    </w:rPr>
  </w:style>
  <w:style w:type="character" w:customStyle="1" w:styleId="Heading5Char">
    <w:name w:val="Heading 5 Char"/>
    <w:basedOn w:val="DefaultParagraphFont"/>
    <w:link w:val="Heading5"/>
    <w:uiPriority w:val="9"/>
    <w:rsid w:val="009F26FA"/>
    <w:rPr>
      <w:rFonts w:ascii="Times New Roman" w:eastAsia="Arial Unicode MS" w:hAnsi="Times New Roman" w:cs="Times New Roman"/>
      <w:bCs/>
      <w:i/>
      <w:sz w:val="28"/>
      <w:szCs w:val="26"/>
    </w:rPr>
  </w:style>
  <w:style w:type="character" w:customStyle="1" w:styleId="Heading6Char">
    <w:name w:val="Heading 6 Char"/>
    <w:basedOn w:val="DefaultParagraphFont"/>
    <w:link w:val="Heading6"/>
    <w:uiPriority w:val="9"/>
    <w:semiHidden/>
    <w:rsid w:val="00034D48"/>
    <w:rPr>
      <w:rFonts w:ascii="Times New Roman" w:eastAsia="MS Mincho" w:hAnsi="Times New Roman" w:cs="Times New Roman"/>
      <w:b/>
      <w:sz w:val="20"/>
      <w:szCs w:val="20"/>
      <w:lang w:val="vi-VN"/>
    </w:rPr>
  </w:style>
  <w:style w:type="character" w:customStyle="1" w:styleId="Heading8Char">
    <w:name w:val="Heading 8 Char"/>
    <w:basedOn w:val="DefaultParagraphFont"/>
    <w:link w:val="Heading8"/>
    <w:rsid w:val="00034D48"/>
    <w:rPr>
      <w:rFonts w:ascii="Times New Roman" w:eastAsia="MS Mincho" w:hAnsi="Times New Roman" w:cs="Times New Roman"/>
      <w:kern w:val="2"/>
      <w:sz w:val="28"/>
      <w:szCs w:val="24"/>
      <w:lang w:val="vi-VN"/>
    </w:rPr>
  </w:style>
  <w:style w:type="paragraph" w:styleId="TOC1">
    <w:name w:val="toc 1"/>
    <w:basedOn w:val="Normal"/>
    <w:next w:val="Normal"/>
    <w:autoRedefine/>
    <w:uiPriority w:val="39"/>
    <w:unhideWhenUsed/>
    <w:rsid w:val="00456866"/>
    <w:pPr>
      <w:spacing w:after="100"/>
    </w:pPr>
  </w:style>
  <w:style w:type="paragraph" w:styleId="TOC2">
    <w:name w:val="toc 2"/>
    <w:basedOn w:val="Normal"/>
    <w:next w:val="Normal"/>
    <w:autoRedefine/>
    <w:uiPriority w:val="39"/>
    <w:unhideWhenUsed/>
    <w:rsid w:val="00456866"/>
    <w:pPr>
      <w:spacing w:after="100"/>
      <w:ind w:left="220"/>
    </w:pPr>
  </w:style>
  <w:style w:type="paragraph" w:styleId="TOC3">
    <w:name w:val="toc 3"/>
    <w:basedOn w:val="Normal"/>
    <w:next w:val="Normal"/>
    <w:autoRedefine/>
    <w:uiPriority w:val="39"/>
    <w:unhideWhenUsed/>
    <w:rsid w:val="00456866"/>
    <w:pPr>
      <w:spacing w:after="100"/>
      <w:ind w:left="442"/>
    </w:pPr>
    <w:rPr>
      <w:sz w:val="24"/>
    </w:rPr>
  </w:style>
  <w:style w:type="paragraph" w:customStyle="1" w:styleId="1Noidung">
    <w:name w:val="1 Noi dung"/>
    <w:basedOn w:val="Normal"/>
    <w:link w:val="1NoidungChar"/>
    <w:autoRedefine/>
    <w:qFormat/>
    <w:rsid w:val="00B8617E"/>
    <w:pPr>
      <w:spacing w:line="288" w:lineRule="auto"/>
    </w:pPr>
    <w:rPr>
      <w:rFonts w:cs="Times New Roman"/>
      <w:bCs/>
      <w:color w:val="000000" w:themeColor="text1"/>
      <w:szCs w:val="28"/>
      <w:lang w:val="en-SG"/>
    </w:rPr>
  </w:style>
  <w:style w:type="character" w:customStyle="1" w:styleId="1NoidungChar">
    <w:name w:val="1 Noi dung Char"/>
    <w:basedOn w:val="DefaultParagraphFont"/>
    <w:link w:val="1Noidung"/>
    <w:rsid w:val="00B8617E"/>
    <w:rPr>
      <w:rFonts w:ascii="Times New Roman" w:eastAsiaTheme="minorEastAsia" w:hAnsi="Times New Roman" w:cs="Times New Roman"/>
      <w:bCs/>
      <w:color w:val="000000" w:themeColor="text1"/>
      <w:sz w:val="28"/>
      <w:szCs w:val="28"/>
      <w:lang w:val="en-SG" w:eastAsia="zh-CN"/>
    </w:rPr>
  </w:style>
  <w:style w:type="paragraph" w:customStyle="1" w:styleId="Bng">
    <w:name w:val="Bảng"/>
    <w:basedOn w:val="1Noidung"/>
    <w:link w:val="BngChar"/>
    <w:qFormat/>
    <w:rsid w:val="00456866"/>
    <w:pPr>
      <w:ind w:firstLine="0"/>
      <w:jc w:val="center"/>
    </w:pPr>
  </w:style>
  <w:style w:type="character" w:customStyle="1" w:styleId="BngChar">
    <w:name w:val="Bảng Char"/>
    <w:basedOn w:val="1NoidungChar"/>
    <w:link w:val="Bng"/>
    <w:rsid w:val="00456866"/>
    <w:rPr>
      <w:rFonts w:ascii="Times New Roman" w:eastAsiaTheme="minorEastAsia" w:hAnsi="Times New Roman" w:cs="Times New Roman"/>
      <w:bCs/>
      <w:color w:val="000000" w:themeColor="text1"/>
      <w:sz w:val="28"/>
      <w:szCs w:val="28"/>
      <w:lang w:val="en-SG" w:eastAsia="zh-CN"/>
    </w:rPr>
  </w:style>
  <w:style w:type="paragraph" w:styleId="Header">
    <w:name w:val="header"/>
    <w:basedOn w:val="Normal"/>
    <w:link w:val="HeaderChar"/>
    <w:uiPriority w:val="99"/>
    <w:unhideWhenUsed/>
    <w:rsid w:val="00456866"/>
    <w:pPr>
      <w:tabs>
        <w:tab w:val="center" w:pos="4320"/>
        <w:tab w:val="right" w:pos="8640"/>
      </w:tabs>
      <w:spacing w:after="0"/>
    </w:pPr>
  </w:style>
  <w:style w:type="character" w:customStyle="1" w:styleId="HeaderChar">
    <w:name w:val="Header Char"/>
    <w:basedOn w:val="DefaultParagraphFont"/>
    <w:link w:val="Header"/>
    <w:uiPriority w:val="99"/>
    <w:rsid w:val="00456866"/>
    <w:rPr>
      <w:rFonts w:ascii="Times New Roman" w:eastAsiaTheme="minorEastAsia" w:hAnsi="Times New Roman"/>
      <w:sz w:val="28"/>
      <w:lang w:eastAsia="zh-CN"/>
    </w:rPr>
  </w:style>
  <w:style w:type="paragraph" w:styleId="Footer">
    <w:name w:val="footer"/>
    <w:basedOn w:val="Normal"/>
    <w:link w:val="FooterChar"/>
    <w:uiPriority w:val="99"/>
    <w:unhideWhenUsed/>
    <w:rsid w:val="00456866"/>
    <w:pPr>
      <w:tabs>
        <w:tab w:val="center" w:pos="4320"/>
        <w:tab w:val="right" w:pos="8640"/>
      </w:tabs>
      <w:spacing w:after="0"/>
    </w:pPr>
  </w:style>
  <w:style w:type="character" w:customStyle="1" w:styleId="FooterChar">
    <w:name w:val="Footer Char"/>
    <w:basedOn w:val="DefaultParagraphFont"/>
    <w:link w:val="Footer"/>
    <w:uiPriority w:val="99"/>
    <w:rsid w:val="00456866"/>
    <w:rPr>
      <w:rFonts w:ascii="Times New Roman" w:eastAsiaTheme="minorEastAsia" w:hAnsi="Times New Roman"/>
      <w:sz w:val="28"/>
      <w:lang w:eastAsia="zh-CN"/>
    </w:rPr>
  </w:style>
  <w:style w:type="table" w:styleId="TableGrid">
    <w:name w:val="Table Grid"/>
    <w:basedOn w:val="TableNormal"/>
    <w:uiPriority w:val="39"/>
    <w:rsid w:val="00456866"/>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56866"/>
    <w:pPr>
      <w:outlineLvl w:val="9"/>
    </w:pPr>
    <w:rPr>
      <w:rFonts w:asciiTheme="majorHAnsi" w:hAnsiTheme="majorHAnsi" w:cstheme="majorBidi"/>
      <w:b w:val="0"/>
      <w:bCs w:val="0"/>
      <w:color w:val="2E74B5" w:themeColor="accent1" w:themeShade="BF"/>
      <w:lang w:eastAsia="en-US"/>
    </w:rPr>
  </w:style>
  <w:style w:type="character" w:styleId="Hyperlink">
    <w:name w:val="Hyperlink"/>
    <w:basedOn w:val="DefaultParagraphFont"/>
    <w:uiPriority w:val="99"/>
    <w:unhideWhenUsed/>
    <w:rsid w:val="00456866"/>
    <w:rPr>
      <w:color w:val="0563C1" w:themeColor="hyperlink"/>
      <w:u w:val="single"/>
    </w:rPr>
  </w:style>
  <w:style w:type="paragraph" w:styleId="NoSpacing">
    <w:name w:val="No Spacing"/>
    <w:link w:val="NoSpacingChar"/>
    <w:uiPriority w:val="1"/>
    <w:qFormat/>
    <w:rsid w:val="00456866"/>
    <w:pPr>
      <w:spacing w:after="0" w:line="240" w:lineRule="auto"/>
    </w:pPr>
    <w:rPr>
      <w:rFonts w:eastAsiaTheme="minorEastAsia"/>
    </w:rPr>
  </w:style>
  <w:style w:type="character" w:customStyle="1" w:styleId="NoSpacingChar">
    <w:name w:val="No Spacing Char"/>
    <w:basedOn w:val="DefaultParagraphFont"/>
    <w:link w:val="NoSpacing"/>
    <w:uiPriority w:val="1"/>
    <w:rsid w:val="00456866"/>
    <w:rPr>
      <w:rFonts w:eastAsiaTheme="minorEastAsia"/>
    </w:rPr>
  </w:style>
  <w:style w:type="paragraph" w:customStyle="1" w:styleId="Hd1">
    <w:name w:val="Hd1"/>
    <w:link w:val="Hd1Char"/>
    <w:qFormat/>
    <w:rsid w:val="00456866"/>
    <w:pPr>
      <w:spacing w:before="120" w:after="120" w:line="240" w:lineRule="auto"/>
      <w:ind w:firstLine="720"/>
      <w:jc w:val="both"/>
      <w:outlineLvl w:val="0"/>
    </w:pPr>
    <w:rPr>
      <w:rFonts w:ascii="Times New Roman" w:eastAsia="Calibri" w:hAnsi="Times New Roman" w:cs="Times New Roman"/>
      <w:b/>
      <w:sz w:val="28"/>
    </w:rPr>
  </w:style>
  <w:style w:type="character" w:customStyle="1" w:styleId="Hd1Char">
    <w:name w:val="Hd1 Char"/>
    <w:basedOn w:val="DefaultParagraphFont"/>
    <w:link w:val="Hd1"/>
    <w:rsid w:val="00456866"/>
    <w:rPr>
      <w:rFonts w:ascii="Times New Roman" w:eastAsia="Calibri" w:hAnsi="Times New Roman" w:cs="Times New Roman"/>
      <w:b/>
      <w:sz w:val="28"/>
    </w:rPr>
  </w:style>
  <w:style w:type="paragraph" w:styleId="BodyText2">
    <w:name w:val="Body Text 2"/>
    <w:basedOn w:val="Normal"/>
    <w:link w:val="BodyText2Char"/>
    <w:uiPriority w:val="99"/>
    <w:rsid w:val="00456866"/>
    <w:pPr>
      <w:spacing w:after="0"/>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uiPriority w:val="99"/>
    <w:rsid w:val="00456866"/>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456866"/>
    <w:pPr>
      <w:spacing w:after="0"/>
    </w:pPr>
  </w:style>
  <w:style w:type="paragraph" w:styleId="Title">
    <w:name w:val="Title"/>
    <w:basedOn w:val="Normal"/>
    <w:next w:val="Normal"/>
    <w:link w:val="TitleChar"/>
    <w:uiPriority w:val="10"/>
    <w:qFormat/>
    <w:rsid w:val="00034D48"/>
    <w:pPr>
      <w:keepNext/>
      <w:keepLines/>
      <w:spacing w:before="480" w:line="360" w:lineRule="auto"/>
      <w:ind w:left="14" w:firstLine="0"/>
    </w:pPr>
    <w:rPr>
      <w:rFonts w:eastAsia="MS Mincho" w:cs="Times New Roman"/>
      <w:b/>
      <w:sz w:val="72"/>
      <w:szCs w:val="72"/>
      <w:lang w:val="vi-VN" w:eastAsia="en-US"/>
    </w:rPr>
  </w:style>
  <w:style w:type="character" w:customStyle="1" w:styleId="TitleChar">
    <w:name w:val="Title Char"/>
    <w:basedOn w:val="DefaultParagraphFont"/>
    <w:link w:val="Title"/>
    <w:uiPriority w:val="10"/>
    <w:rsid w:val="00034D48"/>
    <w:rPr>
      <w:rFonts w:ascii="Times New Roman" w:eastAsia="MS Mincho" w:hAnsi="Times New Roman" w:cs="Times New Roman"/>
      <w:b/>
      <w:sz w:val="72"/>
      <w:szCs w:val="72"/>
      <w:lang w:val="vi-VN"/>
    </w:rPr>
  </w:style>
  <w:style w:type="paragraph" w:styleId="Caption">
    <w:name w:val="caption"/>
    <w:aliases w:val="Title_table,Caption Char1 Char,Caption Char Char Char,Caption Char Char Char Char Char Char Char Char,Caption Char Char Char Char Char Char1 Char,Caption Char"/>
    <w:basedOn w:val="Normal"/>
    <w:next w:val="Normal"/>
    <w:link w:val="CaptionChar1"/>
    <w:autoRedefine/>
    <w:uiPriority w:val="35"/>
    <w:unhideWhenUsed/>
    <w:qFormat/>
    <w:rsid w:val="004B22D4"/>
    <w:pPr>
      <w:keepNext/>
      <w:spacing w:before="0" w:after="200"/>
      <w:ind w:firstLine="0"/>
      <w:jc w:val="center"/>
    </w:pPr>
    <w:rPr>
      <w:rFonts w:eastAsia="MS Mincho" w:cs="Times New Roman"/>
      <w:b/>
      <w:bCs/>
      <w:i/>
      <w:szCs w:val="24"/>
      <w:lang w:eastAsia="en-US"/>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
    <w:link w:val="Caption"/>
    <w:uiPriority w:val="35"/>
    <w:rsid w:val="004B22D4"/>
    <w:rPr>
      <w:rFonts w:ascii="Times New Roman" w:eastAsia="MS Mincho" w:hAnsi="Times New Roman" w:cs="Times New Roman"/>
      <w:b/>
      <w:bCs/>
      <w:i/>
      <w:sz w:val="28"/>
      <w:szCs w:val="24"/>
    </w:rPr>
  </w:style>
  <w:style w:type="character" w:customStyle="1" w:styleId="BalloonTextChar">
    <w:name w:val="Balloon Text Char"/>
    <w:basedOn w:val="DefaultParagraphFont"/>
    <w:link w:val="BalloonText"/>
    <w:uiPriority w:val="99"/>
    <w:semiHidden/>
    <w:rsid w:val="00034D48"/>
    <w:rPr>
      <w:rFonts w:ascii="Tahoma" w:eastAsia="MS Mincho" w:hAnsi="Tahoma" w:cs="Tahoma"/>
      <w:sz w:val="16"/>
      <w:szCs w:val="16"/>
      <w:lang w:val="vi-VN"/>
    </w:rPr>
  </w:style>
  <w:style w:type="paragraph" w:styleId="BalloonText">
    <w:name w:val="Balloon Text"/>
    <w:basedOn w:val="Normal"/>
    <w:link w:val="BalloonTextChar"/>
    <w:uiPriority w:val="99"/>
    <w:semiHidden/>
    <w:unhideWhenUsed/>
    <w:rsid w:val="00034D48"/>
    <w:pPr>
      <w:spacing w:before="0" w:after="0"/>
      <w:ind w:left="14" w:firstLine="0"/>
    </w:pPr>
    <w:rPr>
      <w:rFonts w:ascii="Tahoma" w:eastAsia="MS Mincho" w:hAnsi="Tahoma" w:cs="Tahoma"/>
      <w:sz w:val="16"/>
      <w:szCs w:val="16"/>
      <w:lang w:val="vi-VN" w:eastAsia="en-US"/>
    </w:rPr>
  </w:style>
  <w:style w:type="paragraph" w:styleId="BodyText">
    <w:name w:val="Body Text"/>
    <w:basedOn w:val="Normal"/>
    <w:link w:val="BodyTextChar"/>
    <w:uiPriority w:val="99"/>
    <w:rsid w:val="00034D48"/>
    <w:pPr>
      <w:widowControl w:val="0"/>
      <w:spacing w:before="0" w:after="0"/>
      <w:ind w:leftChars="150" w:left="150" w:firstLineChars="276" w:firstLine="662"/>
    </w:pPr>
    <w:rPr>
      <w:rFonts w:eastAsia="MS Mincho" w:cs="Times New Roman"/>
      <w:kern w:val="2"/>
      <w:sz w:val="20"/>
      <w:szCs w:val="20"/>
      <w:lang w:val="vi-VN" w:eastAsia="en-US"/>
    </w:rPr>
  </w:style>
  <w:style w:type="character" w:customStyle="1" w:styleId="BodyTextChar">
    <w:name w:val="Body Text Char"/>
    <w:basedOn w:val="DefaultParagraphFont"/>
    <w:link w:val="BodyText"/>
    <w:uiPriority w:val="99"/>
    <w:rsid w:val="00034D48"/>
    <w:rPr>
      <w:rFonts w:ascii="Times New Roman" w:eastAsia="MS Mincho" w:hAnsi="Times New Roman" w:cs="Times New Roman"/>
      <w:kern w:val="2"/>
      <w:sz w:val="20"/>
      <w:szCs w:val="20"/>
      <w:lang w:val="vi-VN"/>
    </w:rPr>
  </w:style>
  <w:style w:type="character" w:customStyle="1" w:styleId="hps">
    <w:name w:val="hps"/>
    <w:uiPriority w:val="99"/>
    <w:rsid w:val="00034D48"/>
  </w:style>
  <w:style w:type="paragraph" w:styleId="ListParagraph">
    <w:name w:val="List Paragraph"/>
    <w:aliases w:val="List Paragraph (numbered (a)),Paragraph,Bullet paras,ANNEX,List Paragraph Char Char Char,Main numbered paragraph,Light Grid - Accent 31,Bullet Points,Numbered Para 1,Dot pt,Indicator Text,Bullet 1,MAIN CONTENT,List Paragraph12"/>
    <w:basedOn w:val="Normal"/>
    <w:link w:val="ListParagraphChar"/>
    <w:uiPriority w:val="34"/>
    <w:qFormat/>
    <w:rsid w:val="00034D48"/>
    <w:pPr>
      <w:spacing w:before="0" w:after="0" w:line="360" w:lineRule="auto"/>
      <w:ind w:left="720" w:firstLine="0"/>
      <w:contextualSpacing/>
    </w:pPr>
    <w:rPr>
      <w:rFonts w:eastAsia="MS Mincho" w:cs="Times New Roman"/>
      <w:lang w:val="vi-VN" w:eastAsia="en-US"/>
    </w:rPr>
  </w:style>
  <w:style w:type="paragraph" w:customStyle="1" w:styleId="Default">
    <w:name w:val="Default"/>
    <w:rsid w:val="00034D48"/>
    <w:pPr>
      <w:autoSpaceDE w:val="0"/>
      <w:autoSpaceDN w:val="0"/>
      <w:adjustRightInd w:val="0"/>
      <w:spacing w:after="0" w:line="240" w:lineRule="auto"/>
      <w:ind w:left="14"/>
    </w:pPr>
    <w:rPr>
      <w:rFonts w:ascii="Times New Roman" w:eastAsia="Times New Roman" w:hAnsi="Times New Roman" w:cs="Times New Roman"/>
      <w:color w:val="000000"/>
      <w:sz w:val="24"/>
      <w:szCs w:val="24"/>
    </w:rPr>
  </w:style>
  <w:style w:type="table" w:customStyle="1" w:styleId="CZMTableGrid1">
    <w:name w:val="CZM Table Grid1"/>
    <w:basedOn w:val="TableNormal"/>
    <w:next w:val="TableGrid"/>
    <w:uiPriority w:val="59"/>
    <w:rsid w:val="00034D48"/>
    <w:pPr>
      <w:spacing w:after="0" w:line="240" w:lineRule="auto"/>
      <w:ind w:left="14"/>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034D48"/>
    <w:pPr>
      <w:spacing w:before="0" w:after="0"/>
      <w:ind w:left="14" w:firstLine="0"/>
    </w:pPr>
    <w:rPr>
      <w:rFonts w:eastAsia="MS Mincho" w:cs="Times New Roman"/>
      <w:sz w:val="20"/>
      <w:szCs w:val="20"/>
      <w:lang w:val="vi-VN" w:eastAsia="en-US"/>
    </w:rPr>
  </w:style>
  <w:style w:type="character" w:customStyle="1" w:styleId="CommentTextChar">
    <w:name w:val="Comment Text Char"/>
    <w:basedOn w:val="DefaultParagraphFont"/>
    <w:link w:val="CommentText"/>
    <w:uiPriority w:val="99"/>
    <w:rsid w:val="00034D48"/>
    <w:rPr>
      <w:rFonts w:ascii="Times New Roman" w:eastAsia="MS Mincho" w:hAnsi="Times New Roman" w:cs="Times New Roman"/>
      <w:sz w:val="20"/>
      <w:szCs w:val="20"/>
      <w:lang w:val="vi-VN"/>
    </w:rPr>
  </w:style>
  <w:style w:type="paragraph" w:styleId="Subtitle">
    <w:name w:val="Subtitle"/>
    <w:basedOn w:val="Normal"/>
    <w:next w:val="Normal"/>
    <w:link w:val="SubtitleChar"/>
    <w:uiPriority w:val="11"/>
    <w:qFormat/>
    <w:rsid w:val="00034D48"/>
    <w:pPr>
      <w:keepNext/>
      <w:keepLines/>
      <w:spacing w:before="360" w:after="80" w:line="360" w:lineRule="auto"/>
      <w:ind w:left="14" w:firstLine="0"/>
    </w:pPr>
    <w:rPr>
      <w:rFonts w:ascii="Georgia" w:eastAsia="Georgia" w:hAnsi="Georgia" w:cs="Georgia"/>
      <w:i/>
      <w:color w:val="666666"/>
      <w:sz w:val="48"/>
      <w:szCs w:val="48"/>
      <w:lang w:val="vi-VN" w:eastAsia="en-US"/>
    </w:rPr>
  </w:style>
  <w:style w:type="character" w:customStyle="1" w:styleId="SubtitleChar">
    <w:name w:val="Subtitle Char"/>
    <w:basedOn w:val="DefaultParagraphFont"/>
    <w:link w:val="Subtitle"/>
    <w:uiPriority w:val="11"/>
    <w:rsid w:val="00034D48"/>
    <w:rPr>
      <w:rFonts w:ascii="Georgia" w:eastAsia="Georgia" w:hAnsi="Georgia" w:cs="Georgia"/>
      <w:i/>
      <w:color w:val="666666"/>
      <w:sz w:val="48"/>
      <w:szCs w:val="48"/>
      <w:lang w:val="vi-VN"/>
    </w:rPr>
  </w:style>
  <w:style w:type="character" w:customStyle="1" w:styleId="CommentSubjectChar">
    <w:name w:val="Comment Subject Char"/>
    <w:basedOn w:val="CommentTextChar"/>
    <w:link w:val="CommentSubject"/>
    <w:uiPriority w:val="99"/>
    <w:semiHidden/>
    <w:rsid w:val="00034D48"/>
    <w:rPr>
      <w:rFonts w:ascii="Times New Roman" w:eastAsia="MS Mincho" w:hAnsi="Times New Roman" w:cs="Times New Roman"/>
      <w:b/>
      <w:bCs/>
      <w:sz w:val="20"/>
      <w:szCs w:val="20"/>
      <w:lang w:val="vi-VN"/>
    </w:rPr>
  </w:style>
  <w:style w:type="paragraph" w:styleId="CommentSubject">
    <w:name w:val="annotation subject"/>
    <w:basedOn w:val="CommentText"/>
    <w:next w:val="CommentText"/>
    <w:link w:val="CommentSubjectChar"/>
    <w:uiPriority w:val="99"/>
    <w:semiHidden/>
    <w:unhideWhenUsed/>
    <w:rsid w:val="00034D48"/>
    <w:rPr>
      <w:b/>
      <w:bCs/>
    </w:rPr>
  </w:style>
  <w:style w:type="character" w:customStyle="1" w:styleId="rynqvb">
    <w:name w:val="rynqvb"/>
    <w:basedOn w:val="DefaultParagraphFont"/>
    <w:rsid w:val="00034D48"/>
  </w:style>
  <w:style w:type="paragraph" w:styleId="TOC5">
    <w:name w:val="toc 5"/>
    <w:basedOn w:val="Normal"/>
    <w:next w:val="Normal"/>
    <w:autoRedefine/>
    <w:uiPriority w:val="39"/>
    <w:unhideWhenUsed/>
    <w:rsid w:val="00034D48"/>
    <w:pPr>
      <w:spacing w:before="0" w:after="100" w:line="360" w:lineRule="auto"/>
      <w:ind w:left="1120" w:firstLine="0"/>
    </w:pPr>
    <w:rPr>
      <w:rFonts w:eastAsia="MS Mincho" w:cs="Times New Roman"/>
      <w:lang w:val="vi-VN" w:eastAsia="en-US"/>
    </w:rPr>
  </w:style>
  <w:style w:type="paragraph" w:styleId="TOC4">
    <w:name w:val="toc 4"/>
    <w:basedOn w:val="Normal"/>
    <w:next w:val="Normal"/>
    <w:autoRedefine/>
    <w:uiPriority w:val="39"/>
    <w:unhideWhenUsed/>
    <w:rsid w:val="00034D48"/>
    <w:pPr>
      <w:spacing w:before="0" w:after="100" w:line="360" w:lineRule="auto"/>
      <w:ind w:left="840" w:firstLine="0"/>
    </w:pPr>
    <w:rPr>
      <w:rFonts w:eastAsia="MS Mincho" w:cs="Times New Roman"/>
      <w:lang w:val="vi-VN" w:eastAsia="en-US"/>
    </w:rPr>
  </w:style>
  <w:style w:type="character" w:customStyle="1" w:styleId="FootnoteTextChar">
    <w:name w:val="Footnote Text Char"/>
    <w:basedOn w:val="DefaultParagraphFont"/>
    <w:link w:val="FootnoteText"/>
    <w:uiPriority w:val="99"/>
    <w:semiHidden/>
    <w:rsid w:val="00034D48"/>
    <w:rPr>
      <w:rFonts w:ascii="Times New Roman" w:eastAsia="MS Mincho" w:hAnsi="Times New Roman" w:cs="Times New Roman"/>
      <w:sz w:val="20"/>
      <w:szCs w:val="20"/>
      <w:lang w:val="vi-VN"/>
    </w:rPr>
  </w:style>
  <w:style w:type="paragraph" w:styleId="FootnoteText">
    <w:name w:val="footnote text"/>
    <w:basedOn w:val="Normal"/>
    <w:link w:val="FootnoteTextChar"/>
    <w:uiPriority w:val="99"/>
    <w:semiHidden/>
    <w:unhideWhenUsed/>
    <w:rsid w:val="00034D48"/>
    <w:pPr>
      <w:spacing w:before="0" w:after="0"/>
      <w:ind w:left="14" w:firstLine="0"/>
    </w:pPr>
    <w:rPr>
      <w:rFonts w:eastAsia="MS Mincho" w:cs="Times New Roman"/>
      <w:sz w:val="20"/>
      <w:szCs w:val="20"/>
      <w:lang w:val="vi-VN" w:eastAsia="en-US"/>
    </w:rPr>
  </w:style>
  <w:style w:type="character" w:customStyle="1" w:styleId="ListParagraphChar">
    <w:name w:val="List Paragraph Char"/>
    <w:aliases w:val="List Paragraph (numbered (a)) Char,Paragraph Char,Bullet paras Char,ANNEX Char,List Paragraph Char Char Char Char,Main numbered paragraph Char,Light Grid - Accent 31 Char,Bullet Points Char,Numbered Para 1 Char,Dot pt Char"/>
    <w:basedOn w:val="DefaultParagraphFont"/>
    <w:link w:val="ListParagraph"/>
    <w:uiPriority w:val="34"/>
    <w:qFormat/>
    <w:rsid w:val="00A17A51"/>
    <w:rPr>
      <w:rFonts w:ascii="Times New Roman" w:eastAsia="MS Mincho" w:hAnsi="Times New Roman" w:cs="Times New Roman"/>
      <w:sz w:val="28"/>
      <w:lang w:val="vi-VN"/>
    </w:rPr>
  </w:style>
  <w:style w:type="character" w:styleId="FootnoteReference">
    <w:name w:val="footnote reference"/>
    <w:uiPriority w:val="99"/>
    <w:semiHidden/>
    <w:unhideWhenUsed/>
    <w:rsid w:val="005348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859356">
      <w:bodyDiv w:val="1"/>
      <w:marLeft w:val="0"/>
      <w:marRight w:val="0"/>
      <w:marTop w:val="0"/>
      <w:marBottom w:val="0"/>
      <w:divBdr>
        <w:top w:val="none" w:sz="0" w:space="0" w:color="auto"/>
        <w:left w:val="none" w:sz="0" w:space="0" w:color="auto"/>
        <w:bottom w:val="none" w:sz="0" w:space="0" w:color="auto"/>
        <w:right w:val="none" w:sz="0" w:space="0" w:color="auto"/>
      </w:divBdr>
    </w:div>
    <w:div w:id="869105645">
      <w:bodyDiv w:val="1"/>
      <w:marLeft w:val="0"/>
      <w:marRight w:val="0"/>
      <w:marTop w:val="0"/>
      <w:marBottom w:val="0"/>
      <w:divBdr>
        <w:top w:val="none" w:sz="0" w:space="0" w:color="auto"/>
        <w:left w:val="none" w:sz="0" w:space="0" w:color="auto"/>
        <w:bottom w:val="none" w:sz="0" w:space="0" w:color="auto"/>
        <w:right w:val="none" w:sz="0" w:space="0" w:color="auto"/>
      </w:divBdr>
    </w:div>
    <w:div w:id="1748652641">
      <w:bodyDiv w:val="1"/>
      <w:marLeft w:val="0"/>
      <w:marRight w:val="0"/>
      <w:marTop w:val="0"/>
      <w:marBottom w:val="0"/>
      <w:divBdr>
        <w:top w:val="none" w:sz="0" w:space="0" w:color="auto"/>
        <w:left w:val="none" w:sz="0" w:space="0" w:color="auto"/>
        <w:bottom w:val="none" w:sz="0" w:space="0" w:color="auto"/>
        <w:right w:val="none" w:sz="0" w:space="0" w:color="auto"/>
      </w:divBdr>
    </w:div>
    <w:div w:id="203491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A9BD438-A122-40BD-8DC9-43221DB0D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35</Pages>
  <Words>7767</Words>
  <Characters>44273</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2023-12-11T09:52:00Z</dcterms:created>
  <dcterms:modified xsi:type="dcterms:W3CDTF">2024-03-29T08:07:00Z</dcterms:modified>
</cp:coreProperties>
</file>