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4F3BE" w14:textId="77777777" w:rsidR="0063385D" w:rsidRPr="007922D9" w:rsidRDefault="0063385D" w:rsidP="0063385D">
      <w:pPr>
        <w:spacing w:line="276" w:lineRule="auto"/>
        <w:jc w:val="center"/>
        <w:rPr>
          <w:bCs/>
        </w:rPr>
      </w:pPr>
      <w:r w:rsidRPr="007922D9">
        <w:rPr>
          <w:bCs/>
        </w:rPr>
        <w:t>CỤC BIẾN ĐỔI KHÍ HẬU</w:t>
      </w:r>
    </w:p>
    <w:p w14:paraId="3807B3B7" w14:textId="77777777" w:rsidR="0063385D" w:rsidRPr="00052A4E" w:rsidRDefault="0063385D" w:rsidP="0063385D">
      <w:pPr>
        <w:spacing w:line="276" w:lineRule="auto"/>
        <w:jc w:val="center"/>
        <w:rPr>
          <w:b/>
        </w:rPr>
      </w:pPr>
      <w:r>
        <w:rPr>
          <w:b/>
        </w:rPr>
        <w:t>TRUNG TÂM ỨNG PHÓ BIẾN ĐỔI KHÍ HẬU</w:t>
      </w:r>
    </w:p>
    <w:p w14:paraId="260A6CA6" w14:textId="77777777" w:rsidR="000D175B" w:rsidRPr="00052A4E" w:rsidRDefault="000D175B" w:rsidP="000D175B">
      <w:pPr>
        <w:spacing w:line="276" w:lineRule="auto"/>
        <w:jc w:val="center"/>
        <w:rPr>
          <w:b/>
          <w:sz w:val="22"/>
        </w:rPr>
      </w:pPr>
      <w:r w:rsidRPr="00052A4E">
        <w:rPr>
          <w:b/>
          <w:sz w:val="22"/>
        </w:rPr>
        <w:t>Nhiệm vụ “Kiểm kê khí nhà kính cấp quốc gia”</w:t>
      </w:r>
    </w:p>
    <w:p w14:paraId="66AB7247" w14:textId="77777777" w:rsidR="000D175B" w:rsidRDefault="000D175B" w:rsidP="000D175B"/>
    <w:p w14:paraId="5A4BFD83" w14:textId="77777777" w:rsidR="000D175B" w:rsidRDefault="000D175B" w:rsidP="000D175B"/>
    <w:p w14:paraId="30495DC3" w14:textId="77777777" w:rsidR="000D175B" w:rsidRDefault="000D175B" w:rsidP="000D175B"/>
    <w:p w14:paraId="099ECD25" w14:textId="77777777" w:rsidR="000D175B" w:rsidRDefault="000D175B" w:rsidP="000D175B"/>
    <w:p w14:paraId="2C30CCF9" w14:textId="550E202B" w:rsidR="000D175B" w:rsidRDefault="000D175B" w:rsidP="000D175B"/>
    <w:p w14:paraId="19F4EE29" w14:textId="77777777" w:rsidR="00C82CCE" w:rsidRDefault="00C82CCE" w:rsidP="000D175B"/>
    <w:p w14:paraId="67343FB3" w14:textId="77777777" w:rsidR="000D175B" w:rsidRDefault="000D175B" w:rsidP="000D175B"/>
    <w:p w14:paraId="5A7CAEA9" w14:textId="77777777" w:rsidR="000D175B" w:rsidRDefault="000D175B" w:rsidP="000D175B"/>
    <w:p w14:paraId="7C45742A" w14:textId="77777777" w:rsidR="000D175B" w:rsidRDefault="000D175B" w:rsidP="000D175B"/>
    <w:p w14:paraId="0F86693F" w14:textId="77777777" w:rsidR="000D175B" w:rsidRDefault="000D175B" w:rsidP="00417A4F">
      <w:pPr>
        <w:spacing w:line="240" w:lineRule="auto"/>
      </w:pPr>
    </w:p>
    <w:p w14:paraId="32803E46" w14:textId="5C38E98A" w:rsidR="000D175B" w:rsidRPr="000D175B" w:rsidRDefault="00892BF7" w:rsidP="00417A4F">
      <w:pPr>
        <w:spacing w:line="240" w:lineRule="auto"/>
        <w:jc w:val="center"/>
        <w:rPr>
          <w:b/>
          <w:sz w:val="32"/>
          <w:lang w:val="en-US"/>
        </w:rPr>
      </w:pPr>
      <w:r w:rsidRPr="00B37AF4">
        <w:rPr>
          <w:b/>
          <w:sz w:val="32"/>
          <w:szCs w:val="32"/>
        </w:rPr>
        <w:t>BÁO CÁO CHUYÊN ĐỀ</w:t>
      </w:r>
      <w:r>
        <w:rPr>
          <w:b/>
          <w:sz w:val="32"/>
          <w:szCs w:val="32"/>
        </w:rPr>
        <w:t xml:space="preserve"> </w:t>
      </w:r>
      <w:r w:rsidR="000D175B">
        <w:rPr>
          <w:b/>
          <w:sz w:val="32"/>
          <w:lang w:val="en-US"/>
        </w:rPr>
        <w:t>1.5</w:t>
      </w:r>
    </w:p>
    <w:p w14:paraId="7F659812" w14:textId="2B25584A" w:rsidR="000D175B" w:rsidRPr="000D175B" w:rsidRDefault="000D175B" w:rsidP="00417A4F">
      <w:pPr>
        <w:spacing w:before="100" w:beforeAutospacing="1" w:after="100" w:afterAutospacing="1" w:line="240" w:lineRule="auto"/>
        <w:ind w:firstLine="0"/>
        <w:jc w:val="center"/>
        <w:rPr>
          <w:b/>
          <w:sz w:val="36"/>
        </w:rPr>
      </w:pPr>
      <w:r w:rsidRPr="000D175B">
        <w:rPr>
          <w:b/>
          <w:sz w:val="36"/>
        </w:rPr>
        <w:t>ĐÁNH GIÁ SỰ TRÙNG LẶP TRONG TÍNH TOÁN CỦA CÁC KHU VỰC GIAO THOA CỦA CÁC LĨNH VỰC</w:t>
      </w:r>
    </w:p>
    <w:p w14:paraId="7787F47B" w14:textId="77777777" w:rsidR="000D175B" w:rsidRDefault="000D175B" w:rsidP="000D175B">
      <w:pPr>
        <w:spacing w:before="100" w:beforeAutospacing="1" w:after="100" w:afterAutospacing="1"/>
        <w:jc w:val="center"/>
        <w:rPr>
          <w:b/>
        </w:rPr>
      </w:pPr>
    </w:p>
    <w:p w14:paraId="35BAFBF5" w14:textId="77777777" w:rsidR="000D175B" w:rsidRDefault="000D175B" w:rsidP="000D175B">
      <w:pPr>
        <w:spacing w:before="100" w:beforeAutospacing="1" w:after="100" w:afterAutospacing="1"/>
        <w:jc w:val="center"/>
        <w:rPr>
          <w:b/>
        </w:rPr>
      </w:pPr>
    </w:p>
    <w:p w14:paraId="6160C7C9" w14:textId="64615AE2" w:rsidR="000D175B" w:rsidRDefault="000D175B" w:rsidP="000D175B">
      <w:pPr>
        <w:spacing w:before="100" w:beforeAutospacing="1" w:after="100" w:afterAutospacing="1"/>
        <w:jc w:val="center"/>
        <w:rPr>
          <w:b/>
        </w:rPr>
      </w:pPr>
    </w:p>
    <w:p w14:paraId="05E86E97" w14:textId="40E74C34" w:rsidR="00C82CCE" w:rsidRDefault="00C82CCE" w:rsidP="000D175B">
      <w:pPr>
        <w:spacing w:before="100" w:beforeAutospacing="1" w:after="100" w:afterAutospacing="1"/>
        <w:jc w:val="center"/>
        <w:rPr>
          <w:b/>
        </w:rPr>
      </w:pPr>
    </w:p>
    <w:p w14:paraId="5F46EC54" w14:textId="77777777" w:rsidR="00C82CCE" w:rsidRDefault="00C82CCE" w:rsidP="000D175B">
      <w:pPr>
        <w:spacing w:before="100" w:beforeAutospacing="1" w:after="100" w:afterAutospacing="1"/>
        <w:jc w:val="center"/>
        <w:rPr>
          <w:b/>
        </w:rPr>
      </w:pPr>
    </w:p>
    <w:p w14:paraId="58DD456E" w14:textId="77777777" w:rsidR="000D175B" w:rsidRDefault="000D175B" w:rsidP="000D175B">
      <w:pPr>
        <w:spacing w:before="100" w:beforeAutospacing="1" w:after="100" w:afterAutospacing="1"/>
        <w:jc w:val="center"/>
        <w:rPr>
          <w:b/>
        </w:rPr>
      </w:pPr>
    </w:p>
    <w:p w14:paraId="3BBD7DE1" w14:textId="77777777" w:rsidR="000D175B" w:rsidRDefault="000D175B" w:rsidP="000D175B">
      <w:pPr>
        <w:spacing w:before="100" w:beforeAutospacing="1" w:after="100" w:afterAutospacing="1"/>
        <w:jc w:val="center"/>
        <w:rPr>
          <w:b/>
        </w:rPr>
      </w:pPr>
    </w:p>
    <w:p w14:paraId="731A0327" w14:textId="77777777" w:rsidR="000D175B" w:rsidRDefault="000D175B" w:rsidP="000D175B">
      <w:pPr>
        <w:spacing w:before="100" w:beforeAutospacing="1" w:after="100" w:afterAutospacing="1"/>
        <w:jc w:val="center"/>
        <w:rPr>
          <w:b/>
        </w:rPr>
      </w:pPr>
    </w:p>
    <w:p w14:paraId="47F7E422" w14:textId="77777777" w:rsidR="000D175B" w:rsidRDefault="000D175B" w:rsidP="000D175B">
      <w:pPr>
        <w:jc w:val="center"/>
        <w:rPr>
          <w:b/>
        </w:rPr>
      </w:pPr>
    </w:p>
    <w:p w14:paraId="0BF7B4A9" w14:textId="77777777" w:rsidR="000D175B" w:rsidRDefault="000D175B" w:rsidP="000D175B">
      <w:pPr>
        <w:jc w:val="center"/>
        <w:rPr>
          <w:b/>
        </w:rPr>
      </w:pPr>
      <w:r w:rsidRPr="00052A4E">
        <w:rPr>
          <w:b/>
        </w:rPr>
        <w:t>Hà Nội, 2023</w:t>
      </w:r>
      <w:r>
        <w:rPr>
          <w:b/>
        </w:rPr>
        <w:br w:type="page"/>
      </w:r>
    </w:p>
    <w:p w14:paraId="0C78C4B7" w14:textId="77777777" w:rsidR="0063385D" w:rsidRPr="007922D9" w:rsidRDefault="0063385D" w:rsidP="0063385D">
      <w:pPr>
        <w:spacing w:line="276" w:lineRule="auto"/>
        <w:jc w:val="center"/>
        <w:rPr>
          <w:bCs/>
        </w:rPr>
      </w:pPr>
      <w:r w:rsidRPr="007922D9">
        <w:rPr>
          <w:bCs/>
        </w:rPr>
        <w:lastRenderedPageBreak/>
        <w:t>CỤC BIẾN ĐỔI KHÍ HẬU</w:t>
      </w:r>
    </w:p>
    <w:p w14:paraId="101F4666" w14:textId="77777777" w:rsidR="0063385D" w:rsidRPr="00052A4E" w:rsidRDefault="0063385D" w:rsidP="0063385D">
      <w:pPr>
        <w:spacing w:line="276" w:lineRule="auto"/>
        <w:jc w:val="center"/>
        <w:rPr>
          <w:b/>
        </w:rPr>
      </w:pPr>
      <w:r>
        <w:rPr>
          <w:b/>
        </w:rPr>
        <w:t>TRUNG TÂM ỨNG PHÓ BIẾN ĐỔI KHÍ HẬU</w:t>
      </w:r>
    </w:p>
    <w:p w14:paraId="477C131C" w14:textId="77777777" w:rsidR="000D175B" w:rsidRPr="00052A4E" w:rsidRDefault="000D175B" w:rsidP="000D175B">
      <w:pPr>
        <w:spacing w:line="276" w:lineRule="auto"/>
        <w:jc w:val="center"/>
        <w:rPr>
          <w:b/>
          <w:sz w:val="22"/>
        </w:rPr>
      </w:pPr>
      <w:r w:rsidRPr="00052A4E">
        <w:rPr>
          <w:b/>
          <w:sz w:val="22"/>
        </w:rPr>
        <w:t>Nhiệm vụ “Kiểm kê khí nhà kính cấp quốc gia”</w:t>
      </w:r>
    </w:p>
    <w:p w14:paraId="7DF5F75A" w14:textId="77777777" w:rsidR="000D175B" w:rsidRDefault="000D175B" w:rsidP="000D175B"/>
    <w:p w14:paraId="601F4442" w14:textId="003F1217" w:rsidR="000D175B" w:rsidRDefault="000D175B" w:rsidP="000D175B"/>
    <w:p w14:paraId="0EA5AA84" w14:textId="77777777" w:rsidR="00C82CCE" w:rsidRDefault="00C82CCE" w:rsidP="000D175B"/>
    <w:p w14:paraId="2A8A8EE4" w14:textId="77777777" w:rsidR="000D175B" w:rsidRDefault="000D175B" w:rsidP="000D175B"/>
    <w:p w14:paraId="20987E6C" w14:textId="77777777" w:rsidR="000D175B" w:rsidRDefault="000D175B" w:rsidP="000D175B"/>
    <w:p w14:paraId="1536B48D" w14:textId="77777777" w:rsidR="000D175B" w:rsidRDefault="000D175B" w:rsidP="000D175B"/>
    <w:p w14:paraId="6EB94B5A" w14:textId="77777777" w:rsidR="000D175B" w:rsidRDefault="000D175B" w:rsidP="000D175B"/>
    <w:p w14:paraId="558CBC7F" w14:textId="77777777" w:rsidR="000D175B" w:rsidRDefault="000D175B" w:rsidP="000D175B"/>
    <w:p w14:paraId="13283745" w14:textId="70C840DE" w:rsidR="000D175B" w:rsidRPr="000D175B" w:rsidRDefault="00892BF7" w:rsidP="000D175B">
      <w:pPr>
        <w:jc w:val="center"/>
        <w:rPr>
          <w:b/>
          <w:sz w:val="32"/>
          <w:lang w:val="en-US"/>
        </w:rPr>
      </w:pPr>
      <w:r w:rsidRPr="00B37AF4">
        <w:rPr>
          <w:b/>
          <w:sz w:val="32"/>
          <w:szCs w:val="32"/>
        </w:rPr>
        <w:t>BÁO CÁO CHUYÊN ĐỀ</w:t>
      </w:r>
      <w:r>
        <w:rPr>
          <w:b/>
          <w:sz w:val="32"/>
          <w:szCs w:val="32"/>
        </w:rPr>
        <w:t xml:space="preserve"> </w:t>
      </w:r>
      <w:r w:rsidR="000D175B">
        <w:rPr>
          <w:b/>
          <w:sz w:val="32"/>
          <w:lang w:val="en-US"/>
        </w:rPr>
        <w:t>1.5</w:t>
      </w:r>
    </w:p>
    <w:p w14:paraId="0C18B0DA" w14:textId="77777777" w:rsidR="000D175B" w:rsidRPr="000D175B" w:rsidRDefault="000D175B" w:rsidP="000D175B">
      <w:pPr>
        <w:spacing w:before="100" w:beforeAutospacing="1" w:after="100" w:afterAutospacing="1"/>
        <w:ind w:firstLine="0"/>
        <w:jc w:val="center"/>
        <w:rPr>
          <w:b/>
          <w:sz w:val="36"/>
        </w:rPr>
      </w:pPr>
      <w:r w:rsidRPr="000D175B">
        <w:rPr>
          <w:b/>
          <w:sz w:val="36"/>
        </w:rPr>
        <w:t>ĐÁNH GIÁ SỰ TRÙNG LẶP TRONG TÍNH TOÁN CỦA CÁC KHU VỰC GIAO THOA CỦA CÁC LĨNH VỰC</w:t>
      </w:r>
    </w:p>
    <w:p w14:paraId="23F3829B" w14:textId="77777777" w:rsidR="000D175B" w:rsidRDefault="000D175B" w:rsidP="000D175B">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D175B" w14:paraId="6909B8CF" w14:textId="77777777" w:rsidTr="00DD2B54">
        <w:tc>
          <w:tcPr>
            <w:tcW w:w="4530" w:type="dxa"/>
          </w:tcPr>
          <w:p w14:paraId="4FE64AA0" w14:textId="77777777" w:rsidR="000D175B" w:rsidRDefault="000D175B" w:rsidP="00DD2B54">
            <w:pPr>
              <w:jc w:val="center"/>
              <w:rPr>
                <w:b/>
              </w:rPr>
            </w:pPr>
            <w:r>
              <w:rPr>
                <w:b/>
              </w:rPr>
              <w:t xml:space="preserve">TRUNG TÂM ỨNG PHÓ </w:t>
            </w:r>
          </w:p>
          <w:p w14:paraId="69436352" w14:textId="77777777" w:rsidR="000D175B" w:rsidRDefault="000D175B" w:rsidP="00DD2B54">
            <w:pPr>
              <w:jc w:val="center"/>
              <w:rPr>
                <w:b/>
              </w:rPr>
            </w:pPr>
            <w:r>
              <w:rPr>
                <w:b/>
              </w:rPr>
              <w:t>BIẾN ĐỔI KHÍ HẬU</w:t>
            </w:r>
          </w:p>
          <w:p w14:paraId="737C5CFB" w14:textId="77777777" w:rsidR="000D175B" w:rsidRDefault="000D175B" w:rsidP="00DD2B54">
            <w:pPr>
              <w:jc w:val="center"/>
              <w:rPr>
                <w:b/>
              </w:rPr>
            </w:pPr>
          </w:p>
          <w:p w14:paraId="1F31FA2A" w14:textId="77777777" w:rsidR="000D175B" w:rsidRDefault="000D175B" w:rsidP="00DD2B54">
            <w:pPr>
              <w:jc w:val="center"/>
              <w:rPr>
                <w:b/>
              </w:rPr>
            </w:pPr>
          </w:p>
          <w:p w14:paraId="661D8F85" w14:textId="77777777" w:rsidR="000D175B" w:rsidRDefault="000D175B" w:rsidP="00DD2B54">
            <w:pPr>
              <w:jc w:val="center"/>
              <w:rPr>
                <w:b/>
              </w:rPr>
            </w:pPr>
          </w:p>
          <w:p w14:paraId="50C9BF8E" w14:textId="615DCA0F" w:rsidR="000D175B" w:rsidRDefault="000D175B" w:rsidP="00DD2B54">
            <w:pPr>
              <w:jc w:val="center"/>
              <w:rPr>
                <w:b/>
              </w:rPr>
            </w:pPr>
          </w:p>
        </w:tc>
        <w:tc>
          <w:tcPr>
            <w:tcW w:w="4531" w:type="dxa"/>
          </w:tcPr>
          <w:p w14:paraId="66C685D9" w14:textId="77777777" w:rsidR="000D175B" w:rsidRDefault="000D175B" w:rsidP="00DD2B54">
            <w:pPr>
              <w:jc w:val="center"/>
              <w:rPr>
                <w:b/>
              </w:rPr>
            </w:pPr>
            <w:r>
              <w:rPr>
                <w:b/>
              </w:rPr>
              <w:t>NGƯỜI THỰC HIỆN</w:t>
            </w:r>
          </w:p>
        </w:tc>
      </w:tr>
    </w:tbl>
    <w:p w14:paraId="3503DB61" w14:textId="77777777" w:rsidR="000D175B" w:rsidRDefault="000D175B" w:rsidP="000D175B">
      <w:pPr>
        <w:jc w:val="center"/>
        <w:rPr>
          <w:b/>
        </w:rPr>
      </w:pPr>
    </w:p>
    <w:p w14:paraId="7003ED94" w14:textId="77777777" w:rsidR="000D175B" w:rsidRDefault="000D175B" w:rsidP="000D175B">
      <w:pPr>
        <w:jc w:val="center"/>
        <w:rPr>
          <w:b/>
        </w:rPr>
      </w:pPr>
    </w:p>
    <w:p w14:paraId="61BE42B2" w14:textId="77777777" w:rsidR="000D175B" w:rsidRDefault="000D175B" w:rsidP="000D175B">
      <w:pPr>
        <w:jc w:val="center"/>
        <w:rPr>
          <w:b/>
        </w:rPr>
      </w:pPr>
    </w:p>
    <w:p w14:paraId="434A1030" w14:textId="11540392" w:rsidR="00C82CCE" w:rsidRDefault="00C82CCE" w:rsidP="000D175B">
      <w:pPr>
        <w:jc w:val="center"/>
        <w:rPr>
          <w:b/>
        </w:rPr>
      </w:pPr>
    </w:p>
    <w:p w14:paraId="6C974E72" w14:textId="77777777" w:rsidR="00C82CCE" w:rsidRDefault="00C82CCE" w:rsidP="000D175B">
      <w:pPr>
        <w:jc w:val="center"/>
        <w:rPr>
          <w:b/>
        </w:rPr>
      </w:pPr>
    </w:p>
    <w:p w14:paraId="7D92D625" w14:textId="77777777" w:rsidR="000F13ED" w:rsidRPr="00C82CCE" w:rsidRDefault="000F13ED" w:rsidP="000D175B">
      <w:pPr>
        <w:jc w:val="center"/>
        <w:rPr>
          <w:b/>
          <w:sz w:val="40"/>
          <w:szCs w:val="40"/>
        </w:rPr>
      </w:pPr>
    </w:p>
    <w:p w14:paraId="6793F4F2" w14:textId="469F2709" w:rsidR="000F13ED" w:rsidRDefault="000D175B" w:rsidP="000F13ED">
      <w:pPr>
        <w:jc w:val="center"/>
        <w:rPr>
          <w:b/>
        </w:rPr>
      </w:pPr>
      <w:r w:rsidRPr="00052A4E">
        <w:rPr>
          <w:b/>
        </w:rPr>
        <w:t>Hà Nội, 2023</w:t>
      </w:r>
      <w:r w:rsidRPr="000F13ED">
        <w:rPr>
          <w:b/>
        </w:rPr>
        <w:t xml:space="preserve"> </w:t>
      </w:r>
      <w:r w:rsidR="000F13ED" w:rsidRPr="000F13ED">
        <w:rPr>
          <w:b/>
        </w:rPr>
        <w:t xml:space="preserve"> </w:t>
      </w:r>
    </w:p>
    <w:sdt>
      <w:sdtPr>
        <w:id w:val="-2057229938"/>
        <w:docPartObj>
          <w:docPartGallery w:val="Table of Contents"/>
          <w:docPartUnique/>
        </w:docPartObj>
      </w:sdtPr>
      <w:sdtEndPr>
        <w:rPr>
          <w:b/>
          <w:bCs/>
          <w:noProof/>
        </w:rPr>
      </w:sdtEndPr>
      <w:sdtContent>
        <w:p w14:paraId="2F792533" w14:textId="0023D554" w:rsidR="00A34690" w:rsidRPr="00A34690" w:rsidRDefault="00A34690" w:rsidP="00A90B62">
          <w:pPr>
            <w:tabs>
              <w:tab w:val="center" w:pos="4535"/>
            </w:tabs>
            <w:spacing w:line="276" w:lineRule="auto"/>
            <w:ind w:firstLine="0"/>
            <w:jc w:val="center"/>
            <w:rPr>
              <w:b/>
              <w:bCs/>
            </w:rPr>
          </w:pPr>
          <w:r w:rsidRPr="00A34690">
            <w:rPr>
              <w:b/>
              <w:bCs/>
            </w:rPr>
            <w:t>MỤC LỤC</w:t>
          </w:r>
        </w:p>
        <w:p w14:paraId="3F097EAF" w14:textId="3937D29F" w:rsidR="000F13ED" w:rsidRPr="000F13ED" w:rsidRDefault="000F13ED" w:rsidP="00A90B62">
          <w:pPr>
            <w:pStyle w:val="TOC1"/>
            <w:tabs>
              <w:tab w:val="right" w:leader="dot" w:pos="9061"/>
            </w:tabs>
            <w:spacing w:line="276" w:lineRule="auto"/>
            <w:ind w:firstLine="0"/>
            <w:rPr>
              <w:lang w:val="en-US"/>
            </w:rPr>
          </w:pPr>
          <w:r>
            <w:rPr>
              <w:lang w:val="en-US"/>
            </w:rPr>
            <w:t>DANH MỤC BẢNG……………………………………………………………..4</w:t>
          </w:r>
        </w:p>
        <w:p w14:paraId="1B9F09F2" w14:textId="507F10F8" w:rsidR="00A90B62" w:rsidRDefault="00A34690" w:rsidP="00A90B62">
          <w:pPr>
            <w:pStyle w:val="TOC1"/>
            <w:tabs>
              <w:tab w:val="right" w:leader="dot" w:pos="9061"/>
            </w:tabs>
            <w:spacing w:line="276" w:lineRule="auto"/>
            <w:ind w:firstLine="0"/>
            <w:rPr>
              <w:rFonts w:asciiTheme="minorHAnsi" w:eastAsiaTheme="minorEastAsia" w:hAnsiTheme="minorHAnsi" w:cstheme="minorBidi"/>
              <w:noProof/>
              <w:kern w:val="0"/>
              <w:sz w:val="22"/>
              <w:szCs w:val="22"/>
              <w:lang w:eastAsia="vi-VN"/>
              <w14:ligatures w14:val="none"/>
            </w:rPr>
          </w:pPr>
          <w:r>
            <w:fldChar w:fldCharType="begin"/>
          </w:r>
          <w:r>
            <w:instrText xml:space="preserve"> TOC \o "1-3" \h \z \u </w:instrText>
          </w:r>
          <w:r>
            <w:fldChar w:fldCharType="separate"/>
          </w:r>
          <w:hyperlink w:anchor="_Toc162559865" w:history="1">
            <w:r w:rsidR="00A90B62" w:rsidRPr="00A96C10">
              <w:rPr>
                <w:rStyle w:val="Hyperlink"/>
                <w:rFonts w:eastAsia="MS Mincho"/>
                <w:noProof/>
              </w:rPr>
              <w:t>CHƯƠNG I. TỔNG QUAN</w:t>
            </w:r>
            <w:r w:rsidR="00A90B62">
              <w:rPr>
                <w:noProof/>
                <w:webHidden/>
              </w:rPr>
              <w:tab/>
            </w:r>
            <w:r w:rsidR="00A90B62">
              <w:rPr>
                <w:noProof/>
                <w:webHidden/>
              </w:rPr>
              <w:fldChar w:fldCharType="begin"/>
            </w:r>
            <w:r w:rsidR="00A90B62">
              <w:rPr>
                <w:noProof/>
                <w:webHidden/>
              </w:rPr>
              <w:instrText xml:space="preserve"> PAGEREF _Toc162559865 \h </w:instrText>
            </w:r>
            <w:r w:rsidR="00A90B62">
              <w:rPr>
                <w:noProof/>
                <w:webHidden/>
              </w:rPr>
            </w:r>
            <w:r w:rsidR="00A90B62">
              <w:rPr>
                <w:noProof/>
                <w:webHidden/>
              </w:rPr>
              <w:fldChar w:fldCharType="separate"/>
            </w:r>
            <w:r w:rsidR="00532748">
              <w:rPr>
                <w:noProof/>
                <w:webHidden/>
              </w:rPr>
              <w:t>6</w:t>
            </w:r>
            <w:r w:rsidR="00A90B62">
              <w:rPr>
                <w:noProof/>
                <w:webHidden/>
              </w:rPr>
              <w:fldChar w:fldCharType="end"/>
            </w:r>
          </w:hyperlink>
        </w:p>
        <w:p w14:paraId="3F4D503F" w14:textId="6477B955" w:rsidR="00A90B62" w:rsidRDefault="00000000" w:rsidP="00A90B62">
          <w:pPr>
            <w:pStyle w:val="TOC2"/>
            <w:tabs>
              <w:tab w:val="right" w:leader="dot" w:pos="9061"/>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59866" w:history="1">
            <w:r w:rsidR="00A90B62" w:rsidRPr="00A96C10">
              <w:rPr>
                <w:rStyle w:val="Hyperlink"/>
                <w:rFonts w:eastAsia="MS Mincho"/>
                <w:noProof/>
                <w:lang w:eastAsia="x-none"/>
              </w:rPr>
              <w:t xml:space="preserve">1.1. </w:t>
            </w:r>
            <w:r w:rsidR="00A90B62" w:rsidRPr="00A96C10">
              <w:rPr>
                <w:rStyle w:val="Hyperlink"/>
                <w:rFonts w:eastAsia="MS Mincho"/>
                <w:noProof/>
              </w:rPr>
              <w:t>Tình hình phát thải khí nhà kính và các hoạt dộng giảm nhẹ phát thải khí nhà kính ở Việt Nam</w:t>
            </w:r>
            <w:r w:rsidR="00A90B62">
              <w:rPr>
                <w:noProof/>
                <w:webHidden/>
              </w:rPr>
              <w:tab/>
            </w:r>
            <w:r w:rsidR="00A90B62">
              <w:rPr>
                <w:noProof/>
                <w:webHidden/>
              </w:rPr>
              <w:fldChar w:fldCharType="begin"/>
            </w:r>
            <w:r w:rsidR="00A90B62">
              <w:rPr>
                <w:noProof/>
                <w:webHidden/>
              </w:rPr>
              <w:instrText xml:space="preserve"> PAGEREF _Toc162559866 \h </w:instrText>
            </w:r>
            <w:r w:rsidR="00A90B62">
              <w:rPr>
                <w:noProof/>
                <w:webHidden/>
              </w:rPr>
            </w:r>
            <w:r w:rsidR="00A90B62">
              <w:rPr>
                <w:noProof/>
                <w:webHidden/>
              </w:rPr>
              <w:fldChar w:fldCharType="separate"/>
            </w:r>
            <w:r w:rsidR="00532748">
              <w:rPr>
                <w:noProof/>
                <w:webHidden/>
              </w:rPr>
              <w:t>6</w:t>
            </w:r>
            <w:r w:rsidR="00A90B62">
              <w:rPr>
                <w:noProof/>
                <w:webHidden/>
              </w:rPr>
              <w:fldChar w:fldCharType="end"/>
            </w:r>
          </w:hyperlink>
        </w:p>
        <w:p w14:paraId="140C57BB" w14:textId="6A73CC17"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67" w:history="1">
            <w:r w:rsidR="00A90B62" w:rsidRPr="00A96C10">
              <w:rPr>
                <w:rStyle w:val="Hyperlink"/>
              </w:rPr>
              <w:t>1.1.1. Bối cảnh thế giới</w:t>
            </w:r>
            <w:r w:rsidR="00A90B62">
              <w:rPr>
                <w:webHidden/>
              </w:rPr>
              <w:tab/>
            </w:r>
            <w:r w:rsidR="00A90B62">
              <w:rPr>
                <w:webHidden/>
              </w:rPr>
              <w:fldChar w:fldCharType="begin"/>
            </w:r>
            <w:r w:rsidR="00A90B62">
              <w:rPr>
                <w:webHidden/>
              </w:rPr>
              <w:instrText xml:space="preserve"> PAGEREF _Toc162559867 \h </w:instrText>
            </w:r>
            <w:r w:rsidR="00A90B62">
              <w:rPr>
                <w:webHidden/>
              </w:rPr>
            </w:r>
            <w:r w:rsidR="00A90B62">
              <w:rPr>
                <w:webHidden/>
              </w:rPr>
              <w:fldChar w:fldCharType="separate"/>
            </w:r>
            <w:r w:rsidR="00532748">
              <w:rPr>
                <w:webHidden/>
              </w:rPr>
              <w:t>6</w:t>
            </w:r>
            <w:r w:rsidR="00A90B62">
              <w:rPr>
                <w:webHidden/>
              </w:rPr>
              <w:fldChar w:fldCharType="end"/>
            </w:r>
          </w:hyperlink>
        </w:p>
        <w:p w14:paraId="388E686A" w14:textId="7B925EEF"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68" w:history="1">
            <w:r w:rsidR="00A90B62" w:rsidRPr="00A96C10">
              <w:rPr>
                <w:rStyle w:val="Hyperlink"/>
              </w:rPr>
              <w:t>1.1.2. Bối cảnh trong nước</w:t>
            </w:r>
            <w:r w:rsidR="00A90B62">
              <w:rPr>
                <w:webHidden/>
              </w:rPr>
              <w:tab/>
            </w:r>
            <w:r w:rsidR="00A90B62">
              <w:rPr>
                <w:webHidden/>
              </w:rPr>
              <w:fldChar w:fldCharType="begin"/>
            </w:r>
            <w:r w:rsidR="00A90B62">
              <w:rPr>
                <w:webHidden/>
              </w:rPr>
              <w:instrText xml:space="preserve"> PAGEREF _Toc162559868 \h </w:instrText>
            </w:r>
            <w:r w:rsidR="00A90B62">
              <w:rPr>
                <w:webHidden/>
              </w:rPr>
            </w:r>
            <w:r w:rsidR="00A90B62">
              <w:rPr>
                <w:webHidden/>
              </w:rPr>
              <w:fldChar w:fldCharType="separate"/>
            </w:r>
            <w:r w:rsidR="00532748">
              <w:rPr>
                <w:webHidden/>
              </w:rPr>
              <w:t>9</w:t>
            </w:r>
            <w:r w:rsidR="00A90B62">
              <w:rPr>
                <w:webHidden/>
              </w:rPr>
              <w:fldChar w:fldCharType="end"/>
            </w:r>
          </w:hyperlink>
        </w:p>
        <w:p w14:paraId="4A488F49" w14:textId="2D58AAEA"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69" w:history="1">
            <w:r w:rsidR="00A90B62" w:rsidRPr="00A96C10">
              <w:rPr>
                <w:rStyle w:val="Hyperlink"/>
              </w:rPr>
              <w:t>1.1.3. Thực trạng phát thải khí nhà kính ở Việt Nam</w:t>
            </w:r>
            <w:r w:rsidR="00A90B62">
              <w:rPr>
                <w:webHidden/>
              </w:rPr>
              <w:tab/>
            </w:r>
            <w:r w:rsidR="00A90B62">
              <w:rPr>
                <w:webHidden/>
              </w:rPr>
              <w:fldChar w:fldCharType="begin"/>
            </w:r>
            <w:r w:rsidR="00A90B62">
              <w:rPr>
                <w:webHidden/>
              </w:rPr>
              <w:instrText xml:space="preserve"> PAGEREF _Toc162559869 \h </w:instrText>
            </w:r>
            <w:r w:rsidR="00A90B62">
              <w:rPr>
                <w:webHidden/>
              </w:rPr>
            </w:r>
            <w:r w:rsidR="00A90B62">
              <w:rPr>
                <w:webHidden/>
              </w:rPr>
              <w:fldChar w:fldCharType="separate"/>
            </w:r>
            <w:r w:rsidR="00532748">
              <w:rPr>
                <w:webHidden/>
              </w:rPr>
              <w:t>12</w:t>
            </w:r>
            <w:r w:rsidR="00A90B62">
              <w:rPr>
                <w:webHidden/>
              </w:rPr>
              <w:fldChar w:fldCharType="end"/>
            </w:r>
          </w:hyperlink>
        </w:p>
        <w:p w14:paraId="5CADC91F" w14:textId="214D06B8" w:rsidR="00A90B62" w:rsidRDefault="00000000" w:rsidP="00A90B62">
          <w:pPr>
            <w:pStyle w:val="TOC2"/>
            <w:tabs>
              <w:tab w:val="right" w:leader="dot" w:pos="9061"/>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59870" w:history="1">
            <w:r w:rsidR="00A90B62" w:rsidRPr="00A96C10">
              <w:rPr>
                <w:rStyle w:val="Hyperlink"/>
                <w:rFonts w:eastAsia="MS Mincho"/>
                <w:noProof/>
              </w:rPr>
              <w:t>1.2. Những nỗ lực giảm nhẹ phát thải khí nhà kính trong các lĩnh vực</w:t>
            </w:r>
            <w:r w:rsidR="00A90B62">
              <w:rPr>
                <w:noProof/>
                <w:webHidden/>
              </w:rPr>
              <w:tab/>
            </w:r>
            <w:r w:rsidR="00A90B62">
              <w:rPr>
                <w:noProof/>
                <w:webHidden/>
              </w:rPr>
              <w:fldChar w:fldCharType="begin"/>
            </w:r>
            <w:r w:rsidR="00A90B62">
              <w:rPr>
                <w:noProof/>
                <w:webHidden/>
              </w:rPr>
              <w:instrText xml:space="preserve"> PAGEREF _Toc162559870 \h </w:instrText>
            </w:r>
            <w:r w:rsidR="00A90B62">
              <w:rPr>
                <w:noProof/>
                <w:webHidden/>
              </w:rPr>
            </w:r>
            <w:r w:rsidR="00A90B62">
              <w:rPr>
                <w:noProof/>
                <w:webHidden/>
              </w:rPr>
              <w:fldChar w:fldCharType="separate"/>
            </w:r>
            <w:r w:rsidR="00532748">
              <w:rPr>
                <w:noProof/>
                <w:webHidden/>
              </w:rPr>
              <w:t>22</w:t>
            </w:r>
            <w:r w:rsidR="00A90B62">
              <w:rPr>
                <w:noProof/>
                <w:webHidden/>
              </w:rPr>
              <w:fldChar w:fldCharType="end"/>
            </w:r>
          </w:hyperlink>
        </w:p>
        <w:p w14:paraId="12098FCB" w14:textId="47D9E4CC"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71" w:history="1">
            <w:r w:rsidR="00A90B62" w:rsidRPr="00A96C10">
              <w:rPr>
                <w:rStyle w:val="Hyperlink"/>
              </w:rPr>
              <w:t>1.2.1. Nỗ lực giảm nhẹ phát thải KNK lĩnh vực năng lượng</w:t>
            </w:r>
            <w:r w:rsidR="00A90B62">
              <w:rPr>
                <w:webHidden/>
              </w:rPr>
              <w:tab/>
            </w:r>
            <w:r w:rsidR="00A90B62">
              <w:rPr>
                <w:webHidden/>
              </w:rPr>
              <w:fldChar w:fldCharType="begin"/>
            </w:r>
            <w:r w:rsidR="00A90B62">
              <w:rPr>
                <w:webHidden/>
              </w:rPr>
              <w:instrText xml:space="preserve"> PAGEREF _Toc162559871 \h </w:instrText>
            </w:r>
            <w:r w:rsidR="00A90B62">
              <w:rPr>
                <w:webHidden/>
              </w:rPr>
            </w:r>
            <w:r w:rsidR="00A90B62">
              <w:rPr>
                <w:webHidden/>
              </w:rPr>
              <w:fldChar w:fldCharType="separate"/>
            </w:r>
            <w:r w:rsidR="00532748">
              <w:rPr>
                <w:webHidden/>
              </w:rPr>
              <w:t>22</w:t>
            </w:r>
            <w:r w:rsidR="00A90B62">
              <w:rPr>
                <w:webHidden/>
              </w:rPr>
              <w:fldChar w:fldCharType="end"/>
            </w:r>
          </w:hyperlink>
        </w:p>
        <w:p w14:paraId="13DE16F2" w14:textId="5ABE3090"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72" w:history="1">
            <w:r w:rsidR="00A90B62" w:rsidRPr="00A96C10">
              <w:rPr>
                <w:rStyle w:val="Hyperlink"/>
              </w:rPr>
              <w:t>1.2.2. Nỗ lực giảm nhẹ phát thải KNK lĩnh vực nông nghiệp</w:t>
            </w:r>
            <w:r w:rsidR="00A90B62">
              <w:rPr>
                <w:webHidden/>
              </w:rPr>
              <w:tab/>
            </w:r>
            <w:r w:rsidR="00A90B62">
              <w:rPr>
                <w:webHidden/>
              </w:rPr>
              <w:fldChar w:fldCharType="begin"/>
            </w:r>
            <w:r w:rsidR="00A90B62">
              <w:rPr>
                <w:webHidden/>
              </w:rPr>
              <w:instrText xml:space="preserve"> PAGEREF _Toc162559872 \h </w:instrText>
            </w:r>
            <w:r w:rsidR="00A90B62">
              <w:rPr>
                <w:webHidden/>
              </w:rPr>
            </w:r>
            <w:r w:rsidR="00A90B62">
              <w:rPr>
                <w:webHidden/>
              </w:rPr>
              <w:fldChar w:fldCharType="separate"/>
            </w:r>
            <w:r w:rsidR="00532748">
              <w:rPr>
                <w:webHidden/>
              </w:rPr>
              <w:t>25</w:t>
            </w:r>
            <w:r w:rsidR="00A90B62">
              <w:rPr>
                <w:webHidden/>
              </w:rPr>
              <w:fldChar w:fldCharType="end"/>
            </w:r>
          </w:hyperlink>
        </w:p>
        <w:p w14:paraId="4A22FE3B" w14:textId="0E600B32"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73" w:history="1">
            <w:r w:rsidR="00A90B62" w:rsidRPr="00A96C10">
              <w:rPr>
                <w:rStyle w:val="Hyperlink"/>
              </w:rPr>
              <w:t>1.2.3. Nỗ lực giảm nhẹ phát thải KNK lĩnh vực LULUCF</w:t>
            </w:r>
            <w:r w:rsidR="00A90B62">
              <w:rPr>
                <w:webHidden/>
              </w:rPr>
              <w:tab/>
            </w:r>
            <w:r w:rsidR="00A90B62">
              <w:rPr>
                <w:webHidden/>
              </w:rPr>
              <w:fldChar w:fldCharType="begin"/>
            </w:r>
            <w:r w:rsidR="00A90B62">
              <w:rPr>
                <w:webHidden/>
              </w:rPr>
              <w:instrText xml:space="preserve"> PAGEREF _Toc162559873 \h </w:instrText>
            </w:r>
            <w:r w:rsidR="00A90B62">
              <w:rPr>
                <w:webHidden/>
              </w:rPr>
            </w:r>
            <w:r w:rsidR="00A90B62">
              <w:rPr>
                <w:webHidden/>
              </w:rPr>
              <w:fldChar w:fldCharType="separate"/>
            </w:r>
            <w:r w:rsidR="00532748">
              <w:rPr>
                <w:webHidden/>
              </w:rPr>
              <w:t>26</w:t>
            </w:r>
            <w:r w:rsidR="00A90B62">
              <w:rPr>
                <w:webHidden/>
              </w:rPr>
              <w:fldChar w:fldCharType="end"/>
            </w:r>
          </w:hyperlink>
        </w:p>
        <w:p w14:paraId="3B7FFFBD" w14:textId="1672803A"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74" w:history="1">
            <w:r w:rsidR="00A90B62" w:rsidRPr="00A96C10">
              <w:rPr>
                <w:rStyle w:val="Hyperlink"/>
              </w:rPr>
              <w:t>1.2.4. Nỗ lực giảm nhẹ phát thải KNK lĩnh vực chất thải</w:t>
            </w:r>
            <w:r w:rsidR="00A90B62">
              <w:rPr>
                <w:webHidden/>
              </w:rPr>
              <w:tab/>
            </w:r>
            <w:r w:rsidR="00A90B62">
              <w:rPr>
                <w:webHidden/>
              </w:rPr>
              <w:fldChar w:fldCharType="begin"/>
            </w:r>
            <w:r w:rsidR="00A90B62">
              <w:rPr>
                <w:webHidden/>
              </w:rPr>
              <w:instrText xml:space="preserve"> PAGEREF _Toc162559874 \h </w:instrText>
            </w:r>
            <w:r w:rsidR="00A90B62">
              <w:rPr>
                <w:webHidden/>
              </w:rPr>
            </w:r>
            <w:r w:rsidR="00A90B62">
              <w:rPr>
                <w:webHidden/>
              </w:rPr>
              <w:fldChar w:fldCharType="separate"/>
            </w:r>
            <w:r w:rsidR="00532748">
              <w:rPr>
                <w:webHidden/>
              </w:rPr>
              <w:t>26</w:t>
            </w:r>
            <w:r w:rsidR="00A90B62">
              <w:rPr>
                <w:webHidden/>
              </w:rPr>
              <w:fldChar w:fldCharType="end"/>
            </w:r>
          </w:hyperlink>
        </w:p>
        <w:p w14:paraId="3882DB7D" w14:textId="58068152" w:rsidR="00A90B62" w:rsidRDefault="00000000" w:rsidP="00A90B62">
          <w:pPr>
            <w:pStyle w:val="TOC2"/>
            <w:tabs>
              <w:tab w:val="right" w:leader="dot" w:pos="9061"/>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59875" w:history="1">
            <w:r w:rsidR="00A90B62" w:rsidRPr="00A96C10">
              <w:rPr>
                <w:rStyle w:val="Hyperlink"/>
                <w:rFonts w:eastAsia="MS Mincho"/>
                <w:noProof/>
              </w:rPr>
              <w:t>1.3. Phương pháp luận kiểm kê quốc gia khí nhà kính cho năm 2020</w:t>
            </w:r>
            <w:r w:rsidR="00A90B62">
              <w:rPr>
                <w:noProof/>
                <w:webHidden/>
              </w:rPr>
              <w:tab/>
            </w:r>
            <w:r w:rsidR="00A90B62">
              <w:rPr>
                <w:noProof/>
                <w:webHidden/>
              </w:rPr>
              <w:fldChar w:fldCharType="begin"/>
            </w:r>
            <w:r w:rsidR="00A90B62">
              <w:rPr>
                <w:noProof/>
                <w:webHidden/>
              </w:rPr>
              <w:instrText xml:space="preserve"> PAGEREF _Toc162559875 \h </w:instrText>
            </w:r>
            <w:r w:rsidR="00A90B62">
              <w:rPr>
                <w:noProof/>
                <w:webHidden/>
              </w:rPr>
            </w:r>
            <w:r w:rsidR="00A90B62">
              <w:rPr>
                <w:noProof/>
                <w:webHidden/>
              </w:rPr>
              <w:fldChar w:fldCharType="separate"/>
            </w:r>
            <w:r w:rsidR="00532748">
              <w:rPr>
                <w:noProof/>
                <w:webHidden/>
              </w:rPr>
              <w:t>27</w:t>
            </w:r>
            <w:r w:rsidR="00A90B62">
              <w:rPr>
                <w:noProof/>
                <w:webHidden/>
              </w:rPr>
              <w:fldChar w:fldCharType="end"/>
            </w:r>
          </w:hyperlink>
        </w:p>
        <w:p w14:paraId="0F2B1E7C" w14:textId="216CC047"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76" w:history="1">
            <w:r w:rsidR="00A90B62" w:rsidRPr="00A96C10">
              <w:rPr>
                <w:rStyle w:val="Hyperlink"/>
              </w:rPr>
              <w:t>1.3.1. Phương pháp kiểm kê quốc gia khí nhà kính</w:t>
            </w:r>
            <w:r w:rsidR="00A90B62">
              <w:rPr>
                <w:webHidden/>
              </w:rPr>
              <w:tab/>
            </w:r>
            <w:r w:rsidR="00A90B62">
              <w:rPr>
                <w:webHidden/>
              </w:rPr>
              <w:fldChar w:fldCharType="begin"/>
            </w:r>
            <w:r w:rsidR="00A90B62">
              <w:rPr>
                <w:webHidden/>
              </w:rPr>
              <w:instrText xml:space="preserve"> PAGEREF _Toc162559876 \h </w:instrText>
            </w:r>
            <w:r w:rsidR="00A90B62">
              <w:rPr>
                <w:webHidden/>
              </w:rPr>
            </w:r>
            <w:r w:rsidR="00A90B62">
              <w:rPr>
                <w:webHidden/>
              </w:rPr>
              <w:fldChar w:fldCharType="separate"/>
            </w:r>
            <w:r w:rsidR="00532748">
              <w:rPr>
                <w:webHidden/>
              </w:rPr>
              <w:t>27</w:t>
            </w:r>
            <w:r w:rsidR="00A90B62">
              <w:rPr>
                <w:webHidden/>
              </w:rPr>
              <w:fldChar w:fldCharType="end"/>
            </w:r>
          </w:hyperlink>
        </w:p>
        <w:p w14:paraId="043D26E2" w14:textId="684EA8FF"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77" w:history="1">
            <w:r w:rsidR="00A90B62" w:rsidRPr="00A90B62">
              <w:rPr>
                <w:rStyle w:val="Hyperlink"/>
              </w:rPr>
              <w:t>1.3.2. Số liệu hoạt động và Hệ số phát thải</w:t>
            </w:r>
            <w:r w:rsidR="00A90B62">
              <w:rPr>
                <w:webHidden/>
              </w:rPr>
              <w:tab/>
            </w:r>
            <w:r w:rsidR="00A90B62">
              <w:rPr>
                <w:webHidden/>
              </w:rPr>
              <w:fldChar w:fldCharType="begin"/>
            </w:r>
            <w:r w:rsidR="00A90B62">
              <w:rPr>
                <w:webHidden/>
              </w:rPr>
              <w:instrText xml:space="preserve"> PAGEREF _Toc162559877 \h </w:instrText>
            </w:r>
            <w:r w:rsidR="00A90B62">
              <w:rPr>
                <w:webHidden/>
              </w:rPr>
            </w:r>
            <w:r w:rsidR="00A90B62">
              <w:rPr>
                <w:webHidden/>
              </w:rPr>
              <w:fldChar w:fldCharType="separate"/>
            </w:r>
            <w:r w:rsidR="00532748">
              <w:rPr>
                <w:webHidden/>
              </w:rPr>
              <w:t>29</w:t>
            </w:r>
            <w:r w:rsidR="00A90B62">
              <w:rPr>
                <w:webHidden/>
              </w:rPr>
              <w:fldChar w:fldCharType="end"/>
            </w:r>
          </w:hyperlink>
        </w:p>
        <w:p w14:paraId="3909698B" w14:textId="48A87B88" w:rsidR="00A90B62" w:rsidRDefault="00000000" w:rsidP="00A90B62">
          <w:pPr>
            <w:pStyle w:val="TOC1"/>
            <w:tabs>
              <w:tab w:val="right" w:leader="dot" w:pos="9061"/>
            </w:tabs>
            <w:spacing w:line="276" w:lineRule="auto"/>
            <w:ind w:firstLine="0"/>
            <w:rPr>
              <w:rFonts w:asciiTheme="minorHAnsi" w:eastAsiaTheme="minorEastAsia" w:hAnsiTheme="minorHAnsi" w:cstheme="minorBidi"/>
              <w:noProof/>
              <w:kern w:val="0"/>
              <w:sz w:val="22"/>
              <w:szCs w:val="22"/>
              <w:lang w:eastAsia="vi-VN"/>
              <w14:ligatures w14:val="none"/>
            </w:rPr>
          </w:pPr>
          <w:hyperlink w:anchor="_Toc162559878" w:history="1">
            <w:r w:rsidR="00A90B62" w:rsidRPr="00A96C10">
              <w:rPr>
                <w:rStyle w:val="Hyperlink"/>
                <w:rFonts w:eastAsia="MS Mincho"/>
                <w:noProof/>
              </w:rPr>
              <w:t>CHƯƠNG II. ĐÁNH GIÁ SỰ TRÙNG LẶP TRONG TÍNH TOÁN CỦA CÁC KHU VỰC GIAO THOA CỦA CÁC LĨNH VỰC</w:t>
            </w:r>
            <w:r w:rsidR="00A90B62">
              <w:rPr>
                <w:noProof/>
                <w:webHidden/>
              </w:rPr>
              <w:tab/>
            </w:r>
            <w:r w:rsidR="00A90B62">
              <w:rPr>
                <w:noProof/>
                <w:webHidden/>
              </w:rPr>
              <w:fldChar w:fldCharType="begin"/>
            </w:r>
            <w:r w:rsidR="00A90B62">
              <w:rPr>
                <w:noProof/>
                <w:webHidden/>
              </w:rPr>
              <w:instrText xml:space="preserve"> PAGEREF _Toc162559878 \h </w:instrText>
            </w:r>
            <w:r w:rsidR="00A90B62">
              <w:rPr>
                <w:noProof/>
                <w:webHidden/>
              </w:rPr>
            </w:r>
            <w:r w:rsidR="00A90B62">
              <w:rPr>
                <w:noProof/>
                <w:webHidden/>
              </w:rPr>
              <w:fldChar w:fldCharType="separate"/>
            </w:r>
            <w:r w:rsidR="00532748">
              <w:rPr>
                <w:noProof/>
                <w:webHidden/>
              </w:rPr>
              <w:t>25</w:t>
            </w:r>
            <w:r w:rsidR="00A90B62">
              <w:rPr>
                <w:noProof/>
                <w:webHidden/>
              </w:rPr>
              <w:fldChar w:fldCharType="end"/>
            </w:r>
          </w:hyperlink>
        </w:p>
        <w:p w14:paraId="3922D13D" w14:textId="0F6E9D0B" w:rsidR="00A90B62" w:rsidRDefault="00000000" w:rsidP="00A90B62">
          <w:pPr>
            <w:pStyle w:val="TOC2"/>
            <w:tabs>
              <w:tab w:val="right" w:leader="dot" w:pos="9061"/>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59879" w:history="1">
            <w:r w:rsidR="00A90B62" w:rsidRPr="00A96C10">
              <w:rPr>
                <w:rStyle w:val="Hyperlink"/>
                <w:rFonts w:eastAsia="MS Mincho"/>
                <w:noProof/>
              </w:rPr>
              <w:t>2.1. Ngành năng lượng và giao thông vận tải</w:t>
            </w:r>
            <w:r w:rsidR="00A90B62">
              <w:rPr>
                <w:noProof/>
                <w:webHidden/>
              </w:rPr>
              <w:tab/>
            </w:r>
            <w:r w:rsidR="00A90B62">
              <w:rPr>
                <w:noProof/>
                <w:webHidden/>
              </w:rPr>
              <w:fldChar w:fldCharType="begin"/>
            </w:r>
            <w:r w:rsidR="00A90B62">
              <w:rPr>
                <w:noProof/>
                <w:webHidden/>
              </w:rPr>
              <w:instrText xml:space="preserve"> PAGEREF _Toc162559879 \h </w:instrText>
            </w:r>
            <w:r w:rsidR="00A90B62">
              <w:rPr>
                <w:noProof/>
                <w:webHidden/>
              </w:rPr>
            </w:r>
            <w:r w:rsidR="00A90B62">
              <w:rPr>
                <w:noProof/>
                <w:webHidden/>
              </w:rPr>
              <w:fldChar w:fldCharType="separate"/>
            </w:r>
            <w:r w:rsidR="00532748">
              <w:rPr>
                <w:noProof/>
                <w:webHidden/>
              </w:rPr>
              <w:t>27</w:t>
            </w:r>
            <w:r w:rsidR="00A90B62">
              <w:rPr>
                <w:noProof/>
                <w:webHidden/>
              </w:rPr>
              <w:fldChar w:fldCharType="end"/>
            </w:r>
          </w:hyperlink>
        </w:p>
        <w:p w14:paraId="07C1DF8A" w14:textId="18A9C52A"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80" w:history="1">
            <w:r w:rsidR="00A90B62" w:rsidRPr="00A96C10">
              <w:rPr>
                <w:rStyle w:val="Hyperlink"/>
              </w:rPr>
              <w:t>2.1.1. Ngành giao thông vận tải</w:t>
            </w:r>
            <w:r w:rsidR="00A90B62">
              <w:rPr>
                <w:webHidden/>
              </w:rPr>
              <w:tab/>
            </w:r>
            <w:r w:rsidR="00A90B62">
              <w:rPr>
                <w:webHidden/>
              </w:rPr>
              <w:fldChar w:fldCharType="begin"/>
            </w:r>
            <w:r w:rsidR="00A90B62">
              <w:rPr>
                <w:webHidden/>
              </w:rPr>
              <w:instrText xml:space="preserve"> PAGEREF _Toc162559880 \h </w:instrText>
            </w:r>
            <w:r w:rsidR="00A90B62">
              <w:rPr>
                <w:webHidden/>
              </w:rPr>
            </w:r>
            <w:r w:rsidR="00A90B62">
              <w:rPr>
                <w:webHidden/>
              </w:rPr>
              <w:fldChar w:fldCharType="separate"/>
            </w:r>
            <w:r w:rsidR="00532748">
              <w:rPr>
                <w:webHidden/>
              </w:rPr>
              <w:t>27</w:t>
            </w:r>
            <w:r w:rsidR="00A90B62">
              <w:rPr>
                <w:webHidden/>
              </w:rPr>
              <w:fldChar w:fldCharType="end"/>
            </w:r>
          </w:hyperlink>
        </w:p>
        <w:p w14:paraId="33A96476" w14:textId="13EE698F" w:rsidR="00A90B62" w:rsidRDefault="00000000" w:rsidP="00A90B62">
          <w:pPr>
            <w:pStyle w:val="TOC3"/>
            <w:spacing w:line="276" w:lineRule="auto"/>
            <w:ind w:left="0" w:firstLine="0"/>
            <w:rPr>
              <w:rFonts w:asciiTheme="minorHAnsi" w:eastAsiaTheme="minorEastAsia" w:hAnsiTheme="minorHAnsi" w:cstheme="minorBidi"/>
              <w:bCs w:val="0"/>
              <w:i w:val="0"/>
              <w:kern w:val="0"/>
              <w:sz w:val="22"/>
              <w:szCs w:val="22"/>
              <w:lang w:eastAsia="vi-VN"/>
              <w14:ligatures w14:val="none"/>
            </w:rPr>
          </w:pPr>
          <w:hyperlink w:anchor="_Toc162559881" w:history="1">
            <w:r w:rsidR="00A90B62" w:rsidRPr="00A96C10">
              <w:rPr>
                <w:rStyle w:val="Hyperlink"/>
              </w:rPr>
              <w:t>2.1.2. Ngành năng lượng</w:t>
            </w:r>
            <w:r w:rsidR="00A90B62">
              <w:rPr>
                <w:webHidden/>
              </w:rPr>
              <w:tab/>
            </w:r>
            <w:r w:rsidR="00A90B62">
              <w:rPr>
                <w:webHidden/>
              </w:rPr>
              <w:fldChar w:fldCharType="begin"/>
            </w:r>
            <w:r w:rsidR="00A90B62">
              <w:rPr>
                <w:webHidden/>
              </w:rPr>
              <w:instrText xml:space="preserve"> PAGEREF _Toc162559881 \h </w:instrText>
            </w:r>
            <w:r w:rsidR="00A90B62">
              <w:rPr>
                <w:webHidden/>
              </w:rPr>
            </w:r>
            <w:r w:rsidR="00A90B62">
              <w:rPr>
                <w:webHidden/>
              </w:rPr>
              <w:fldChar w:fldCharType="separate"/>
            </w:r>
            <w:r w:rsidR="00532748">
              <w:rPr>
                <w:webHidden/>
              </w:rPr>
              <w:t>31</w:t>
            </w:r>
            <w:r w:rsidR="00A90B62">
              <w:rPr>
                <w:webHidden/>
              </w:rPr>
              <w:fldChar w:fldCharType="end"/>
            </w:r>
          </w:hyperlink>
        </w:p>
        <w:p w14:paraId="047FC69B" w14:textId="4C0918C3" w:rsidR="00A90B62" w:rsidRDefault="00000000" w:rsidP="00A90B62">
          <w:pPr>
            <w:pStyle w:val="TOC2"/>
            <w:tabs>
              <w:tab w:val="right" w:leader="dot" w:pos="9061"/>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59882" w:history="1">
            <w:r w:rsidR="00A90B62" w:rsidRPr="00A96C10">
              <w:rPr>
                <w:rStyle w:val="Hyperlink"/>
                <w:rFonts w:eastAsia="MS Mincho"/>
                <w:noProof/>
              </w:rPr>
              <w:t>2.2. Sản xuất Amoniac</w:t>
            </w:r>
            <w:r w:rsidR="00A90B62">
              <w:rPr>
                <w:noProof/>
                <w:webHidden/>
              </w:rPr>
              <w:tab/>
            </w:r>
            <w:r w:rsidR="00A90B62">
              <w:rPr>
                <w:noProof/>
                <w:webHidden/>
              </w:rPr>
              <w:fldChar w:fldCharType="begin"/>
            </w:r>
            <w:r w:rsidR="00A90B62">
              <w:rPr>
                <w:noProof/>
                <w:webHidden/>
              </w:rPr>
              <w:instrText xml:space="preserve"> PAGEREF _Toc162559882 \h </w:instrText>
            </w:r>
            <w:r w:rsidR="00A90B62">
              <w:rPr>
                <w:noProof/>
                <w:webHidden/>
              </w:rPr>
            </w:r>
            <w:r w:rsidR="00A90B62">
              <w:rPr>
                <w:noProof/>
                <w:webHidden/>
              </w:rPr>
              <w:fldChar w:fldCharType="separate"/>
            </w:r>
            <w:r w:rsidR="00532748">
              <w:rPr>
                <w:noProof/>
                <w:webHidden/>
              </w:rPr>
              <w:t>35</w:t>
            </w:r>
            <w:r w:rsidR="00A90B62">
              <w:rPr>
                <w:noProof/>
                <w:webHidden/>
              </w:rPr>
              <w:fldChar w:fldCharType="end"/>
            </w:r>
          </w:hyperlink>
        </w:p>
        <w:p w14:paraId="34F2E394" w14:textId="7AF0C092" w:rsidR="00A90B62" w:rsidRDefault="00000000" w:rsidP="00A90B62">
          <w:pPr>
            <w:pStyle w:val="TOC1"/>
            <w:tabs>
              <w:tab w:val="right" w:leader="dot" w:pos="9061"/>
            </w:tabs>
            <w:spacing w:line="276" w:lineRule="auto"/>
            <w:ind w:firstLine="0"/>
            <w:rPr>
              <w:rFonts w:asciiTheme="minorHAnsi" w:eastAsiaTheme="minorEastAsia" w:hAnsiTheme="minorHAnsi" w:cstheme="minorBidi"/>
              <w:noProof/>
              <w:kern w:val="0"/>
              <w:sz w:val="22"/>
              <w:szCs w:val="22"/>
              <w:lang w:eastAsia="vi-VN"/>
              <w14:ligatures w14:val="none"/>
            </w:rPr>
          </w:pPr>
          <w:hyperlink w:anchor="_Toc162559883" w:history="1">
            <w:r w:rsidR="00A90B62" w:rsidRPr="00A96C10">
              <w:rPr>
                <w:rStyle w:val="Hyperlink"/>
                <w:rFonts w:eastAsia="MS Mincho"/>
                <w:noProof/>
                <w:lang w:val="pt-BR"/>
              </w:rPr>
              <w:t>KẾT LUẬN</w:t>
            </w:r>
            <w:r w:rsidR="00A90B62">
              <w:rPr>
                <w:noProof/>
                <w:webHidden/>
              </w:rPr>
              <w:tab/>
            </w:r>
            <w:r w:rsidR="00A90B62">
              <w:rPr>
                <w:noProof/>
                <w:webHidden/>
              </w:rPr>
              <w:fldChar w:fldCharType="begin"/>
            </w:r>
            <w:r w:rsidR="00A90B62">
              <w:rPr>
                <w:noProof/>
                <w:webHidden/>
              </w:rPr>
              <w:instrText xml:space="preserve"> PAGEREF _Toc162559883 \h </w:instrText>
            </w:r>
            <w:r w:rsidR="00A90B62">
              <w:rPr>
                <w:noProof/>
                <w:webHidden/>
              </w:rPr>
            </w:r>
            <w:r w:rsidR="00A90B62">
              <w:rPr>
                <w:noProof/>
                <w:webHidden/>
              </w:rPr>
              <w:fldChar w:fldCharType="separate"/>
            </w:r>
            <w:r w:rsidR="00532748">
              <w:rPr>
                <w:noProof/>
                <w:webHidden/>
              </w:rPr>
              <w:t>43</w:t>
            </w:r>
            <w:r w:rsidR="00A90B62">
              <w:rPr>
                <w:noProof/>
                <w:webHidden/>
              </w:rPr>
              <w:fldChar w:fldCharType="end"/>
            </w:r>
          </w:hyperlink>
        </w:p>
        <w:p w14:paraId="6511723D" w14:textId="37B6A831" w:rsidR="00A90B62" w:rsidRDefault="00000000" w:rsidP="00A90B62">
          <w:pPr>
            <w:pStyle w:val="TOC1"/>
            <w:tabs>
              <w:tab w:val="right" w:leader="dot" w:pos="9061"/>
            </w:tabs>
            <w:spacing w:line="276" w:lineRule="auto"/>
            <w:ind w:firstLine="0"/>
            <w:rPr>
              <w:rFonts w:asciiTheme="minorHAnsi" w:eastAsiaTheme="minorEastAsia" w:hAnsiTheme="minorHAnsi" w:cstheme="minorBidi"/>
              <w:noProof/>
              <w:kern w:val="0"/>
              <w:sz w:val="22"/>
              <w:szCs w:val="22"/>
              <w:lang w:eastAsia="vi-VN"/>
              <w14:ligatures w14:val="none"/>
            </w:rPr>
          </w:pPr>
          <w:hyperlink w:anchor="_Toc162559884" w:history="1">
            <w:r w:rsidR="00A90B62" w:rsidRPr="00A96C10">
              <w:rPr>
                <w:rStyle w:val="Hyperlink"/>
                <w:rFonts w:eastAsia="MS Mincho"/>
                <w:noProof/>
                <w:lang w:val="pt-BR"/>
              </w:rPr>
              <w:t>TÀI LIỆU THAM KHẢO</w:t>
            </w:r>
            <w:r w:rsidR="00A90B62">
              <w:rPr>
                <w:noProof/>
                <w:webHidden/>
              </w:rPr>
              <w:tab/>
            </w:r>
            <w:r w:rsidR="00A90B62">
              <w:rPr>
                <w:noProof/>
                <w:webHidden/>
              </w:rPr>
              <w:fldChar w:fldCharType="begin"/>
            </w:r>
            <w:r w:rsidR="00A90B62">
              <w:rPr>
                <w:noProof/>
                <w:webHidden/>
              </w:rPr>
              <w:instrText xml:space="preserve"> PAGEREF _Toc162559884 \h </w:instrText>
            </w:r>
            <w:r w:rsidR="00A90B62">
              <w:rPr>
                <w:noProof/>
                <w:webHidden/>
              </w:rPr>
            </w:r>
            <w:r w:rsidR="00A90B62">
              <w:rPr>
                <w:noProof/>
                <w:webHidden/>
              </w:rPr>
              <w:fldChar w:fldCharType="separate"/>
            </w:r>
            <w:r w:rsidR="00532748">
              <w:rPr>
                <w:noProof/>
                <w:webHidden/>
              </w:rPr>
              <w:t>45</w:t>
            </w:r>
            <w:r w:rsidR="00A90B62">
              <w:rPr>
                <w:noProof/>
                <w:webHidden/>
              </w:rPr>
              <w:fldChar w:fldCharType="end"/>
            </w:r>
          </w:hyperlink>
        </w:p>
        <w:p w14:paraId="2BA07CF1" w14:textId="538E7804" w:rsidR="000F13ED" w:rsidRDefault="00A34690" w:rsidP="00A90B62">
          <w:pPr>
            <w:spacing w:line="276" w:lineRule="auto"/>
            <w:ind w:firstLine="0"/>
            <w:rPr>
              <w:b/>
              <w:bCs/>
              <w:noProof/>
            </w:rPr>
          </w:pPr>
          <w:r>
            <w:rPr>
              <w:b/>
              <w:bCs/>
              <w:noProof/>
            </w:rPr>
            <w:fldChar w:fldCharType="end"/>
          </w:r>
        </w:p>
      </w:sdtContent>
    </w:sdt>
    <w:p w14:paraId="14924320" w14:textId="77777777" w:rsidR="000F13ED" w:rsidRDefault="000F13ED">
      <w:pPr>
        <w:spacing w:line="720" w:lineRule="auto"/>
        <w:ind w:firstLine="0"/>
        <w:jc w:val="left"/>
        <w:rPr>
          <w:b/>
        </w:rPr>
      </w:pPr>
      <w:r>
        <w:rPr>
          <w:b/>
        </w:rPr>
        <w:br w:type="page"/>
      </w:r>
    </w:p>
    <w:p w14:paraId="1CBCE639" w14:textId="2E7333AD" w:rsidR="004B09ED" w:rsidRPr="000F13ED" w:rsidRDefault="004B09ED" w:rsidP="000F13ED">
      <w:pPr>
        <w:spacing w:line="312" w:lineRule="auto"/>
        <w:jc w:val="center"/>
        <w:rPr>
          <w:b/>
        </w:rPr>
      </w:pPr>
      <w:r w:rsidRPr="004B09ED">
        <w:rPr>
          <w:b/>
        </w:rPr>
        <w:lastRenderedPageBreak/>
        <w:t>DANH MỤC BẢNG</w:t>
      </w:r>
    </w:p>
    <w:p w14:paraId="710C1C51" w14:textId="382A045B" w:rsidR="004B09ED" w:rsidRDefault="004B09ED" w:rsidP="000F13ED">
      <w:pPr>
        <w:spacing w:line="312" w:lineRule="auto"/>
        <w:ind w:firstLine="0"/>
        <w:rPr>
          <w:noProof/>
        </w:rPr>
      </w:pPr>
      <w:r>
        <w:fldChar w:fldCharType="begin"/>
      </w:r>
      <w:r>
        <w:instrText xml:space="preserve"> TOC \h \z \c "Bảng 1." </w:instrText>
      </w:r>
      <w:r>
        <w:fldChar w:fldCharType="separate"/>
      </w:r>
      <w:hyperlink w:anchor="_Toc153398782" w:history="1">
        <w:r w:rsidRPr="00EF3E7B">
          <w:rPr>
            <w:rStyle w:val="Hyperlink"/>
            <w:noProof/>
          </w:rPr>
          <w:t>Bảng 1. 1. Một số chỉ tiêu trong chiến lược phát triển năng lượng tái tạo của Việt Nam</w:t>
        </w:r>
        <w:r w:rsidR="000F13ED">
          <w:rPr>
            <w:rStyle w:val="Hyperlink"/>
            <w:noProof/>
            <w:lang w:val="en-US"/>
          </w:rPr>
          <w:t>………………………………………………………………………</w:t>
        </w:r>
        <w:r w:rsidR="00C82CCE">
          <w:rPr>
            <w:rStyle w:val="Hyperlink"/>
            <w:noProof/>
            <w:lang w:val="en-US"/>
          </w:rPr>
          <w:t>…...</w:t>
        </w:r>
        <w:r>
          <w:rPr>
            <w:noProof/>
            <w:webHidden/>
          </w:rPr>
          <w:tab/>
        </w:r>
        <w:r>
          <w:rPr>
            <w:noProof/>
            <w:webHidden/>
          </w:rPr>
          <w:fldChar w:fldCharType="begin"/>
        </w:r>
        <w:r>
          <w:rPr>
            <w:noProof/>
            <w:webHidden/>
          </w:rPr>
          <w:instrText xml:space="preserve"> PAGEREF _Toc153398782 \h </w:instrText>
        </w:r>
        <w:r>
          <w:rPr>
            <w:noProof/>
            <w:webHidden/>
          </w:rPr>
        </w:r>
        <w:r>
          <w:rPr>
            <w:noProof/>
            <w:webHidden/>
          </w:rPr>
          <w:fldChar w:fldCharType="separate"/>
        </w:r>
        <w:r w:rsidR="000D175B">
          <w:rPr>
            <w:noProof/>
            <w:webHidden/>
          </w:rPr>
          <w:t>19</w:t>
        </w:r>
        <w:r>
          <w:rPr>
            <w:noProof/>
            <w:webHidden/>
          </w:rPr>
          <w:fldChar w:fldCharType="end"/>
        </w:r>
      </w:hyperlink>
    </w:p>
    <w:p w14:paraId="45B80742" w14:textId="0F30F8E3" w:rsidR="004B09ED" w:rsidRDefault="00000000" w:rsidP="000F13ED">
      <w:pPr>
        <w:pStyle w:val="TableofFigures"/>
        <w:tabs>
          <w:tab w:val="right" w:leader="dot" w:pos="9061"/>
        </w:tabs>
        <w:spacing w:line="312" w:lineRule="auto"/>
        <w:ind w:firstLine="0"/>
        <w:rPr>
          <w:noProof/>
        </w:rPr>
      </w:pPr>
      <w:hyperlink w:anchor="_Toc153398783" w:history="1">
        <w:r w:rsidR="004B09ED" w:rsidRPr="00DF1BFD">
          <w:rPr>
            <w:rStyle w:val="Hyperlink"/>
            <w:rFonts w:eastAsia="MS Mincho"/>
            <w:noProof/>
            <w:lang w:val="en-US"/>
          </w:rPr>
          <w:t>Bảng 1. 2. Bậc</w:t>
        </w:r>
        <w:r w:rsidR="004B09ED" w:rsidRPr="00DF1BFD">
          <w:rPr>
            <w:rStyle w:val="Hyperlink"/>
            <w:rFonts w:eastAsia="MS Mincho"/>
            <w:noProof/>
          </w:rPr>
          <w:t xml:space="preserve"> tính</w:t>
        </w:r>
        <w:r w:rsidR="004B09ED" w:rsidRPr="00DF1BFD">
          <w:rPr>
            <w:rStyle w:val="Hyperlink"/>
            <w:rFonts w:eastAsia="MS Mincho"/>
            <w:noProof/>
            <w:lang w:val="en-US"/>
          </w:rPr>
          <w:t xml:space="preserve"> và nguồn số liệu sử dụng cho kiểm kê quốc gia khí nhà kính</w:t>
        </w:r>
        <w:r w:rsidR="004B09ED" w:rsidRPr="00DF1BFD">
          <w:rPr>
            <w:rStyle w:val="Hyperlink"/>
            <w:rFonts w:eastAsia="MS Mincho"/>
            <w:noProof/>
          </w:rPr>
          <w:t xml:space="preserve"> năm 2020</w:t>
        </w:r>
        <w:r w:rsidR="004B09ED" w:rsidRPr="00DF1BFD">
          <w:rPr>
            <w:noProof/>
            <w:webHidden/>
          </w:rPr>
          <w:tab/>
        </w:r>
        <w:r w:rsidR="004B09ED" w:rsidRPr="00DF1BFD">
          <w:rPr>
            <w:noProof/>
            <w:webHidden/>
          </w:rPr>
          <w:fldChar w:fldCharType="begin"/>
        </w:r>
        <w:r w:rsidR="004B09ED" w:rsidRPr="00DF1BFD">
          <w:rPr>
            <w:noProof/>
            <w:webHidden/>
          </w:rPr>
          <w:instrText xml:space="preserve"> PAGEREF _Toc153398783 \h </w:instrText>
        </w:r>
        <w:r w:rsidR="004B09ED" w:rsidRPr="00DF1BFD">
          <w:rPr>
            <w:noProof/>
            <w:webHidden/>
          </w:rPr>
        </w:r>
        <w:r w:rsidR="004B09ED" w:rsidRPr="00DF1BFD">
          <w:rPr>
            <w:noProof/>
            <w:webHidden/>
          </w:rPr>
          <w:fldChar w:fldCharType="separate"/>
        </w:r>
        <w:r w:rsidR="000D175B">
          <w:rPr>
            <w:noProof/>
            <w:webHidden/>
          </w:rPr>
          <w:t>22</w:t>
        </w:r>
        <w:r w:rsidR="004B09ED" w:rsidRPr="00DF1BFD">
          <w:rPr>
            <w:noProof/>
            <w:webHidden/>
          </w:rPr>
          <w:fldChar w:fldCharType="end"/>
        </w:r>
      </w:hyperlink>
      <w:r w:rsidR="004B09ED">
        <w:fldChar w:fldCharType="end"/>
      </w:r>
      <w:r w:rsidR="004B09ED">
        <w:fldChar w:fldCharType="begin"/>
      </w:r>
      <w:r w:rsidR="004B09ED">
        <w:instrText xml:space="preserve"> TOC \h \z \c "Bảng 2." </w:instrText>
      </w:r>
      <w:r w:rsidR="004B09ED">
        <w:fldChar w:fldCharType="separate"/>
      </w:r>
    </w:p>
    <w:p w14:paraId="3FFB54E1" w14:textId="610A378A"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41" w:history="1">
        <w:r w:rsidR="004B09ED" w:rsidRPr="00E47450">
          <w:rPr>
            <w:rStyle w:val="Hyperlink"/>
            <w:noProof/>
          </w:rPr>
          <w:t>Bảng 2. 1</w:t>
        </w:r>
        <w:r w:rsidR="004B09ED" w:rsidRPr="00E47450">
          <w:rPr>
            <w:rStyle w:val="Hyperlink"/>
            <w:i/>
            <w:noProof/>
          </w:rPr>
          <w:t xml:space="preserve">. </w:t>
        </w:r>
        <w:r w:rsidR="004B09ED" w:rsidRPr="00E47450">
          <w:rPr>
            <w:rStyle w:val="Hyperlink"/>
            <w:noProof/>
          </w:rPr>
          <w:t>Tiêu thụ nhiên liệu của giao thông vận tải năm 2018</w:t>
        </w:r>
        <w:r w:rsidR="004B09ED">
          <w:rPr>
            <w:noProof/>
            <w:webHidden/>
          </w:rPr>
          <w:tab/>
        </w:r>
        <w:r w:rsidR="004B09ED">
          <w:rPr>
            <w:noProof/>
            <w:webHidden/>
          </w:rPr>
          <w:fldChar w:fldCharType="begin"/>
        </w:r>
        <w:r w:rsidR="004B09ED">
          <w:rPr>
            <w:noProof/>
            <w:webHidden/>
          </w:rPr>
          <w:instrText xml:space="preserve"> PAGEREF _Toc153398841 \h </w:instrText>
        </w:r>
        <w:r w:rsidR="004B09ED">
          <w:rPr>
            <w:noProof/>
            <w:webHidden/>
          </w:rPr>
        </w:r>
        <w:r w:rsidR="004B09ED">
          <w:rPr>
            <w:noProof/>
            <w:webHidden/>
          </w:rPr>
          <w:fldChar w:fldCharType="separate"/>
        </w:r>
        <w:r w:rsidR="009E3BF3">
          <w:rPr>
            <w:noProof/>
            <w:webHidden/>
          </w:rPr>
          <w:t>29</w:t>
        </w:r>
        <w:r w:rsidR="004B09ED">
          <w:rPr>
            <w:noProof/>
            <w:webHidden/>
          </w:rPr>
          <w:fldChar w:fldCharType="end"/>
        </w:r>
      </w:hyperlink>
    </w:p>
    <w:p w14:paraId="27F416C7" w14:textId="010A96CA"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42" w:history="1">
        <w:r w:rsidR="004B09ED" w:rsidRPr="00E47450">
          <w:rPr>
            <w:rStyle w:val="Hyperlink"/>
            <w:noProof/>
          </w:rPr>
          <w:t>Bảng 2. 2</w:t>
        </w:r>
        <w:r w:rsidR="004B09ED" w:rsidRPr="00E47450">
          <w:rPr>
            <w:rStyle w:val="Hyperlink"/>
            <w:i/>
            <w:noProof/>
          </w:rPr>
          <w:t xml:space="preserve">. </w:t>
        </w:r>
        <w:r w:rsidR="004B09ED" w:rsidRPr="00E47450">
          <w:rPr>
            <w:rStyle w:val="Hyperlink"/>
            <w:noProof/>
          </w:rPr>
          <w:t>Tiêu thụ nhiên liệu của giao thông vận tải năm 2020</w:t>
        </w:r>
        <w:r w:rsidR="004B09ED">
          <w:rPr>
            <w:noProof/>
            <w:webHidden/>
          </w:rPr>
          <w:tab/>
        </w:r>
        <w:r w:rsidR="004B09ED">
          <w:rPr>
            <w:noProof/>
            <w:webHidden/>
          </w:rPr>
          <w:fldChar w:fldCharType="begin"/>
        </w:r>
        <w:r w:rsidR="004B09ED">
          <w:rPr>
            <w:noProof/>
            <w:webHidden/>
          </w:rPr>
          <w:instrText xml:space="preserve"> PAGEREF _Toc153398842 \h </w:instrText>
        </w:r>
        <w:r w:rsidR="004B09ED">
          <w:rPr>
            <w:noProof/>
            <w:webHidden/>
          </w:rPr>
        </w:r>
        <w:r w:rsidR="004B09ED">
          <w:rPr>
            <w:noProof/>
            <w:webHidden/>
          </w:rPr>
          <w:fldChar w:fldCharType="separate"/>
        </w:r>
        <w:r w:rsidR="009E3BF3">
          <w:rPr>
            <w:noProof/>
            <w:webHidden/>
          </w:rPr>
          <w:t>29</w:t>
        </w:r>
        <w:r w:rsidR="004B09ED">
          <w:rPr>
            <w:noProof/>
            <w:webHidden/>
          </w:rPr>
          <w:fldChar w:fldCharType="end"/>
        </w:r>
      </w:hyperlink>
    </w:p>
    <w:p w14:paraId="5A1A9E5E" w14:textId="79F61718"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43" w:history="1">
        <w:r w:rsidR="004B09ED" w:rsidRPr="00E47450">
          <w:rPr>
            <w:rStyle w:val="Hyperlink"/>
            <w:noProof/>
          </w:rPr>
          <w:t>Bảng 2. 3</w:t>
        </w:r>
        <w:r w:rsidR="004B09ED" w:rsidRPr="00E47450">
          <w:rPr>
            <w:rStyle w:val="Hyperlink"/>
            <w:i/>
            <w:noProof/>
          </w:rPr>
          <w:t xml:space="preserve">. </w:t>
        </w:r>
        <w:r w:rsidR="004B09ED" w:rsidRPr="00E47450">
          <w:rPr>
            <w:rStyle w:val="Hyperlink"/>
            <w:noProof/>
          </w:rPr>
          <w:t>Hệ số phát thải của tiêu thụ nhiên liệu trong giao thông vận tải</w:t>
        </w:r>
        <w:r w:rsidR="004B09ED">
          <w:rPr>
            <w:noProof/>
            <w:webHidden/>
          </w:rPr>
          <w:tab/>
        </w:r>
        <w:r w:rsidR="004B09ED">
          <w:rPr>
            <w:noProof/>
            <w:webHidden/>
          </w:rPr>
          <w:fldChar w:fldCharType="begin"/>
        </w:r>
        <w:r w:rsidR="004B09ED">
          <w:rPr>
            <w:noProof/>
            <w:webHidden/>
          </w:rPr>
          <w:instrText xml:space="preserve"> PAGEREF _Toc153398843 \h </w:instrText>
        </w:r>
        <w:r w:rsidR="004B09ED">
          <w:rPr>
            <w:noProof/>
            <w:webHidden/>
          </w:rPr>
        </w:r>
        <w:r w:rsidR="004B09ED">
          <w:rPr>
            <w:noProof/>
            <w:webHidden/>
          </w:rPr>
          <w:fldChar w:fldCharType="separate"/>
        </w:r>
        <w:r w:rsidR="009E3BF3">
          <w:rPr>
            <w:noProof/>
            <w:webHidden/>
          </w:rPr>
          <w:t>30</w:t>
        </w:r>
        <w:r w:rsidR="004B09ED">
          <w:rPr>
            <w:noProof/>
            <w:webHidden/>
          </w:rPr>
          <w:fldChar w:fldCharType="end"/>
        </w:r>
      </w:hyperlink>
    </w:p>
    <w:p w14:paraId="4A3A6054" w14:textId="47739087"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44" w:history="1">
        <w:r w:rsidR="004B09ED" w:rsidRPr="00E47450">
          <w:rPr>
            <w:rStyle w:val="Hyperlink"/>
            <w:noProof/>
          </w:rPr>
          <w:t>Bảng 2. 4. Kết quả phát thải khí nhà kính từ giao thông vận tải năm 2018</w:t>
        </w:r>
        <w:r w:rsidR="004B09ED">
          <w:rPr>
            <w:noProof/>
            <w:webHidden/>
          </w:rPr>
          <w:tab/>
        </w:r>
        <w:r w:rsidR="004B09ED">
          <w:rPr>
            <w:noProof/>
            <w:webHidden/>
          </w:rPr>
          <w:fldChar w:fldCharType="begin"/>
        </w:r>
        <w:r w:rsidR="004B09ED">
          <w:rPr>
            <w:noProof/>
            <w:webHidden/>
          </w:rPr>
          <w:instrText xml:space="preserve"> PAGEREF _Toc153398844 \h </w:instrText>
        </w:r>
        <w:r w:rsidR="004B09ED">
          <w:rPr>
            <w:noProof/>
            <w:webHidden/>
          </w:rPr>
        </w:r>
        <w:r w:rsidR="004B09ED">
          <w:rPr>
            <w:noProof/>
            <w:webHidden/>
          </w:rPr>
          <w:fldChar w:fldCharType="separate"/>
        </w:r>
        <w:r w:rsidR="009E3BF3">
          <w:rPr>
            <w:noProof/>
            <w:webHidden/>
          </w:rPr>
          <w:t>30</w:t>
        </w:r>
        <w:r w:rsidR="004B09ED">
          <w:rPr>
            <w:noProof/>
            <w:webHidden/>
          </w:rPr>
          <w:fldChar w:fldCharType="end"/>
        </w:r>
      </w:hyperlink>
    </w:p>
    <w:p w14:paraId="3C8E4ABC" w14:textId="0F4A02C1"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45" w:history="1">
        <w:r w:rsidR="004B09ED" w:rsidRPr="00E47450">
          <w:rPr>
            <w:rStyle w:val="Hyperlink"/>
            <w:noProof/>
          </w:rPr>
          <w:t>Bảng 2. 5</w:t>
        </w:r>
        <w:r w:rsidR="004B09ED" w:rsidRPr="00E47450">
          <w:rPr>
            <w:rStyle w:val="Hyperlink"/>
            <w:i/>
            <w:noProof/>
          </w:rPr>
          <w:t xml:space="preserve">. </w:t>
        </w:r>
        <w:r w:rsidR="004B09ED" w:rsidRPr="00E47450">
          <w:rPr>
            <w:rStyle w:val="Hyperlink"/>
            <w:noProof/>
          </w:rPr>
          <w:t>Kết quả phát thải khí nhà kính từ giao thông vận tải năm 2020</w:t>
        </w:r>
        <w:r w:rsidR="004B09ED">
          <w:rPr>
            <w:noProof/>
            <w:webHidden/>
          </w:rPr>
          <w:tab/>
        </w:r>
        <w:r w:rsidR="004B09ED">
          <w:rPr>
            <w:noProof/>
            <w:webHidden/>
          </w:rPr>
          <w:fldChar w:fldCharType="begin"/>
        </w:r>
        <w:r w:rsidR="004B09ED">
          <w:rPr>
            <w:noProof/>
            <w:webHidden/>
          </w:rPr>
          <w:instrText xml:space="preserve"> PAGEREF _Toc153398845 \h </w:instrText>
        </w:r>
        <w:r w:rsidR="004B09ED">
          <w:rPr>
            <w:noProof/>
            <w:webHidden/>
          </w:rPr>
        </w:r>
        <w:r w:rsidR="004B09ED">
          <w:rPr>
            <w:noProof/>
            <w:webHidden/>
          </w:rPr>
          <w:fldChar w:fldCharType="separate"/>
        </w:r>
        <w:r w:rsidR="009E3BF3">
          <w:rPr>
            <w:noProof/>
            <w:webHidden/>
          </w:rPr>
          <w:t>31</w:t>
        </w:r>
        <w:r w:rsidR="004B09ED">
          <w:rPr>
            <w:noProof/>
            <w:webHidden/>
          </w:rPr>
          <w:fldChar w:fldCharType="end"/>
        </w:r>
      </w:hyperlink>
    </w:p>
    <w:p w14:paraId="39D5EE6E" w14:textId="347CD295"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46" w:history="1">
        <w:r w:rsidR="004B09ED" w:rsidRPr="00E47450">
          <w:rPr>
            <w:rStyle w:val="Hyperlink"/>
            <w:noProof/>
          </w:rPr>
          <w:t>Bảng 2. 6</w:t>
        </w:r>
        <w:r w:rsidR="004B09ED" w:rsidRPr="00E47450">
          <w:rPr>
            <w:rStyle w:val="Hyperlink"/>
            <w:i/>
            <w:noProof/>
          </w:rPr>
          <w:t xml:space="preserve">. </w:t>
        </w:r>
        <w:r w:rsidR="004B09ED" w:rsidRPr="00E47450">
          <w:rPr>
            <w:rStyle w:val="Hyperlink"/>
            <w:noProof/>
          </w:rPr>
          <w:t>Tiêu thụ nhiên liệu trong công nghiệp năng lượng năm 2018</w:t>
        </w:r>
        <w:r w:rsidR="004B09ED">
          <w:rPr>
            <w:noProof/>
            <w:webHidden/>
          </w:rPr>
          <w:tab/>
        </w:r>
        <w:r w:rsidR="004B09ED">
          <w:rPr>
            <w:noProof/>
            <w:webHidden/>
          </w:rPr>
          <w:fldChar w:fldCharType="begin"/>
        </w:r>
        <w:r w:rsidR="004B09ED">
          <w:rPr>
            <w:noProof/>
            <w:webHidden/>
          </w:rPr>
          <w:instrText xml:space="preserve"> PAGEREF _Toc153398846 \h </w:instrText>
        </w:r>
        <w:r w:rsidR="004B09ED">
          <w:rPr>
            <w:noProof/>
            <w:webHidden/>
          </w:rPr>
        </w:r>
        <w:r w:rsidR="004B09ED">
          <w:rPr>
            <w:noProof/>
            <w:webHidden/>
          </w:rPr>
          <w:fldChar w:fldCharType="separate"/>
        </w:r>
        <w:r w:rsidR="009E3BF3">
          <w:rPr>
            <w:noProof/>
            <w:webHidden/>
          </w:rPr>
          <w:t>32</w:t>
        </w:r>
        <w:r w:rsidR="004B09ED">
          <w:rPr>
            <w:noProof/>
            <w:webHidden/>
          </w:rPr>
          <w:fldChar w:fldCharType="end"/>
        </w:r>
      </w:hyperlink>
    </w:p>
    <w:p w14:paraId="5F28CD86" w14:textId="2910693F"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47" w:history="1">
        <w:r w:rsidR="004B09ED" w:rsidRPr="00E47450">
          <w:rPr>
            <w:rStyle w:val="Hyperlink"/>
            <w:noProof/>
          </w:rPr>
          <w:t>Bảng 2. 7</w:t>
        </w:r>
        <w:r w:rsidR="004B09ED" w:rsidRPr="00E47450">
          <w:rPr>
            <w:rStyle w:val="Hyperlink"/>
            <w:i/>
            <w:noProof/>
          </w:rPr>
          <w:t xml:space="preserve">. </w:t>
        </w:r>
        <w:r w:rsidR="004B09ED" w:rsidRPr="00E47450">
          <w:rPr>
            <w:rStyle w:val="Hyperlink"/>
            <w:noProof/>
          </w:rPr>
          <w:t>Tiêu thụ nhiên liệu trong công nghiệp năng lượng năm 2020</w:t>
        </w:r>
        <w:r w:rsidR="004B09ED">
          <w:rPr>
            <w:noProof/>
            <w:webHidden/>
          </w:rPr>
          <w:tab/>
        </w:r>
        <w:r w:rsidR="004B09ED">
          <w:rPr>
            <w:noProof/>
            <w:webHidden/>
          </w:rPr>
          <w:fldChar w:fldCharType="begin"/>
        </w:r>
        <w:r w:rsidR="004B09ED">
          <w:rPr>
            <w:noProof/>
            <w:webHidden/>
          </w:rPr>
          <w:instrText xml:space="preserve"> PAGEREF _Toc153398847 \h </w:instrText>
        </w:r>
        <w:r w:rsidR="004B09ED">
          <w:rPr>
            <w:noProof/>
            <w:webHidden/>
          </w:rPr>
        </w:r>
        <w:r w:rsidR="004B09ED">
          <w:rPr>
            <w:noProof/>
            <w:webHidden/>
          </w:rPr>
          <w:fldChar w:fldCharType="separate"/>
        </w:r>
        <w:r w:rsidR="009E3BF3">
          <w:rPr>
            <w:noProof/>
            <w:webHidden/>
          </w:rPr>
          <w:t>32</w:t>
        </w:r>
        <w:r w:rsidR="004B09ED">
          <w:rPr>
            <w:noProof/>
            <w:webHidden/>
          </w:rPr>
          <w:fldChar w:fldCharType="end"/>
        </w:r>
      </w:hyperlink>
    </w:p>
    <w:p w14:paraId="3B61662C" w14:textId="48892036"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48" w:history="1">
        <w:r w:rsidR="004B09ED" w:rsidRPr="00E47450">
          <w:rPr>
            <w:rStyle w:val="Hyperlink"/>
            <w:noProof/>
          </w:rPr>
          <w:t>Bảng 2. 8</w:t>
        </w:r>
        <w:r w:rsidR="004B09ED" w:rsidRPr="00E47450">
          <w:rPr>
            <w:rStyle w:val="Hyperlink"/>
            <w:i/>
            <w:noProof/>
          </w:rPr>
          <w:t xml:space="preserve">. </w:t>
        </w:r>
        <w:r w:rsidR="004B09ED" w:rsidRPr="00E47450">
          <w:rPr>
            <w:rStyle w:val="Hyperlink"/>
            <w:noProof/>
          </w:rPr>
          <w:t>Hệ số phát thải của tiêu thụ nhiên liệu trong công nghiệp năng lượng</w:t>
        </w:r>
        <w:r w:rsidR="004B09ED">
          <w:rPr>
            <w:noProof/>
            <w:webHidden/>
          </w:rPr>
          <w:tab/>
        </w:r>
        <w:r w:rsidR="004B09ED">
          <w:rPr>
            <w:noProof/>
            <w:webHidden/>
          </w:rPr>
          <w:fldChar w:fldCharType="begin"/>
        </w:r>
        <w:r w:rsidR="004B09ED">
          <w:rPr>
            <w:noProof/>
            <w:webHidden/>
          </w:rPr>
          <w:instrText xml:space="preserve"> PAGEREF _Toc153398848 \h </w:instrText>
        </w:r>
        <w:r w:rsidR="004B09ED">
          <w:rPr>
            <w:noProof/>
            <w:webHidden/>
          </w:rPr>
        </w:r>
        <w:r w:rsidR="004B09ED">
          <w:rPr>
            <w:noProof/>
            <w:webHidden/>
          </w:rPr>
          <w:fldChar w:fldCharType="separate"/>
        </w:r>
        <w:r w:rsidR="009E3BF3">
          <w:rPr>
            <w:noProof/>
            <w:webHidden/>
          </w:rPr>
          <w:t>33</w:t>
        </w:r>
        <w:r w:rsidR="004B09ED">
          <w:rPr>
            <w:noProof/>
            <w:webHidden/>
          </w:rPr>
          <w:fldChar w:fldCharType="end"/>
        </w:r>
      </w:hyperlink>
    </w:p>
    <w:p w14:paraId="22996D51" w14:textId="25C0E894"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49" w:history="1">
        <w:r w:rsidR="004B09ED" w:rsidRPr="00E47450">
          <w:rPr>
            <w:rStyle w:val="Hyperlink"/>
            <w:noProof/>
          </w:rPr>
          <w:t>Bảng 2. 9</w:t>
        </w:r>
        <w:r w:rsidR="004B09ED" w:rsidRPr="00E47450">
          <w:rPr>
            <w:rStyle w:val="Hyperlink"/>
            <w:i/>
            <w:noProof/>
          </w:rPr>
          <w:t xml:space="preserve">. </w:t>
        </w:r>
        <w:r w:rsidR="004B09ED" w:rsidRPr="00E47450">
          <w:rPr>
            <w:rStyle w:val="Hyperlink"/>
            <w:noProof/>
          </w:rPr>
          <w:t>Kết quả phát thải KNK từ công nghiệp năng lượng năm 2018</w:t>
        </w:r>
        <w:r w:rsidR="004B09ED">
          <w:rPr>
            <w:noProof/>
            <w:webHidden/>
          </w:rPr>
          <w:tab/>
        </w:r>
        <w:r w:rsidR="004B09ED">
          <w:rPr>
            <w:noProof/>
            <w:webHidden/>
          </w:rPr>
          <w:fldChar w:fldCharType="begin"/>
        </w:r>
        <w:r w:rsidR="004B09ED">
          <w:rPr>
            <w:noProof/>
            <w:webHidden/>
          </w:rPr>
          <w:instrText xml:space="preserve"> PAGEREF _Toc153398849 \h </w:instrText>
        </w:r>
        <w:r w:rsidR="004B09ED">
          <w:rPr>
            <w:noProof/>
            <w:webHidden/>
          </w:rPr>
        </w:r>
        <w:r w:rsidR="004B09ED">
          <w:rPr>
            <w:noProof/>
            <w:webHidden/>
          </w:rPr>
          <w:fldChar w:fldCharType="separate"/>
        </w:r>
        <w:r w:rsidR="009E3BF3">
          <w:rPr>
            <w:noProof/>
            <w:webHidden/>
          </w:rPr>
          <w:t>33</w:t>
        </w:r>
        <w:r w:rsidR="004B09ED">
          <w:rPr>
            <w:noProof/>
            <w:webHidden/>
          </w:rPr>
          <w:fldChar w:fldCharType="end"/>
        </w:r>
      </w:hyperlink>
    </w:p>
    <w:p w14:paraId="73039344" w14:textId="4F0804D1"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50" w:history="1">
        <w:r w:rsidR="004B09ED" w:rsidRPr="00E47450">
          <w:rPr>
            <w:rStyle w:val="Hyperlink"/>
            <w:noProof/>
          </w:rPr>
          <w:t>Bảng 2. 10</w:t>
        </w:r>
        <w:r w:rsidR="004B09ED" w:rsidRPr="00E47450">
          <w:rPr>
            <w:rStyle w:val="Hyperlink"/>
            <w:i/>
            <w:noProof/>
          </w:rPr>
          <w:t xml:space="preserve">. </w:t>
        </w:r>
        <w:r w:rsidR="004B09ED" w:rsidRPr="00E47450">
          <w:rPr>
            <w:rStyle w:val="Hyperlink"/>
            <w:noProof/>
          </w:rPr>
          <w:t>Kết quả phát thải KNK từ công nghiệp năng lượng năm 2020</w:t>
        </w:r>
        <w:r w:rsidR="004B09ED">
          <w:rPr>
            <w:noProof/>
            <w:webHidden/>
          </w:rPr>
          <w:tab/>
        </w:r>
        <w:r w:rsidR="004B09ED">
          <w:rPr>
            <w:noProof/>
            <w:webHidden/>
          </w:rPr>
          <w:fldChar w:fldCharType="begin"/>
        </w:r>
        <w:r w:rsidR="004B09ED">
          <w:rPr>
            <w:noProof/>
            <w:webHidden/>
          </w:rPr>
          <w:instrText xml:space="preserve"> PAGEREF _Toc153398850 \h </w:instrText>
        </w:r>
        <w:r w:rsidR="004B09ED">
          <w:rPr>
            <w:noProof/>
            <w:webHidden/>
          </w:rPr>
        </w:r>
        <w:r w:rsidR="004B09ED">
          <w:rPr>
            <w:noProof/>
            <w:webHidden/>
          </w:rPr>
          <w:fldChar w:fldCharType="separate"/>
        </w:r>
        <w:r w:rsidR="009E3BF3">
          <w:rPr>
            <w:noProof/>
            <w:webHidden/>
          </w:rPr>
          <w:t>34</w:t>
        </w:r>
        <w:r w:rsidR="004B09ED">
          <w:rPr>
            <w:noProof/>
            <w:webHidden/>
          </w:rPr>
          <w:fldChar w:fldCharType="end"/>
        </w:r>
      </w:hyperlink>
    </w:p>
    <w:p w14:paraId="6B35858C" w14:textId="67367D68"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51" w:history="1">
        <w:r w:rsidR="004B09ED" w:rsidRPr="00E47450">
          <w:rPr>
            <w:rStyle w:val="Hyperlink"/>
            <w:noProof/>
          </w:rPr>
          <w:t>Bảng 2. 11</w:t>
        </w:r>
        <w:r w:rsidR="004B09ED" w:rsidRPr="00E47450">
          <w:rPr>
            <w:rStyle w:val="Hyperlink"/>
            <w:i/>
            <w:noProof/>
          </w:rPr>
          <w:t xml:space="preserve"> . </w:t>
        </w:r>
        <w:r w:rsidR="004B09ED" w:rsidRPr="00E47450">
          <w:rPr>
            <w:rStyle w:val="Hyperlink"/>
            <w:noProof/>
          </w:rPr>
          <w:t>Sản lượng Ammonia giai đoạn 2018 – 2020</w:t>
        </w:r>
        <w:r w:rsidR="004B09ED">
          <w:rPr>
            <w:noProof/>
            <w:webHidden/>
          </w:rPr>
          <w:tab/>
        </w:r>
        <w:r w:rsidR="004B09ED">
          <w:rPr>
            <w:noProof/>
            <w:webHidden/>
          </w:rPr>
          <w:fldChar w:fldCharType="begin"/>
        </w:r>
        <w:r w:rsidR="004B09ED">
          <w:rPr>
            <w:noProof/>
            <w:webHidden/>
          </w:rPr>
          <w:instrText xml:space="preserve"> PAGEREF _Toc153398851 \h </w:instrText>
        </w:r>
        <w:r w:rsidR="004B09ED">
          <w:rPr>
            <w:noProof/>
            <w:webHidden/>
          </w:rPr>
        </w:r>
        <w:r w:rsidR="004B09ED">
          <w:rPr>
            <w:noProof/>
            <w:webHidden/>
          </w:rPr>
          <w:fldChar w:fldCharType="separate"/>
        </w:r>
        <w:r w:rsidR="009E3BF3">
          <w:rPr>
            <w:noProof/>
            <w:webHidden/>
          </w:rPr>
          <w:t>38</w:t>
        </w:r>
        <w:r w:rsidR="004B09ED">
          <w:rPr>
            <w:noProof/>
            <w:webHidden/>
          </w:rPr>
          <w:fldChar w:fldCharType="end"/>
        </w:r>
      </w:hyperlink>
    </w:p>
    <w:p w14:paraId="7F5130C9" w14:textId="365E4830"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52" w:history="1">
        <w:r w:rsidR="004B09ED" w:rsidRPr="00E47450">
          <w:rPr>
            <w:rStyle w:val="Hyperlink"/>
            <w:noProof/>
          </w:rPr>
          <w:t xml:space="preserve">Bảng 2. 12 </w:t>
        </w:r>
        <w:r w:rsidR="004B09ED" w:rsidRPr="00E47450">
          <w:rPr>
            <w:rStyle w:val="Hyperlink"/>
            <w:i/>
            <w:noProof/>
          </w:rPr>
          <w:t xml:space="preserve"> </w:t>
        </w:r>
        <w:r w:rsidR="004B09ED" w:rsidRPr="00E47450">
          <w:rPr>
            <w:rStyle w:val="Hyperlink"/>
            <w:noProof/>
          </w:rPr>
          <w:t>Sản lượng U-rê năm 2018, 2020</w:t>
        </w:r>
        <w:r w:rsidR="004B09ED">
          <w:rPr>
            <w:noProof/>
            <w:webHidden/>
          </w:rPr>
          <w:tab/>
        </w:r>
        <w:r w:rsidR="004B09ED">
          <w:rPr>
            <w:noProof/>
            <w:webHidden/>
          </w:rPr>
          <w:fldChar w:fldCharType="begin"/>
        </w:r>
        <w:r w:rsidR="004B09ED">
          <w:rPr>
            <w:noProof/>
            <w:webHidden/>
          </w:rPr>
          <w:instrText xml:space="preserve"> PAGEREF _Toc153398852 \h </w:instrText>
        </w:r>
        <w:r w:rsidR="004B09ED">
          <w:rPr>
            <w:noProof/>
            <w:webHidden/>
          </w:rPr>
        </w:r>
        <w:r w:rsidR="004B09ED">
          <w:rPr>
            <w:noProof/>
            <w:webHidden/>
          </w:rPr>
          <w:fldChar w:fldCharType="separate"/>
        </w:r>
        <w:r w:rsidR="009E3BF3">
          <w:rPr>
            <w:noProof/>
            <w:webHidden/>
          </w:rPr>
          <w:t>38</w:t>
        </w:r>
        <w:r w:rsidR="004B09ED">
          <w:rPr>
            <w:noProof/>
            <w:webHidden/>
          </w:rPr>
          <w:fldChar w:fldCharType="end"/>
        </w:r>
      </w:hyperlink>
    </w:p>
    <w:p w14:paraId="68C982A2" w14:textId="6FC4A6E7"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53" w:history="1">
        <w:r w:rsidR="004B09ED" w:rsidRPr="00E47450">
          <w:rPr>
            <w:rStyle w:val="Hyperlink"/>
            <w:noProof/>
          </w:rPr>
          <w:t>Bảng 2. 13</w:t>
        </w:r>
        <w:r w:rsidR="004B09ED" w:rsidRPr="00E47450">
          <w:rPr>
            <w:rStyle w:val="Hyperlink"/>
            <w:i/>
            <w:noProof/>
          </w:rPr>
          <w:t xml:space="preserve">. </w:t>
        </w:r>
        <w:r w:rsidR="004B09ED" w:rsidRPr="00E47450">
          <w:rPr>
            <w:rStyle w:val="Hyperlink"/>
            <w:noProof/>
          </w:rPr>
          <w:t>Sản lượng Ammonia và U-rê theo loại nhiên liệu giai đoạn 2010 – 2016</w:t>
        </w:r>
        <w:r w:rsidR="004B09ED">
          <w:rPr>
            <w:noProof/>
            <w:webHidden/>
          </w:rPr>
          <w:tab/>
        </w:r>
        <w:r w:rsidR="004B09ED">
          <w:rPr>
            <w:noProof/>
            <w:webHidden/>
          </w:rPr>
          <w:fldChar w:fldCharType="begin"/>
        </w:r>
        <w:r w:rsidR="004B09ED">
          <w:rPr>
            <w:noProof/>
            <w:webHidden/>
          </w:rPr>
          <w:instrText xml:space="preserve"> PAGEREF _Toc153398853 \h </w:instrText>
        </w:r>
        <w:r w:rsidR="004B09ED">
          <w:rPr>
            <w:noProof/>
            <w:webHidden/>
          </w:rPr>
        </w:r>
        <w:r w:rsidR="004B09ED">
          <w:rPr>
            <w:noProof/>
            <w:webHidden/>
          </w:rPr>
          <w:fldChar w:fldCharType="separate"/>
        </w:r>
        <w:r w:rsidR="009E3BF3">
          <w:rPr>
            <w:noProof/>
            <w:webHidden/>
          </w:rPr>
          <w:t>39</w:t>
        </w:r>
        <w:r w:rsidR="004B09ED">
          <w:rPr>
            <w:noProof/>
            <w:webHidden/>
          </w:rPr>
          <w:fldChar w:fldCharType="end"/>
        </w:r>
      </w:hyperlink>
    </w:p>
    <w:p w14:paraId="15A5652F" w14:textId="53860C85"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54" w:history="1">
        <w:r w:rsidR="004B09ED" w:rsidRPr="00E47450">
          <w:rPr>
            <w:rStyle w:val="Hyperlink"/>
            <w:noProof/>
          </w:rPr>
          <w:t>Bảng 2. 14</w:t>
        </w:r>
        <w:r w:rsidR="004B09ED" w:rsidRPr="00E47450">
          <w:rPr>
            <w:rStyle w:val="Hyperlink"/>
            <w:i/>
            <w:noProof/>
          </w:rPr>
          <w:t xml:space="preserve">. </w:t>
        </w:r>
        <w:r w:rsidR="004B09ED" w:rsidRPr="00E47450">
          <w:rPr>
            <w:rStyle w:val="Hyperlink"/>
            <w:noProof/>
          </w:rPr>
          <w:t>Hệ số tiêu thụ nhiên liệu theo từng loại công nghệ sản xuất Ammonia (GJ/tấn Ammonia)</w:t>
        </w:r>
        <w:r w:rsidR="004B09ED">
          <w:rPr>
            <w:noProof/>
            <w:webHidden/>
          </w:rPr>
          <w:tab/>
        </w:r>
        <w:r w:rsidR="004B09ED">
          <w:rPr>
            <w:noProof/>
            <w:webHidden/>
          </w:rPr>
          <w:fldChar w:fldCharType="begin"/>
        </w:r>
        <w:r w:rsidR="004B09ED">
          <w:rPr>
            <w:noProof/>
            <w:webHidden/>
          </w:rPr>
          <w:instrText xml:space="preserve"> PAGEREF _Toc153398854 \h </w:instrText>
        </w:r>
        <w:r w:rsidR="004B09ED">
          <w:rPr>
            <w:noProof/>
            <w:webHidden/>
          </w:rPr>
        </w:r>
        <w:r w:rsidR="004B09ED">
          <w:rPr>
            <w:noProof/>
            <w:webHidden/>
          </w:rPr>
          <w:fldChar w:fldCharType="separate"/>
        </w:r>
        <w:r w:rsidR="009E3BF3">
          <w:rPr>
            <w:noProof/>
            <w:webHidden/>
          </w:rPr>
          <w:t>39</w:t>
        </w:r>
        <w:r w:rsidR="004B09ED">
          <w:rPr>
            <w:noProof/>
            <w:webHidden/>
          </w:rPr>
          <w:fldChar w:fldCharType="end"/>
        </w:r>
      </w:hyperlink>
    </w:p>
    <w:p w14:paraId="052777DF" w14:textId="2CBE1D73"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55" w:history="1">
        <w:r w:rsidR="004B09ED" w:rsidRPr="00E47450">
          <w:rPr>
            <w:rStyle w:val="Hyperlink"/>
            <w:noProof/>
          </w:rPr>
          <w:t>Bảng 2. 15</w:t>
        </w:r>
        <w:r w:rsidR="004B09ED" w:rsidRPr="00E47450">
          <w:rPr>
            <w:rStyle w:val="Hyperlink"/>
            <w:i/>
            <w:noProof/>
          </w:rPr>
          <w:t xml:space="preserve">. </w:t>
        </w:r>
        <w:r w:rsidR="004B09ED" w:rsidRPr="00E47450">
          <w:rPr>
            <w:rStyle w:val="Hyperlink"/>
            <w:noProof/>
          </w:rPr>
          <w:t>Hệ số hàm lượng các-bon trong nhiên liệu (kg C/GJ)</w:t>
        </w:r>
        <w:r w:rsidR="004B09ED">
          <w:rPr>
            <w:noProof/>
            <w:webHidden/>
          </w:rPr>
          <w:tab/>
        </w:r>
        <w:r w:rsidR="004B09ED">
          <w:rPr>
            <w:noProof/>
            <w:webHidden/>
          </w:rPr>
          <w:fldChar w:fldCharType="begin"/>
        </w:r>
        <w:r w:rsidR="004B09ED">
          <w:rPr>
            <w:noProof/>
            <w:webHidden/>
          </w:rPr>
          <w:instrText xml:space="preserve"> PAGEREF _Toc153398855 \h </w:instrText>
        </w:r>
        <w:r w:rsidR="004B09ED">
          <w:rPr>
            <w:noProof/>
            <w:webHidden/>
          </w:rPr>
        </w:r>
        <w:r w:rsidR="004B09ED">
          <w:rPr>
            <w:noProof/>
            <w:webHidden/>
          </w:rPr>
          <w:fldChar w:fldCharType="separate"/>
        </w:r>
        <w:r w:rsidR="009E3BF3">
          <w:rPr>
            <w:noProof/>
            <w:webHidden/>
          </w:rPr>
          <w:t>40</w:t>
        </w:r>
        <w:r w:rsidR="004B09ED">
          <w:rPr>
            <w:noProof/>
            <w:webHidden/>
          </w:rPr>
          <w:fldChar w:fldCharType="end"/>
        </w:r>
      </w:hyperlink>
    </w:p>
    <w:p w14:paraId="562E578A" w14:textId="4F5F81A7"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56" w:history="1">
        <w:r w:rsidR="004B09ED" w:rsidRPr="00E47450">
          <w:rPr>
            <w:rStyle w:val="Hyperlink"/>
            <w:noProof/>
          </w:rPr>
          <w:t>Bảng 2. 16</w:t>
        </w:r>
        <w:r w:rsidR="004B09ED" w:rsidRPr="00E47450">
          <w:rPr>
            <w:rStyle w:val="Hyperlink"/>
            <w:i/>
            <w:noProof/>
          </w:rPr>
          <w:t xml:space="preserve">. </w:t>
        </w:r>
        <w:r w:rsidR="004B09ED" w:rsidRPr="00E47450">
          <w:rPr>
            <w:rStyle w:val="Hyperlink"/>
            <w:noProof/>
          </w:rPr>
          <w:t>Lượng CO</w:t>
        </w:r>
        <w:r w:rsidR="004B09ED" w:rsidRPr="00E47450">
          <w:rPr>
            <w:rStyle w:val="Hyperlink"/>
            <w:noProof/>
            <w:vertAlign w:val="subscript"/>
          </w:rPr>
          <w:t>2</w:t>
        </w:r>
        <w:r w:rsidR="004B09ED" w:rsidRPr="00E47450">
          <w:rPr>
            <w:rStyle w:val="Hyperlink"/>
            <w:noProof/>
          </w:rPr>
          <w:t xml:space="preserve"> phát sinh từ sản xuất Ammonia</w:t>
        </w:r>
        <w:r w:rsidR="004B09ED">
          <w:rPr>
            <w:noProof/>
            <w:webHidden/>
          </w:rPr>
          <w:tab/>
        </w:r>
        <w:r w:rsidR="004B09ED">
          <w:rPr>
            <w:noProof/>
            <w:webHidden/>
          </w:rPr>
          <w:fldChar w:fldCharType="begin"/>
        </w:r>
        <w:r w:rsidR="004B09ED">
          <w:rPr>
            <w:noProof/>
            <w:webHidden/>
          </w:rPr>
          <w:instrText xml:space="preserve"> PAGEREF _Toc153398856 \h </w:instrText>
        </w:r>
        <w:r w:rsidR="004B09ED">
          <w:rPr>
            <w:noProof/>
            <w:webHidden/>
          </w:rPr>
        </w:r>
        <w:r w:rsidR="004B09ED">
          <w:rPr>
            <w:noProof/>
            <w:webHidden/>
          </w:rPr>
          <w:fldChar w:fldCharType="separate"/>
        </w:r>
        <w:r w:rsidR="009E3BF3">
          <w:rPr>
            <w:noProof/>
            <w:webHidden/>
          </w:rPr>
          <w:t>40</w:t>
        </w:r>
        <w:r w:rsidR="004B09ED">
          <w:rPr>
            <w:noProof/>
            <w:webHidden/>
          </w:rPr>
          <w:fldChar w:fldCharType="end"/>
        </w:r>
      </w:hyperlink>
    </w:p>
    <w:p w14:paraId="4AE12572" w14:textId="4E5B6491"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57" w:history="1">
        <w:r w:rsidR="004B09ED" w:rsidRPr="00E47450">
          <w:rPr>
            <w:rStyle w:val="Hyperlink"/>
            <w:noProof/>
          </w:rPr>
          <w:t>Bảng 2. 17</w:t>
        </w:r>
        <w:r w:rsidR="004B09ED" w:rsidRPr="00E47450">
          <w:rPr>
            <w:rStyle w:val="Hyperlink"/>
            <w:i/>
            <w:noProof/>
          </w:rPr>
          <w:t xml:space="preserve">. </w:t>
        </w:r>
        <w:r w:rsidR="004B09ED" w:rsidRPr="00E47450">
          <w:rPr>
            <w:rStyle w:val="Hyperlink"/>
            <w:noProof/>
          </w:rPr>
          <w:t>Phát thải CO</w:t>
        </w:r>
        <w:r w:rsidR="004B09ED" w:rsidRPr="00E47450">
          <w:rPr>
            <w:rStyle w:val="Hyperlink"/>
            <w:noProof/>
            <w:vertAlign w:val="subscript"/>
          </w:rPr>
          <w:t>2</w:t>
        </w:r>
        <w:r w:rsidR="004B09ED" w:rsidRPr="00E47450">
          <w:rPr>
            <w:rStyle w:val="Hyperlink"/>
            <w:noProof/>
          </w:rPr>
          <w:t xml:space="preserve"> ra khí quyển của hoạt động sản xuất Ammonia giai đoạn 2010 - 2016</w:t>
        </w:r>
        <w:r w:rsidR="004B09ED">
          <w:rPr>
            <w:noProof/>
            <w:webHidden/>
          </w:rPr>
          <w:tab/>
        </w:r>
        <w:r w:rsidR="004B09ED">
          <w:rPr>
            <w:noProof/>
            <w:webHidden/>
          </w:rPr>
          <w:fldChar w:fldCharType="begin"/>
        </w:r>
        <w:r w:rsidR="004B09ED">
          <w:rPr>
            <w:noProof/>
            <w:webHidden/>
          </w:rPr>
          <w:instrText xml:space="preserve"> PAGEREF _Toc153398857 \h </w:instrText>
        </w:r>
        <w:r w:rsidR="004B09ED">
          <w:rPr>
            <w:noProof/>
            <w:webHidden/>
          </w:rPr>
        </w:r>
        <w:r w:rsidR="004B09ED">
          <w:rPr>
            <w:noProof/>
            <w:webHidden/>
          </w:rPr>
          <w:fldChar w:fldCharType="separate"/>
        </w:r>
        <w:r w:rsidR="009E3BF3">
          <w:rPr>
            <w:noProof/>
            <w:webHidden/>
          </w:rPr>
          <w:t>41</w:t>
        </w:r>
        <w:r w:rsidR="004B09ED">
          <w:rPr>
            <w:noProof/>
            <w:webHidden/>
          </w:rPr>
          <w:fldChar w:fldCharType="end"/>
        </w:r>
      </w:hyperlink>
    </w:p>
    <w:p w14:paraId="3A6657DD" w14:textId="7F359899"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58" w:history="1">
        <w:r w:rsidR="004B09ED" w:rsidRPr="00E47450">
          <w:rPr>
            <w:rStyle w:val="Hyperlink"/>
            <w:noProof/>
          </w:rPr>
          <w:t>Bảng 2. 18</w:t>
        </w:r>
        <w:r w:rsidR="004B09ED" w:rsidRPr="00E47450">
          <w:rPr>
            <w:rStyle w:val="Hyperlink"/>
            <w:i/>
            <w:noProof/>
          </w:rPr>
          <w:t xml:space="preserve">. </w:t>
        </w:r>
        <w:r w:rsidR="004B09ED" w:rsidRPr="00E47450">
          <w:rPr>
            <w:rStyle w:val="Hyperlink"/>
            <w:noProof/>
          </w:rPr>
          <w:t>Hệ số phát thải các tiền khí nhà kính từ hoạt động sản xuất Ammonia (kg/tấn sản phẩm)</w:t>
        </w:r>
        <w:r w:rsidR="004B09ED">
          <w:rPr>
            <w:noProof/>
            <w:webHidden/>
          </w:rPr>
          <w:tab/>
        </w:r>
        <w:r w:rsidR="004B09ED">
          <w:rPr>
            <w:noProof/>
            <w:webHidden/>
          </w:rPr>
          <w:fldChar w:fldCharType="begin"/>
        </w:r>
        <w:r w:rsidR="004B09ED">
          <w:rPr>
            <w:noProof/>
            <w:webHidden/>
          </w:rPr>
          <w:instrText xml:space="preserve"> PAGEREF _Toc153398858 \h </w:instrText>
        </w:r>
        <w:r w:rsidR="004B09ED">
          <w:rPr>
            <w:noProof/>
            <w:webHidden/>
          </w:rPr>
        </w:r>
        <w:r w:rsidR="004B09ED">
          <w:rPr>
            <w:noProof/>
            <w:webHidden/>
          </w:rPr>
          <w:fldChar w:fldCharType="separate"/>
        </w:r>
        <w:r w:rsidR="009E3BF3">
          <w:rPr>
            <w:noProof/>
            <w:webHidden/>
          </w:rPr>
          <w:t>42</w:t>
        </w:r>
        <w:r w:rsidR="004B09ED">
          <w:rPr>
            <w:noProof/>
            <w:webHidden/>
          </w:rPr>
          <w:fldChar w:fldCharType="end"/>
        </w:r>
      </w:hyperlink>
    </w:p>
    <w:p w14:paraId="03457DC6" w14:textId="3A03F7E8" w:rsidR="004B09ED" w:rsidRDefault="00000000" w:rsidP="000F13ED">
      <w:pPr>
        <w:pStyle w:val="TableofFigures"/>
        <w:tabs>
          <w:tab w:val="right" w:leader="dot" w:pos="9061"/>
        </w:tabs>
        <w:spacing w:line="312" w:lineRule="auto"/>
        <w:ind w:firstLine="0"/>
        <w:rPr>
          <w:rFonts w:asciiTheme="minorHAnsi" w:eastAsiaTheme="minorEastAsia" w:hAnsiTheme="minorHAnsi" w:cstheme="minorBidi"/>
          <w:noProof/>
          <w:kern w:val="0"/>
          <w:sz w:val="24"/>
          <w:szCs w:val="24"/>
          <w:lang w:val="en-US"/>
          <w14:ligatures w14:val="none"/>
        </w:rPr>
      </w:pPr>
      <w:hyperlink w:anchor="_Toc153398859" w:history="1">
        <w:r w:rsidR="004B09ED" w:rsidRPr="00E47450">
          <w:rPr>
            <w:rStyle w:val="Hyperlink"/>
            <w:noProof/>
          </w:rPr>
          <w:t>Bảng 2. 19</w:t>
        </w:r>
        <w:r w:rsidR="004B09ED" w:rsidRPr="00E47450">
          <w:rPr>
            <w:rStyle w:val="Hyperlink"/>
            <w:i/>
            <w:noProof/>
          </w:rPr>
          <w:t xml:space="preserve">. </w:t>
        </w:r>
        <w:r w:rsidR="004B09ED" w:rsidRPr="00E47450">
          <w:rPr>
            <w:rStyle w:val="Hyperlink"/>
            <w:noProof/>
          </w:rPr>
          <w:t>Kết quả phát thải cho năm 2018, năm 2020</w:t>
        </w:r>
        <w:r w:rsidR="004B09ED">
          <w:rPr>
            <w:noProof/>
            <w:webHidden/>
          </w:rPr>
          <w:tab/>
        </w:r>
        <w:r w:rsidR="004B09ED">
          <w:rPr>
            <w:noProof/>
            <w:webHidden/>
          </w:rPr>
          <w:fldChar w:fldCharType="begin"/>
        </w:r>
        <w:r w:rsidR="004B09ED">
          <w:rPr>
            <w:noProof/>
            <w:webHidden/>
          </w:rPr>
          <w:instrText xml:space="preserve"> PAGEREF _Toc153398859 \h </w:instrText>
        </w:r>
        <w:r w:rsidR="004B09ED">
          <w:rPr>
            <w:noProof/>
            <w:webHidden/>
          </w:rPr>
        </w:r>
        <w:r w:rsidR="004B09ED">
          <w:rPr>
            <w:noProof/>
            <w:webHidden/>
          </w:rPr>
          <w:fldChar w:fldCharType="separate"/>
        </w:r>
        <w:r w:rsidR="009E3BF3">
          <w:rPr>
            <w:noProof/>
            <w:webHidden/>
          </w:rPr>
          <w:t>42</w:t>
        </w:r>
        <w:r w:rsidR="004B09ED">
          <w:rPr>
            <w:noProof/>
            <w:webHidden/>
          </w:rPr>
          <w:fldChar w:fldCharType="end"/>
        </w:r>
      </w:hyperlink>
    </w:p>
    <w:p w14:paraId="46AB3AA2" w14:textId="77777777" w:rsidR="000F13ED" w:rsidRDefault="004B09ED" w:rsidP="000F13ED">
      <w:pPr>
        <w:spacing w:line="312" w:lineRule="auto"/>
        <w:ind w:firstLine="0"/>
      </w:pPr>
      <w:r>
        <w:fldChar w:fldCharType="end"/>
      </w:r>
    </w:p>
    <w:p w14:paraId="2921C565" w14:textId="77777777" w:rsidR="000F13ED" w:rsidRDefault="000F13ED">
      <w:pPr>
        <w:spacing w:line="720" w:lineRule="auto"/>
        <w:ind w:firstLine="0"/>
        <w:jc w:val="left"/>
      </w:pPr>
      <w:r>
        <w:br w:type="page"/>
      </w:r>
    </w:p>
    <w:p w14:paraId="0408F1F9" w14:textId="31F54340" w:rsidR="00A71435" w:rsidRPr="000F13ED" w:rsidRDefault="00A07A27" w:rsidP="000F13ED">
      <w:pPr>
        <w:jc w:val="center"/>
        <w:rPr>
          <w:b/>
        </w:rPr>
      </w:pPr>
      <w:r w:rsidRPr="000F13ED">
        <w:rPr>
          <w:b/>
        </w:rPr>
        <w:lastRenderedPageBreak/>
        <w:t>MỞ ĐẦU</w:t>
      </w:r>
    </w:p>
    <w:p w14:paraId="6F112946" w14:textId="20E6CAA4" w:rsidR="00666F38" w:rsidRPr="00CE6D50" w:rsidRDefault="00666F38" w:rsidP="000D175B">
      <w:pPr>
        <w:ind w:firstLine="720"/>
      </w:pPr>
      <w:r w:rsidRPr="00660233">
        <w:t>Việt Nam được xác định là một trong những quốc gia chịu nhiều tác động bởi BĐKH. Sự gia tăng mức độ phơi bày trước hiểm họa của con người và tài sản là nguyên nhân chính của sự gia tăng thiệt hại kinh tế dài hạn do thiên tai liên quan đến thời tiết và khí hậu</w:t>
      </w:r>
      <w:r>
        <w:t>.</w:t>
      </w:r>
      <w:r w:rsidR="000D175B">
        <w:rPr>
          <w:lang w:val="en-US"/>
        </w:rPr>
        <w:t xml:space="preserve"> </w:t>
      </w:r>
      <w:r w:rsidRPr="00660233">
        <w:t>Mức độ tổn thương do BĐKH là khác nhau giữa các vùng. Khu vực ven biển miền Trung và Đồng bằng sông Cửu Long (ĐBSCL) có mức độ phơi bày cao trước những tác động của BĐKH nhưng có độ nhạy cảm trung bình trước những thay đổi của khí hậu. Trong khi đó, khu vực miền núi phía Bắc tuy mức độ phơi bày không cao nhưng lại là khu vực có tỷ lệ hộ nghèo cao nên mức độ nhạy cảm cao</w:t>
      </w:r>
      <w:r>
        <w:t>.</w:t>
      </w:r>
    </w:p>
    <w:p w14:paraId="006952C0" w14:textId="77777777" w:rsidR="00666F38" w:rsidRPr="00660233" w:rsidRDefault="00666F38" w:rsidP="00666F38">
      <w:r w:rsidRPr="00660233">
        <w:tab/>
        <w:t xml:space="preserve">Với dải ven biển có chiều dài 3.260km và các vùng biển hải đảo, Việt Nam là vùng sẽ chịu nhiều rủi ro và nguy cơ, tác động tiềm tàng nhiều nhất liên quan đến BĐKH và nước biển dâng. Rủi ro sẽ ngày càng gia tăng đối với các vùng châu thổ và đô thị lớn, đặc biệt là các đô thị ven biển do mật độ dân cư cao, quy hoạch đô thị/không gian chưa tính đến BĐKH và là vùng tập trung nhiều tài sản, công trình hạ tầng và các nhóm dân cư dễ bị tổn thất. </w:t>
      </w:r>
    </w:p>
    <w:p w14:paraId="63984E03" w14:textId="77777777" w:rsidR="00666F38" w:rsidRPr="00660233" w:rsidRDefault="00666F38" w:rsidP="00666F38">
      <w:r w:rsidRPr="00660233">
        <w:tab/>
        <w:t>Vùng núi phía Bắc và vùng núi ở miền Trung sẽ chịu nhiều rủi ro hơn do lũ quét và trượt lở đất. Trong khi đó, vùng duyên hải Trung Bộ và Nam Trung Bộ, đồng bằng Bắc Bộ, vùng trung du và khu vực Tây Nguyên chịu rủi ro cao hơn và dễ bị tổn thương hơn do hạn hán, thiếu nước và tăng hoang mạc ho</w:t>
      </w:r>
      <w:r>
        <w:t>á</w:t>
      </w:r>
      <w:r w:rsidRPr="00660233">
        <w:t xml:space="preserve">. ĐBSCL cũng chịu tác động của ngập lụt do nước biển dâng và sụt lún đất do lún địa chất, giảm lượng phù sa về đồng bằng, và khai thác nước ngầm quá mức. Trong vòng 25 năm qua, khu vực này đã sụt lún trung bình khoảng 18 cm. Tốc độ sụt lún đất dao động trong khoảng 1,1-2,5cm/năm, gấp khoảng 10 lần tốc độ nước biển dâng. Theo dự đoán, với tốc độ khai thác nước ngầm như hiện tại, ĐBSCL có thể sụt lún đến 88 cm vào năm 2050. </w:t>
      </w:r>
    </w:p>
    <w:p w14:paraId="3ABCD3E5" w14:textId="77777777" w:rsidR="00666F38" w:rsidRPr="00666F38" w:rsidRDefault="00666F38" w:rsidP="00666F38"/>
    <w:p w14:paraId="77F50DB4" w14:textId="53747B6F" w:rsidR="00D74E54" w:rsidRPr="000D175B" w:rsidRDefault="00D74E54" w:rsidP="00A90B62">
      <w:pPr>
        <w:pStyle w:val="Heading1"/>
      </w:pPr>
      <w:r>
        <w:br w:type="page"/>
      </w:r>
      <w:bookmarkStart w:id="0" w:name="_Toc162559865"/>
      <w:r w:rsidRPr="000D175B">
        <w:lastRenderedPageBreak/>
        <w:t>CHƯƠNG I. TỔNG QUAN</w:t>
      </w:r>
      <w:bookmarkEnd w:id="0"/>
    </w:p>
    <w:p w14:paraId="0250FC64" w14:textId="77777777" w:rsidR="00F738E2" w:rsidRDefault="000C2672" w:rsidP="00504495">
      <w:pPr>
        <w:pStyle w:val="Heading2"/>
      </w:pPr>
      <w:bookmarkStart w:id="1" w:name="_Toc162559866"/>
      <w:bookmarkStart w:id="2" w:name="_Toc57033615"/>
      <w:r>
        <w:rPr>
          <w:color w:val="000000"/>
          <w:kern w:val="0"/>
          <w:lang w:eastAsia="x-none"/>
          <w14:ligatures w14:val="none"/>
        </w:rPr>
        <w:t xml:space="preserve">1.1. </w:t>
      </w:r>
      <w:r w:rsidR="00F738E2">
        <w:t>Tình hình phát thải khí nhà kính và các hoạt dộng giảm nhẹ phát thải khí nhà kính ở Việt Nam</w:t>
      </w:r>
      <w:bookmarkEnd w:id="1"/>
      <w:r w:rsidR="00F738E2">
        <w:t xml:space="preserve"> </w:t>
      </w:r>
    </w:p>
    <w:p w14:paraId="427C9E47" w14:textId="7299457E" w:rsidR="00F5418C" w:rsidRDefault="00F738E2" w:rsidP="00504495">
      <w:pPr>
        <w:pStyle w:val="Heading3"/>
        <w:rPr>
          <w:lang w:val="vi-VN"/>
        </w:rPr>
      </w:pPr>
      <w:bookmarkStart w:id="3" w:name="_Toc162559867"/>
      <w:bookmarkStart w:id="4" w:name="_Toc114003032"/>
      <w:r>
        <w:t>1</w:t>
      </w:r>
      <w:r>
        <w:rPr>
          <w:lang w:val="vi-VN"/>
        </w:rPr>
        <w:t>.1</w:t>
      </w:r>
      <w:r>
        <w:t xml:space="preserve">.1. </w:t>
      </w:r>
      <w:r w:rsidR="00DF7074">
        <w:t>Bối</w:t>
      </w:r>
      <w:r w:rsidR="00DF7074">
        <w:rPr>
          <w:lang w:val="vi-VN"/>
        </w:rPr>
        <w:t xml:space="preserve"> cảnh thế giới</w:t>
      </w:r>
      <w:bookmarkEnd w:id="3"/>
    </w:p>
    <w:p w14:paraId="4D11DDE5" w14:textId="77777777" w:rsidR="007E4D23" w:rsidRPr="008736B6" w:rsidRDefault="007E4D23" w:rsidP="00DC135D">
      <w:pPr>
        <w:ind w:firstLine="720"/>
        <w:rPr>
          <w:color w:val="000000"/>
        </w:rPr>
      </w:pPr>
      <w:r w:rsidRPr="008736B6">
        <w:rPr>
          <w:color w:val="000000"/>
        </w:rPr>
        <w:t>Nguyên nhân chính của BĐKH được xác định là do các hoạt động của con người - phần lớn là đốt nhiên liệu hóa thạch làm phát thải khí nhà kính (KNK) quá mức vào khí quyển. Nồng độ KNK trong khí quyển đã tăng cao hơn bất cứ thời kỳ nào trong hai triệu năm qua và sẽ tiếp tục tăng (mặc dù lượng phát thải toàn cầu hàng năm giảm tạm thời do hậu quả của đại dịch Covid-19). Từ năm 1970 đến năm 2019, nồng độ khí CO</w:t>
      </w:r>
      <w:r w:rsidRPr="008736B6">
        <w:rPr>
          <w:color w:val="000000"/>
          <w:vertAlign w:val="subscript"/>
        </w:rPr>
        <w:t>2</w:t>
      </w:r>
      <w:r w:rsidRPr="008736B6">
        <w:rPr>
          <w:color w:val="000000"/>
        </w:rPr>
        <w:t xml:space="preserve"> trong khí quyển đã tăng 47%, nồng độ CH</w:t>
      </w:r>
      <w:r w:rsidRPr="008736B6">
        <w:rPr>
          <w:color w:val="000000"/>
          <w:vertAlign w:val="subscript"/>
        </w:rPr>
        <w:t>4</w:t>
      </w:r>
      <w:r w:rsidRPr="008736B6">
        <w:rPr>
          <w:color w:val="000000"/>
        </w:rPr>
        <w:t xml:space="preserve"> tăng 156% và nồng độ N</w:t>
      </w:r>
      <w:r w:rsidRPr="008736B6">
        <w:rPr>
          <w:color w:val="000000"/>
          <w:vertAlign w:val="subscript"/>
        </w:rPr>
        <w:t>2</w:t>
      </w:r>
      <w:r w:rsidRPr="008736B6">
        <w:rPr>
          <w:color w:val="000000"/>
        </w:rPr>
        <w:t>O tăng 23%. Nhiệt độ trung bình toàn cầu hiện đang ở mức khoảng 1,1°C so với thời kỳ tiền công nghiệp, trong đó có 0,3°C đóng góp từ khí CH</w:t>
      </w:r>
      <w:r w:rsidRPr="008736B6">
        <w:rPr>
          <w:color w:val="000000"/>
          <w:vertAlign w:val="subscript"/>
        </w:rPr>
        <w:t>4</w:t>
      </w:r>
      <w:r w:rsidRPr="008736B6">
        <w:rPr>
          <w:color w:val="000000"/>
        </w:rPr>
        <w:t xml:space="preserve"> (IPCC, 2021). </w:t>
      </w:r>
    </w:p>
    <w:p w14:paraId="417A8B8F" w14:textId="77777777" w:rsidR="007E4D23" w:rsidRDefault="007E4D23" w:rsidP="00DC135D">
      <w:pPr>
        <w:ind w:firstLine="720"/>
      </w:pPr>
      <w:r w:rsidRPr="004908AD">
        <w:t>Khí mê-tan là loại khí có thời gian tồn tại trong khí quyển ngắn, khoảng từ 9-12 năm. Trong khi thời gian tồn tại của khí các-bon-đi-ô-xít (CO</w:t>
      </w:r>
      <w:r w:rsidRPr="004908AD">
        <w:rPr>
          <w:vertAlign w:val="subscript"/>
        </w:rPr>
        <w:t>2</w:t>
      </w:r>
      <w:r w:rsidRPr="004908AD">
        <w:t>) trong khí quyển có thể lên tới 200 năm. Theo IPCC, mức tăng nồng độ của khí mê-tan trong khí quyển là tác nhân thứ hai sau CO</w:t>
      </w:r>
      <w:r w:rsidRPr="004908AD">
        <w:rPr>
          <w:vertAlign w:val="subscript"/>
        </w:rPr>
        <w:t>2</w:t>
      </w:r>
      <w:r w:rsidRPr="004908AD">
        <w:t xml:space="preserve"> và trong mức tăng nhiệt độ toàn cầu 1,1°C thời gian qua thì có 0,3°C đóng góp từ khí mê-tan. Tổng lượng phát thải khí mê-tan năm 2019 toàn cầu vào khoảng 9,8 tỷ tấn CO</w:t>
      </w:r>
      <w:r w:rsidRPr="004908AD">
        <w:rPr>
          <w:vertAlign w:val="subscript"/>
        </w:rPr>
        <w:t>2</w:t>
      </w:r>
      <w:r w:rsidRPr="004908AD">
        <w:t xml:space="preserve"> tương đương (CO</w:t>
      </w:r>
      <w:r w:rsidRPr="004908AD">
        <w:rPr>
          <w:vertAlign w:val="subscript"/>
        </w:rPr>
        <w:t>2</w:t>
      </w:r>
      <w:r w:rsidRPr="004908AD">
        <w:t>tđ) trên tổng phát thải toàn cầu khoảng 59,1 tỷ tấn CO</w:t>
      </w:r>
      <w:r w:rsidRPr="004908AD">
        <w:rPr>
          <w:vertAlign w:val="subscript"/>
        </w:rPr>
        <w:t>2</w:t>
      </w:r>
      <w:r w:rsidRPr="004908AD">
        <w:t>tđ (± 5,9). Mức phát thải khí mê-tan toàn cầu giai đoạn 2010-2019 tăng khoảng 1,2% mỗi năm và chiếm khoảng 17% tổng lượng phát thải khí nhà kính toàn cầu.</w:t>
      </w:r>
    </w:p>
    <w:p w14:paraId="1548BFF9" w14:textId="77777777" w:rsidR="007E4D23" w:rsidRPr="008736B6" w:rsidRDefault="007E4D23" w:rsidP="00DC135D">
      <w:pPr>
        <w:ind w:firstLine="720"/>
        <w:rPr>
          <w:rFonts w:eastAsia="MS Mincho"/>
        </w:rPr>
      </w:pPr>
      <w:r w:rsidRPr="008736B6">
        <w:rPr>
          <w:rFonts w:eastAsia="MS Mincho"/>
        </w:rPr>
        <w:t xml:space="preserve">Phát thải </w:t>
      </w:r>
      <w:r>
        <w:rPr>
          <w:rFonts w:eastAsia="MS Mincho"/>
        </w:rPr>
        <w:t xml:space="preserve">khí </w:t>
      </w:r>
      <w:r w:rsidRPr="008736B6">
        <w:rPr>
          <w:rFonts w:eastAsia="MS Mincho"/>
        </w:rPr>
        <w:t>mê-tan do các hoạt động của con người chủ yếu từ sử dụng nhiên liệu hóa thạch, xử lý chất thải và sản xuất nông nghiệp. Báo cáo của UNEP cho thấy việc cắt giảm phát thải mê-tan có thể áp dụng các biện pháp với chi phí thấp, thậm chí chi phí âm do mang lại lợi nhuận từ thu hồi khí mê-tan cho sản xuất điện. Việc giảm phát thải mê-tan là biện pháp mạnh mẽ để làm chậm biến đổi khí hậu trong 25 năm tới và bổ sung cho những nỗ lực giảm phát thải các-bon đi-ô-xít (CO</w:t>
      </w:r>
      <w:r w:rsidRPr="008736B6">
        <w:rPr>
          <w:rFonts w:eastAsia="MS Mincho"/>
          <w:vertAlign w:val="subscript"/>
        </w:rPr>
        <w:t>2</w:t>
      </w:r>
      <w:r w:rsidRPr="008736B6">
        <w:rPr>
          <w:rFonts w:eastAsia="MS Mincho"/>
        </w:rPr>
        <w:t xml:space="preserve">). </w:t>
      </w:r>
    </w:p>
    <w:p w14:paraId="22F970D3" w14:textId="77777777" w:rsidR="007E4D23" w:rsidRPr="008736B6" w:rsidRDefault="007E4D23" w:rsidP="00DC135D">
      <w:pPr>
        <w:ind w:firstLine="720"/>
        <w:rPr>
          <w:rFonts w:eastAsia="MS Mincho"/>
        </w:rPr>
      </w:pPr>
      <w:r w:rsidRPr="008736B6">
        <w:rPr>
          <w:rFonts w:eastAsia="MS Mincho"/>
        </w:rPr>
        <w:lastRenderedPageBreak/>
        <w:t>Nhiều lợi ích về xã hội, nền kinh tế, môi trường từ giảm phát thải mê-tan và lớn hơn so với chi phí đầu tư ban đầu. Cắt giảm 45% lượng khí thải mê-tan có thể ngăn chặn 255.000 ca tử vong sớm, 775.000 ca phải nhập viện liên quan đến các bệnh hen suyễn, giảm 73 triệu giờ lao động trong môi trường nhiệt độ cao và giảm 26 triệu tấn hoa màu thiệt hại hàng năm trên toàn cầu.</w:t>
      </w:r>
    </w:p>
    <w:p w14:paraId="566A1F6D" w14:textId="77777777" w:rsidR="007E4D23" w:rsidRPr="008736B6" w:rsidRDefault="007E4D23" w:rsidP="00DC135D">
      <w:pPr>
        <w:ind w:firstLine="720"/>
        <w:rPr>
          <w:rFonts w:eastAsia="MS Mincho"/>
          <w:spacing w:val="-2"/>
        </w:rPr>
      </w:pPr>
      <w:r w:rsidRPr="008736B6">
        <w:rPr>
          <w:rFonts w:eastAsia="MS Mincho"/>
          <w:spacing w:val="-2"/>
        </w:rPr>
        <w:t xml:space="preserve">Theo </w:t>
      </w:r>
      <w:r>
        <w:rPr>
          <w:rFonts w:eastAsia="MS Mincho"/>
          <w:spacing w:val="-2"/>
        </w:rPr>
        <w:t>Đóng góp do quốc gia tự quyết định (</w:t>
      </w:r>
      <w:r w:rsidRPr="008736B6">
        <w:rPr>
          <w:rFonts w:eastAsia="MS Mincho"/>
          <w:spacing w:val="-2"/>
        </w:rPr>
        <w:t>NDC</w:t>
      </w:r>
      <w:r>
        <w:rPr>
          <w:rFonts w:eastAsia="MS Mincho"/>
          <w:spacing w:val="-2"/>
        </w:rPr>
        <w:t>)</w:t>
      </w:r>
      <w:r w:rsidRPr="008736B6">
        <w:rPr>
          <w:rFonts w:eastAsia="MS Mincho"/>
          <w:spacing w:val="-2"/>
        </w:rPr>
        <w:t xml:space="preserve"> của các quốc gia, nhiều biện pháp đã được đề xuất nhằm giảm phát thải mê-tan 30% đến năm 2030, khoảng 120 triệu tấn CO</w:t>
      </w:r>
      <w:r w:rsidRPr="008736B6">
        <w:rPr>
          <w:rFonts w:eastAsia="MS Mincho"/>
          <w:spacing w:val="-2"/>
          <w:vertAlign w:val="subscript"/>
        </w:rPr>
        <w:t>2</w:t>
      </w:r>
      <w:r w:rsidRPr="008736B6">
        <w:rPr>
          <w:rFonts w:eastAsia="MS Mincho"/>
          <w:spacing w:val="-2"/>
        </w:rPr>
        <w:t xml:space="preserve"> tương đương (CO</w:t>
      </w:r>
      <w:r w:rsidRPr="008736B6">
        <w:rPr>
          <w:rFonts w:eastAsia="MS Mincho"/>
          <w:spacing w:val="-2"/>
          <w:vertAlign w:val="subscript"/>
        </w:rPr>
        <w:t>2</w:t>
      </w:r>
      <w:r w:rsidRPr="008736B6">
        <w:rPr>
          <w:rFonts w:eastAsia="MS Mincho"/>
          <w:spacing w:val="-2"/>
        </w:rPr>
        <w:t xml:space="preserve">tđ) hằng năm. Các công nghệ, biện pháp cắt giảm phát thải mê-tan đã có sẵn trong các lĩnh vực năng lượng, xử lý chất thải và sản xuất nông nghiệp. Tuy nhiên, mục tiêu hiện tại vẫn là chưa đủ để giữ nhiệt độ toàn cầu không tăng quá 1,5ºC vào cuối thế kỷ. </w:t>
      </w:r>
    </w:p>
    <w:p w14:paraId="40446B18" w14:textId="77777777" w:rsidR="007E4D23" w:rsidRPr="008736B6" w:rsidRDefault="007E4D23" w:rsidP="00DC135D">
      <w:pPr>
        <w:ind w:firstLine="720"/>
        <w:rPr>
          <w:rFonts w:eastAsia="MS Mincho"/>
        </w:rPr>
      </w:pPr>
      <w:r w:rsidRPr="008736B6">
        <w:rPr>
          <w:rFonts w:eastAsia="MS Mincho"/>
        </w:rPr>
        <w:t>Tiềm năng cắt giảm phát thải mê-tan trong các lĩnh vực khác nhau có sự khác biệt giữa các quốc gia và khu vực; lớn nhất ở Châu Âu và Ấn Độ là trong lĩnh vực chất thải; ở Trung Quốc là từ sản xuất than và chăn nuôi; ở Châu Phi là từ chăn nuôi và dầu khí; ở khu vực Châu Á - Thái Bình Dương (không bao gồm Trung Quốc và Ấn Độ) là từ nông nghiệp, khai thác than và xử lý chất thải; ở Trung Đông, Bắc Mỹ và Nga là từ dầu và khí đốt; ở Mỹ La tinh là từ chăn nuôi. Phần lớn các hoạt động cắt giảm có thể được thực hiện với chi phí khá thấp.</w:t>
      </w:r>
    </w:p>
    <w:p w14:paraId="1BCD5109" w14:textId="77777777" w:rsidR="007E4D23" w:rsidRPr="008736B6" w:rsidRDefault="007E4D23" w:rsidP="00DC135D">
      <w:pPr>
        <w:ind w:firstLine="720"/>
        <w:rPr>
          <w:color w:val="000000"/>
        </w:rPr>
      </w:pPr>
      <w:r w:rsidRPr="008736B6">
        <w:rPr>
          <w:color w:val="000000"/>
        </w:rPr>
        <w:t xml:space="preserve">Nhằm ứng phó với BĐKH toàn cầu, Công ước khung của Liên hợp quốc về biến đổi khí hậu (UNFCCC) đã được xây dựng và thông qua </w:t>
      </w:r>
      <w:r w:rsidRPr="008736B6">
        <w:rPr>
          <w:color w:val="000000"/>
          <w:lang w:val="nl-NL"/>
        </w:rPr>
        <w:t>tại trụ sở Liên hợp quốc ở New York, Hoa Kỳ</w:t>
      </w:r>
      <w:r w:rsidRPr="008736B6">
        <w:rPr>
          <w:color w:val="000000"/>
        </w:rPr>
        <w:t xml:space="preserve"> tháng 5/1992. Tiếp đó, UNFCCC đã được đại diện các quốc gia thành viên ký tại Hội nghị Thượng đỉnh Trái đất vào tháng 6/1992 và có hiệu lực thi hành từ ngày 21/3/1994. Mục tiêu của UNFCCC là ổn định nồng độ các khí nhà kính trong khí quyển ở mức có thể ngăn ngừa sự can thiệp nguy hiểm của con người đối với hệ thống khí hậu. Mức độ đó phải đạt được trong khung thời gian đủ để các hệ thống sinh thái thích nghi một cách tự nhiên với biến đổi khí hậu nhằm bảo đảm các hoạt động sản xuất, đời sống con người không bị đe dọa và phát triển kinh tế - xã hội một cách bền vững trên phạm vi toàn cầu. UNFCCC là văn bản pháp lý cơ bản để các Bên tham gia UNFCCC cùng phối </w:t>
      </w:r>
      <w:r w:rsidRPr="008736B6">
        <w:rPr>
          <w:color w:val="000000"/>
        </w:rPr>
        <w:lastRenderedPageBreak/>
        <w:t>hợp thực hiện các biện pháp hữu hiệu ứng phó với biến đổi khí hậu vì lợi ích chung của nhân loại. (UNFCCC, 1992).</w:t>
      </w:r>
    </w:p>
    <w:p w14:paraId="2EAA8D87" w14:textId="77777777" w:rsidR="007E4D23" w:rsidRPr="008736B6" w:rsidRDefault="007E4D23" w:rsidP="00DC135D">
      <w:pPr>
        <w:ind w:firstLine="720"/>
        <w:rPr>
          <w:color w:val="000000"/>
        </w:rPr>
      </w:pPr>
      <w:r w:rsidRPr="008736B6">
        <w:rPr>
          <w:color w:val="000000"/>
        </w:rPr>
        <w:t>Ngày 12 tháng 12 năm 2015, tại Hội nghị lần thứ 21 các Bên tham gia Công ước khung của Liên hợp quốc về biến đổi khí hậu (COP21) diễn ra ở Paris, Pháp, 195 quốc gia đã nhất trí thông qua Thoả thuận Paris về biến đổi khí hậu, đánh dấu hoàn thành chặng đường trên 20 năm đàm phán nhằm triển khai toàn diện UNFCCC. Thoả thuận Paris là văn bản pháp lý toàn cầu đầu tiên ràng buộc trách nhiệm của tất cả các Bên trong ứng phó với biến đổi khí hậu. Mục tiêu của Thoả thuận là khống chế mức tăng nhiệt độ trung bình toàn cầu dưới 2</w:t>
      </w:r>
      <w:r w:rsidRPr="008736B6">
        <w:rPr>
          <w:color w:val="000000"/>
          <w:vertAlign w:val="superscript"/>
        </w:rPr>
        <w:t>o</w:t>
      </w:r>
      <w:r w:rsidRPr="008736B6">
        <w:rPr>
          <w:color w:val="000000"/>
        </w:rPr>
        <w:t>C và kêu gọi các quốc gia nỗ lực để hạn mức tăng nhiệt độ trung bình toàn cầu ở ngưỡng 1,5</w:t>
      </w:r>
      <w:r w:rsidRPr="008736B6">
        <w:rPr>
          <w:color w:val="000000"/>
          <w:vertAlign w:val="superscript"/>
        </w:rPr>
        <w:t>o</w:t>
      </w:r>
      <w:r w:rsidRPr="008736B6">
        <w:rPr>
          <w:color w:val="000000"/>
        </w:rPr>
        <w:t>C.</w:t>
      </w:r>
    </w:p>
    <w:p w14:paraId="600443EA" w14:textId="77777777" w:rsidR="007E4D23" w:rsidRDefault="007E4D23" w:rsidP="00DC135D">
      <w:pPr>
        <w:ind w:firstLine="720"/>
        <w:rPr>
          <w:color w:val="000000"/>
        </w:rPr>
      </w:pPr>
      <w:r w:rsidRPr="008736B6">
        <w:rPr>
          <w:color w:val="000000"/>
        </w:rPr>
        <w:t xml:space="preserve">“Cam kết giảm phát thải khí mê-tan toàn cầu” là sáng kiến do Liên minh Châu Âu và Hoa Kỳ khởi xướng được giới thiệu tại Hội nghị COP26 diễn ra tại Glasgow, Scotland, Vương quốc Anh năm 2021. Mục tiêu của Cam kết nhằm </w:t>
      </w:r>
      <w:r w:rsidRPr="008736B6">
        <w:rPr>
          <w:color w:val="000000"/>
          <w:lang w:val="en-GB"/>
        </w:rPr>
        <w:t xml:space="preserve">góp phần </w:t>
      </w:r>
      <w:r w:rsidRPr="008736B6">
        <w:rPr>
          <w:color w:val="000000"/>
        </w:rPr>
        <w:t>đạt được mục tiêu của Thoả thuận Paris về biến đổi khí hậu là giữ nhiệt độ toàn cầu không tăng quá 2ºC, hướng tới hạn chế ở ngưỡng 1,5ºC vào cuối thế kỷ 21 thông qua kêu gọi các quốc gia thực hiện các hoạt động giảm phát thải mê-tan mạnh mẽ hơn. Việc giảm phát thải mê-tan là một nội dung bổ sung cho việc đạt được mục tiêu ứng phó với biến đổi khí hậu trên cơ sở các mục tiêu của UNFCCC.</w:t>
      </w:r>
    </w:p>
    <w:p w14:paraId="7D0BE230" w14:textId="634398EE" w:rsidR="007E4D23" w:rsidRPr="009D2EE7" w:rsidRDefault="007E4D23" w:rsidP="00DC135D">
      <w:pPr>
        <w:ind w:firstLine="720"/>
        <w:rPr>
          <w:color w:val="000000"/>
        </w:rPr>
      </w:pPr>
      <w:r w:rsidRPr="009D2EE7">
        <w:t xml:space="preserve">Tại Hội nghị COP 26, </w:t>
      </w:r>
      <w:r w:rsidRPr="009D2EE7">
        <w:rPr>
          <w:rStyle w:val="fontstyle01"/>
          <w:sz w:val="28"/>
          <w:szCs w:val="28"/>
        </w:rPr>
        <w:t>147 quốc gia chiếm gần 90% lượng phát</w:t>
      </w:r>
      <w:r w:rsidRPr="009D2EE7">
        <w:t xml:space="preserve"> </w:t>
      </w:r>
      <w:r w:rsidRPr="009D2EE7">
        <w:rPr>
          <w:rStyle w:val="fontstyle01"/>
          <w:sz w:val="28"/>
          <w:szCs w:val="28"/>
        </w:rPr>
        <w:t>thải khí nhà kính và trên 90% GDP toàn cầu đã cam kết đưa mức phát thải ròng về “0” vào giữa thế kỷ; 103 quốc gia (chiếm 40% tổng lượng phát thải mê-tan toàn cầu) đã tham gia Cam kết giảm 30% phát thải mê-tan toàn cầu vào năm 2030 so với năm 2020; 141 quốc gia với hơn 90% diện tích rừng trên thế giới đã tham gia Tuyên bố Glasgow của các nhà lãnh đạo về rừng và sử dụng đất. Tại Hội nghị, các Bên nước cũng được yêu cầu rà soát và cập nhật các mục tiêu vào năm 2030 trong NDC; khẳng định yêu cầu làm rõ hơn lộ trình đạt mục tiêu</w:t>
      </w:r>
      <w:r w:rsidR="006C61CB">
        <w:rPr>
          <w:rStyle w:val="fontstyle01"/>
          <w:sz w:val="28"/>
          <w:szCs w:val="28"/>
        </w:rPr>
        <w:t xml:space="preserve"> </w:t>
      </w:r>
      <w:r w:rsidRPr="009D2EE7">
        <w:rPr>
          <w:rStyle w:val="fontstyle01"/>
          <w:sz w:val="28"/>
          <w:szCs w:val="28"/>
        </w:rPr>
        <w:t xml:space="preserve">1,5°C, đề nghị các nước từ năm 2022 cập nhật NDC để nộp cho Ban thư ký Công ước vào năm 2025 phù hợp với mục tiêu 1,5°C và cam kết phát thải ròng về “0” vào năm 2050; đưa vấn đề loại bỏ dần sử dụng than vào Quyết định của Hội nghị. </w:t>
      </w:r>
      <w:r w:rsidRPr="009D2EE7">
        <w:t xml:space="preserve">Tính đến tháng </w:t>
      </w:r>
      <w:r w:rsidRPr="009D2EE7">
        <w:lastRenderedPageBreak/>
        <w:t>4/2022, đã có 111 quốc gia trong đó có Việt Nam tham gia Cam kết giảm phát thải khí mê-tan toàn cầu.</w:t>
      </w:r>
      <w:r w:rsidRPr="009D2EE7">
        <w:tab/>
      </w:r>
    </w:p>
    <w:p w14:paraId="77EF2BEA" w14:textId="61C2D2D6" w:rsidR="00F738E2" w:rsidRDefault="00F5418C" w:rsidP="00DC135D">
      <w:pPr>
        <w:pStyle w:val="Heading3"/>
      </w:pPr>
      <w:bookmarkStart w:id="5" w:name="_Toc162559868"/>
      <w:r>
        <w:rPr>
          <w:lang w:val="vi-VN"/>
        </w:rPr>
        <w:t>1.1.2.</w:t>
      </w:r>
      <w:r w:rsidR="00DF7074">
        <w:rPr>
          <w:lang w:val="vi-VN"/>
        </w:rPr>
        <w:t xml:space="preserve"> </w:t>
      </w:r>
      <w:r w:rsidR="00F738E2">
        <w:t>Bối cảnh trong nước</w:t>
      </w:r>
      <w:bookmarkEnd w:id="4"/>
      <w:bookmarkEnd w:id="5"/>
    </w:p>
    <w:p w14:paraId="2D74BAEE" w14:textId="601E68A7" w:rsidR="00F738E2" w:rsidRDefault="00F738E2" w:rsidP="00DC135D">
      <w:pPr>
        <w:spacing w:before="120" w:after="120"/>
        <w:ind w:firstLine="720"/>
      </w:pPr>
      <w:r>
        <w:t xml:space="preserve">Là một quốc gia không nằm trong Phụ lục I của Nghị định thư Kyoto, Việt Nam không phải cam kết giảm phát thải khí nhà kính theo Nghị định thư Kyoto (KP) nhưng lại có nhiều tiềm năng tham gia đóng góp giảm phát thải khí nhà kính toàn cầu và tận dụng cơ hội phát triển đất nước một cách bền vững. </w:t>
      </w:r>
    </w:p>
    <w:p w14:paraId="1BB8BEA8" w14:textId="77777777" w:rsidR="00A0087B" w:rsidRPr="008500BC" w:rsidRDefault="00A0087B" w:rsidP="00DC135D">
      <w:pPr>
        <w:rPr>
          <w:lang w:val="nl-NL"/>
        </w:rPr>
      </w:pPr>
      <w:r w:rsidRPr="008500BC">
        <w:rPr>
          <w:lang w:val="nl-NL"/>
        </w:rPr>
        <w:t>Việt Nam nằm trong vùng Đông Nam Á, phần lãnh thổ đất liền có tọa độ từ 8</w:t>
      </w:r>
      <w:r w:rsidRPr="008500BC">
        <w:rPr>
          <w:lang w:val="nl-NL"/>
        </w:rPr>
        <w:sym w:font="Symbol" w:char="F0B0"/>
      </w:r>
      <w:r w:rsidRPr="008500BC">
        <w:rPr>
          <w:lang w:val="nl-NL"/>
        </w:rPr>
        <w:t>27’ đến 23</w:t>
      </w:r>
      <w:r w:rsidRPr="008500BC">
        <w:rPr>
          <w:lang w:val="nl-NL"/>
        </w:rPr>
        <w:sym w:font="Symbol" w:char="F0B0"/>
      </w:r>
      <w:r w:rsidRPr="008500BC">
        <w:rPr>
          <w:lang w:val="nl-NL"/>
        </w:rPr>
        <w:t>23’ vĩ Bắc, 102</w:t>
      </w:r>
      <w:r w:rsidRPr="008500BC">
        <w:rPr>
          <w:lang w:val="nl-NL"/>
        </w:rPr>
        <w:sym w:font="Symbol" w:char="F0B0"/>
      </w:r>
      <w:r w:rsidRPr="008500BC">
        <w:rPr>
          <w:lang w:val="nl-NL"/>
        </w:rPr>
        <w:t>08’ đến 109</w:t>
      </w:r>
      <w:r w:rsidRPr="008500BC">
        <w:rPr>
          <w:lang w:val="nl-NL"/>
        </w:rPr>
        <w:sym w:font="Symbol" w:char="F0B0"/>
      </w:r>
      <w:r w:rsidRPr="008500BC">
        <w:rPr>
          <w:lang w:val="nl-NL"/>
        </w:rPr>
        <w:t xml:space="preserve">30’ kinh Đông; phía Bắc giáp Trung Quốc; phía Tây giáp </w:t>
      </w:r>
      <w:r w:rsidRPr="008500BC">
        <w:t>Lào</w:t>
      </w:r>
      <w:r w:rsidRPr="008500BC">
        <w:rPr>
          <w:lang w:val="nl-NL"/>
        </w:rPr>
        <w:t xml:space="preserve"> và Căm-pu-chia; phía Đông, Nam và Tây Nam là Biển Đông. Việt Nam có bờ biển dài khoảng 3.260 km và vùng biển rộng khoảng một triệu km</w:t>
      </w:r>
      <w:r w:rsidRPr="008500BC">
        <w:rPr>
          <w:vertAlign w:val="superscript"/>
          <w:lang w:val="nl-NL"/>
        </w:rPr>
        <w:t>2</w:t>
      </w:r>
      <w:r w:rsidRPr="008500BC">
        <w:rPr>
          <w:lang w:val="nl-NL"/>
        </w:rPr>
        <w:t xml:space="preserve"> bao gồm hai quần đảo Hoàng Sa (thuộc thành phố Đà Nẵng) và Trường Sa (thuộc tỉnh Khánh Hòa) cùng với hơn 3.000 hòn đảo lớn nhỏ ven bờ biển và 10 vịnh, trong đó có hai vịnh lớn là vịnh Hạ Long và vịnh Cam Ranh.</w:t>
      </w:r>
    </w:p>
    <w:p w14:paraId="1976FA24" w14:textId="77777777" w:rsidR="00A0087B" w:rsidRPr="008500BC" w:rsidRDefault="00A0087B" w:rsidP="00DC135D">
      <w:pPr>
        <w:rPr>
          <w:lang w:val="nl-NL"/>
        </w:rPr>
      </w:pPr>
      <w:r w:rsidRPr="008500BC">
        <w:rPr>
          <w:lang w:val="nl-NL"/>
        </w:rPr>
        <w:t>Lãnh thổ đất liền Việt Nam có diện tích khoảng 331.230,8 km</w:t>
      </w:r>
      <w:r w:rsidRPr="008500BC">
        <w:rPr>
          <w:vertAlign w:val="superscript"/>
          <w:lang w:val="nl-NL"/>
        </w:rPr>
        <w:t>2</w:t>
      </w:r>
      <w:r w:rsidRPr="008500BC">
        <w:rPr>
          <w:lang w:val="nl-NL"/>
        </w:rPr>
        <w:t xml:space="preserve">. Ba phần tư diện tích Việt Nam là đồi núi, phần lớn có độ cao từ 100m đến 1.000m tập trung ở vùng Đông Bắc, Tây Bắc và miền Trung. Diện tích còn lại là đồng bằng phù sa. Việt Nam có nhiều dãy núi cao và dài, đặc biệt là các dãy núi Hoàng Liên Sơn và Trường Sơn. Hai đồng bằng lớn nhất là </w:t>
      </w:r>
      <w:bookmarkStart w:id="6" w:name="_Hlk83631049"/>
      <w:r w:rsidRPr="008500BC">
        <w:rPr>
          <w:lang w:val="nl-NL"/>
        </w:rPr>
        <w:t xml:space="preserve">đồng bằng sông Cửu Long </w:t>
      </w:r>
      <w:bookmarkEnd w:id="6"/>
      <w:r w:rsidRPr="008500BC">
        <w:rPr>
          <w:lang w:val="nl-NL"/>
        </w:rPr>
        <w:t>(</w:t>
      </w:r>
      <w:bookmarkStart w:id="7" w:name="_Hlk83631042"/>
      <w:r w:rsidRPr="008500BC">
        <w:rPr>
          <w:lang w:val="nl-NL"/>
        </w:rPr>
        <w:t>ĐBSCL</w:t>
      </w:r>
      <w:bookmarkEnd w:id="7"/>
      <w:r w:rsidRPr="008500BC">
        <w:rPr>
          <w:lang w:val="nl-NL"/>
        </w:rPr>
        <w:t>), diện tích khoảng 40.000 km</w:t>
      </w:r>
      <w:r w:rsidRPr="008500BC">
        <w:rPr>
          <w:vertAlign w:val="superscript"/>
          <w:lang w:val="nl-NL"/>
        </w:rPr>
        <w:t>2</w:t>
      </w:r>
      <w:r w:rsidRPr="008500BC">
        <w:rPr>
          <w:lang w:val="nl-NL"/>
        </w:rPr>
        <w:t xml:space="preserve"> ở phía Nam và </w:t>
      </w:r>
      <w:bookmarkStart w:id="8" w:name="_Hlk83631055"/>
      <w:r w:rsidRPr="008500BC">
        <w:rPr>
          <w:lang w:val="nl-NL"/>
        </w:rPr>
        <w:t xml:space="preserve">đồng bằng sông Hồng </w:t>
      </w:r>
      <w:bookmarkEnd w:id="8"/>
      <w:r w:rsidRPr="008500BC">
        <w:rPr>
          <w:lang w:val="nl-NL"/>
        </w:rPr>
        <w:t>(</w:t>
      </w:r>
      <w:bookmarkStart w:id="9" w:name="_Hlk83631060"/>
      <w:r w:rsidRPr="008500BC">
        <w:rPr>
          <w:lang w:val="nl-NL"/>
        </w:rPr>
        <w:t>ĐBSH</w:t>
      </w:r>
      <w:bookmarkEnd w:id="9"/>
      <w:r w:rsidRPr="008500BC">
        <w:rPr>
          <w:lang w:val="nl-NL"/>
        </w:rPr>
        <w:t>), diện tích khoảng 15.000 km</w:t>
      </w:r>
      <w:r w:rsidRPr="008500BC">
        <w:rPr>
          <w:vertAlign w:val="superscript"/>
          <w:lang w:val="nl-NL"/>
        </w:rPr>
        <w:t>2</w:t>
      </w:r>
      <w:r w:rsidRPr="008500BC">
        <w:rPr>
          <w:lang w:val="nl-NL"/>
        </w:rPr>
        <w:t xml:space="preserve"> ở phía Bắc.</w:t>
      </w:r>
    </w:p>
    <w:p w14:paraId="0466F905" w14:textId="77777777" w:rsidR="00A0087B" w:rsidRPr="008736B6" w:rsidRDefault="00A0087B" w:rsidP="00DC135D">
      <w:pPr>
        <w:ind w:firstLine="720"/>
        <w:rPr>
          <w:color w:val="000000"/>
        </w:rPr>
      </w:pPr>
      <w:r w:rsidRPr="008500BC">
        <w:t xml:space="preserve">Việt Nam được đánh giá là một trong các quốc gia chịu tác động nặng nề của </w:t>
      </w:r>
      <w:bookmarkStart w:id="10" w:name="_Hlk83631077"/>
      <w:r w:rsidRPr="008500BC">
        <w:t>BĐKH</w:t>
      </w:r>
      <w:bookmarkEnd w:id="10"/>
      <w:r w:rsidRPr="008500BC">
        <w:t xml:space="preserve"> do có đường biển dài,thường xuyên phải đối mặt với nhiều loại hình thiên tai, khả năng chống chịu và năng lực thích ứng của cộng đồng, hệ sinh thái, khả năng phục hồi của hệ thống tự nhiên trước tác động của biến đổi khí hậu còn hạn chế</w:t>
      </w:r>
      <w:r w:rsidRPr="008736B6">
        <w:rPr>
          <w:color w:val="000000"/>
        </w:rPr>
        <w:t xml:space="preserve">. Việt Nam coi ứng phó với BĐKH là vấn đề có ý nghĩa sống còn, phải gắn với việc thực hiện mục tiêu phát triển bền vững, hướng tới nền kinh tế các-bon thấp, tận dụng các cơ hội để nâng cao năng lực cạnh tranh và sức mạnh quốc gia (Chiến lược quốc gia về biến đổi khí hậu, 2011). </w:t>
      </w:r>
      <w:r w:rsidRPr="00195133">
        <w:rPr>
          <w:color w:val="000000"/>
        </w:rPr>
        <w:t>“</w:t>
      </w:r>
      <w:r w:rsidRPr="00195133">
        <w:rPr>
          <w:color w:val="333333"/>
          <w:shd w:val="clear" w:color="auto" w:fill="FFFFFF"/>
        </w:rPr>
        <w:t xml:space="preserve">Việt Nam đang hết sức nỗ </w:t>
      </w:r>
      <w:r w:rsidRPr="00195133">
        <w:rPr>
          <w:color w:val="333333"/>
          <w:shd w:val="clear" w:color="auto" w:fill="FFFFFF"/>
        </w:rPr>
        <w:lastRenderedPageBreak/>
        <w:t>lực để vừa ứng phó với biến đổi khí hậu, vừa phát triển kinh tế để vươn lên, bảo đảm cuộc sống ngày càng tốt hơn cho mọi người dân, đồng thời đóng góp có trách nhiệm cùng cộng đồng quốc tế.”</w:t>
      </w:r>
    </w:p>
    <w:p w14:paraId="7D6BE24B" w14:textId="77777777" w:rsidR="00A0087B" w:rsidRPr="008500BC" w:rsidRDefault="00A0087B" w:rsidP="00DC135D">
      <w:pPr>
        <w:rPr>
          <w:lang w:val="nl-NL"/>
        </w:rPr>
      </w:pPr>
      <w:r w:rsidRPr="008736B6">
        <w:rPr>
          <w:color w:val="000000"/>
        </w:rPr>
        <w:t>Việt Nam ký UNFCCC ngày 11/6/1992, phê chuẩn UNFCCC ngày 16/11/1994</w:t>
      </w:r>
      <w:r w:rsidRPr="008500BC">
        <w:rPr>
          <w:color w:val="000000"/>
        </w:rPr>
        <w:t xml:space="preserve">; </w:t>
      </w:r>
      <w:r w:rsidRPr="008500BC">
        <w:rPr>
          <w:lang w:val="nl-NL"/>
        </w:rPr>
        <w:t>ký Nghị định thư Kyoto ngày 03/12/1998 và phê chuẩn Nghị định thư Kyoto ngày 25/9/2002. Việt Nam cũng đã phê chuẩn sửa đổi, bổ sung Doha vào Nghị định thư Kyoto vào tháng 6 năm 2015; ký Thỏa thuận Paris về biến đổi khí hậu tháng 4/2016. Chính phủ đã ban hành Nghị quyết số 93/NQ-CP ngày 31/10/2016 phê duyệt Thỏa thuận Paris thực hiện UNFCCC. Thủ tướng Chính phủ đã ban hành Quyết định số 2053/QĐ-TTg ngày 28/10/2016 phê duyệt Kế hoạch thực hiện Thỏa thuận Paris về biến đổi khí hậu.</w:t>
      </w:r>
    </w:p>
    <w:p w14:paraId="09A1B566" w14:textId="0D76CE55" w:rsidR="00A0087B" w:rsidRDefault="00A0087B" w:rsidP="00A0087B">
      <w:r w:rsidRPr="008A3F4E">
        <w:t xml:space="preserve">Nhận thức rõ những tác động nghiêm trọng của BĐKH đến phát triển bền vững của đất nước. Chính phủ đã chỉ đạo từng bước hoàn thiện các văn bản pháp luật, tạo hành lang pháp lý cho công tác phòng chống và giảm nhẹ thiên tai, ứng phó với biến đổi khí hậu. Từ năm 2007 đến nay, Chính phủ, Thủ tướng Chính phủ đã ban hành các </w:t>
      </w:r>
      <w:r>
        <w:t>C</w:t>
      </w:r>
      <w:r w:rsidRPr="008A3F4E">
        <w:t xml:space="preserve">hiến lược, </w:t>
      </w:r>
      <w:r>
        <w:t>K</w:t>
      </w:r>
      <w:r w:rsidRPr="008A3F4E">
        <w:t>ế hoạch, Chương trình mục tiêu quốc gia ứng phó với biến đổi khí hậu để triển khai ở cấp trung ương và địa phương</w:t>
      </w:r>
      <w:r w:rsidRPr="008A3F4E">
        <w:rPr>
          <w:color w:val="000000"/>
        </w:rPr>
        <w:t>.</w:t>
      </w:r>
    </w:p>
    <w:p w14:paraId="7233FDDF" w14:textId="77777777" w:rsidR="00F738E2" w:rsidRDefault="00F738E2" w:rsidP="00F738E2">
      <w:pPr>
        <w:pBdr>
          <w:top w:val="nil"/>
          <w:left w:val="nil"/>
          <w:bottom w:val="nil"/>
          <w:right w:val="nil"/>
          <w:between w:val="nil"/>
        </w:pBdr>
        <w:shd w:val="clear" w:color="auto" w:fill="FFFFFF"/>
        <w:spacing w:before="120" w:after="120"/>
        <w:ind w:firstLine="720"/>
        <w:rPr>
          <w:color w:val="000000"/>
        </w:rPr>
      </w:pPr>
      <w:r>
        <w:rPr>
          <w:color w:val="000000"/>
        </w:rPr>
        <w:t>Việt Nam đã xây dựng và trình Ban Thư ký UNFCCC Thông báo quốc gia đầu tiên (INC) vào năm 2003, Thông báo quốc gia lần thứ hai (SNC) vào năm 2010 và Báo cáo cập nhật hai năm một lần lần thứ nhất (BUR1) vào năm 2014. Với sự hỗ trợ của Quỹ Môi trường toàn cầu (GEF) thông qua Chương trình Môi trường Liên hợp quốc (UNEP), Việt Nam đã hoàn thành Báo cáo cập nhật hai năm một lần lần thứ hai (BUR2) trong năm 2017. Thông báo quốc gia lần thứ ba (TNC) cũng đã được hoàn thành vào năm 2019.</w:t>
      </w:r>
    </w:p>
    <w:p w14:paraId="4F9F43CE" w14:textId="77777777" w:rsidR="00F738E2" w:rsidRDefault="00F738E2" w:rsidP="00F738E2">
      <w:pPr>
        <w:pBdr>
          <w:top w:val="nil"/>
          <w:left w:val="nil"/>
          <w:bottom w:val="nil"/>
          <w:right w:val="nil"/>
          <w:between w:val="nil"/>
        </w:pBdr>
        <w:shd w:val="clear" w:color="auto" w:fill="FFFFFF"/>
        <w:spacing w:before="120" w:after="120"/>
        <w:ind w:firstLine="720"/>
        <w:rPr>
          <w:color w:val="000000"/>
        </w:rPr>
      </w:pPr>
      <w:r>
        <w:rPr>
          <w:color w:val="000000"/>
        </w:rPr>
        <w:t xml:space="preserve">Ngày 22/12/2015, Thủ tướng Chính phủ đã ban hành Quyết định số 2359 quy định rõ chức năng nhiệm vụ của các đơn vị liên quan trong việc xây dựng các báo cáo quốc gia, trong đó, có nội dung kiểm kê khí nhà kính. Tuy vậy, trước những yêu cầu mới sau COP24 tại Ba Lan đòi hỏi Việt Nam phải cải thiện chất </w:t>
      </w:r>
      <w:r>
        <w:rPr>
          <w:color w:val="000000"/>
        </w:rPr>
        <w:lastRenderedPageBreak/>
        <w:t>lượng kiểm kê khí nhà kính tốt hơn để đáp ứng yêu cầu mình bạch, đòi hỏi phải tăng cường năng lực cho các hoạt động liên quan tới vấn đề này.</w:t>
      </w:r>
    </w:p>
    <w:p w14:paraId="2BF90FFA" w14:textId="77777777" w:rsidR="00F738E2" w:rsidRDefault="00F738E2" w:rsidP="00F738E2">
      <w:pPr>
        <w:spacing w:before="120" w:after="120"/>
        <w:ind w:firstLine="720"/>
      </w:pPr>
      <w:r>
        <w:t>Bên cạnh đó, năm 2015, Chính phủ Việt Nam đã đệ trình Đóng góp do quốc gia tự quyết định (NDC) lên Ban Thư ký Công ước khí hậu, trong đó, có các chỉ tiêu cắt giảm phát thải khí nhà kính với kịch bản thông thường đến năm 2030 cũng như đề ra phương án giảm nhẹ phát thải khí nhà kính để đạt được các chỉ tiêu đề ra. Để thực hiện giám sát các chỉ tiêu cắt giảm theo NDC cần thiết phải xây dựng một hệ thống đo đạc, báo cáo, thẩm tra cho hoạt động giảm nhẹ phát thải khí nhà kính.</w:t>
      </w:r>
    </w:p>
    <w:p w14:paraId="0CE6B101" w14:textId="77777777" w:rsidR="00F738E2" w:rsidRDefault="00F738E2" w:rsidP="00F738E2">
      <w:pPr>
        <w:spacing w:before="120" w:after="120"/>
        <w:ind w:firstLine="720"/>
      </w:pPr>
      <w:r>
        <w:t>Hợp phần giảm nhẹ phát thải KNK bao gồm các đóng góp vô điều kiện và đóng góp có điều kiện. Các đóng góp vô điều kiện là các hoạt động sẽ được thực hiện bằng nguồn lực trong nước trong khi các đóng góp có điều kiện là những hoạt động có thể được thực hiện nếu nhận được nguồn hỗ trợ tài chính mới và bổ sung, chuyển giao công nghệ và tăng cường năng lực từ quốc tế. Sau khi Việt Nam ký kết Thỏa thuận Paris, INDC được chuyển thành Đóng góp do quyết gia tự quyết định.</w:t>
      </w:r>
    </w:p>
    <w:p w14:paraId="09213C46" w14:textId="77777777" w:rsidR="00F738E2" w:rsidRDefault="00F738E2" w:rsidP="00F738E2">
      <w:pPr>
        <w:spacing w:before="120" w:after="120"/>
        <w:ind w:firstLine="720"/>
      </w:pPr>
      <w:r>
        <w:t xml:space="preserve">Về giảm nhẹ phát thải KNK, Việt Nam đặt mục tiêu đến 2030, bằng nguồn lực trong nước, sẽ giảm 8% tổng lượng phát thải KNK so với kịch bản phát triển thông thường và có thể tăng lên thành 25% khi nhận được hỗ trợ quốc tế thông qua hợp tác song phương, đa phương và thực hiện các cơ chế mới trong Thỏa thuận khí hậu toàn cầu. Đóng góp về giảm nhẹ phát thải KNK của Việt Nam sẽ định kỳ được xem xét, đánh giá, điều chỉnh cho phù hợp với điều kiện kinh tế xã hội từng thời kỳ. </w:t>
      </w:r>
    </w:p>
    <w:p w14:paraId="5B11F2CA" w14:textId="77777777" w:rsidR="00F738E2" w:rsidRDefault="00F738E2" w:rsidP="00F738E2">
      <w:pPr>
        <w:spacing w:before="120" w:after="120"/>
        <w:ind w:firstLine="720"/>
      </w:pPr>
      <w:r>
        <w:t xml:space="preserve">Ngày 28/10/2016, Kế hoạch thực hiện Thỏa thuận Paris về Biến đổi khí hậu được ban hành tại Quyết định số 2053/QĐ-TTg của Thủ tướng Chính phủ nhằm cụ thể các cam kết của Việt Nam với cộng đồng quốc tế trong ứng phó với BĐKH thực hiện các nghĩa vụ áp dụng đối với Việt Nam tại Thỏa thuận Paris, bao gồm 5 nội dung chính như sau: </w:t>
      </w:r>
    </w:p>
    <w:p w14:paraId="5A9C1369" w14:textId="77777777" w:rsidR="00F738E2" w:rsidRDefault="00F738E2" w:rsidP="00F738E2">
      <w:pPr>
        <w:spacing w:before="120" w:after="120"/>
        <w:ind w:firstLine="720"/>
      </w:pPr>
      <w:r>
        <w:lastRenderedPageBreak/>
        <w:t xml:space="preserve">- Giảm nhẹ phát thải KNK: các nhiệm vụ và giải pháp nhằm thực hiện các đóng góp về giảm nhẹ KNK nêu trong NDC và tận dụng cơ hội phát triển nền kinh tế theo hướng các-bon thấp; </w:t>
      </w:r>
    </w:p>
    <w:p w14:paraId="30A18FCB" w14:textId="77777777" w:rsidR="00F738E2" w:rsidRDefault="00F738E2" w:rsidP="00F738E2">
      <w:pPr>
        <w:spacing w:before="120" w:after="120"/>
        <w:ind w:firstLine="720"/>
      </w:pPr>
      <w:r>
        <w:t xml:space="preserve">- Thích ứng với BĐKH: các nhiệm vụ và giải pháp thực hiện các đóng góp về thích ứng với BĐKH nêu trong NDC nhằm giảm tổn thương, tăng khả năng chống chịu với BĐKH; </w:t>
      </w:r>
    </w:p>
    <w:p w14:paraId="411620C2" w14:textId="77777777" w:rsidR="00F738E2" w:rsidRDefault="00F738E2" w:rsidP="00F738E2">
      <w:pPr>
        <w:spacing w:before="120" w:after="120"/>
        <w:ind w:firstLine="720"/>
      </w:pPr>
      <w:r>
        <w:t xml:space="preserve">- Nguồn lực thực hiện: các nhiệm vụ và giải pháp về phát triển nguồn lực con người; phát triển và chuyển giao công nghệ và huy động tài chính bảo đảm thực hiện các đóng góp đã được xác định trong NDC và tận dụng cơ hội do Thỏa thuận Paris mang lại để phát triển đất nước; Hệ thống công khai, minh bạch (hệ thống MRV): các nhiệm vụ và giải pháp nhằm theo dõi, giám sát việc thực hiện giảm nhẹ phát thải KNK, thích ứng với BĐKH, bảo đảm nguồn lực để thực hiện; </w:t>
      </w:r>
    </w:p>
    <w:p w14:paraId="08F38D4B" w14:textId="77777777" w:rsidR="00F738E2" w:rsidRDefault="00F738E2" w:rsidP="00F738E2">
      <w:pPr>
        <w:spacing w:before="120" w:after="120"/>
        <w:ind w:firstLine="720"/>
      </w:pPr>
      <w:r>
        <w:t xml:space="preserve">- Thể chế, chính sách: các nhiệm vụ và giải pháp xây dựng và hoàn thiện các văn bản quy phạm pháp luật, hướng dẫn kỹ thuật; quy định trách nhiệm các Bộ, ngành, địa phương và tăng cường phối hợp xử lý các vấn đề liên vùng, liên ngành. Về nội dung Kiểm kê khí nhà kính,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w:t>
      </w:r>
    </w:p>
    <w:p w14:paraId="02802F6C" w14:textId="6A407036" w:rsidR="00F738E2" w:rsidRDefault="00F738E2" w:rsidP="00504495">
      <w:pPr>
        <w:pStyle w:val="Heading3"/>
      </w:pPr>
      <w:bookmarkStart w:id="11" w:name="_3dy6vkm" w:colFirst="0" w:colLast="0"/>
      <w:bookmarkStart w:id="12" w:name="_2s8eyo1" w:colFirst="0" w:colLast="0"/>
      <w:bookmarkStart w:id="13" w:name="_Toc114003033"/>
      <w:bookmarkStart w:id="14" w:name="_Toc162559869"/>
      <w:bookmarkEnd w:id="11"/>
      <w:bookmarkEnd w:id="12"/>
      <w:r>
        <w:rPr>
          <w:lang w:val="vi-VN"/>
        </w:rPr>
        <w:t>1.</w:t>
      </w:r>
      <w:r>
        <w:t>1.</w:t>
      </w:r>
      <w:r w:rsidR="00F5418C">
        <w:rPr>
          <w:lang w:val="vi-VN"/>
        </w:rPr>
        <w:t>3</w:t>
      </w:r>
      <w:r>
        <w:t>. Thực trạng phát thải khí nhà kính ở Việt Nam</w:t>
      </w:r>
      <w:bookmarkEnd w:id="13"/>
      <w:bookmarkEnd w:id="14"/>
    </w:p>
    <w:p w14:paraId="0AA7E60E" w14:textId="2106664B" w:rsidR="00F738E2" w:rsidRPr="00FB2027" w:rsidRDefault="00F738E2" w:rsidP="00F738E2">
      <w:pPr>
        <w:pStyle w:val="Heading4"/>
        <w:ind w:firstLine="0"/>
      </w:pPr>
      <w:bookmarkStart w:id="15" w:name="_Toc114003034"/>
      <w:r>
        <w:rPr>
          <w:color w:val="000000"/>
          <w:lang w:val="vi-VN"/>
        </w:rPr>
        <w:t>1.</w:t>
      </w:r>
      <w:r w:rsidRPr="00FB2027">
        <w:rPr>
          <w:color w:val="000000"/>
        </w:rPr>
        <w:t>1.</w:t>
      </w:r>
      <w:r w:rsidR="00F5418C">
        <w:rPr>
          <w:color w:val="000000"/>
          <w:lang w:val="vi-VN"/>
        </w:rPr>
        <w:t>3</w:t>
      </w:r>
      <w:r w:rsidRPr="00FB2027">
        <w:rPr>
          <w:color w:val="000000"/>
        </w:rPr>
        <w:t xml:space="preserve">.1. </w:t>
      </w:r>
      <w:r w:rsidRPr="00FB2027">
        <w:t>Cơ sở pháp lý</w:t>
      </w:r>
      <w:bookmarkEnd w:id="15"/>
    </w:p>
    <w:p w14:paraId="663153D2" w14:textId="77777777" w:rsidR="00F738E2" w:rsidRDefault="00F738E2" w:rsidP="00F738E2">
      <w:pPr>
        <w:spacing w:before="120" w:after="120"/>
        <w:ind w:firstLine="720"/>
      </w:pPr>
      <w:r>
        <w:t xml:space="preserve">Hiến pháp năm 2013 của nước Cộng hòa Xã hội chủ nghĩa Việt Nam đã có những quy định mang tính nguyên tắc về bảo vệ môi trường như Điều 43 quy định “Mọi người có quyền được sống trong môi trường trong lành và có nghĩa vụ bảo vệ môi trường.”. Trong bản Hiến pháp mới nhất này, nội dung ứng phó với biến đổi khí hậu đã được đề cập lần đầu tiên tại Khoản 1 Điều 63 trong Chương III quy định về kinh tế, xã hội, văn hoá, giáo dục, khoa học, công nghệ và môi trường như sau: “Nhà nước có chính sách bảo vệ môi trường; quản lý, sử dụng hiệu quả, bền </w:t>
      </w:r>
      <w:r>
        <w:lastRenderedPageBreak/>
        <w:t xml:space="preserve">vững các nguồn tài nguyên thiên nhiên; bảo tồn thiên nhiên, đa dạng sinh học; chủ động phòng, chống thiên tai, ứng phó với biến đổi khí hậu.” </w:t>
      </w:r>
    </w:p>
    <w:p w14:paraId="0D697A9F" w14:textId="77777777" w:rsidR="00F738E2" w:rsidRDefault="00F738E2" w:rsidP="00F738E2">
      <w:pPr>
        <w:spacing w:before="120" w:after="120"/>
        <w:ind w:firstLine="720"/>
      </w:pPr>
      <w:r>
        <w:t xml:space="preserve">Trong hệ thống văn bản quy phạm pháp luật Việt Nam, hiện nay chưa có đạo luật riêng quy định về ứng phó với biến đổi khí hậu nên Luật Bảo vệ môi trường năm 2014 được coi là đạo luật có vị trí trung tâm về ứng phó với biến đổi khí hậu. Luật Bảo vệ Môi trường năm 2014 đã quy định một chương riêng về ứng phó với biến đổi khí hậu. Với Chương IV về ứng phó với biến đổi khí hậu. Tại Chương IV của Luật Bảo vệ Môi trường năm 2014, nội dung quản lý phát thải KNK được quy định tại Điểm 1 Điều 91 như sau: </w:t>
      </w:r>
    </w:p>
    <w:p w14:paraId="2291DA10" w14:textId="77777777" w:rsidR="00F738E2" w:rsidRPr="000F0A8C" w:rsidRDefault="00F738E2" w:rsidP="00F738E2">
      <w:pPr>
        <w:spacing w:before="120" w:after="120"/>
        <w:ind w:firstLine="0"/>
        <w:rPr>
          <w:b/>
        </w:rPr>
      </w:pPr>
      <w:r w:rsidRPr="000F0A8C">
        <w:rPr>
          <w:b/>
        </w:rPr>
        <w:t xml:space="preserve">Nội dung quản lý phát thải khí nhà kính gồm: </w:t>
      </w:r>
    </w:p>
    <w:p w14:paraId="50676969" w14:textId="77777777" w:rsidR="00F738E2" w:rsidRDefault="00F738E2" w:rsidP="00F738E2">
      <w:pPr>
        <w:spacing w:before="120" w:after="120"/>
        <w:ind w:firstLine="720"/>
      </w:pPr>
      <w:r>
        <w:t xml:space="preserve">a) Xây dựng hệ thống quốc gia về kiểm kê khí nhà kính; </w:t>
      </w:r>
    </w:p>
    <w:p w14:paraId="2A43B391" w14:textId="77777777" w:rsidR="00F738E2" w:rsidRDefault="00F738E2" w:rsidP="00F738E2">
      <w:pPr>
        <w:spacing w:before="120" w:after="120"/>
        <w:ind w:firstLine="720"/>
      </w:pPr>
      <w:r>
        <w:t xml:space="preserve">b) Thực hiện các hoạt động giảm nhẹ khí nhà kính phù hợp với điều kiện kinh tế, xã hội; </w:t>
      </w:r>
    </w:p>
    <w:p w14:paraId="024C9407" w14:textId="77777777" w:rsidR="00F738E2" w:rsidRDefault="00F738E2" w:rsidP="00F738E2">
      <w:pPr>
        <w:spacing w:before="120" w:after="120"/>
        <w:ind w:firstLine="720"/>
      </w:pPr>
      <w:r>
        <w:t xml:space="preserve">c) Quản lý bền vững tài nguyên rừng, bảo tồn và nâng cao trữ lượng các-bon rừng, bảo vệ và phát triển các hệ sinh thái; </w:t>
      </w:r>
    </w:p>
    <w:p w14:paraId="4ED7758F" w14:textId="77777777" w:rsidR="00F738E2" w:rsidRDefault="00F738E2" w:rsidP="00F738E2">
      <w:pPr>
        <w:spacing w:before="120" w:after="120"/>
        <w:ind w:firstLine="720"/>
      </w:pPr>
      <w:r>
        <w:t xml:space="preserve">d) Kiểm tra, thanh tra việc tuân thủ các quy định về kiểm kê và giảm nhẹ phát thải khí nhà kính; </w:t>
      </w:r>
    </w:p>
    <w:p w14:paraId="3AC5BE73" w14:textId="77777777" w:rsidR="00F738E2" w:rsidRDefault="00F738E2" w:rsidP="00F738E2">
      <w:pPr>
        <w:spacing w:before="120" w:after="120"/>
        <w:ind w:firstLine="720"/>
      </w:pPr>
      <w:r>
        <w:t xml:space="preserve">đ) Hình thành và phát triển thị trường tín chỉ các-bon trong nước và tham gia thị trường tín chỉ các-bon thế giới; </w:t>
      </w:r>
    </w:p>
    <w:p w14:paraId="4F2827E7" w14:textId="77777777" w:rsidR="00F738E2" w:rsidRDefault="00F738E2" w:rsidP="00F738E2">
      <w:pPr>
        <w:spacing w:before="120" w:after="120"/>
        <w:ind w:firstLine="720"/>
      </w:pPr>
      <w:r>
        <w:t>e) Hợp tác quốc tế về giảm nhẹ khí nhà kính.</w:t>
      </w:r>
    </w:p>
    <w:p w14:paraId="528FB8DC" w14:textId="77777777" w:rsidR="00F738E2" w:rsidRDefault="00F738E2" w:rsidP="00F738E2">
      <w:pPr>
        <w:spacing w:before="120" w:after="120"/>
        <w:ind w:firstLine="720"/>
      </w:pPr>
      <w:r>
        <w:t xml:space="preserve">Quy định về quản lý phát thải khí nhà kính tại Điều 41 Luật BVMT năm 2014 chỉ mới có tính cơ bản và tính nguyên tắc, làm cơ sở pháp lý để xây dựng các chương trình, kế hoạch, dự án cụ thể giảm phát thải khí nhà kính tại Việt Nam. Liên quan đến các văn bản chỉ đạo thực hiện về quản lý phát thải khí nhà kính và triên khai các giải pháp giảm nhẹ phát thải khí nhà kính, các văn bản chỉ đạo được ban hành theo thứ tự thời gian như sau: </w:t>
      </w:r>
    </w:p>
    <w:p w14:paraId="6EB3B7FF" w14:textId="77777777" w:rsidR="00F738E2" w:rsidRDefault="00F738E2" w:rsidP="00F738E2">
      <w:pPr>
        <w:spacing w:before="120" w:after="120"/>
        <w:ind w:firstLine="720"/>
      </w:pPr>
      <w:r>
        <w:lastRenderedPageBreak/>
        <w:t xml:space="preserve">- Năm 2008, Chính phủ đã ban hành Chương trình mục tiêu quốc gia ứng phó với BĐKH nhằm đánh giá tác động của BĐKH và xây dựng các giải pháp thích ứng với BĐKH và giảm nhẹ BĐKH thông qua việc giảm phát thải KNK. </w:t>
      </w:r>
    </w:p>
    <w:p w14:paraId="7FA696F0" w14:textId="77777777" w:rsidR="00F738E2" w:rsidRDefault="00F738E2" w:rsidP="00F738E2">
      <w:pPr>
        <w:spacing w:before="120" w:after="120"/>
        <w:ind w:firstLine="720"/>
      </w:pPr>
      <w:r>
        <w:t xml:space="preserve">- Đến năm 2011, ứng phó với biến đổi khí hậu đã được coi trọng ở tầm chiến lược quốc gia với sự ra đời của Chiến lược quốc gia về biến đổi khí hậu (ban hành kèm theo Quyết định số 2139/QĐ-TTg ngày 05/12/2011 của Thủ tướng Chính phủ). Chiến lược quốc gia về BĐKH đã xác định mục tiêu cho các giai đoạn 2011-2015, 2016-2050 và các dự án ưu tiên thực hiện trong giai đoạn 2011-2015. Chiến lược đã xác định ứng phó với BĐKH là vấn đề có ý nghĩa sống còn; ứng phó với BĐKH phải gắn liền với phát triển bền vững, hướng tới nền kinh tế các-bon thấp, tận dụng các cơ hội để nâng cao năng lực cạnh tranh và vị thế quốc gia. Chiến lược nêu rõ tiến hành đồng thời các hoạt động thích ứng với BĐKH và giảm nhẹ phát thải KNK, trong đó ở thời kỳ đầu thích ứng là trọng tâm. Giảm nhẹ phát thải KNK góp phần bảo vệ hệ thống khí hậu toàn cầu là một trong các nhiệm vụ trọng tâm của Chiến lược và các giải pháp thực hiện nhiệm vụ này tập trung vào việc phát triển các nguồn năng lượng tái tạo, năng lượng mới; sử dụng năng lượng tiết kiệm, hiệu quả; giảm phát thải trong nông nghiệp và quản lý chất thải. </w:t>
      </w:r>
    </w:p>
    <w:p w14:paraId="34F96535" w14:textId="77777777" w:rsidR="00F738E2" w:rsidRDefault="00F738E2" w:rsidP="00F738E2">
      <w:pPr>
        <w:spacing w:before="120" w:after="120"/>
        <w:ind w:firstLine="720"/>
      </w:pPr>
      <w:r>
        <w:t xml:space="preserve">- Năm 2012, Chiến lược Quốc gia về tăng trưởng xanh đã được phê duyệt, xác định mục tiêu giảm nhẹ phát thải KNK và các giải pháp để thực hiện; ban hành quy định về liên kết tới các thị trường các-bon quốc tế cụ thể là giai đoạn 2011-2020 “giảm cường độ phát thải khí nhà kính 8-10% so với mức năm 2010, giảm tiêu hao năng lượng tính trên GDP trong khoảng 1-1,5% mỗi năm.” </w:t>
      </w:r>
    </w:p>
    <w:p w14:paraId="5EAC6B02" w14:textId="77777777" w:rsidR="00F738E2" w:rsidRDefault="00F738E2" w:rsidP="00F738E2">
      <w:pPr>
        <w:spacing w:before="120" w:after="120"/>
        <w:ind w:firstLine="720"/>
      </w:pPr>
      <w:r>
        <w:t xml:space="preserve">- Cũng trong năm 2012, Kế hoạch hành động quốc gia về biến đổi khí hậu giai đoạn 2012- 2020 được phê duyệt tại Quyết định số 1474/QĐ-TTg ngày 05/10/2012 của Thủ tướng Chính phủ, trong đó xác định 05 nhóm nhiệm vụ trọng tâm cần triển khai trong giai đoạn 2012-2020 bao gồm: </w:t>
      </w:r>
    </w:p>
    <w:p w14:paraId="179213E1" w14:textId="77777777" w:rsidR="00F738E2" w:rsidRDefault="00F738E2" w:rsidP="00F738E2">
      <w:pPr>
        <w:spacing w:before="120" w:after="120"/>
        <w:ind w:firstLine="720"/>
      </w:pPr>
      <w:r>
        <w:lastRenderedPageBreak/>
        <w:t xml:space="preserve">(i) Tăng cường năng lực giám sát khí hậu, cảnh báo sớm thiên tai, bảo đảm an ninh lương thực, an ninh về nước; chủ động ứng phó với thiên tai, chống ngập cho các thành phố lớn; củng cố đê sông, đê biển và an toàn hồ chứa; </w:t>
      </w:r>
    </w:p>
    <w:p w14:paraId="5A1164A5" w14:textId="77777777" w:rsidR="00F738E2" w:rsidRDefault="00F738E2" w:rsidP="00F738E2">
      <w:pPr>
        <w:spacing w:before="120" w:after="120"/>
        <w:ind w:firstLine="720"/>
      </w:pPr>
      <w:r>
        <w:t xml:space="preserve">(ii) Giảm nhẹ phát thải khí nhà kính, phát triển nền kinh tế theo hướng các-bon thấp; </w:t>
      </w:r>
    </w:p>
    <w:p w14:paraId="684EF9D6" w14:textId="77777777" w:rsidR="00F738E2" w:rsidRDefault="00F738E2" w:rsidP="00F738E2">
      <w:pPr>
        <w:spacing w:before="120" w:after="120"/>
        <w:ind w:firstLine="720"/>
      </w:pPr>
      <w:r>
        <w:t xml:space="preserve">(iii) Tăng cường năng lực quản lý, hoàn thiện cơ chế chính sách về BĐKH; huy động sự tham gia của các thành phần kinh tế, các tổ chức khoa học, chính trị - xã hội - nghề nghiệp và các tổ chức phi chính phủ trong ứng phó với BĐKH; xây dựng cộng đồng thích ứng hiệu quả với BĐKH; nâng cao nhận thức, phát triển nguồn nhân lực; </w:t>
      </w:r>
    </w:p>
    <w:p w14:paraId="38D37629" w14:textId="77777777" w:rsidR="00F738E2" w:rsidRDefault="00F738E2" w:rsidP="00F738E2">
      <w:pPr>
        <w:spacing w:before="120" w:after="120"/>
        <w:ind w:firstLine="720"/>
      </w:pPr>
      <w:r>
        <w:t xml:space="preserve">(iv) Phát triển khoa học và công nghệ làm cơ sở cho việc xây dựng chính sách, đánh giá tác động, xác định các giải pháp thích ứng và giảm nhẹ BĐKH; </w:t>
      </w:r>
    </w:p>
    <w:p w14:paraId="2368E08F" w14:textId="77777777" w:rsidR="00F738E2" w:rsidRDefault="00F738E2" w:rsidP="00F738E2">
      <w:pPr>
        <w:spacing w:before="120" w:after="120"/>
        <w:ind w:firstLine="720"/>
      </w:pPr>
      <w:r>
        <w:t xml:space="preserve">(v) Hợp tác quốc tế, nâng cao vị thế và vai trò của Việt Nam trong các hoạt động quốc tế về BĐKH; huy động các nguồn lực và tài chính ứng phó với BĐKH. </w:t>
      </w:r>
    </w:p>
    <w:p w14:paraId="097B8360" w14:textId="77777777" w:rsidR="00F738E2" w:rsidRDefault="00F738E2" w:rsidP="00F738E2">
      <w:pPr>
        <w:spacing w:before="120" w:after="120"/>
        <w:ind w:firstLine="720"/>
      </w:pPr>
      <w:r>
        <w:t xml:space="preserve">- Quyết định số 1775/QĐ-TTg ngày 21/11/2012 của Thủ tướng Chính phủ phê duyệt Đề án quản lý phát thải khí gây hiệu ứng nhà kính; quản lý các hoạt động kinh doanh tín chỉ các-bon ra thị trường thế giới đã xác định mục tiêu cho năm 2020 là sẽ giảm nhẹ khí nhà kính 8% trong lĩnh vực năng lượng và giao thông vận tải; 20% trong lĩnh vực nông nghiệp; 5% trong lĩnh vực chất thải; tăng khả năng hấp thụ khí nhà kính 20% trong lĩnh vực sử dụng đất, thay đổi sử dụng đất và lâm nghiệp so với kịch bản phát triển thông thường. </w:t>
      </w:r>
    </w:p>
    <w:p w14:paraId="626BC0E8" w14:textId="77777777" w:rsidR="00F738E2" w:rsidRDefault="00F738E2" w:rsidP="00F738E2">
      <w:pPr>
        <w:spacing w:before="120" w:after="120"/>
        <w:ind w:firstLine="720"/>
      </w:pPr>
      <w:r>
        <w:t xml:space="preserve">- Năm 2015, Thủ tướng Chính phủ ra Quyết định 2359/QĐ-TTg về việc phê duyệt hệ thống quốc gia về kiểm kê khí nhà kính với mục tiêu chung bao gồm Xây dựng Hệ thống quốc gia về kiểm kê khí nhà kính, tạo cơ sở pháp lý cho công tác kiểm kê khí nhà kính tại Việt Nam, tuân thủ các quy định hiện hành của Việt Nam có liên quan đến ứng phó với biến đổi khí hậu, đáp ứng các yêu cầu và nghĩa vụ của một nước thành viên tham gia Công ước khung của Liên hợp quốc về biến đổi khí hậu. </w:t>
      </w:r>
    </w:p>
    <w:p w14:paraId="5AD4659D" w14:textId="77777777" w:rsidR="00F738E2" w:rsidRDefault="00F738E2" w:rsidP="00F738E2">
      <w:pPr>
        <w:spacing w:before="120" w:after="120"/>
        <w:ind w:firstLine="720"/>
      </w:pPr>
      <w:r>
        <w:lastRenderedPageBreak/>
        <w:t xml:space="preserve">- Năm 2016, Kế hoạch thực hiện Thỏa thuận Paris về biến đổi khí hậu được ban hành tại Quyết định 2053/QĐ-TTg ngày 28/10/2016 của Thủ tướng Chính phủ bao gồm các nhóm nhiệm vụ như sau: </w:t>
      </w:r>
    </w:p>
    <w:p w14:paraId="214B1001" w14:textId="77777777" w:rsidR="00F738E2" w:rsidRDefault="00F738E2" w:rsidP="00F738E2">
      <w:pPr>
        <w:spacing w:before="120" w:after="120"/>
        <w:ind w:firstLine="720"/>
      </w:pPr>
      <w:r>
        <w:t xml:space="preserve">(i) Nhiệm vụ giảm nhẹ phát thải khí nhà kính cho 02 giai đoạn 2016-2020 và 2021-2030; </w:t>
      </w:r>
    </w:p>
    <w:p w14:paraId="57B1B347" w14:textId="77777777" w:rsidR="00F738E2" w:rsidRDefault="00F738E2" w:rsidP="00F738E2">
      <w:pPr>
        <w:spacing w:before="120" w:after="120"/>
        <w:ind w:firstLine="720"/>
      </w:pPr>
      <w:r>
        <w:t xml:space="preserve">(ii) Nhiệm vụ thích ứng với BĐKH cho 02 giai đoạn 2016-2020 và 2021-2030; </w:t>
      </w:r>
    </w:p>
    <w:p w14:paraId="57379E7B" w14:textId="77777777" w:rsidR="00F738E2" w:rsidRDefault="00F738E2" w:rsidP="00F738E2">
      <w:pPr>
        <w:spacing w:before="120" w:after="120"/>
        <w:ind w:firstLine="720"/>
      </w:pPr>
      <w:r>
        <w:t xml:space="preserve">(iii) Nhiệm vụ chuẩn bị nguồn lực; </w:t>
      </w:r>
    </w:p>
    <w:p w14:paraId="0BC7BFE9" w14:textId="77777777" w:rsidR="00F738E2" w:rsidRDefault="00F738E2" w:rsidP="00F738E2">
      <w:pPr>
        <w:spacing w:before="120" w:after="120"/>
        <w:ind w:firstLine="720"/>
      </w:pPr>
      <w:r>
        <w:t xml:space="preserve">(iv) Nhiệm vụ thiết lập hệ thống công khai, minh bạch (MRV) và </w:t>
      </w:r>
    </w:p>
    <w:p w14:paraId="0919FE5A" w14:textId="77777777" w:rsidR="00F738E2" w:rsidRDefault="00F738E2" w:rsidP="00F738E2">
      <w:pPr>
        <w:spacing w:before="120" w:after="120"/>
        <w:ind w:firstLine="720"/>
      </w:pPr>
      <w:r>
        <w:t xml:space="preserve">(iv) Nhiệm vụ xây dựng và hoàn thiện chính sách, thể chế. </w:t>
      </w:r>
    </w:p>
    <w:p w14:paraId="453F78B8" w14:textId="77777777" w:rsidR="00F738E2" w:rsidRDefault="00F738E2" w:rsidP="00F738E2">
      <w:pPr>
        <w:spacing w:before="120" w:after="120"/>
        <w:ind w:firstLine="720"/>
      </w:pPr>
      <w:r>
        <w:t>Ngày 08/02/2017, Thủ tướng Chính phủ phê duyệt Công văn số 199/TT-QHQT chỉ đạo về việc triển khai kết quả Hội nghị COP22; trong đó, có nội dung liên quan đến các tỉnh, thành phố trực thuộc trung ương như sau: “Giao các Bộ, ngành, địa phương xây dựng Kế hoạch cụ thể triển khai các nhiệm vụ được giao tại Quyết định số 2053/QĐ-TTg ngày 28 tháng 10 năm 2016 của Thủ tướng Chính phủ về việc ban hành Kế hoạch thực hiện Thỏa thuận Paris về biến đối khí hậu; chủ động lồng ghép các hành động ứng phó với biến đổi khí hậu vào các kế hoạch đầu tư, phát triển kinh tế - xã hội…”</w:t>
      </w:r>
    </w:p>
    <w:p w14:paraId="2F070343" w14:textId="77777777" w:rsidR="00F738E2" w:rsidRDefault="00F738E2" w:rsidP="00F738E2">
      <w:pPr>
        <w:spacing w:before="120" w:after="120"/>
        <w:ind w:firstLine="720"/>
      </w:pPr>
      <w:r>
        <w:t xml:space="preserve">Ở cấp độ địa phương, nhiệm vụ triển khai các giải pháp giảm nhẹ phát thải KNK đã được nêu trong Kế hoạch thực hiện Chương trình hành động số 34-CTrHĐ/TU của Thành ủy và Nghị quyết số 08/NQ-CP của Chính phủ thực hiện Nghị quyết số 24- NQ/TW Hội nghị lần thứ 7 Ban Chấp hành Trung ương khóa XI về chủ động ứng phó với biến đổi khí hậu, tăng cường quản lý tài nguyên và bảo vệ môi trường (tại Quyết định số 2838/QĐ-UBND ngày 11/6/2014) và Kế hoạch hành động ứng phó với biến đổi khí hậu giai đoạn 2017-2020, tầm nhìn đến năm 2030 (tại Quyết định số 1159/QĐUBND ngày 17/3/2017). </w:t>
      </w:r>
    </w:p>
    <w:p w14:paraId="3B14E1B4" w14:textId="77777777" w:rsidR="00F738E2" w:rsidRDefault="00F738E2" w:rsidP="00F738E2">
      <w:pPr>
        <w:spacing w:before="120" w:after="120"/>
        <w:ind w:firstLine="720"/>
      </w:pPr>
      <w:r>
        <w:lastRenderedPageBreak/>
        <w:t>Đặc biệt, nhiệm vụ về Xây dựng hệ thống quy định về kiểm kê khí nhà kính và quy trình Đo đac - Báo cáo - Thẩm tra phát thải khí nhà kính cấp thành phố đã có trong Phụ lục 1 về Danh mục chương trình, dự án ngắn hạn có sử dụng ngân sách thành phố trong giai đoạn 2017-2020 (đính kèm trong Quyết định phê duyệt Kế hoạch hành động ứng phó với biến đổi khí hậu giai đoạn 2017-2020, tầm nhìn đến năm 2030).</w:t>
      </w:r>
    </w:p>
    <w:p w14:paraId="2B23915B" w14:textId="77777777" w:rsidR="00F738E2" w:rsidRDefault="00F738E2" w:rsidP="00F738E2">
      <w:pPr>
        <w:spacing w:before="120" w:after="120"/>
        <w:ind w:firstLine="720"/>
      </w:pPr>
      <w:r>
        <w:t xml:space="preserve">Trong hơn thập kỷ vừa qua, Việt Nam đang dần hoàn thiện hệ thống chính sách, quy định về ứng phó với BĐKH (thích ứng và giảm nhẹ BĐKH). Quốc hội Việt Nam đã chú ý xây dựng, ban hành chính sách và nhiều đạo luật liên quan đến phòng, chống và giảm nhẹ thiên tai, ứng phó với BĐKH. Ứng phó với BĐKH đã được hiến định trong Hiến pháp với quy định về trách nhiệm của Nhà nước chủ động phòng, chống thiên tai, ứng phó với BĐKH. Công tác ứng phó với BĐKH cũng đã được luật hóa tại Chương IV của Luật Bảo vệ môi trường năm 2014. Nội dung về quản lý khí nhà kính được quy định tại Điểm 1 Điều 41 của đạo luật này. Tuy nhiên, do Nghị quyết số 24 của Ban Chấp hành Trung ương Đảng khóa XI đã xác định “thích ứng với biến đổi khí hậu, chủ động phòng, tránh thiên tai là trọng tâm”, Chính phủ đã ban hành các chính sách, quy định tương đối tập trung vào lĩnh vực thích ứng với BĐKH và phòng, tránh thiên tai. </w:t>
      </w:r>
    </w:p>
    <w:p w14:paraId="0E8C172B" w14:textId="77777777" w:rsidR="00F738E2" w:rsidRDefault="00F738E2" w:rsidP="00F738E2">
      <w:pPr>
        <w:spacing w:before="120" w:after="120"/>
        <w:ind w:firstLine="720"/>
      </w:pPr>
      <w:r>
        <w:t xml:space="preserve">Lĩnh vực giảm nhẹ phát thải KNK mặc dù đã được đề cập trong các văn bản triển khai thực hiện UNFCCC và Nghị định thư Kyoto, Chương trình mục tiêu quốc gia ứng phó với BĐKH, Chiến lược quốc gia về BĐKH, Chiến lược quốc gia về tăng trưởng xanh, Kế hoạch hành động quốc gia về biến đổi khí hậu giai đoạn 2012- 2020, Đề án quản lý phát thải khí gây hiệu ứng nhà kính, quản lý các hoạt động kinh doanh tín chỉ các-bon ra thị trường thế giới; v.v… và gần đây nhất là Kế hoạch thực hiện Thỏa thuận Paris về biến đổi khí hậu được Thủ tướng Chính phủ ban hành vào tháng 10 năm 2016 nhưng các quy định, hướng dẫn cụ thể liên quan đến kiểm kê khí nhà kính ở cấp độ tỉnh, thành phố và triển khai quy trình Đo đạc - Báo cáo - Thẩm tra chưa được ban hành. Đây là một trở lực rất lớn </w:t>
      </w:r>
      <w:r>
        <w:lastRenderedPageBreak/>
        <w:t xml:space="preserve">trong việc thực hiện các mục tiêu, giải pháp đã đề ra tại các văn bản pháp lý nêu trên, đặc biệt là Kế hoạch thực hiện Thỏa thuận Paris về biến đổi khí hậu. </w:t>
      </w:r>
    </w:p>
    <w:p w14:paraId="2F618E8F" w14:textId="77777777" w:rsidR="00F738E2" w:rsidRPr="00CD7D86" w:rsidRDefault="00F738E2" w:rsidP="00F738E2">
      <w:pPr>
        <w:spacing w:before="120" w:after="120"/>
        <w:ind w:firstLine="720"/>
      </w:pPr>
      <w:r>
        <w:t xml:space="preserve">Ngày 17/11/2020, Luật BVMT được ban hành, trong đó Chương VII của Luật BVMT là về ứng phó với biến đổi khí hậu. </w:t>
      </w:r>
      <w:r w:rsidRPr="00CD7D86">
        <w:rPr>
          <w:lang w:val="en-US"/>
        </w:rPr>
        <w:t>Bộ Tài nguyên và Môi trường vừa ban hành Thông tư số 01/2022/TT-BTNMT quy định chi tiết thi hành Luật Bảo vệ môi trường về ứng phó với biến đổi khí hậu.</w:t>
      </w:r>
    </w:p>
    <w:p w14:paraId="4CA6D7CB" w14:textId="77777777" w:rsidR="00F738E2" w:rsidRPr="00CD7D86" w:rsidRDefault="00F738E2" w:rsidP="00F738E2">
      <w:pPr>
        <w:spacing w:before="120" w:after="120"/>
        <w:ind w:firstLine="720"/>
        <w:rPr>
          <w:lang w:val="en-US"/>
        </w:rPr>
      </w:pPr>
      <w:r w:rsidRPr="00CD7D86">
        <w:rPr>
          <w:lang w:val="en-US"/>
        </w:rPr>
        <w:t>Thông tư này quy định chi tiết điểm g khoản 2 Điều 27, điểm c khoản 3 Điều 90, điểm c khoản 4 Điều 91, điểm b khoản 3 và khoản 6 Điều 92 Luật Bảo vệ môi trường; điểm d khoản 4 Điều 10, khoản 5 và khoản 6 Điều 11, điểm d khoản 5 Điều 22 và khoản 4 Điều 28 Nghị định số 06/2022/NĐ-CP ngày 07 tháng 01 năm 2022 của Chính phủ quy định giảm nhẹ phát thải khí nhà kính và bảo vệ tầng ô-dôn. </w:t>
      </w:r>
    </w:p>
    <w:p w14:paraId="37B16A67" w14:textId="44023788" w:rsidR="00F738E2" w:rsidRPr="00167DA8" w:rsidRDefault="00F738E2" w:rsidP="00F738E2">
      <w:pPr>
        <w:pStyle w:val="Heading4"/>
      </w:pPr>
      <w:bookmarkStart w:id="16" w:name="_Toc114003035"/>
      <w:r>
        <w:rPr>
          <w:lang w:val="vi-VN"/>
        </w:rPr>
        <w:t>1.</w:t>
      </w:r>
      <w:r>
        <w:t>1.</w:t>
      </w:r>
      <w:r w:rsidR="00F5418C">
        <w:rPr>
          <w:lang w:val="vi-VN"/>
        </w:rPr>
        <w:t>3</w:t>
      </w:r>
      <w:r>
        <w:t>.2. Đánh giá tình hình phát thải khí nhà kính ở Việt Nam</w:t>
      </w:r>
      <w:bookmarkEnd w:id="16"/>
    </w:p>
    <w:p w14:paraId="2C4BBB39" w14:textId="77777777" w:rsidR="00F738E2" w:rsidRDefault="00F738E2" w:rsidP="00F738E2">
      <w:pPr>
        <w:shd w:val="clear" w:color="auto" w:fill="FFFFFF"/>
        <w:spacing w:before="120" w:after="120"/>
        <w:ind w:firstLine="720"/>
      </w:pPr>
      <w:r>
        <w:t>Trong giai đoạn 2001 - 2010, kinh tế Việt Nam đã đạt được một số thành tựu nhất định. Các ngành, lĩnh vực của nền kinh tế đều có bước phát triển khá. Tuy nhiên, cùng với sự tăng trưởng của nền kinh tế cũng như những bước đi lên trong đời sống xã hội, Việt Nam đang ngày càng gia tăng lượng KNK phát thải trong tất cả các lĩnh vực.</w:t>
      </w:r>
    </w:p>
    <w:p w14:paraId="705A5052" w14:textId="77777777" w:rsidR="00F738E2" w:rsidRDefault="00F738E2" w:rsidP="00F738E2">
      <w:pPr>
        <w:shd w:val="clear" w:color="auto" w:fill="FFFFFF"/>
        <w:spacing w:before="120" w:after="120"/>
        <w:ind w:firstLine="720"/>
      </w:pPr>
      <w:r>
        <w:t>Trong lĩnh vực năng lượng, tại Việt Nam, KNK chủ yếu được phát thải từ quá trình đốt nhiên liệu và phát thải tức thời trong khai thác, vận chuyển. Trong đó, hoạt động đốt nhiên liệu xảy ra phổ biến ở các ngành sản xuất điện; công nghiệp và xây dựng; giao thông vận tải; thương mại/dịch vụ; dân dụng; nông nghiệp/lâm nghiệp/thủy sản và một số ngành khác. Phát thải do phát tán KNK chủ yếu do khai thác than, dầu, khí và rò rỉ khí. Trong đó, KNK từ quá trình đốt nhiên liệu chiếm tỷ trọng khoảng 85 - 90%.</w:t>
      </w:r>
    </w:p>
    <w:p w14:paraId="53C85917" w14:textId="77777777" w:rsidR="00F738E2" w:rsidRDefault="00F738E2" w:rsidP="00F738E2">
      <w:pPr>
        <w:shd w:val="clear" w:color="auto" w:fill="FFFFFF"/>
        <w:spacing w:before="120" w:after="120"/>
        <w:ind w:firstLine="720"/>
      </w:pPr>
      <w:r>
        <w:t>Các loại hình sản xuất công nghiệp chính thường sinh khí thải trong lĩnh vực này là: sản xuất xi măng; sản xuất vôi; sản xuất amoni; sản xuất carbide và sản xuất sắt, thép.</w:t>
      </w:r>
    </w:p>
    <w:p w14:paraId="480EB892" w14:textId="77777777" w:rsidR="00F738E2" w:rsidRDefault="00F738E2" w:rsidP="00F738E2">
      <w:pPr>
        <w:shd w:val="clear" w:color="auto" w:fill="FFFFFF"/>
        <w:spacing w:before="120" w:after="120"/>
        <w:ind w:firstLine="720"/>
      </w:pPr>
      <w:r>
        <w:lastRenderedPageBreak/>
        <w:t>Theo kết quả kiểm kê KNK năm 1994, lượng KNK phát thải trong lĩnh vực nông nghiệp là 52,45 triệu tấn CO</w:t>
      </w:r>
      <w:r>
        <w:rPr>
          <w:vertAlign w:val="subscript"/>
        </w:rPr>
        <w:t>2</w:t>
      </w:r>
      <w:r>
        <w:t> tương đương, chiếm 50,50% tổng lượng KNK phát thải của cả nước; trong lĩnh vực lâm nghiệp, thay đổi sử dụng đất là 19,38 triệu tấn CO</w:t>
      </w:r>
      <w:r>
        <w:rPr>
          <w:vertAlign w:val="subscript"/>
        </w:rPr>
        <w:t>2</w:t>
      </w:r>
      <w:r>
        <w:t> tương đương, chiếm 18,70% tổng lượng KNK phát thải của cả nước. Đến năm 2005, lượng KNK phát thải trong lĩnh vực nông nghiệp là 80,58 triệu tấn CO</w:t>
      </w:r>
      <w:r>
        <w:rPr>
          <w:vertAlign w:val="subscript"/>
        </w:rPr>
        <w:t>2</w:t>
      </w:r>
      <w:r>
        <w:t> tương đương, chiếm 49,37% tổng lượng KNK phát thải của cả nước (trong đó, phát thải từ trồng lúa chiếm 44,49%; từ đất nông nghiệp 32,22%; từ lên men tiêu hóa 11,54%, còn lại là từ quản lý phân bón, đốt phụ phẩm nông nghiệp và đốt đồng cỏ); trong lĩnh vực lâm nghiệp, thay đổi sử dụng đất hấp thụ 36,67 triệu tấn CO</w:t>
      </w:r>
      <w:r>
        <w:rPr>
          <w:vertAlign w:val="subscript"/>
        </w:rPr>
        <w:t>2</w:t>
      </w:r>
      <w:r>
        <w:t> tương đương.</w:t>
      </w:r>
    </w:p>
    <w:p w14:paraId="77CBA47C" w14:textId="77777777" w:rsidR="00F738E2" w:rsidRDefault="00F738E2" w:rsidP="00F738E2">
      <w:pPr>
        <w:spacing w:before="120" w:after="120"/>
        <w:ind w:firstLine="720"/>
      </w:pPr>
      <w:r>
        <w:t>Trong năm 2010, tổng lượng phát thải KNK tại Việt Nam là 246,8 triệu tấn CO</w:t>
      </w:r>
      <w:r>
        <w:rPr>
          <w:vertAlign w:val="subscript"/>
        </w:rPr>
        <w:t>2</w:t>
      </w:r>
      <w:r>
        <w:t xml:space="preserve"> tương đương bao gồm lĩnh vực Sử dụng đất, thay đổi sử dụng đất và lâm nghiệp (LULUCF) và 266 triệu tấn CO</w:t>
      </w:r>
      <w:r>
        <w:rPr>
          <w:vertAlign w:val="subscript"/>
        </w:rPr>
        <w:t>2</w:t>
      </w:r>
      <w:r>
        <w:t xml:space="preserve"> tương đương không bao gồm LULUCF. Trong giai đoạn 1994 - 2010, tổng lượng phát thải KNK tại Việt Nam (bao gồm LULUCF) tăng nhanh từ 103,8 triệu tấn CO</w:t>
      </w:r>
      <w:r>
        <w:rPr>
          <w:vertAlign w:val="subscript"/>
        </w:rPr>
        <w:t>2</w:t>
      </w:r>
      <w:r>
        <w:t xml:space="preserve"> tương đương lên 246,8 triệu tấn tương đương, trong đó năng lượng là lĩnh vực tăng nhanh nhất từ 25,6 triệu tấn CO</w:t>
      </w:r>
      <w:r>
        <w:rPr>
          <w:vertAlign w:val="subscript"/>
        </w:rPr>
        <w:t>2</w:t>
      </w:r>
      <w:r>
        <w:t xml:space="preserve"> tương đương lên 141 triệu tấn CO</w:t>
      </w:r>
      <w:r>
        <w:rPr>
          <w:vertAlign w:val="subscript"/>
        </w:rPr>
        <w:t>2</w:t>
      </w:r>
      <w:r>
        <w:t xml:space="preserve"> tương đương và cũng là lĩnh vực phát thải nhiều nhất trong năm 2010.</w:t>
      </w:r>
    </w:p>
    <w:p w14:paraId="5A721504" w14:textId="77777777" w:rsidR="00F738E2" w:rsidRDefault="00F738E2" w:rsidP="00F738E2">
      <w:pPr>
        <w:shd w:val="clear" w:color="auto" w:fill="FFFFFF"/>
        <w:spacing w:before="120" w:after="120"/>
        <w:ind w:firstLine="720"/>
      </w:pPr>
      <w:r>
        <w:t>Phát thải KNK trong lĩnh vực quản lý chất thải được tính toán cho các hoạt động thu gom, xử lý chất thải rắn đô thị và phát thải KNK từ nước thải sinh hoạt và nước thải công nghiệp. Tại Việt Nam, những năm gần đây, mỗi năm có khoảng trên 15 triệu tấn chất thải rắn được thải ra từ các nguồn khác nhau, trong đó trên 80% là từ các khu đô thị, còn lại là chất thải công nghiệp. Tuy nhiên, chỉ có một phần trong đó được thu gom và xử lý với mức trên 70% ở khu vực đô thị và khoảng 20% ở khu vực nông thôn. Phát thải chủ yếu bao gồm: Phát thải CH</w:t>
      </w:r>
      <w:r>
        <w:rPr>
          <w:vertAlign w:val="subscript"/>
        </w:rPr>
        <w:t>4</w:t>
      </w:r>
      <w:r>
        <w:t> từ các bãi chôn lấp chất thải rắn được thu gom; từ nước thải công nghiệp và nước thải sinh hoạt; phát thải N</w:t>
      </w:r>
      <w:r>
        <w:rPr>
          <w:vertAlign w:val="subscript"/>
        </w:rPr>
        <w:t>2</w:t>
      </w:r>
      <w:r>
        <w:t>O từ bùn cống nước thải sinh hoạt; phát thải CO</w:t>
      </w:r>
      <w:r>
        <w:rPr>
          <w:vertAlign w:val="subscript"/>
        </w:rPr>
        <w:t>2</w:t>
      </w:r>
      <w:r>
        <w:t> và N</w:t>
      </w:r>
      <w:r>
        <w:rPr>
          <w:vertAlign w:val="subscript"/>
        </w:rPr>
        <w:t>2</w:t>
      </w:r>
      <w:r>
        <w:t>O từ quá trình đốt chất thải. Nhìn chung, phát thải từ lĩnh vực chất thải chỉ chiếm tỷ lệ nhỏ (2,5 - 5,3%) trong cơ cấu tổng phát thải quốc gia.</w:t>
      </w:r>
    </w:p>
    <w:p w14:paraId="659D30EA" w14:textId="77777777" w:rsidR="00F738E2" w:rsidRDefault="00F738E2" w:rsidP="00F738E2">
      <w:pPr>
        <w:shd w:val="clear" w:color="auto" w:fill="FFFFFF"/>
        <w:spacing w:before="120" w:after="120"/>
        <w:ind w:firstLine="720"/>
      </w:pPr>
      <w:r>
        <w:lastRenderedPageBreak/>
        <w:t>Hai lĩnh vực hiện đang có tỷ trọng phát thải lớn nhất là nông nghiệp và năng lượng. Tuy nhiên, phát thải từ năng lượng sẽ có xu thế tăng nhanh trong những năm tới cả về tổng lượng cũng như tỷ trọng trong cơ cấu phát thải. Giống như ở đa số các quốc gia khác, năng lượng sẽ là lĩnh vực chiếm tỷ trọng phát thải lớn nhất trong cơ cấu kinh tế quốc gia những năm tới.</w:t>
      </w:r>
    </w:p>
    <w:p w14:paraId="5A6A6184" w14:textId="77777777" w:rsidR="00F738E2" w:rsidRDefault="00F738E2" w:rsidP="00F738E2">
      <w:pPr>
        <w:pBdr>
          <w:top w:val="nil"/>
          <w:left w:val="nil"/>
          <w:bottom w:val="nil"/>
          <w:right w:val="nil"/>
          <w:between w:val="nil"/>
        </w:pBdr>
        <w:spacing w:before="120" w:after="120"/>
        <w:ind w:firstLine="720"/>
        <w:rPr>
          <w:color w:val="000000"/>
        </w:rPr>
      </w:pPr>
      <w:r>
        <w:rPr>
          <w:color w:val="000000"/>
        </w:rPr>
        <w:t>Tổng lượng phát thải KNK năm 2014 tại Việt Nam là 283.965,53 nghìn tấn CO</w:t>
      </w:r>
      <w:r>
        <w:rPr>
          <w:color w:val="000000"/>
          <w:vertAlign w:val="subscript"/>
        </w:rPr>
        <w:t>2</w:t>
      </w:r>
      <w:r>
        <w:rPr>
          <w:color w:val="000000"/>
        </w:rPr>
        <w:t>tđ bao gồm lĩnh vực sử dụng đất, thay đổi sử dụng đất và nông nghiệp (LULUCF) và 321.505,71 nghìn tấn CO</w:t>
      </w:r>
      <w:r>
        <w:rPr>
          <w:color w:val="000000"/>
          <w:vertAlign w:val="subscript"/>
        </w:rPr>
        <w:t>2</w:t>
      </w:r>
      <w:r>
        <w:rPr>
          <w:color w:val="000000"/>
        </w:rPr>
        <w:t>tđ không bao gồm lĩnh vực LULUCF.</w:t>
      </w:r>
    </w:p>
    <w:p w14:paraId="3E2BDCFF" w14:textId="77777777" w:rsidR="00F738E2" w:rsidRDefault="00F738E2" w:rsidP="00F738E2">
      <w:pPr>
        <w:pBdr>
          <w:top w:val="nil"/>
          <w:left w:val="nil"/>
          <w:bottom w:val="nil"/>
          <w:right w:val="nil"/>
          <w:between w:val="nil"/>
        </w:pBdr>
        <w:spacing w:before="120" w:after="120"/>
        <w:ind w:firstLine="720"/>
        <w:rPr>
          <w:color w:val="000000"/>
        </w:rPr>
      </w:pPr>
      <w:r>
        <w:rPr>
          <w:color w:val="000000"/>
        </w:rPr>
        <w:t>Không tính lĩnh vực LULUCF, lượng khí CO</w:t>
      </w:r>
      <w:r>
        <w:rPr>
          <w:color w:val="000000"/>
          <w:vertAlign w:val="subscript"/>
        </w:rPr>
        <w:t>2</w:t>
      </w:r>
      <w:r>
        <w:rPr>
          <w:color w:val="000000"/>
        </w:rPr>
        <w:t xml:space="preserve"> là 186.441,25 nghìn tấn chiếm 58,0% tổng lượng phát thải KNK, khí CH</w:t>
      </w:r>
      <w:r>
        <w:rPr>
          <w:color w:val="000000"/>
          <w:vertAlign w:val="subscript"/>
        </w:rPr>
        <w:t>4</w:t>
      </w:r>
      <w:r>
        <w:rPr>
          <w:color w:val="000000"/>
        </w:rPr>
        <w:t xml:space="preserve"> là 99.410,02 nghìn tấn CO</w:t>
      </w:r>
      <w:r>
        <w:rPr>
          <w:color w:val="000000"/>
          <w:vertAlign w:val="subscript"/>
        </w:rPr>
        <w:t>2</w:t>
      </w:r>
      <w:r>
        <w:rPr>
          <w:color w:val="000000"/>
        </w:rPr>
        <w:t>tđ chiếm 30,92% và khí N</w:t>
      </w:r>
      <w:r>
        <w:rPr>
          <w:color w:val="000000"/>
          <w:vertAlign w:val="subscript"/>
        </w:rPr>
        <w:t>2</w:t>
      </w:r>
      <w:r>
        <w:rPr>
          <w:color w:val="000000"/>
        </w:rPr>
        <w:t>O là 35.654,46 nghìn tấn CO</w:t>
      </w:r>
      <w:r>
        <w:rPr>
          <w:color w:val="000000"/>
          <w:vertAlign w:val="subscript"/>
        </w:rPr>
        <w:t>2</w:t>
      </w:r>
      <w:r>
        <w:rPr>
          <w:color w:val="000000"/>
        </w:rPr>
        <w:t>tđ chiếm 11,08%.</w:t>
      </w:r>
    </w:p>
    <w:p w14:paraId="33C9E686" w14:textId="77777777" w:rsidR="00F738E2" w:rsidRDefault="00F738E2" w:rsidP="00F738E2">
      <w:pPr>
        <w:pBdr>
          <w:top w:val="nil"/>
          <w:left w:val="nil"/>
          <w:bottom w:val="nil"/>
          <w:right w:val="nil"/>
          <w:between w:val="nil"/>
        </w:pBdr>
        <w:spacing w:before="120" w:after="120"/>
        <w:ind w:firstLine="720"/>
        <w:rPr>
          <w:color w:val="000000"/>
        </w:rPr>
      </w:pPr>
      <w:r>
        <w:rPr>
          <w:color w:val="000000"/>
        </w:rPr>
        <w:t>Theo Báo cáo kỹ thuật kiểm kê quốc gia KNK của Việt Nam năm 2014 (Bộ Tài nguyên và Môi trường năm 2018), trong các lĩnh vực có phát thải KNK, tỷ lệ phát thải KNK ngành năng lượng (bao gồm hoạt động giao thông vận tải) lớn nhất chiếm 53,8%, tiếp theo là ngành nông nghiệp chiếm 27,92%, quá trình công nghiệp và tiêu thụ sản phẩm (IPPU) chiếm 12,01% và chất thải chiếm 6,69%.</w:t>
      </w:r>
    </w:p>
    <w:p w14:paraId="639D6BE2" w14:textId="2D0E5410" w:rsidR="00F738E2" w:rsidRDefault="00F738E2" w:rsidP="00F738E2">
      <w:pPr>
        <w:pBdr>
          <w:top w:val="nil"/>
          <w:left w:val="nil"/>
          <w:bottom w:val="nil"/>
          <w:right w:val="nil"/>
          <w:between w:val="nil"/>
        </w:pBdr>
        <w:spacing w:before="120" w:after="120"/>
        <w:ind w:firstLine="720"/>
        <w:rPr>
          <w:color w:val="000000"/>
        </w:rPr>
      </w:pPr>
      <w:r>
        <w:rPr>
          <w:color w:val="000000"/>
        </w:rPr>
        <w:t>Việt Nam đã xem xét và xác định các mục tiêu giảm nhẹ phát thải KNK đến năm 2030 so với kịch bản phát triển thông thường (BAU) quốc gia nhằm góp phần sớm đạt được Thỏa thuận khí hậu toàn cầu mới sau 2020 (Thỏa thuận Paris) cũng như ứng phó với biến đổi khí hậu và đạt được mục tiêu giữ mức tăng nhiệt độ trung bình trái đất không vượt quá 2</w:t>
      </w:r>
      <w:r w:rsidRPr="009E3BF3">
        <w:rPr>
          <w:color w:val="000000"/>
          <w:vertAlign w:val="superscript"/>
        </w:rPr>
        <w:t>o</w:t>
      </w:r>
      <w:r>
        <w:rPr>
          <w:color w:val="000000"/>
        </w:rPr>
        <w:t>C vào năm 2100. Các mục tiêu cũng như nhiệm vụ trọng tâm được đề ra trong Kế hoạch thực hiện thỏa thuận Paris về biến đổi khí hậu của Việt Nam giai đoạn 2021-2030 được Thủ tướng Chính phủ ban hành tại Quyết định số 2053/QĐ-TTg ngày 28/10/2016 như sau:</w:t>
      </w:r>
    </w:p>
    <w:p w14:paraId="2940A8B3" w14:textId="77777777" w:rsidR="00F738E2" w:rsidRDefault="00F738E2" w:rsidP="00F738E2">
      <w:pPr>
        <w:pBdr>
          <w:top w:val="nil"/>
          <w:left w:val="nil"/>
          <w:bottom w:val="nil"/>
          <w:right w:val="nil"/>
          <w:between w:val="nil"/>
        </w:pBdr>
        <w:spacing w:before="120" w:after="120"/>
        <w:ind w:firstLine="720"/>
        <w:rPr>
          <w:color w:val="000000"/>
        </w:rPr>
      </w:pPr>
      <w:r>
        <w:rPr>
          <w:color w:val="000000"/>
        </w:rPr>
        <w:t>Thứ nhất, mục tiêu đóng góp do quốc gia tự thực hiện bằng nguồn lực trong nước, đến năm 2030, Việt Nam sẽ giảm 8% tổng lượng phát thải KNK so với BAU, trong đó: Giảm 20% cường độ phát thải trên một đơn vị GDP so với năm 2010 và tăng độ che phủ rừng lên 45%.</w:t>
      </w:r>
    </w:p>
    <w:p w14:paraId="3094AE93" w14:textId="77777777" w:rsidR="00F738E2" w:rsidRDefault="00F738E2" w:rsidP="00F738E2">
      <w:pPr>
        <w:pBdr>
          <w:top w:val="nil"/>
          <w:left w:val="nil"/>
          <w:bottom w:val="nil"/>
          <w:right w:val="nil"/>
          <w:between w:val="nil"/>
        </w:pBdr>
        <w:spacing w:before="120" w:after="120"/>
        <w:ind w:firstLine="720"/>
        <w:rPr>
          <w:color w:val="000000"/>
        </w:rPr>
      </w:pPr>
      <w:r>
        <w:rPr>
          <w:color w:val="000000"/>
        </w:rPr>
        <w:lastRenderedPageBreak/>
        <w:t>Thứ hai, mục tiêu đóng góp khi có thêm hỗ trợ quốc tế: Mức đóng góp 8% ở trên có thể được tăng lên thành 25% khi nhận được hỗ trợ quốc tế thông qua hợp tác song phương, đa phương và thực hiện các cơ chế trong Thỏa thuận khí hậu toàn cầu mới, trong đó giảm 30% cường độ phát thải trên một đơn vị GDP so với năm 2010.</w:t>
      </w:r>
    </w:p>
    <w:p w14:paraId="52FA052F" w14:textId="77777777" w:rsidR="00F738E2" w:rsidRDefault="00F738E2" w:rsidP="00F738E2">
      <w:pPr>
        <w:pBdr>
          <w:top w:val="nil"/>
          <w:left w:val="nil"/>
          <w:bottom w:val="nil"/>
          <w:right w:val="nil"/>
          <w:between w:val="nil"/>
        </w:pBdr>
        <w:spacing w:before="120" w:after="120"/>
        <w:ind w:firstLine="720"/>
        <w:rPr>
          <w:color w:val="000000"/>
        </w:rPr>
      </w:pPr>
      <w:r>
        <w:rPr>
          <w:color w:val="000000"/>
        </w:rPr>
        <w:t>Quyết định số 2053/QĐ-TTg nêu trên cũng đề ra các nhiệm vụ trọng tâm bắt buộc thực hiện, các nhiệm vụ ưu tiên thực hiện và các nhiệm vụ khuyến khích thực hiện như nhiệm vụ “Thực hiện giảm nhẹ phát thải KNK của ngành giao thông vận tải nhằm thực hiện NDC” giao Bộ Giao thông vận tải thực hiện, khuyến khích thực hiện giai đoạn từ 2016 - 2020 và bắt buộc thực hiện từ năm 2021 - 2030.</w:t>
      </w:r>
    </w:p>
    <w:p w14:paraId="5CA5B65D" w14:textId="77777777" w:rsidR="00F738E2" w:rsidRDefault="00F738E2" w:rsidP="00F738E2">
      <w:pPr>
        <w:pBdr>
          <w:top w:val="nil"/>
          <w:left w:val="nil"/>
          <w:bottom w:val="nil"/>
          <w:right w:val="nil"/>
          <w:between w:val="nil"/>
        </w:pBdr>
        <w:spacing w:before="120" w:after="120"/>
        <w:ind w:firstLine="720"/>
        <w:rPr>
          <w:color w:val="000000"/>
        </w:rPr>
      </w:pPr>
      <w:r>
        <w:rPr>
          <w:color w:val="000000"/>
        </w:rPr>
        <w:t>Như vậy, Chính phủ và các bộ, ngành đã xác định rõ những vấn đề hạn chế trong việc sử dụng phương tiện dùng nhiên liệu hóa thạch (xăng, dầu diesel) và sự cần thiết chuyển đổi sang sử dụng phương tiện dùng điện hoặc nhiên liệu là khí tự nhiên. Đây cũng là giải pháp của rất nhiều quốc gia từ hơn hai thập kỷ qua, nhằm giảm thiểu ô nhiễm không khí và giải quyết vấn đề năng lượng, khi trữ lượng nhiên liệu hóa thạch ngày càng cạn kiệt. Đến nay, nhiều tổ chức, nhiều quốc gia trên thế giới và trong khu vực đã và đang nghiên cứu, phát triển các phương tiện dùng điện hoặc nhiên liệu là khí tự nhiên.</w:t>
      </w:r>
    </w:p>
    <w:p w14:paraId="5C51E2E7" w14:textId="77777777" w:rsidR="00F738E2" w:rsidRDefault="00F738E2" w:rsidP="00F738E2">
      <w:pPr>
        <w:pBdr>
          <w:top w:val="nil"/>
          <w:left w:val="nil"/>
          <w:bottom w:val="nil"/>
          <w:right w:val="nil"/>
          <w:between w:val="nil"/>
        </w:pBdr>
        <w:spacing w:before="120" w:after="120"/>
        <w:ind w:firstLine="720"/>
        <w:rPr>
          <w:color w:val="000000"/>
        </w:rPr>
      </w:pPr>
      <w:r>
        <w:rPr>
          <w:color w:val="000000"/>
        </w:rPr>
        <w:t>Việt Nam cam kết cùng cộng đồng quốc tế ứng phó với BĐKH, thể hiện qua các chính sách quốc gia và các hoạt động cụ thể đã và đang được triển khai. Ngày 30/9/2015, Việt Nam đã gửi “Đóng góp dự kiến do quốc gia tự quyết định” cho Ban Thư ký UNFCCC. Việt Nam đã ký PA ngày 22/4/2016 và phê duyệt PA ngày 03/11/2016. Từ đó INDC đã trở thành NDC. Theo NDC, đến năm 2030, bằng nguồn lực trong nước, Việt Nam sẽ giảm 8% tổng lượng phát thải KNK so với kịch bản BAU (ước tính khoảng 62,65 triệu tấn CO</w:t>
      </w:r>
      <w:r>
        <w:rPr>
          <w:color w:val="000000"/>
          <w:vertAlign w:val="subscript"/>
        </w:rPr>
        <w:t>2</w:t>
      </w:r>
      <w:r>
        <w:rPr>
          <w:color w:val="000000"/>
        </w:rPr>
        <w:t xml:space="preserve"> tương đương) và mức đóng góp 8% này có thể được tăng lên thành 25% (ước khoảng 197,94 triệu tấn CO</w:t>
      </w:r>
      <w:r>
        <w:rPr>
          <w:color w:val="000000"/>
          <w:vertAlign w:val="subscript"/>
        </w:rPr>
        <w:t>2</w:t>
      </w:r>
      <w:r>
        <w:rPr>
          <w:color w:val="000000"/>
        </w:rPr>
        <w:t xml:space="preserve"> tương đương) nếu nhận được sự hỗ trợ quốc tế.</w:t>
      </w:r>
    </w:p>
    <w:p w14:paraId="4C7A9EF2" w14:textId="77777777" w:rsidR="00F738E2" w:rsidRDefault="00F738E2" w:rsidP="00F738E2">
      <w:pPr>
        <w:pBdr>
          <w:top w:val="nil"/>
          <w:left w:val="nil"/>
          <w:bottom w:val="nil"/>
          <w:right w:val="nil"/>
          <w:between w:val="nil"/>
        </w:pBdr>
        <w:spacing w:before="120" w:after="120"/>
        <w:ind w:firstLine="720"/>
        <w:rPr>
          <w:color w:val="000000"/>
        </w:rPr>
      </w:pPr>
      <w:r>
        <w:rPr>
          <w:color w:val="000000"/>
        </w:rPr>
        <w:lastRenderedPageBreak/>
        <w:t xml:space="preserve">Các giải pháp chính để đạt được mục tiêu giảm nhẹ phát thải KNK của NDC được xác định là: </w:t>
      </w:r>
    </w:p>
    <w:p w14:paraId="17307A64" w14:textId="77777777" w:rsidR="00F738E2" w:rsidRDefault="00F738E2" w:rsidP="00F738E2">
      <w:pPr>
        <w:numPr>
          <w:ilvl w:val="0"/>
          <w:numId w:val="16"/>
        </w:numPr>
        <w:pBdr>
          <w:top w:val="nil"/>
          <w:left w:val="nil"/>
          <w:bottom w:val="nil"/>
          <w:right w:val="nil"/>
          <w:between w:val="nil"/>
        </w:pBdr>
        <w:spacing w:before="120" w:after="120"/>
        <w:ind w:left="0" w:firstLine="357"/>
        <w:rPr>
          <w:color w:val="000000"/>
        </w:rPr>
      </w:pPr>
      <w:r>
        <w:rPr>
          <w:color w:val="000000"/>
        </w:rPr>
        <w:t>Tăng cường vai trò chủ đạo của Nhà nước trong việc ứng phó với BĐKH</w:t>
      </w:r>
    </w:p>
    <w:p w14:paraId="39D404F4" w14:textId="77777777" w:rsidR="00F738E2" w:rsidRDefault="00F738E2" w:rsidP="00F738E2">
      <w:pPr>
        <w:numPr>
          <w:ilvl w:val="0"/>
          <w:numId w:val="16"/>
        </w:numPr>
        <w:pBdr>
          <w:top w:val="nil"/>
          <w:left w:val="nil"/>
          <w:bottom w:val="nil"/>
          <w:right w:val="nil"/>
          <w:between w:val="nil"/>
        </w:pBdr>
        <w:spacing w:before="120" w:after="120"/>
        <w:ind w:left="0" w:firstLine="357"/>
        <w:rPr>
          <w:color w:val="000000"/>
        </w:rPr>
      </w:pPr>
      <w:r>
        <w:rPr>
          <w:color w:val="000000"/>
        </w:rPr>
        <w:t>Nâng cao hiệu suất và hiệu quả sử dụng năng lượng, giảm mức tiêu thụ năng lượng</w:t>
      </w:r>
    </w:p>
    <w:p w14:paraId="15CEC814" w14:textId="77777777" w:rsidR="00F738E2" w:rsidRDefault="00F738E2" w:rsidP="00F738E2">
      <w:pPr>
        <w:numPr>
          <w:ilvl w:val="0"/>
          <w:numId w:val="16"/>
        </w:numPr>
        <w:pBdr>
          <w:top w:val="nil"/>
          <w:left w:val="nil"/>
          <w:bottom w:val="nil"/>
          <w:right w:val="nil"/>
          <w:between w:val="nil"/>
        </w:pBdr>
        <w:spacing w:before="120" w:after="120"/>
        <w:ind w:left="0" w:firstLine="357"/>
        <w:rPr>
          <w:color w:val="000000"/>
        </w:rPr>
      </w:pPr>
      <w:r>
        <w:rPr>
          <w:color w:val="000000"/>
        </w:rPr>
        <w:t>Thay đổi cơ cấu nhiên liệu trong công nghiệp và giao thông vận tải (GTVT)</w:t>
      </w:r>
    </w:p>
    <w:p w14:paraId="38DE6D06" w14:textId="77777777" w:rsidR="00F738E2" w:rsidRDefault="00F738E2" w:rsidP="00F738E2">
      <w:pPr>
        <w:numPr>
          <w:ilvl w:val="0"/>
          <w:numId w:val="16"/>
        </w:numPr>
        <w:pBdr>
          <w:top w:val="nil"/>
          <w:left w:val="nil"/>
          <w:bottom w:val="nil"/>
          <w:right w:val="nil"/>
          <w:between w:val="nil"/>
        </w:pBdr>
        <w:spacing w:before="120" w:after="120"/>
        <w:ind w:left="0" w:firstLine="357"/>
        <w:rPr>
          <w:color w:val="000000"/>
        </w:rPr>
      </w:pPr>
      <w:r>
        <w:rPr>
          <w:color w:val="000000"/>
        </w:rPr>
        <w:t>Đẩy mạnh khai thác có hiệu quả và tăng tỷ trọng các nguồn năng lượng mới, năng lượng tái tạo trong sản xuất và tiêu thụ năng lượng của quốc gia</w:t>
      </w:r>
    </w:p>
    <w:p w14:paraId="48095D24" w14:textId="77777777" w:rsidR="00F738E2" w:rsidRDefault="00F738E2" w:rsidP="00F738E2">
      <w:pPr>
        <w:numPr>
          <w:ilvl w:val="0"/>
          <w:numId w:val="16"/>
        </w:numPr>
        <w:pBdr>
          <w:top w:val="nil"/>
          <w:left w:val="nil"/>
          <w:bottom w:val="nil"/>
          <w:right w:val="nil"/>
          <w:between w:val="nil"/>
        </w:pBdr>
        <w:spacing w:before="120" w:after="120"/>
        <w:ind w:left="0" w:firstLine="357"/>
        <w:rPr>
          <w:color w:val="000000"/>
        </w:rPr>
      </w:pPr>
      <w:r>
        <w:rPr>
          <w:color w:val="000000"/>
        </w:rPr>
        <w:t>Giảm nhẹ phát thải KNK thông qua phát triển nông nghiệp bền vừng, nâng cao hiệu quả và tính cạnh tranh trong sản xuất nông nghiệp</w:t>
      </w:r>
    </w:p>
    <w:p w14:paraId="2A46FF61" w14:textId="77777777" w:rsidR="00F738E2" w:rsidRDefault="00F738E2" w:rsidP="00F738E2">
      <w:pPr>
        <w:numPr>
          <w:ilvl w:val="0"/>
          <w:numId w:val="16"/>
        </w:numPr>
        <w:pBdr>
          <w:top w:val="nil"/>
          <w:left w:val="nil"/>
          <w:bottom w:val="nil"/>
          <w:right w:val="nil"/>
          <w:between w:val="nil"/>
        </w:pBdr>
        <w:spacing w:before="120" w:after="120"/>
        <w:ind w:left="0" w:firstLine="357"/>
        <w:rPr>
          <w:color w:val="000000"/>
        </w:rPr>
      </w:pPr>
      <w:r>
        <w:rPr>
          <w:color w:val="000000"/>
        </w:rPr>
        <w:t>Quản lý và phát triển rừng bền vững, tăng cường hấp thụ các-bon và dịch vụ môi trường</w:t>
      </w:r>
    </w:p>
    <w:p w14:paraId="00BFE2CA" w14:textId="77777777" w:rsidR="00F738E2" w:rsidRDefault="00F738E2" w:rsidP="00F738E2">
      <w:pPr>
        <w:numPr>
          <w:ilvl w:val="0"/>
          <w:numId w:val="16"/>
        </w:numPr>
        <w:pBdr>
          <w:top w:val="nil"/>
          <w:left w:val="nil"/>
          <w:bottom w:val="nil"/>
          <w:right w:val="nil"/>
          <w:between w:val="nil"/>
        </w:pBdr>
        <w:spacing w:before="120" w:after="120"/>
        <w:ind w:left="0" w:firstLine="357"/>
        <w:rPr>
          <w:color w:val="000000"/>
        </w:rPr>
      </w:pPr>
      <w:r>
        <w:rPr>
          <w:color w:val="000000"/>
        </w:rPr>
        <w:t>Bảo tồn đa dạng sinh học gắn với phát triển sinh kế và nâng cao thu nhập cho cộng đồng và người dân sống phụ thuộc vào rừng</w:t>
      </w:r>
    </w:p>
    <w:p w14:paraId="5C6C1BD9" w14:textId="77777777" w:rsidR="00F738E2" w:rsidRDefault="00F738E2" w:rsidP="00F738E2">
      <w:pPr>
        <w:numPr>
          <w:ilvl w:val="0"/>
          <w:numId w:val="16"/>
        </w:numPr>
        <w:pBdr>
          <w:top w:val="nil"/>
          <w:left w:val="nil"/>
          <w:bottom w:val="nil"/>
          <w:right w:val="nil"/>
          <w:between w:val="nil"/>
        </w:pBdr>
        <w:spacing w:before="120" w:after="120"/>
        <w:ind w:left="0" w:firstLine="357"/>
        <w:rPr>
          <w:color w:val="000000"/>
        </w:rPr>
      </w:pPr>
      <w:r>
        <w:rPr>
          <w:color w:val="000000"/>
        </w:rPr>
        <w:t>Quản lý chất thải</w:t>
      </w:r>
    </w:p>
    <w:p w14:paraId="3A754414" w14:textId="77777777" w:rsidR="00F738E2" w:rsidRDefault="00F738E2" w:rsidP="00F738E2">
      <w:pPr>
        <w:numPr>
          <w:ilvl w:val="0"/>
          <w:numId w:val="16"/>
        </w:numPr>
        <w:pBdr>
          <w:top w:val="nil"/>
          <w:left w:val="nil"/>
          <w:bottom w:val="nil"/>
          <w:right w:val="nil"/>
          <w:between w:val="nil"/>
        </w:pBdr>
        <w:spacing w:before="120" w:after="120"/>
        <w:ind w:left="0" w:firstLine="357"/>
        <w:rPr>
          <w:color w:val="000000"/>
        </w:rPr>
      </w:pPr>
      <w:r>
        <w:rPr>
          <w:color w:val="000000"/>
        </w:rPr>
        <w:t>Tuyên truyền, nâng cao nhận thức cộng đồng</w:t>
      </w:r>
    </w:p>
    <w:p w14:paraId="3FC175F4" w14:textId="77777777" w:rsidR="00F738E2" w:rsidRPr="00980385" w:rsidRDefault="00F738E2" w:rsidP="00F738E2">
      <w:pPr>
        <w:numPr>
          <w:ilvl w:val="0"/>
          <w:numId w:val="16"/>
        </w:numPr>
        <w:pBdr>
          <w:top w:val="nil"/>
          <w:left w:val="nil"/>
          <w:bottom w:val="nil"/>
          <w:right w:val="nil"/>
          <w:between w:val="nil"/>
        </w:pBdr>
        <w:shd w:val="clear" w:color="auto" w:fill="FFFFFF"/>
        <w:spacing w:before="120" w:after="120"/>
        <w:ind w:left="0" w:firstLine="357"/>
        <w:rPr>
          <w:b/>
          <w:color w:val="000000"/>
        </w:rPr>
      </w:pPr>
      <w:r>
        <w:rPr>
          <w:color w:val="000000"/>
        </w:rPr>
        <w:t>Tăng cường hợp tác quốc tế</w:t>
      </w:r>
    </w:p>
    <w:p w14:paraId="64808A18" w14:textId="77777777" w:rsidR="00BD79EB" w:rsidRPr="00BD79EB" w:rsidRDefault="00F738E2" w:rsidP="00504495">
      <w:pPr>
        <w:pStyle w:val="Heading2"/>
      </w:pPr>
      <w:bookmarkStart w:id="17" w:name="_Toc162559870"/>
      <w:r w:rsidRPr="00BD79EB">
        <w:t xml:space="preserve">1.2. </w:t>
      </w:r>
      <w:r w:rsidR="00BD79EB" w:rsidRPr="00BD79EB">
        <w:t>Những nỗ lực giảm nhẹ phát thải khí nhà kính trong các lĩnh vực</w:t>
      </w:r>
      <w:bookmarkEnd w:id="17"/>
    </w:p>
    <w:p w14:paraId="323E9742" w14:textId="77777777" w:rsidR="00BD79EB" w:rsidRDefault="00BD79EB" w:rsidP="00F92F03">
      <w:pPr>
        <w:spacing w:before="120" w:after="120"/>
        <w:ind w:firstLine="709"/>
      </w:pPr>
      <w:r>
        <w:t xml:space="preserve">Trong thời gian qua Việt Nam đã triển khai nhiều hoạt động giảm nhẹ phát thải khí nhà kính trong các lĩnh vực năng lượng, giao thông vận tải, nông nghiệp, LULUCF và chất thải, đã đạt được một số kết quả nhất định. Hơn nữa, việc tăng cường giáo dục trong nhà trường về biến đổi khí hậu, đẩy mạnh truyền thông đã khuyến khích các hành vi xanh góp phần giảm phát thải nhà kính trong cộng đồng. </w:t>
      </w:r>
    </w:p>
    <w:p w14:paraId="263D7EF8" w14:textId="77777777" w:rsidR="00BD79EB" w:rsidRDefault="00BD79EB" w:rsidP="00F92F03">
      <w:pPr>
        <w:pStyle w:val="Heading3"/>
      </w:pPr>
      <w:bookmarkStart w:id="18" w:name="_Toc162559871"/>
      <w:r>
        <w:t>1.2.1. Nỗ lực giảm nhẹ phát thải KNK lĩnh vực năng lượng</w:t>
      </w:r>
      <w:bookmarkEnd w:id="18"/>
    </w:p>
    <w:p w14:paraId="203CA838" w14:textId="77777777" w:rsidR="00BD79EB" w:rsidRDefault="00BD79EB" w:rsidP="00F92F03">
      <w:pPr>
        <w:spacing w:before="120" w:after="120"/>
        <w:ind w:firstLine="709"/>
      </w:pPr>
      <w:r>
        <w:t xml:space="preserve">- Chiến lược phát triển năng lượng tái tạo Việt Nam đến năm 2030, tầm nhìn đến năm 2050 được phê duyệt tại Quyết định số 2068/QĐ-TTg ngày 25 tháng </w:t>
      </w:r>
      <w:r>
        <w:lastRenderedPageBreak/>
        <w:t>11 năm 2015 đặt mục tiêu giảm phát thải KNK trong các hoạt động năng lượng so với BAU là: khoảng 25% vào năm 2030 và khoảng 45% vào năm 2050. Để đạt được mục tiêu này, chiến lược đặt ra các chỉ tiêu nêu tại Bảng 1.1.</w:t>
      </w:r>
    </w:p>
    <w:p w14:paraId="520E21B1" w14:textId="7872A613" w:rsidR="00BD79EB" w:rsidRDefault="00E32269" w:rsidP="00F92F03">
      <w:pPr>
        <w:pStyle w:val="Caption"/>
        <w:spacing w:line="360" w:lineRule="auto"/>
        <w:rPr>
          <w:b w:val="0"/>
        </w:rPr>
      </w:pPr>
      <w:bookmarkStart w:id="19" w:name="_Toc153398782"/>
      <w:r>
        <w:t xml:space="preserve">Bảng 1. </w:t>
      </w:r>
      <w:r>
        <w:fldChar w:fldCharType="begin"/>
      </w:r>
      <w:r>
        <w:instrText xml:space="preserve"> SEQ Bảng_1. \* ARABIC </w:instrText>
      </w:r>
      <w:r>
        <w:fldChar w:fldCharType="separate"/>
      </w:r>
      <w:r>
        <w:rPr>
          <w:noProof/>
        </w:rPr>
        <w:t>1</w:t>
      </w:r>
      <w:r>
        <w:fldChar w:fldCharType="end"/>
      </w:r>
      <w:r w:rsidR="00BD79EB">
        <w:t>. Một số chỉ tiêu trong chiến lược phát triển năng lượng tái tạo của Việt Nam</w:t>
      </w:r>
      <w:bookmarkEnd w:id="19"/>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9"/>
        <w:gridCol w:w="979"/>
        <w:gridCol w:w="986"/>
        <w:gridCol w:w="849"/>
        <w:gridCol w:w="815"/>
      </w:tblGrid>
      <w:tr w:rsidR="00BD79EB" w14:paraId="4CA0840C" w14:textId="77777777" w:rsidTr="00E35D4C">
        <w:tc>
          <w:tcPr>
            <w:tcW w:w="5659" w:type="dxa"/>
          </w:tcPr>
          <w:p w14:paraId="032F69BB" w14:textId="77777777" w:rsidR="00BD79EB" w:rsidRDefault="00BD79EB" w:rsidP="00F92F03">
            <w:pPr>
              <w:ind w:firstLine="0"/>
              <w:jc w:val="center"/>
              <w:rPr>
                <w:b/>
              </w:rPr>
            </w:pPr>
            <w:r>
              <w:rPr>
                <w:b/>
              </w:rPr>
              <w:t>Chỉ tiêu</w:t>
            </w:r>
          </w:p>
        </w:tc>
        <w:tc>
          <w:tcPr>
            <w:tcW w:w="979" w:type="dxa"/>
          </w:tcPr>
          <w:p w14:paraId="4CF7EA06" w14:textId="77777777" w:rsidR="00BD79EB" w:rsidRDefault="00BD79EB" w:rsidP="00F92F03">
            <w:pPr>
              <w:ind w:firstLine="0"/>
              <w:jc w:val="center"/>
              <w:rPr>
                <w:b/>
              </w:rPr>
            </w:pPr>
            <w:r>
              <w:rPr>
                <w:b/>
              </w:rPr>
              <w:t>2015</w:t>
            </w:r>
          </w:p>
        </w:tc>
        <w:tc>
          <w:tcPr>
            <w:tcW w:w="986" w:type="dxa"/>
          </w:tcPr>
          <w:p w14:paraId="5DD9BFC6" w14:textId="77777777" w:rsidR="00BD79EB" w:rsidRDefault="00BD79EB" w:rsidP="00F92F03">
            <w:pPr>
              <w:ind w:firstLine="0"/>
              <w:jc w:val="center"/>
              <w:rPr>
                <w:b/>
              </w:rPr>
            </w:pPr>
            <w:r>
              <w:rPr>
                <w:b/>
              </w:rPr>
              <w:t>2020</w:t>
            </w:r>
          </w:p>
        </w:tc>
        <w:tc>
          <w:tcPr>
            <w:tcW w:w="849" w:type="dxa"/>
          </w:tcPr>
          <w:p w14:paraId="059EE660" w14:textId="77777777" w:rsidR="00BD79EB" w:rsidRDefault="00BD79EB" w:rsidP="00F92F03">
            <w:pPr>
              <w:ind w:firstLine="0"/>
              <w:jc w:val="center"/>
              <w:rPr>
                <w:b/>
              </w:rPr>
            </w:pPr>
            <w:r>
              <w:rPr>
                <w:b/>
              </w:rPr>
              <w:t>2030</w:t>
            </w:r>
          </w:p>
        </w:tc>
        <w:tc>
          <w:tcPr>
            <w:tcW w:w="815" w:type="dxa"/>
          </w:tcPr>
          <w:p w14:paraId="3BF8A361" w14:textId="77777777" w:rsidR="00BD79EB" w:rsidRDefault="00BD79EB" w:rsidP="00F92F03">
            <w:pPr>
              <w:ind w:firstLine="0"/>
              <w:jc w:val="center"/>
              <w:rPr>
                <w:b/>
              </w:rPr>
            </w:pPr>
            <w:r>
              <w:rPr>
                <w:b/>
              </w:rPr>
              <w:t>2050</w:t>
            </w:r>
          </w:p>
        </w:tc>
      </w:tr>
      <w:tr w:rsidR="00BD79EB" w14:paraId="474486A9" w14:textId="77777777" w:rsidTr="00E35D4C">
        <w:tc>
          <w:tcPr>
            <w:tcW w:w="5659" w:type="dxa"/>
          </w:tcPr>
          <w:p w14:paraId="44F6A8F6" w14:textId="77777777" w:rsidR="00BD79EB" w:rsidRDefault="00BD79EB" w:rsidP="00F92F03">
            <w:pPr>
              <w:ind w:firstLine="0"/>
            </w:pPr>
            <w:r>
              <w:t>Cơ cấu năng lượng tái tạo trong tổng tiêu thụ năng lượng sơ cấp (%)</w:t>
            </w:r>
          </w:p>
        </w:tc>
        <w:tc>
          <w:tcPr>
            <w:tcW w:w="979" w:type="dxa"/>
            <w:vAlign w:val="center"/>
          </w:tcPr>
          <w:p w14:paraId="45BCAEB9" w14:textId="77777777" w:rsidR="00BD79EB" w:rsidRDefault="00BD79EB" w:rsidP="00F92F03">
            <w:pPr>
              <w:ind w:firstLine="0"/>
              <w:jc w:val="center"/>
            </w:pPr>
            <w:r>
              <w:t>31,8</w:t>
            </w:r>
          </w:p>
        </w:tc>
        <w:tc>
          <w:tcPr>
            <w:tcW w:w="986" w:type="dxa"/>
            <w:vAlign w:val="center"/>
          </w:tcPr>
          <w:p w14:paraId="7287C260" w14:textId="77777777" w:rsidR="00BD79EB" w:rsidRDefault="00BD79EB" w:rsidP="00F92F03">
            <w:pPr>
              <w:ind w:firstLine="0"/>
              <w:jc w:val="center"/>
            </w:pPr>
            <w:r>
              <w:t>31</w:t>
            </w:r>
          </w:p>
        </w:tc>
        <w:tc>
          <w:tcPr>
            <w:tcW w:w="849" w:type="dxa"/>
            <w:vAlign w:val="center"/>
          </w:tcPr>
          <w:p w14:paraId="5D38CE8A" w14:textId="77777777" w:rsidR="00BD79EB" w:rsidRDefault="00BD79EB" w:rsidP="00F92F03">
            <w:pPr>
              <w:ind w:firstLine="0"/>
              <w:jc w:val="center"/>
            </w:pPr>
            <w:r>
              <w:t>32,3</w:t>
            </w:r>
          </w:p>
        </w:tc>
        <w:tc>
          <w:tcPr>
            <w:tcW w:w="815" w:type="dxa"/>
            <w:vAlign w:val="center"/>
          </w:tcPr>
          <w:p w14:paraId="67587319" w14:textId="77777777" w:rsidR="00BD79EB" w:rsidRDefault="00BD79EB" w:rsidP="00F92F03">
            <w:pPr>
              <w:ind w:firstLine="0"/>
              <w:jc w:val="center"/>
            </w:pPr>
            <w:r>
              <w:t>44</w:t>
            </w:r>
          </w:p>
        </w:tc>
      </w:tr>
      <w:tr w:rsidR="00BD79EB" w14:paraId="25F43626" w14:textId="77777777" w:rsidTr="00E35D4C">
        <w:tc>
          <w:tcPr>
            <w:tcW w:w="5659" w:type="dxa"/>
          </w:tcPr>
          <w:p w14:paraId="2AEECF8C" w14:textId="77777777" w:rsidR="00BD79EB" w:rsidRDefault="00BD79EB" w:rsidP="00F92F03">
            <w:pPr>
              <w:ind w:firstLine="0"/>
            </w:pPr>
            <w:r>
              <w:t>Tỷ lệ điện năng sản xuất từ năng lượng tái tạo trong tổng lượng điện của cả nước (%)</w:t>
            </w:r>
          </w:p>
        </w:tc>
        <w:tc>
          <w:tcPr>
            <w:tcW w:w="979" w:type="dxa"/>
            <w:vAlign w:val="center"/>
          </w:tcPr>
          <w:p w14:paraId="269CF2A5" w14:textId="77777777" w:rsidR="00BD79EB" w:rsidRDefault="00BD79EB" w:rsidP="00F92F03">
            <w:pPr>
              <w:ind w:firstLine="0"/>
              <w:jc w:val="center"/>
            </w:pPr>
            <w:r>
              <w:t>35</w:t>
            </w:r>
          </w:p>
        </w:tc>
        <w:tc>
          <w:tcPr>
            <w:tcW w:w="986" w:type="dxa"/>
            <w:vAlign w:val="center"/>
          </w:tcPr>
          <w:p w14:paraId="6E15740A" w14:textId="77777777" w:rsidR="00BD79EB" w:rsidRDefault="00BD79EB" w:rsidP="00F92F03">
            <w:pPr>
              <w:ind w:firstLine="0"/>
              <w:jc w:val="center"/>
            </w:pPr>
            <w:r>
              <w:t>38</w:t>
            </w:r>
          </w:p>
        </w:tc>
        <w:tc>
          <w:tcPr>
            <w:tcW w:w="849" w:type="dxa"/>
            <w:vAlign w:val="center"/>
          </w:tcPr>
          <w:p w14:paraId="48118424" w14:textId="77777777" w:rsidR="00BD79EB" w:rsidRDefault="00BD79EB" w:rsidP="00F92F03">
            <w:pPr>
              <w:ind w:firstLine="0"/>
              <w:jc w:val="center"/>
            </w:pPr>
            <w:r>
              <w:t>32</w:t>
            </w:r>
          </w:p>
        </w:tc>
        <w:tc>
          <w:tcPr>
            <w:tcW w:w="815" w:type="dxa"/>
            <w:vAlign w:val="center"/>
          </w:tcPr>
          <w:p w14:paraId="6307311E" w14:textId="77777777" w:rsidR="00BD79EB" w:rsidRDefault="00BD79EB" w:rsidP="00F92F03">
            <w:pPr>
              <w:ind w:firstLine="0"/>
              <w:jc w:val="center"/>
            </w:pPr>
            <w:r>
              <w:t>43</w:t>
            </w:r>
          </w:p>
        </w:tc>
      </w:tr>
      <w:tr w:rsidR="00BD79EB" w14:paraId="4145A987" w14:textId="77777777" w:rsidTr="00E35D4C">
        <w:tc>
          <w:tcPr>
            <w:tcW w:w="5659" w:type="dxa"/>
          </w:tcPr>
          <w:p w14:paraId="24CE1903" w14:textId="77777777" w:rsidR="00BD79EB" w:rsidRDefault="00BD79EB" w:rsidP="00F92F03">
            <w:pPr>
              <w:ind w:firstLine="0"/>
            </w:pPr>
            <w:r>
              <w:t>Tỷ lệ hộ gia đình có thiết bị năng lượng mặt trời (%)</w:t>
            </w:r>
          </w:p>
        </w:tc>
        <w:tc>
          <w:tcPr>
            <w:tcW w:w="979" w:type="dxa"/>
            <w:vAlign w:val="center"/>
          </w:tcPr>
          <w:p w14:paraId="11A24D54" w14:textId="77777777" w:rsidR="00BD79EB" w:rsidRDefault="00BD79EB" w:rsidP="00F92F03">
            <w:pPr>
              <w:ind w:firstLine="0"/>
              <w:jc w:val="center"/>
            </w:pPr>
            <w:r>
              <w:t>4,3</w:t>
            </w:r>
          </w:p>
        </w:tc>
        <w:tc>
          <w:tcPr>
            <w:tcW w:w="986" w:type="dxa"/>
            <w:vAlign w:val="center"/>
          </w:tcPr>
          <w:p w14:paraId="1A7D3CB3" w14:textId="77777777" w:rsidR="00BD79EB" w:rsidRDefault="00BD79EB" w:rsidP="00F92F03">
            <w:pPr>
              <w:ind w:firstLine="0"/>
              <w:jc w:val="center"/>
            </w:pPr>
            <w:r>
              <w:t>12</w:t>
            </w:r>
          </w:p>
        </w:tc>
        <w:tc>
          <w:tcPr>
            <w:tcW w:w="849" w:type="dxa"/>
            <w:vAlign w:val="center"/>
          </w:tcPr>
          <w:p w14:paraId="518E66CF" w14:textId="77777777" w:rsidR="00BD79EB" w:rsidRDefault="00BD79EB" w:rsidP="00F92F03">
            <w:pPr>
              <w:ind w:firstLine="0"/>
              <w:jc w:val="center"/>
            </w:pPr>
            <w:r>
              <w:t>26</w:t>
            </w:r>
          </w:p>
        </w:tc>
        <w:tc>
          <w:tcPr>
            <w:tcW w:w="815" w:type="dxa"/>
            <w:vAlign w:val="center"/>
          </w:tcPr>
          <w:p w14:paraId="5F0AED7C" w14:textId="77777777" w:rsidR="00BD79EB" w:rsidRDefault="00BD79EB" w:rsidP="00F92F03">
            <w:pPr>
              <w:ind w:firstLine="0"/>
              <w:jc w:val="center"/>
            </w:pPr>
            <w:r>
              <w:t>50</w:t>
            </w:r>
          </w:p>
        </w:tc>
      </w:tr>
      <w:tr w:rsidR="00BD79EB" w14:paraId="6659C2C3" w14:textId="77777777" w:rsidTr="00E35D4C">
        <w:tc>
          <w:tcPr>
            <w:tcW w:w="5659" w:type="dxa"/>
          </w:tcPr>
          <w:p w14:paraId="28858712" w14:textId="77777777" w:rsidR="00BD79EB" w:rsidRDefault="00BD79EB" w:rsidP="00F92F03">
            <w:pPr>
              <w:ind w:firstLine="0"/>
            </w:pPr>
            <w:r>
              <w:t>Tỷ lệ điện năng sản xuất từ năng lượng gió trong tổng lượng điện của cả nước (%)</w:t>
            </w:r>
          </w:p>
        </w:tc>
        <w:tc>
          <w:tcPr>
            <w:tcW w:w="979" w:type="dxa"/>
            <w:vAlign w:val="center"/>
          </w:tcPr>
          <w:p w14:paraId="259B8E04" w14:textId="77777777" w:rsidR="00BD79EB" w:rsidRDefault="00BD79EB" w:rsidP="00F92F03">
            <w:pPr>
              <w:ind w:firstLine="0"/>
              <w:jc w:val="center"/>
            </w:pPr>
            <w:r>
              <w:t>Không đáng kể</w:t>
            </w:r>
          </w:p>
        </w:tc>
        <w:tc>
          <w:tcPr>
            <w:tcW w:w="986" w:type="dxa"/>
            <w:vAlign w:val="center"/>
          </w:tcPr>
          <w:p w14:paraId="5BA3E613" w14:textId="77777777" w:rsidR="00BD79EB" w:rsidRDefault="00BD79EB" w:rsidP="00F92F03">
            <w:pPr>
              <w:ind w:firstLine="0"/>
              <w:jc w:val="center"/>
            </w:pPr>
            <w:r>
              <w:t>1,0</w:t>
            </w:r>
          </w:p>
        </w:tc>
        <w:tc>
          <w:tcPr>
            <w:tcW w:w="849" w:type="dxa"/>
            <w:vAlign w:val="center"/>
          </w:tcPr>
          <w:p w14:paraId="39BE50B4" w14:textId="77777777" w:rsidR="00BD79EB" w:rsidRDefault="00BD79EB" w:rsidP="00F92F03">
            <w:pPr>
              <w:ind w:firstLine="0"/>
              <w:jc w:val="center"/>
            </w:pPr>
            <w:r>
              <w:t>2,7</w:t>
            </w:r>
          </w:p>
        </w:tc>
        <w:tc>
          <w:tcPr>
            <w:tcW w:w="815" w:type="dxa"/>
            <w:vAlign w:val="center"/>
          </w:tcPr>
          <w:p w14:paraId="552ACF26" w14:textId="77777777" w:rsidR="00BD79EB" w:rsidRDefault="00BD79EB" w:rsidP="00F92F03">
            <w:pPr>
              <w:ind w:firstLine="0"/>
              <w:jc w:val="center"/>
            </w:pPr>
            <w:r>
              <w:t>5,0</w:t>
            </w:r>
          </w:p>
        </w:tc>
      </w:tr>
      <w:tr w:rsidR="00BD79EB" w14:paraId="0EAAFEDB" w14:textId="77777777" w:rsidTr="00E35D4C">
        <w:tc>
          <w:tcPr>
            <w:tcW w:w="5659" w:type="dxa"/>
          </w:tcPr>
          <w:p w14:paraId="1C91AA81" w14:textId="77777777" w:rsidR="00BD79EB" w:rsidRDefault="00BD79EB" w:rsidP="00F92F03">
            <w:pPr>
              <w:ind w:firstLine="0"/>
            </w:pPr>
            <w:r>
              <w:t>Tỷ lệ điện năng sản xuất từ năng lượng mặt trời trong tổng lượng điện của cả nước (%)</w:t>
            </w:r>
          </w:p>
        </w:tc>
        <w:tc>
          <w:tcPr>
            <w:tcW w:w="979" w:type="dxa"/>
            <w:vAlign w:val="center"/>
          </w:tcPr>
          <w:p w14:paraId="1B46CD6A" w14:textId="77777777" w:rsidR="00BD79EB" w:rsidRDefault="00BD79EB" w:rsidP="00F92F03">
            <w:pPr>
              <w:ind w:firstLine="0"/>
              <w:jc w:val="center"/>
            </w:pPr>
            <w:r>
              <w:t>Không đáng kể</w:t>
            </w:r>
          </w:p>
        </w:tc>
        <w:tc>
          <w:tcPr>
            <w:tcW w:w="986" w:type="dxa"/>
            <w:vAlign w:val="center"/>
          </w:tcPr>
          <w:p w14:paraId="064317FB" w14:textId="77777777" w:rsidR="00BD79EB" w:rsidRDefault="00BD79EB" w:rsidP="00F92F03">
            <w:pPr>
              <w:ind w:firstLine="0"/>
              <w:jc w:val="center"/>
            </w:pPr>
            <w:r>
              <w:rPr>
                <w:rFonts w:ascii="Gungsuh" w:eastAsia="Gungsuh" w:hAnsi="Gungsuh" w:cs="Gungsuh"/>
              </w:rPr>
              <w:t>≈0,5</w:t>
            </w:r>
          </w:p>
        </w:tc>
        <w:tc>
          <w:tcPr>
            <w:tcW w:w="849" w:type="dxa"/>
            <w:vAlign w:val="center"/>
          </w:tcPr>
          <w:p w14:paraId="56FB9BB3" w14:textId="77777777" w:rsidR="00BD79EB" w:rsidRDefault="00BD79EB" w:rsidP="00F92F03">
            <w:pPr>
              <w:ind w:firstLine="0"/>
              <w:jc w:val="center"/>
            </w:pPr>
            <w:r>
              <w:rPr>
                <w:rFonts w:ascii="Gungsuh" w:eastAsia="Gungsuh" w:hAnsi="Gungsuh" w:cs="Gungsuh"/>
              </w:rPr>
              <w:t>≈6</w:t>
            </w:r>
          </w:p>
        </w:tc>
        <w:tc>
          <w:tcPr>
            <w:tcW w:w="815" w:type="dxa"/>
            <w:vAlign w:val="center"/>
          </w:tcPr>
          <w:p w14:paraId="0D90FF9E" w14:textId="77777777" w:rsidR="00BD79EB" w:rsidRDefault="00BD79EB" w:rsidP="00F92F03">
            <w:pPr>
              <w:ind w:firstLine="0"/>
              <w:jc w:val="center"/>
            </w:pPr>
            <w:r>
              <w:rPr>
                <w:rFonts w:ascii="Gungsuh" w:eastAsia="Gungsuh" w:hAnsi="Gungsuh" w:cs="Gungsuh"/>
              </w:rPr>
              <w:t>≈20</w:t>
            </w:r>
          </w:p>
        </w:tc>
      </w:tr>
    </w:tbl>
    <w:p w14:paraId="50FFE2B6" w14:textId="77777777" w:rsidR="00BD79EB" w:rsidRDefault="00BD79EB" w:rsidP="00F92F03">
      <w:pPr>
        <w:spacing w:before="120" w:after="120"/>
        <w:ind w:firstLine="709"/>
        <w:jc w:val="right"/>
        <w:rPr>
          <w:i/>
          <w:sz w:val="24"/>
          <w:szCs w:val="24"/>
        </w:rPr>
      </w:pPr>
      <w:r>
        <w:rPr>
          <w:i/>
          <w:sz w:val="24"/>
          <w:szCs w:val="24"/>
        </w:rPr>
        <w:t>Nguồn: Quyết định số 2068/QĐ-TTg ngày 25 tháng 11 năm 2015</w:t>
      </w:r>
    </w:p>
    <w:p w14:paraId="03A94114" w14:textId="77777777" w:rsidR="00BD79EB" w:rsidRDefault="00BD79EB" w:rsidP="00F92F03">
      <w:pPr>
        <w:spacing w:before="120" w:after="120"/>
        <w:ind w:firstLine="709"/>
      </w:pPr>
      <w:r>
        <w:t>- Quy hoạch sửa đổi phát triển điện quốc gia giai đoạn 2011-2020, tầm nhìn đến năm 2030 được ban hành tại Quyết định số 428/QĐ-TTg ngày 18 tháng 3 năm 2016 đặt mục tiêu tăng tỷ lệ năng lượng tái tạo trong tổng lượng điện của cả nước lên 6,5% vào năm 2020, 6,9% vào năm 2025 và 10,7% vào năm 2030 cho điện gió, điện mặt trời, điện sinh khối và thủy điện nhỏ.</w:t>
      </w:r>
    </w:p>
    <w:p w14:paraId="0F325165" w14:textId="77777777" w:rsidR="00BD79EB" w:rsidRDefault="00BD79EB" w:rsidP="00F92F03">
      <w:pPr>
        <w:spacing w:before="120" w:after="120"/>
        <w:ind w:firstLine="709"/>
      </w:pPr>
      <w:r>
        <w:t xml:space="preserve">- Cơ chế khuyến khích phát triển các dự án điện mặt trời tại Việt Nam được ban hành tại Quyết định số 11/2017/QĐ-TTg ngày 11 tháng 4 năm 2017 nêu rõ trách nhiệm của bên mua điện. Đi cùng với đó là các cơ chế khuyến khích đầu tư, thuế và và thuế quan điện, cụ thể là giá mua đối với điện năng được sản xuất từ </w:t>
      </w:r>
      <w:r>
        <w:lastRenderedPageBreak/>
        <w:t>các nhà máy điện mặt trời là 2.086 VND/kWh (không bao gồm VAT), tương đương 9,35 cent/kWh. Quyết định số 11/2017/QĐ-TTg đã hết hiệu lực, được thay thế bằng Quyết định số1513/2020/QĐ-TTg ngày 06 tháng 4 năm 2020 của Thủ tướng Chính phủ về cơ chế khuyến khích phát triển điện mặt trời tại Việt Nam.</w:t>
      </w:r>
    </w:p>
    <w:p w14:paraId="18693ADA" w14:textId="77777777" w:rsidR="00BD79EB" w:rsidRDefault="00BD79EB" w:rsidP="00F92F03">
      <w:pPr>
        <w:spacing w:before="120" w:after="120"/>
        <w:ind w:firstLine="709"/>
      </w:pPr>
      <w:r>
        <w:t>- Nghị quyết số 31/2016/QH14 ngày 22 tháng 11 năm 2016 của Quốc hội khóa XIV về dừng thực hiện chủ trương đầu tư Dự án Điện hạt nhân Ninh Thuận.</w:t>
      </w:r>
    </w:p>
    <w:p w14:paraId="180388A7" w14:textId="77777777" w:rsidR="00BD79EB" w:rsidRDefault="00BD79EB" w:rsidP="00F92F03">
      <w:pPr>
        <w:spacing w:before="120" w:after="120"/>
        <w:ind w:firstLine="709"/>
      </w:pPr>
      <w:r>
        <w:t>Trong thời gian gần đây, nhiều doanh nghiệp đã đầu tư mạnh vào phát triển năng lượng tái tạo, đặc biệt là điện mặt trời và điện gió. Các doanh nghiệp đầu tư nhiều hơn vào năng lượng tái tạo chủ yếu là do chính sách ưu đãi về giá của Chính phủ, nhu cầu năng lượng tăng cao, các doanh nghiệp dễ dàng tiếp cận hơn các công nghệ hỗ trợ.</w:t>
      </w:r>
    </w:p>
    <w:p w14:paraId="5A9E1EC5" w14:textId="77777777" w:rsidR="00BD79EB" w:rsidRDefault="00BD79EB" w:rsidP="00F92F03">
      <w:pPr>
        <w:spacing w:before="120" w:after="120"/>
        <w:ind w:firstLine="709"/>
      </w:pPr>
      <w:r>
        <w:t>- Trong lĩnh vực GTVT một số quy định mới được ban hành trong đó yêu cầu áp dụng các biện pháp liên quan đến giới hạn mức tiêu thụ nhiên liệu cho xe cơ giới tăng hệ số tải của ô tô tải. Do đó, NDC cập nhật đã xét đến các biện pháp này.</w:t>
      </w:r>
    </w:p>
    <w:p w14:paraId="7F0F5CEE" w14:textId="77777777" w:rsidR="00BD79EB" w:rsidRDefault="00BD79EB" w:rsidP="00F92F03">
      <w:pPr>
        <w:spacing w:before="120" w:after="120"/>
        <w:ind w:firstLine="709"/>
      </w:pPr>
      <w:r>
        <w:t>Một số kết quả đạt được có thể kể đến như:</w:t>
      </w:r>
    </w:p>
    <w:p w14:paraId="0B6D0FD9" w14:textId="77777777" w:rsidR="00BD79EB" w:rsidRDefault="00BD79EB" w:rsidP="00F92F03">
      <w:pPr>
        <w:spacing w:before="120" w:after="120"/>
        <w:ind w:firstLine="709"/>
      </w:pPr>
      <w:r>
        <w:t xml:space="preserve">Trong lĩnh vực năng lượng, các giải pháp sử dụng năng lượng tiết kiệm và hiệu quả theo thống kê đã đạt mức giảm phát thải khoảng 7,3 triệu tấn CO2tđ vào năm 2014 so với BAU trước đây. Năm 2014, tổn thất điện giảm 1,55% so với năm 2010, tương đương khoảng 2,2 tỷ kWh, qua đó giảm phát thải khoảng 1,46 triệu tấn CO2tđ. Trong giai đoạn 2015 - 2019, tổn thất điện giảm so với 2010 tương đương khoảng 29,7 tỷ kWh, đóng góp giảm phát thải khoảng 26,5 triệu tấn CO2tđ. Về phát triển năng lượng tái tạo tính đến hết năm 2019, tổng công suất thủy điện nhỏ đạt 3.674 MW; điện gió đạt 377 MW; điện sinh khối đạt 325 MW; điện mặt trời đạt 4.696 MW. </w:t>
      </w:r>
    </w:p>
    <w:p w14:paraId="7205B532" w14:textId="77777777" w:rsidR="00BD79EB" w:rsidRDefault="00BD79EB" w:rsidP="00F92F03">
      <w:pPr>
        <w:spacing w:before="120" w:after="120"/>
        <w:ind w:firstLine="709"/>
      </w:pPr>
      <w:r>
        <w:t xml:space="preserve">Trong lĩnh vực giao thông vận tải, ứng phó với biến đổi khí hậu được lồng ghép trong quá trình cập nhật, điều chỉnh, xây dựng các chiến lược, quy hoạch ngành, bao gồm: quy hoạch chi tiết các nhóm cảng biển; quy hoạch phát triển hệ </w:t>
      </w:r>
      <w:r>
        <w:lastRenderedPageBreak/>
        <w:t xml:space="preserve">thống cảng cạn Việt Nam; quy hoạch chi tiết hệ thống cảng cạn đến 2020, định hướng đến 2030; quy hoạch tổng thể phát triển giao thông vận tải đường thủy nội địa; chiến lược, quy hoạch phát triển giao thông vận tải đường sắt; quy hoạch sân bay Long Thành và các cảng hàng không khác... Việc sử dụng năng lượng tái tạo trong các hạng mục chiếu sáng công cộng và báo hiệu giao thông cũng được tăng cường. </w:t>
      </w:r>
    </w:p>
    <w:p w14:paraId="6005364C" w14:textId="77777777" w:rsidR="00BD79EB" w:rsidRDefault="00BD79EB" w:rsidP="00F92F03">
      <w:pPr>
        <w:pStyle w:val="Heading3"/>
      </w:pPr>
      <w:bookmarkStart w:id="20" w:name="_Toc162559872"/>
      <w:r>
        <w:t>1.2.2. Nỗ lực giảm nhẹ phát thải KNK lĩnh vực nông nghiệp</w:t>
      </w:r>
      <w:bookmarkEnd w:id="20"/>
    </w:p>
    <w:p w14:paraId="4300FA9E" w14:textId="77777777" w:rsidR="00BD79EB" w:rsidRDefault="00BD79EB" w:rsidP="00F92F03">
      <w:pPr>
        <w:spacing w:before="120" w:after="120"/>
        <w:ind w:firstLine="709"/>
      </w:pPr>
      <w:r>
        <w:t>Trong lĩnh vực nông nghiệp, Bộ NNPTNT đã ban hành Kế hoạch thực hiện NDC trong lĩnh vực nông nghiệp giai đoạn 2021-2030 tại Quyết định số 7208/QĐ-BNN ngày 25 tháng 8 năm 2016. Trong đó, các biện pháp cụ thể về thích ứng với BĐKH và giảm nhẹ phát thải KNK được đề xuất trong các mảng trồng trọt, chăn nuôi và nuôi trồng thủy hải sản. Ngoài ra, Tổ chức Lương thực và Nông nghiệp Liên hợp quốc (FAO) gần đây đã hỗ trợ Việt Nam nghiên cứu và phát triển nông nghiệp khí hậu thông minh (CSA) thông qua Dự án CSA: kết hợp hài hòa giữa giảm nhẹ, thích ứng và an ninh lương thực (5,3 triệu EUR). Bộ NNPTNT đã triển khai dự án tại ba tỉnh miền núi phía Bắc (bao gồm Điện Biên, Sơn La và Yên Bái) từ năm 2012 đến năm 2015. CSA cũng đã được đưa vào chiến lược giảm phát thải KNK của ngành đến năm 2020, trong đó mục tiêu giảm 2% số hộ nghèo hàng năm và giảm 2% lượng phát thải KNK mỗi năm. Do đó, NDC cập nhật đã xét đến các biện pháp liên quan đến CSA.</w:t>
      </w:r>
    </w:p>
    <w:p w14:paraId="179B66A7" w14:textId="77777777" w:rsidR="00BD79EB" w:rsidRDefault="00BD79EB" w:rsidP="00F92F03">
      <w:pPr>
        <w:spacing w:before="120" w:after="120"/>
        <w:ind w:firstLine="709"/>
      </w:pPr>
      <w:r>
        <w:t xml:space="preserve">Một số hoạt động giảm nhẹ phát thải khí nhà kính đã được triển khai thực hiện như: Chuyển đổi giống lúa dài ngày bằng giống ngắn ngày vừa giảm rủi ro do gặp bão vừa giảm thời gian phát thải khí nhà kính; tăng diện tích áp dụng rút nước giữa vụ và tưới khô - ướt xen kẽ; tăng diện tích áp dụng biện pháp quản lý cây trồng 6 tổng hợp (ICM), ba giảm ba tăng (3G3T)1 , một phải năm giảm (1P5G)2 ; chuyển đổi mô hình trồng lúa kém hiệu quả sang mô hình lúa - tôm và lúa - lúa sang mô hình cây trồng cạn 3 ; giảm tỷ lệ đốt rơm rạ từ 90% xuống còn dưới 30%; cải thiện khẩu phần ăn cho hàng chục nghìn con bò sữa; thu gom và </w:t>
      </w:r>
      <w:r>
        <w:lastRenderedPageBreak/>
        <w:t xml:space="preserve">xử lý hàng triệu tấn chất thải hữu cơ trong chăn nuôi để làm phân hữu cơ; áp dụng công nghệ tưới tiết kiệm nước cho hàng trăm hecta cà phê. </w:t>
      </w:r>
    </w:p>
    <w:p w14:paraId="3FBDD3AF" w14:textId="77777777" w:rsidR="00BD79EB" w:rsidRDefault="00BD79EB" w:rsidP="00F92F03">
      <w:pPr>
        <w:pStyle w:val="Heading3"/>
      </w:pPr>
      <w:bookmarkStart w:id="21" w:name="_Toc162559873"/>
      <w:r>
        <w:t>1.2.3. Nỗ lực giảm nhẹ phát thải KNK lĩnh vực LULUCF</w:t>
      </w:r>
      <w:bookmarkEnd w:id="21"/>
    </w:p>
    <w:p w14:paraId="706EB132" w14:textId="77777777" w:rsidR="00BD79EB" w:rsidRDefault="00BD79EB" w:rsidP="00F92F03">
      <w:pPr>
        <w:spacing w:before="120" w:after="120"/>
        <w:ind w:firstLine="709"/>
      </w:pPr>
      <w:r>
        <w:t>Tại Quyết định số 120/QĐ-TTg ngày 22 tháng 01 năm 2015, Thủ tướng Chính phủ đã phê duyệt Dự án Bảo vệ và phát triển rừng ven biển để ứng phó với BĐKH giai đoạn 2015-2020 với mục tiêu tăng diện tích trồng rừng ven biển lên 356.753 ha vào năm 2020, tăng độ che phủ rừng ven biển từ 16,9% (năm 2014) lên 19,5% vào năm 2020. Dự án đã đặt mục tiêu là trồng được 29.500 ha rừng ngập mặn. Các chính sách và kế hoạch trồng rừng và tái trồng rừng, đặc biệt là giai đoạn sau 2020 là thông tin đầu vào quan trọng cho cập nhật NDC của Việt Nam. Tuy nhiên, Bộ NNPTNT hiện chưa có kế hoạch phát triển rừng trong giai đoạn 2025-2030. Điều này có thể sẽ gây khó khăn cho việc đưa ra các giả định cho các biện pháp giảm nhẹ trong lĩnh vực LULUCF trong giai đoạn tới.</w:t>
      </w:r>
    </w:p>
    <w:p w14:paraId="6190B616" w14:textId="49B1849F" w:rsidR="00BD79EB" w:rsidRDefault="00BD79EB" w:rsidP="00F92F03">
      <w:pPr>
        <w:spacing w:before="120" w:after="120"/>
        <w:ind w:firstLine="709"/>
      </w:pPr>
      <w:r>
        <w:t xml:space="preserve">Trong lĩnh vực LULUCF, Việt Nam đã chủ động thực hiện nhiều nỗ lực giảm phát thải, đặc biệt là trong khuôn khổ chương trình REDD+. Trong giai đoạn 2015-2020, các chương trình, dự án về REDD+ tập trung vào hoàn thiện thể chế chính sách, tăng cường năng lực, xây dựng hướng dẫn kỹ thuật (đường phát thải tham chiếu cho REDD+, MRV, cơ chế chia sẻ lợi ích...) và đầu tư thực hiện các hành động REDD+. Một số chương trình REDD+ đã tính toán tiềm năng giảm phát thải và tăng cường trữ lượng các bon rừng từ các hoạt động REDD+ cụ thể. Chương trình giảm phát thải vùng Bắc Trung Bộ dự kiến sẽ tạo ra khoảng 25 triệu tấn CO2tđ trong giai đoạn 2018-2025. Tăng tỷ lệ che phủ rừng, đến cuối năm 2019 tỷ lệ che phủ rừng toàn quốc là 41,89%. </w:t>
      </w:r>
    </w:p>
    <w:p w14:paraId="07A64BA1" w14:textId="77777777" w:rsidR="00BD79EB" w:rsidRDefault="00BD79EB" w:rsidP="00F92F03">
      <w:pPr>
        <w:pStyle w:val="Heading3"/>
      </w:pPr>
      <w:bookmarkStart w:id="22" w:name="_Toc162559874"/>
      <w:r>
        <w:t>1.2.4. Nỗ lực giảm nhẹ phát thải KNK lĩnh vực chất thải</w:t>
      </w:r>
      <w:bookmarkEnd w:id="22"/>
    </w:p>
    <w:p w14:paraId="11B0069B" w14:textId="77777777" w:rsidR="00BD79EB" w:rsidRDefault="00BD79EB" w:rsidP="00F92F03">
      <w:pPr>
        <w:spacing w:before="120" w:after="120"/>
        <w:ind w:firstLine="709"/>
      </w:pPr>
      <w:r>
        <w:t xml:space="preserve">Tỷ lệ đô thị hoá đã tăng nhanh từ 21% năm 1999 lên 34% trong năm 2014, trung bình mỗi năm tăng 1%. Đến cuối năm 2015, Việt Nam đã có 787 thành phố và ước tính đến năm 2025 sẽ có khoảng 1.000 khu đô thị trên toàn quốc. Theo Báo cáo hiện trạng môi trường quốc gia, quản lý chất thải rắn (CTR) là một trong </w:t>
      </w:r>
      <w:r>
        <w:lastRenderedPageBreak/>
        <w:t>những vấn đề môi trường nổi cộm. Tỷ lệ CTR đô thị được xử lý đúng cách còn thấp, vệ sinh môi trường kém, công nghệ xử lý lạc hậu. Trong khi đó, quản lý CTR sẽ hỗ trợ các chương trình phát triển đô thị, các chương trình y tế và quản lý môi trường - tất cả đều là những yếu tố quan trọng trong xây dựng một thành phố bền vững với khí hậu. Do đó, trong nội dung NDC cập nhật tập trung vào các biện pháp xử lý CTR, đặc biệt là ở các thành phố lớn, như thu hồi khí CH4 tại các bãi chôn lấp chất thải.</w:t>
      </w:r>
    </w:p>
    <w:p w14:paraId="28FA14BE" w14:textId="77777777" w:rsidR="00BD79EB" w:rsidRDefault="00BD79EB" w:rsidP="00F92F03">
      <w:pPr>
        <w:spacing w:before="120" w:after="120"/>
        <w:ind w:firstLine="709"/>
      </w:pPr>
      <w:r>
        <w:t xml:space="preserve">Trong lĩnh vực chất thải, nhiều nhà máy xử lý chất thải rắn được đầu tư xây dựng và đưa vào vận hành sử dụng công nghệ mới trong xử lý rác và kết hợp sản xuất phân compost, góp phần giảm thiểu chất thải phải chôn lấp và hạn chế các tác động đến môi trường. </w:t>
      </w:r>
    </w:p>
    <w:p w14:paraId="66E6D01D" w14:textId="77777777" w:rsidR="00E32269" w:rsidRDefault="00BD79EB" w:rsidP="00F92F03">
      <w:pPr>
        <w:spacing w:before="120" w:after="120"/>
        <w:ind w:firstLine="709"/>
      </w:pPr>
      <w:r>
        <w:t>Tuy đã có nhiều nỗ lực trong thực hiện các hoạt động giảm nhẹ phát thải khí nhà kính, nhưng hiện vẫn còn có khó khăn, thách thức đối với một số vấn đề như: Hoàn thiện hệ thống quốc gia về kiểm kê khí nhà kính; thiết lập hệ thống đo đạc, báo cáo và thẩm định (MRV) các cấp; xây dựng và thực hiện các hành động giảm nhẹ phát thải khí nhà kính phù hợp với điều kiện quốc gia (NAMA); áp dụng các công nghệ giảm nhẹ phát thải khí nhà kính, đặc biệt trong lĩnh vực nông nghiệp; tiếp cận nguồn tài chính trong và ngoài nước cho các hoạt động giảm nhẹ phát thải khí nhà kính, tăng cường sự chủ động của các doanh nghiệp trong việc thực hiện các hoạt động giảm nhẹ phát thải KNK.</w:t>
      </w:r>
    </w:p>
    <w:p w14:paraId="2415A2C7" w14:textId="77777777" w:rsidR="00E32269" w:rsidRPr="00504495" w:rsidRDefault="00E7279F" w:rsidP="00504495">
      <w:pPr>
        <w:pStyle w:val="Heading2"/>
      </w:pPr>
      <w:bookmarkStart w:id="23" w:name="_Toc162559875"/>
      <w:r w:rsidRPr="00504495">
        <w:t>1.</w:t>
      </w:r>
      <w:r w:rsidR="002D3705" w:rsidRPr="00504495">
        <w:t>3</w:t>
      </w:r>
      <w:r w:rsidRPr="00504495">
        <w:t xml:space="preserve">. Phương pháp luận kiểm kê quốc gia khí nhà kính </w:t>
      </w:r>
      <w:bookmarkEnd w:id="2"/>
      <w:r w:rsidRPr="00504495">
        <w:t>cho năm 2020</w:t>
      </w:r>
      <w:bookmarkStart w:id="24" w:name="_Toc57033616"/>
      <w:bookmarkEnd w:id="23"/>
    </w:p>
    <w:p w14:paraId="000FA97F" w14:textId="77777777" w:rsidR="00E32269" w:rsidRPr="00504495" w:rsidRDefault="00E7279F" w:rsidP="00504495">
      <w:pPr>
        <w:pStyle w:val="Heading3"/>
      </w:pPr>
      <w:bookmarkStart w:id="25" w:name="_Toc162559876"/>
      <w:r w:rsidRPr="00504495">
        <w:t>1.</w:t>
      </w:r>
      <w:r w:rsidR="002D3705" w:rsidRPr="00504495">
        <w:t>3</w:t>
      </w:r>
      <w:r w:rsidRPr="00504495">
        <w:t>.1. Phương pháp kiểm kê quốc gia khí nhà kính</w:t>
      </w:r>
      <w:bookmarkEnd w:id="24"/>
      <w:bookmarkEnd w:id="25"/>
      <w:r w:rsidRPr="00504495">
        <w:t xml:space="preserve"> </w:t>
      </w:r>
    </w:p>
    <w:p w14:paraId="47FFB064" w14:textId="1B35F549" w:rsidR="00E7279F" w:rsidRPr="00E32269" w:rsidRDefault="00E7279F" w:rsidP="00E32269">
      <w:pPr>
        <w:spacing w:before="120" w:after="120"/>
        <w:ind w:firstLine="709"/>
      </w:pPr>
      <w:r w:rsidRPr="00E7279F">
        <w:rPr>
          <w:color w:val="000000"/>
          <w:kern w:val="0"/>
          <w:lang w:val="en-GB"/>
          <w14:ligatures w14:val="none"/>
        </w:rPr>
        <w:t xml:space="preserve">Kiểm kê quốc gia KNK được thực hiện theo các Hướng dẫn của Ban liên chính phủ về BĐKH (IPCC), bao gồm: </w:t>
      </w:r>
    </w:p>
    <w:p w14:paraId="371ED827" w14:textId="77777777" w:rsidR="00E7279F" w:rsidRPr="00E7279F" w:rsidRDefault="00E7279F" w:rsidP="00EC7DD4">
      <w:pPr>
        <w:numPr>
          <w:ilvl w:val="0"/>
          <w:numId w:val="11"/>
        </w:numPr>
        <w:adjustRightInd w:val="0"/>
        <w:snapToGrid w:val="0"/>
        <w:spacing w:before="60" w:after="60"/>
        <w:jc w:val="left"/>
        <w:rPr>
          <w:rFonts w:eastAsia="MS Mincho"/>
          <w:color w:val="000000"/>
          <w:kern w:val="0"/>
          <w:lang w:eastAsia="x-none"/>
          <w14:ligatures w14:val="none"/>
        </w:rPr>
      </w:pPr>
      <w:r w:rsidRPr="00E7279F">
        <w:rPr>
          <w:rFonts w:eastAsia="MS Mincho"/>
          <w:color w:val="000000"/>
          <w:kern w:val="0"/>
          <w:lang w:eastAsia="x-none"/>
          <w14:ligatures w14:val="none"/>
        </w:rPr>
        <w:t>Hướng dẫn về kiểm kê quốc gia KNK phiên bản năm 2006 (IPCC 2006);</w:t>
      </w:r>
    </w:p>
    <w:p w14:paraId="35571241" w14:textId="77777777" w:rsidR="00E7279F" w:rsidRPr="00E7279F" w:rsidRDefault="00E7279F" w:rsidP="00EC7DD4">
      <w:pPr>
        <w:numPr>
          <w:ilvl w:val="0"/>
          <w:numId w:val="11"/>
        </w:numPr>
        <w:adjustRightInd w:val="0"/>
        <w:snapToGrid w:val="0"/>
        <w:spacing w:before="60" w:after="60"/>
        <w:jc w:val="left"/>
        <w:rPr>
          <w:rFonts w:eastAsia="MS Mincho"/>
          <w:color w:val="000000"/>
          <w:kern w:val="0"/>
          <w:lang w:eastAsia="x-none"/>
          <w14:ligatures w14:val="none"/>
        </w:rPr>
      </w:pPr>
      <w:r w:rsidRPr="00E7279F">
        <w:rPr>
          <w:rFonts w:eastAsia="MS Mincho"/>
          <w:color w:val="000000"/>
          <w:kern w:val="0"/>
          <w:lang w:eastAsia="x-none"/>
          <w14:ligatures w14:val="none"/>
        </w:rPr>
        <w:t>Hướng dẫn về kiểm kê quốc gia KNK phiên bản năm 1996 sửa đổi (IPCC 1996 sửa đổi);</w:t>
      </w:r>
    </w:p>
    <w:p w14:paraId="68642964" w14:textId="77777777" w:rsidR="00E7279F" w:rsidRPr="00E7279F" w:rsidRDefault="00E7279F" w:rsidP="00EC7DD4">
      <w:pPr>
        <w:numPr>
          <w:ilvl w:val="0"/>
          <w:numId w:val="11"/>
        </w:numPr>
        <w:adjustRightInd w:val="0"/>
        <w:snapToGrid w:val="0"/>
        <w:spacing w:before="60" w:after="60"/>
        <w:jc w:val="left"/>
        <w:rPr>
          <w:rFonts w:eastAsia="MS Mincho"/>
          <w:color w:val="000000"/>
          <w:kern w:val="0"/>
          <w:lang w:eastAsia="x-none"/>
          <w14:ligatures w14:val="none"/>
        </w:rPr>
      </w:pPr>
      <w:r w:rsidRPr="00E7279F">
        <w:rPr>
          <w:rFonts w:eastAsia="MS Mincho"/>
          <w:color w:val="000000"/>
          <w:kern w:val="0"/>
          <w:lang w:eastAsia="x-none"/>
          <w14:ligatures w14:val="none"/>
        </w:rPr>
        <w:lastRenderedPageBreak/>
        <w:t>Hướng dẫn thực hành tốt và quản lý độ không chắc chắn trong kiểm kê quốc gia KNK năm 2000 (GPG 2000)</w:t>
      </w:r>
      <w:r w:rsidRPr="00E7279F">
        <w:rPr>
          <w:rFonts w:eastAsia="MS Mincho"/>
          <w:color w:val="000000"/>
          <w:kern w:val="0"/>
          <w:lang w:val="en-AU" w:eastAsia="x-none"/>
          <w14:ligatures w14:val="none"/>
        </w:rPr>
        <w:t>;</w:t>
      </w:r>
    </w:p>
    <w:p w14:paraId="6594E31A" w14:textId="77777777" w:rsidR="00E7279F" w:rsidRPr="00E7279F" w:rsidRDefault="00E7279F" w:rsidP="00EC7DD4">
      <w:pPr>
        <w:numPr>
          <w:ilvl w:val="0"/>
          <w:numId w:val="11"/>
        </w:numPr>
        <w:adjustRightInd w:val="0"/>
        <w:snapToGrid w:val="0"/>
        <w:spacing w:before="60" w:after="60"/>
        <w:jc w:val="left"/>
        <w:rPr>
          <w:rFonts w:eastAsia="MS Mincho"/>
          <w:color w:val="000000"/>
          <w:kern w:val="0"/>
          <w:lang w:eastAsia="x-none"/>
          <w14:ligatures w14:val="none"/>
        </w:rPr>
      </w:pPr>
      <w:r w:rsidRPr="00E7279F">
        <w:rPr>
          <w:rFonts w:eastAsia="MS Mincho"/>
          <w:color w:val="000000"/>
          <w:kern w:val="0"/>
          <w:lang w:eastAsia="x-none"/>
          <w14:ligatures w14:val="none"/>
        </w:rPr>
        <w:t>Hướng dẫn thực hành tốt cho lĩnh vực Sử dụng đất, thay đổi sử dụng đất và lâm nghiệp năm 2003 (GPG 2003);</w:t>
      </w:r>
    </w:p>
    <w:p w14:paraId="1BD94D5D" w14:textId="77777777" w:rsidR="00E7279F" w:rsidRPr="00E7279F" w:rsidRDefault="00E7279F" w:rsidP="00EC7DD4">
      <w:pPr>
        <w:numPr>
          <w:ilvl w:val="0"/>
          <w:numId w:val="11"/>
        </w:numPr>
        <w:adjustRightInd w:val="0"/>
        <w:snapToGrid w:val="0"/>
        <w:spacing w:before="60" w:after="60"/>
        <w:jc w:val="left"/>
        <w:rPr>
          <w:rFonts w:eastAsia="MS Mincho"/>
          <w:color w:val="000000"/>
          <w:kern w:val="0"/>
          <w:lang w:eastAsia="x-none"/>
          <w14:ligatures w14:val="none"/>
        </w:rPr>
      </w:pPr>
      <w:r w:rsidRPr="00E7279F">
        <w:rPr>
          <w:rFonts w:eastAsia="MS Mincho"/>
          <w:color w:val="000000"/>
          <w:kern w:val="0"/>
          <w:lang w:eastAsia="x-none"/>
          <w14:ligatures w14:val="none"/>
        </w:rPr>
        <w:t>Hướng dẫn kiểm kê quốc gia KNK phiên bản năm 2019 để hoàn thiện hơn cho Hướng dẫn IPCC 2006 (IPCC 2019).</w:t>
      </w:r>
    </w:p>
    <w:p w14:paraId="7A79B85B" w14:textId="77777777" w:rsidR="00E7279F" w:rsidRPr="00E7279F" w:rsidRDefault="00E7279F" w:rsidP="00EC7DD4">
      <w:pPr>
        <w:adjustRightInd w:val="0"/>
        <w:snapToGrid w:val="0"/>
        <w:spacing w:before="60" w:after="60"/>
        <w:ind w:firstLine="0"/>
        <w:rPr>
          <w:color w:val="000000"/>
          <w:kern w:val="0"/>
          <w:lang w:val="en-GB"/>
          <w14:ligatures w14:val="none"/>
        </w:rPr>
      </w:pPr>
      <w:r w:rsidRPr="00E7279F">
        <w:rPr>
          <w:color w:val="000000"/>
          <w:kern w:val="0"/>
          <w:lang w:val="en-US"/>
          <w14:ligatures w14:val="none"/>
        </w:rPr>
        <w:tab/>
        <w:t>H</w:t>
      </w:r>
      <w:r w:rsidRPr="00E7279F">
        <w:rPr>
          <w:color w:val="000000"/>
          <w:kern w:val="0"/>
          <w14:ligatures w14:val="none"/>
        </w:rPr>
        <w:t xml:space="preserve">ướng dẫn phân loại các tiểu lĩnh vực, áp dụng cây ra quyết định, áp dụng các hằng số, hệ số chuyển đổi và HSPT được tuân thủ ưu tiên theo </w:t>
      </w:r>
      <w:r w:rsidRPr="00E7279F">
        <w:rPr>
          <w:color w:val="000000"/>
          <w:kern w:val="0"/>
          <w:lang w:val="en-US"/>
          <w14:ligatures w14:val="none"/>
        </w:rPr>
        <w:t>Hướng</w:t>
      </w:r>
      <w:r w:rsidRPr="00E7279F">
        <w:rPr>
          <w:color w:val="000000"/>
          <w:kern w:val="0"/>
          <w14:ligatures w14:val="none"/>
        </w:rPr>
        <w:t xml:space="preserve"> dẫn IPCC 2006 và 2019 sử dụng trong báo cáo kỹ thuật này. Trong trường hợp một số các HSPT, thông số, hệ số chuyển đổi mặc định không có tại 2 phiên bản trên, các thông tin tại các phiên bản IPCC 1996 sửa đổi, GPG 2000 và GPG 2003 sẽ được sử dụng. </w:t>
      </w:r>
      <w:r w:rsidRPr="00E7279F">
        <w:rPr>
          <w:color w:val="000000"/>
          <w:kern w:val="0"/>
          <w:lang w:val="en-US"/>
          <w14:ligatures w14:val="none"/>
        </w:rPr>
        <w:t xml:space="preserve">Ngoài ra, </w:t>
      </w:r>
      <w:r w:rsidRPr="00E7279F">
        <w:rPr>
          <w:color w:val="000000"/>
          <w:kern w:val="0"/>
          <w:lang w:val="en-AU"/>
          <w14:ligatures w14:val="none"/>
        </w:rPr>
        <w:t xml:space="preserve">tiểu </w:t>
      </w:r>
      <w:r w:rsidRPr="00E7279F">
        <w:rPr>
          <w:color w:val="000000"/>
          <w:kern w:val="0"/>
          <w:lang w:val="en-US"/>
          <w14:ligatures w14:val="none"/>
        </w:rPr>
        <w:t>lĩnh vực đất thuộc lĩnh vực AFOLU được</w:t>
      </w:r>
      <w:r w:rsidRPr="00E7279F">
        <w:rPr>
          <w:color w:val="000000"/>
          <w:kern w:val="0"/>
          <w14:ligatures w14:val="none"/>
        </w:rPr>
        <w:t xml:space="preserve"> tiếp tục</w:t>
      </w:r>
      <w:r w:rsidRPr="00E7279F">
        <w:rPr>
          <w:color w:val="000000"/>
          <w:kern w:val="0"/>
          <w:lang w:val="en-US"/>
          <w14:ligatures w14:val="none"/>
        </w:rPr>
        <w:t xml:space="preserve"> tính bằng công cụ kiểm kê KNK cho Nông nghiệp và Sử dụng đất (ALU) phiên bản sử dụng hướng dẫn IPCC 2006 do Trường Đại học Bang Colorado, Hoa Kỳ xây dựng</w:t>
      </w:r>
      <w:r w:rsidRPr="00E7279F">
        <w:rPr>
          <w:color w:val="000000"/>
          <w:kern w:val="0"/>
          <w:lang w:val="en-GB"/>
          <w14:ligatures w14:val="none"/>
        </w:rPr>
        <w:t>.</w:t>
      </w:r>
    </w:p>
    <w:p w14:paraId="2AA27784" w14:textId="453907D3" w:rsidR="00E7279F" w:rsidRPr="00E7279F" w:rsidRDefault="00E7279F" w:rsidP="00EC7DD4">
      <w:pPr>
        <w:adjustRightInd w:val="0"/>
        <w:snapToGrid w:val="0"/>
        <w:spacing w:before="60" w:after="60"/>
        <w:ind w:firstLine="720"/>
        <w:rPr>
          <w:color w:val="000000"/>
          <w:kern w:val="0"/>
          <w:lang w:val="en-GB"/>
          <w14:ligatures w14:val="none"/>
        </w:rPr>
      </w:pPr>
      <w:r w:rsidRPr="00E7279F">
        <w:rPr>
          <w:color w:val="000000"/>
          <w:kern w:val="0"/>
          <w:lang w:val="en-GB"/>
          <w14:ligatures w14:val="none"/>
        </w:rPr>
        <w:t>Khác</w:t>
      </w:r>
      <w:r w:rsidRPr="00E7279F">
        <w:rPr>
          <w:color w:val="000000"/>
          <w:kern w:val="0"/>
          <w14:ligatures w14:val="none"/>
        </w:rPr>
        <w:t xml:space="preserve"> với các lần kiểm kê quốc gia KNK trước đây của Việt Nam được phân thành 5 lĩnh vực theo khung báo cáo của Hướng dẫn IPCC 1996 sửa đổi, </w:t>
      </w:r>
      <w:r w:rsidRPr="00E7279F">
        <w:rPr>
          <w:color w:val="000000"/>
          <w:kern w:val="0"/>
          <w:lang w:val="en-GB"/>
          <w14:ligatures w14:val="none"/>
        </w:rPr>
        <w:t>các lĩnh vực được kiểm kê quốc gia KNK cho năm 20</w:t>
      </w:r>
      <w:r>
        <w:rPr>
          <w:color w:val="000000"/>
          <w:kern w:val="0"/>
          <w14:ligatures w14:val="none"/>
        </w:rPr>
        <w:t>20</w:t>
      </w:r>
      <w:r w:rsidRPr="00E7279F">
        <w:rPr>
          <w:color w:val="000000"/>
          <w:kern w:val="0"/>
          <w14:ligatures w14:val="none"/>
        </w:rPr>
        <w:t xml:space="preserve"> được phân loại</w:t>
      </w:r>
      <w:r w:rsidRPr="00E7279F">
        <w:rPr>
          <w:color w:val="000000"/>
          <w:kern w:val="0"/>
          <w:lang w:val="en-US"/>
          <w14:ligatures w14:val="none"/>
        </w:rPr>
        <w:t xml:space="preserve"> </w:t>
      </w:r>
      <w:r w:rsidRPr="00E7279F">
        <w:rPr>
          <w:color w:val="000000"/>
          <w:kern w:val="0"/>
          <w14:ligatures w14:val="none"/>
        </w:rPr>
        <w:t xml:space="preserve">báo cáo </w:t>
      </w:r>
      <w:r w:rsidRPr="00E7279F">
        <w:rPr>
          <w:color w:val="000000"/>
          <w:kern w:val="0"/>
          <w:lang w:val="en-GB"/>
          <w14:ligatures w14:val="none"/>
        </w:rPr>
        <w:t>thành</w:t>
      </w:r>
      <w:r w:rsidRPr="00E7279F">
        <w:rPr>
          <w:color w:val="000000"/>
          <w:kern w:val="0"/>
          <w14:ligatures w14:val="none"/>
        </w:rPr>
        <w:t xml:space="preserve"> 4 lĩnh vực do gộp lĩnh vực Nông nghiệp và LULUCF thành lĩnh vực </w:t>
      </w:r>
      <w:r w:rsidRPr="00E7279F">
        <w:rPr>
          <w:color w:val="000000"/>
          <w:kern w:val="0"/>
          <w:lang w:val="en-GB"/>
          <w14:ligatures w14:val="none"/>
        </w:rPr>
        <w:t>Nông nghiệp, Lâm nghiệp và Sử dụng đất</w:t>
      </w:r>
      <w:r w:rsidRPr="00E7279F">
        <w:rPr>
          <w:color w:val="000000"/>
          <w:kern w:val="0"/>
          <w14:ligatures w14:val="none"/>
        </w:rPr>
        <w:t xml:space="preserve"> (AFOLU) theo Hướng dẫn IPCC 2006, </w:t>
      </w:r>
      <w:r w:rsidRPr="00E7279F">
        <w:rPr>
          <w:color w:val="000000"/>
          <w:kern w:val="0"/>
          <w:lang w:val="en-GB"/>
          <w14:ligatures w14:val="none"/>
        </w:rPr>
        <w:t xml:space="preserve">bao gồm: </w:t>
      </w:r>
    </w:p>
    <w:p w14:paraId="35CFD18E" w14:textId="77777777" w:rsidR="00E7279F" w:rsidRPr="00E7279F" w:rsidRDefault="00E7279F" w:rsidP="00EC7DD4">
      <w:pPr>
        <w:numPr>
          <w:ilvl w:val="0"/>
          <w:numId w:val="10"/>
        </w:numPr>
        <w:adjustRightInd w:val="0"/>
        <w:snapToGrid w:val="0"/>
        <w:spacing w:before="60" w:after="60"/>
        <w:jc w:val="left"/>
        <w:rPr>
          <w:rFonts w:eastAsia="MS Mincho"/>
          <w:color w:val="000000"/>
          <w:kern w:val="0"/>
          <w:lang w:val="en-GB" w:eastAsia="x-none"/>
          <w14:ligatures w14:val="none"/>
        </w:rPr>
      </w:pPr>
      <w:r w:rsidRPr="00E7279F">
        <w:rPr>
          <w:rFonts w:eastAsia="MS Mincho"/>
          <w:color w:val="000000"/>
          <w:kern w:val="0"/>
          <w:lang w:val="en-GB" w:eastAsia="x-none"/>
          <w14:ligatures w14:val="none"/>
        </w:rPr>
        <w:t>Năng lượng;</w:t>
      </w:r>
    </w:p>
    <w:p w14:paraId="00A6FCD2" w14:textId="77777777" w:rsidR="00E7279F" w:rsidRPr="00E7279F" w:rsidRDefault="00E7279F" w:rsidP="00EC7DD4">
      <w:pPr>
        <w:numPr>
          <w:ilvl w:val="0"/>
          <w:numId w:val="10"/>
        </w:numPr>
        <w:adjustRightInd w:val="0"/>
        <w:snapToGrid w:val="0"/>
        <w:spacing w:before="60" w:after="60"/>
        <w:jc w:val="left"/>
        <w:rPr>
          <w:rFonts w:eastAsia="MS Mincho"/>
          <w:color w:val="000000"/>
          <w:kern w:val="0"/>
          <w:lang w:val="en-GB" w:eastAsia="x-none"/>
          <w14:ligatures w14:val="none"/>
        </w:rPr>
      </w:pPr>
      <w:r w:rsidRPr="00E7279F">
        <w:rPr>
          <w:rFonts w:eastAsia="MS Mincho"/>
          <w:color w:val="000000"/>
          <w:kern w:val="0"/>
          <w:lang w:val="en-GB" w:eastAsia="x-none"/>
          <w14:ligatures w14:val="none"/>
        </w:rPr>
        <w:t>Các quá trình công nghiệp và sử dụng sản phẩm (IPPU);</w:t>
      </w:r>
    </w:p>
    <w:p w14:paraId="213DBBAA" w14:textId="77777777" w:rsidR="00E7279F" w:rsidRPr="00E7279F" w:rsidRDefault="00E7279F" w:rsidP="00EC7DD4">
      <w:pPr>
        <w:numPr>
          <w:ilvl w:val="0"/>
          <w:numId w:val="10"/>
        </w:numPr>
        <w:adjustRightInd w:val="0"/>
        <w:snapToGrid w:val="0"/>
        <w:spacing w:before="60" w:after="60"/>
        <w:jc w:val="left"/>
        <w:rPr>
          <w:rFonts w:eastAsia="MS Mincho"/>
          <w:color w:val="000000"/>
          <w:kern w:val="0"/>
          <w:lang w:val="en-GB" w:eastAsia="x-none"/>
          <w14:ligatures w14:val="none"/>
        </w:rPr>
      </w:pPr>
      <w:r w:rsidRPr="00E7279F">
        <w:rPr>
          <w:rFonts w:eastAsia="MS Mincho"/>
          <w:color w:val="000000"/>
          <w:kern w:val="0"/>
          <w:lang w:val="en-GB" w:eastAsia="x-none"/>
          <w14:ligatures w14:val="none"/>
        </w:rPr>
        <w:t xml:space="preserve">Nông nghiệp, Lâm nghiệp và Sử dụng đất (AFOLU); </w:t>
      </w:r>
    </w:p>
    <w:p w14:paraId="58552526" w14:textId="77777777" w:rsidR="00E7279F" w:rsidRPr="00E7279F" w:rsidRDefault="00E7279F" w:rsidP="00EC7DD4">
      <w:pPr>
        <w:numPr>
          <w:ilvl w:val="0"/>
          <w:numId w:val="10"/>
        </w:numPr>
        <w:adjustRightInd w:val="0"/>
        <w:snapToGrid w:val="0"/>
        <w:spacing w:before="60" w:after="60"/>
        <w:jc w:val="left"/>
        <w:rPr>
          <w:rFonts w:eastAsia="MS Mincho"/>
          <w:color w:val="000000"/>
          <w:kern w:val="0"/>
          <w:lang w:val="en-GB" w:eastAsia="x-none"/>
          <w14:ligatures w14:val="none"/>
        </w:rPr>
      </w:pPr>
      <w:r w:rsidRPr="00E7279F">
        <w:rPr>
          <w:rFonts w:eastAsia="MS Mincho"/>
          <w:color w:val="000000"/>
          <w:kern w:val="0"/>
          <w:lang w:val="en-GB" w:eastAsia="x-none"/>
          <w14:ligatures w14:val="none"/>
        </w:rPr>
        <w:t>Chất thải</w:t>
      </w:r>
      <w:r w:rsidRPr="00E7279F">
        <w:rPr>
          <w:rFonts w:eastAsia="MS Mincho"/>
          <w:color w:val="000000"/>
          <w:kern w:val="0"/>
          <w:lang w:eastAsia="x-none"/>
          <w14:ligatures w14:val="none"/>
        </w:rPr>
        <w:t>.</w:t>
      </w:r>
    </w:p>
    <w:p w14:paraId="557F1794" w14:textId="6FDB3210" w:rsidR="00E7279F" w:rsidRPr="00E7279F" w:rsidRDefault="00E7279F" w:rsidP="00EC7DD4">
      <w:pPr>
        <w:adjustRightInd w:val="0"/>
        <w:snapToGrid w:val="0"/>
        <w:spacing w:before="60" w:after="60"/>
        <w:ind w:firstLine="0"/>
        <w:rPr>
          <w:color w:val="000000"/>
          <w:kern w:val="0"/>
          <w14:ligatures w14:val="none"/>
        </w:rPr>
      </w:pPr>
      <w:r w:rsidRPr="00E7279F">
        <w:rPr>
          <w:color w:val="000000"/>
          <w:kern w:val="0"/>
          <w:lang w:val="en-GB"/>
          <w14:ligatures w14:val="none"/>
        </w:rPr>
        <w:t>So</w:t>
      </w:r>
      <w:r w:rsidRPr="00E7279F">
        <w:rPr>
          <w:color w:val="000000"/>
          <w:kern w:val="0"/>
          <w14:ligatures w14:val="none"/>
        </w:rPr>
        <w:t xml:space="preserve"> với khung báo cáo theo Hướng dẫn của IPCC 1996 sửa đổi, các tiểu lĩnh vực thuộc 4 lĩnh vực trên của Việt Nam cho năm 20</w:t>
      </w:r>
      <w:r>
        <w:rPr>
          <w:color w:val="000000"/>
          <w:kern w:val="0"/>
          <w14:ligatures w14:val="none"/>
        </w:rPr>
        <w:t>20</w:t>
      </w:r>
      <w:r w:rsidRPr="00E7279F">
        <w:rPr>
          <w:color w:val="000000"/>
          <w:kern w:val="0"/>
          <w14:ligatures w14:val="none"/>
        </w:rPr>
        <w:t xml:space="preserve"> được báo cáo theo khung báo cáo của IPCC 2006 hầu như không có nhiều thay đổi. Các thay đổi chủ yếu là sự </w:t>
      </w:r>
      <w:r w:rsidRPr="00E7279F">
        <w:rPr>
          <w:color w:val="000000"/>
          <w:kern w:val="0"/>
          <w14:ligatures w14:val="none"/>
        </w:rPr>
        <w:lastRenderedPageBreak/>
        <w:t>khác biệt về ký hiệu mã phân loại IPCC và thứ tự báo cáo trong danh mục các nguồn phát thải/ hấp thụ trong 4 lĩnh vực nêu trên.</w:t>
      </w:r>
    </w:p>
    <w:p w14:paraId="07B87929" w14:textId="22B442BD" w:rsidR="00E7279F" w:rsidRPr="00E7279F" w:rsidRDefault="00E7279F" w:rsidP="00EC7DD4">
      <w:pPr>
        <w:keepNext/>
        <w:keepLines/>
        <w:numPr>
          <w:ilvl w:val="2"/>
          <w:numId w:val="0"/>
        </w:numPr>
        <w:spacing w:before="60" w:after="60"/>
        <w:ind w:left="720" w:hanging="720"/>
        <w:jc w:val="left"/>
        <w:outlineLvl w:val="2"/>
        <w:rPr>
          <w:rFonts w:eastAsia="MS Gothic"/>
          <w:b/>
          <w:bCs/>
          <w:i/>
          <w:kern w:val="0"/>
          <w:szCs w:val="22"/>
          <w:lang w:eastAsia="x-none"/>
          <w14:ligatures w14:val="none"/>
        </w:rPr>
      </w:pPr>
      <w:bookmarkStart w:id="26" w:name="_Toc57033617"/>
      <w:bookmarkStart w:id="27" w:name="_Toc162559877"/>
      <w:r>
        <w:rPr>
          <w:rFonts w:eastAsia="MS Gothic"/>
          <w:b/>
          <w:bCs/>
          <w:i/>
          <w:kern w:val="0"/>
          <w:szCs w:val="22"/>
          <w:lang w:eastAsia="x-none"/>
          <w14:ligatures w14:val="none"/>
        </w:rPr>
        <w:t>1.</w:t>
      </w:r>
      <w:r w:rsidR="002D3705">
        <w:rPr>
          <w:rFonts w:eastAsia="MS Gothic"/>
          <w:b/>
          <w:bCs/>
          <w:i/>
          <w:kern w:val="0"/>
          <w:szCs w:val="22"/>
          <w:lang w:eastAsia="x-none"/>
          <w14:ligatures w14:val="none"/>
        </w:rPr>
        <w:t>3</w:t>
      </w:r>
      <w:r>
        <w:rPr>
          <w:rFonts w:eastAsia="MS Gothic"/>
          <w:b/>
          <w:bCs/>
          <w:i/>
          <w:kern w:val="0"/>
          <w:szCs w:val="22"/>
          <w:lang w:eastAsia="x-none"/>
          <w14:ligatures w14:val="none"/>
        </w:rPr>
        <w:t xml:space="preserve">.2. </w:t>
      </w:r>
      <w:r w:rsidRPr="00E7279F">
        <w:rPr>
          <w:rFonts w:eastAsia="MS Gothic"/>
          <w:b/>
          <w:bCs/>
          <w:i/>
          <w:kern w:val="0"/>
          <w:szCs w:val="22"/>
          <w:lang w:eastAsia="x-none"/>
          <w14:ligatures w14:val="none"/>
        </w:rPr>
        <w:t>Số liệu hoạt động và Hệ số phát thải</w:t>
      </w:r>
      <w:bookmarkEnd w:id="26"/>
      <w:bookmarkEnd w:id="27"/>
    </w:p>
    <w:p w14:paraId="4B0CDF0E" w14:textId="77777777" w:rsidR="00E7279F" w:rsidRPr="00E7279F" w:rsidRDefault="00E7279F" w:rsidP="00EC7DD4">
      <w:pPr>
        <w:adjustRightInd w:val="0"/>
        <w:snapToGrid w:val="0"/>
        <w:spacing w:before="60" w:after="60"/>
        <w:ind w:firstLine="0"/>
        <w:rPr>
          <w:color w:val="000000"/>
          <w:kern w:val="0"/>
          <w:lang w:val="en-US"/>
          <w14:ligatures w14:val="none"/>
        </w:rPr>
      </w:pPr>
      <w:r w:rsidRPr="00E7279F">
        <w:rPr>
          <w:bCs/>
          <w:color w:val="000000"/>
          <w:kern w:val="0"/>
          <w:szCs w:val="24"/>
          <w:lang w:val="en-US"/>
          <w14:ligatures w14:val="none"/>
        </w:rPr>
        <w:tab/>
      </w:r>
      <w:r w:rsidRPr="00E7279F">
        <w:rPr>
          <w:bCs/>
          <w:color w:val="000000"/>
          <w:kern w:val="0"/>
          <w:lang w:val="en-US"/>
          <w14:ligatures w14:val="none"/>
        </w:rPr>
        <w:t>Số liệu hoạt động</w:t>
      </w:r>
      <w:r w:rsidRPr="00E7279F">
        <w:rPr>
          <w:bCs/>
          <w:color w:val="000000"/>
          <w:kern w:val="0"/>
          <w14:ligatures w14:val="none"/>
        </w:rPr>
        <w:t xml:space="preserve"> (SLHĐ)</w:t>
      </w:r>
      <w:r w:rsidRPr="00E7279F">
        <w:rPr>
          <w:bCs/>
          <w:color w:val="000000"/>
          <w:kern w:val="0"/>
          <w:lang w:val="en-US"/>
          <w14:ligatures w14:val="none"/>
        </w:rPr>
        <w:t xml:space="preserve"> và các thông tin liên quan được thu thập, tổng hợp từ các số liệu thống kê quốc gia, số liệu của các cơ quan quản lý nhà nước, một số cơ quan, tổ chức ở trung ương và địa phương. </w:t>
      </w:r>
      <w:r w:rsidRPr="00E7279F">
        <w:rPr>
          <w:color w:val="000000"/>
          <w:kern w:val="0"/>
          <w:lang w:val="en-US"/>
          <w14:ligatures w14:val="none"/>
        </w:rPr>
        <w:t>Ngoài ra, một số số liệu được sử dụng từ các tài liệu nghiên cứu khoa học, báo cáo dự án hợp tác quốc tế.</w:t>
      </w:r>
    </w:p>
    <w:p w14:paraId="47D5E8AA" w14:textId="77777777" w:rsidR="00E7279F" w:rsidRPr="00E7279F" w:rsidRDefault="00E7279F" w:rsidP="00EC7DD4">
      <w:pPr>
        <w:adjustRightInd w:val="0"/>
        <w:snapToGrid w:val="0"/>
        <w:spacing w:before="60" w:after="60"/>
        <w:ind w:firstLine="0"/>
        <w:rPr>
          <w:bCs/>
          <w:color w:val="000000"/>
          <w:kern w:val="0"/>
          <w:lang w:val="en-US"/>
          <w14:ligatures w14:val="none"/>
        </w:rPr>
      </w:pPr>
      <w:r w:rsidRPr="00E7279F">
        <w:rPr>
          <w:color w:val="000000"/>
          <w:kern w:val="0"/>
          <w:lang w:val="en-US"/>
          <w14:ligatures w14:val="none"/>
        </w:rPr>
        <w:tab/>
        <w:t xml:space="preserve">Phương pháp tiếp cận cho quá trình thu thập, tổng hợp và xử lý SLHĐ theo phương pháp từ trên-xuống (top-down). </w:t>
      </w:r>
      <w:r w:rsidRPr="00E7279F">
        <w:rPr>
          <w:bCs/>
          <w:color w:val="000000"/>
          <w:kern w:val="0"/>
          <w:lang w:val="en-US"/>
          <w14:ligatures w14:val="none"/>
        </w:rPr>
        <w:t xml:space="preserve">Tuy nhiên, do hiện trạng số liệu quốc gia chưa được thống kê đầy đủ theo phân loại của IPCC nên </w:t>
      </w:r>
      <w:r w:rsidRPr="00E7279F">
        <w:rPr>
          <w:color w:val="000000"/>
          <w:kern w:val="0"/>
          <w:lang w:val="en-US"/>
          <w14:ligatures w14:val="none"/>
        </w:rPr>
        <w:t>SLHĐ</w:t>
      </w:r>
      <w:r w:rsidRPr="00E7279F">
        <w:rPr>
          <w:bCs/>
          <w:color w:val="000000"/>
          <w:kern w:val="0"/>
          <w:lang w:val="en-US"/>
          <w14:ligatures w14:val="none"/>
        </w:rPr>
        <w:t xml:space="preserve"> của môt số tiểu lĩnh vực thuộc lĩnh vực Năng lượng và IPPU đã sử dụng phương pháp tiếp cận từ dưới-lên (bottom-up) để phân tách</w:t>
      </w:r>
      <w:r w:rsidRPr="00E7279F">
        <w:rPr>
          <w:bCs/>
          <w:color w:val="000000"/>
          <w:kern w:val="0"/>
          <w14:ligatures w14:val="none"/>
        </w:rPr>
        <w:t xml:space="preserve"> thông tin</w:t>
      </w:r>
      <w:r w:rsidRPr="00E7279F">
        <w:rPr>
          <w:bCs/>
          <w:color w:val="000000"/>
          <w:kern w:val="0"/>
          <w:lang w:val="en-US"/>
          <w14:ligatures w14:val="none"/>
        </w:rPr>
        <w:t xml:space="preserve"> chi tiết. </w:t>
      </w:r>
    </w:p>
    <w:p w14:paraId="083C1B67" w14:textId="77777777" w:rsidR="00314E78" w:rsidRDefault="00E7279F" w:rsidP="00EC7DD4">
      <w:pPr>
        <w:adjustRightInd w:val="0"/>
        <w:snapToGrid w:val="0"/>
        <w:spacing w:before="60" w:after="60"/>
        <w:ind w:firstLine="0"/>
        <w:rPr>
          <w:color w:val="000000"/>
          <w:kern w:val="0"/>
          <w:lang w:val="en-US"/>
          <w14:ligatures w14:val="none"/>
        </w:rPr>
        <w:sectPr w:rsidR="00314E78" w:rsidSect="00426CC0">
          <w:headerReference w:type="default" r:id="rId8"/>
          <w:footerReference w:type="default" r:id="rId9"/>
          <w:pgSz w:w="11906" w:h="16838" w:code="9"/>
          <w:pgMar w:top="851" w:right="1134" w:bottom="1134" w:left="1701" w:header="510" w:footer="397" w:gutter="0"/>
          <w:pgBorders w:display="firstPage" w:offsetFrom="page">
            <w:top w:val="thickThinSmallGap" w:sz="24" w:space="24" w:color="auto"/>
            <w:left w:val="thickThinSmallGap" w:sz="24" w:space="24" w:color="auto"/>
            <w:bottom w:val="thickThinSmallGap" w:sz="24" w:space="24" w:color="auto"/>
            <w:right w:val="thickThinSmallGap" w:sz="24" w:space="24" w:color="auto"/>
          </w:pgBorders>
          <w:pgNumType w:start="1"/>
          <w:cols w:space="708"/>
          <w:titlePg/>
          <w:docGrid w:linePitch="381"/>
        </w:sectPr>
      </w:pPr>
      <w:r w:rsidRPr="00E7279F">
        <w:rPr>
          <w:color w:val="000000"/>
          <w:kern w:val="0"/>
          <w:lang w:val="en-US"/>
          <w14:ligatures w14:val="none"/>
        </w:rPr>
        <w:tab/>
        <w:t>Phần lớn Hệ</w:t>
      </w:r>
      <w:r w:rsidRPr="00E7279F">
        <w:rPr>
          <w:color w:val="000000"/>
          <w:kern w:val="0"/>
          <w14:ligatures w14:val="none"/>
        </w:rPr>
        <w:t xml:space="preserve"> số phát thải (</w:t>
      </w:r>
      <w:r w:rsidRPr="00E7279F">
        <w:rPr>
          <w:color w:val="000000"/>
          <w:kern w:val="0"/>
          <w:lang w:val="en-US"/>
          <w14:ligatures w14:val="none"/>
        </w:rPr>
        <w:t>HSPT</w:t>
      </w:r>
      <w:r w:rsidRPr="00E7279F">
        <w:rPr>
          <w:color w:val="000000"/>
          <w:kern w:val="0"/>
          <w14:ligatures w14:val="none"/>
        </w:rPr>
        <w:t>)</w:t>
      </w:r>
      <w:r w:rsidRPr="00E7279F">
        <w:rPr>
          <w:color w:val="000000"/>
          <w:kern w:val="0"/>
          <w:lang w:val="en-US"/>
          <w14:ligatures w14:val="none"/>
        </w:rPr>
        <w:t>, thông số và hệ số chuyển đổi sử dụng trong kiểm kê quốc gia KNK là các giá trị mặc định trong Hướng dẫn IPCC</w:t>
      </w:r>
      <w:r w:rsidRPr="00E7279F">
        <w:rPr>
          <w:color w:val="000000"/>
          <w:kern w:val="0"/>
          <w14:ligatures w14:val="none"/>
        </w:rPr>
        <w:t xml:space="preserve"> phiên bản</w:t>
      </w:r>
      <w:r w:rsidRPr="00E7279F">
        <w:rPr>
          <w:color w:val="000000"/>
          <w:kern w:val="0"/>
          <w:lang w:val="en-US"/>
          <w14:ligatures w14:val="none"/>
        </w:rPr>
        <w:t xml:space="preserve"> 2006. Bên cạnh đó, một số HSPT, thông số và hệ số chuyển đổi đặc trưng quốc gia cũng được sử dụng. Thông tin tổng</w:t>
      </w:r>
      <w:r w:rsidRPr="00E7279F">
        <w:rPr>
          <w:color w:val="000000"/>
          <w:kern w:val="0"/>
          <w14:ligatures w14:val="none"/>
        </w:rPr>
        <w:t xml:space="preserve"> hợp </w:t>
      </w:r>
      <w:r w:rsidRPr="00E7279F">
        <w:rPr>
          <w:color w:val="000000"/>
          <w:kern w:val="0"/>
          <w:lang w:val="en-US"/>
          <w14:ligatures w14:val="none"/>
        </w:rPr>
        <w:t>về nguồn SLHĐ, HSPT, thông số và hệ số chuyển đổi trong kiểm kê quốc gia KNK</w:t>
      </w:r>
      <w:r w:rsidRPr="00E7279F">
        <w:rPr>
          <w:color w:val="000000"/>
          <w:kern w:val="0"/>
          <w14:ligatures w14:val="none"/>
        </w:rPr>
        <w:t xml:space="preserve"> năm 2016</w:t>
      </w:r>
      <w:r w:rsidRPr="00E7279F">
        <w:rPr>
          <w:color w:val="000000"/>
          <w:kern w:val="0"/>
          <w:lang w:val="en-US"/>
          <w14:ligatures w14:val="none"/>
        </w:rPr>
        <w:t xml:space="preserve"> được thể hiện tại Bảng 1.1.</w:t>
      </w:r>
      <w:bookmarkStart w:id="28" w:name="_Toc57030550"/>
    </w:p>
    <w:p w14:paraId="6C0FBD56" w14:textId="12971947" w:rsidR="00E7279F" w:rsidRPr="00E7279F" w:rsidRDefault="00E7279F" w:rsidP="00314E78">
      <w:pPr>
        <w:adjustRightInd w:val="0"/>
        <w:snapToGrid w:val="0"/>
        <w:spacing w:before="60" w:after="60" w:line="288" w:lineRule="auto"/>
        <w:ind w:firstLine="0"/>
        <w:jc w:val="center"/>
        <w:rPr>
          <w:rFonts w:eastAsia="MS Mincho"/>
          <w:b/>
          <w:kern w:val="0"/>
          <w:szCs w:val="24"/>
          <w14:ligatures w14:val="none"/>
        </w:rPr>
      </w:pPr>
      <w:bookmarkStart w:id="29" w:name="_Toc153398783"/>
      <w:r w:rsidRPr="00E7279F">
        <w:rPr>
          <w:rFonts w:eastAsia="MS Mincho"/>
          <w:b/>
          <w:kern w:val="0"/>
          <w:szCs w:val="24"/>
          <w:lang w:val="en-US"/>
          <w14:ligatures w14:val="none"/>
        </w:rPr>
        <w:lastRenderedPageBreak/>
        <w:t xml:space="preserve">Bảng 1. </w:t>
      </w:r>
      <w:r w:rsidRPr="00E7279F">
        <w:rPr>
          <w:rFonts w:eastAsia="MS Mincho"/>
          <w:b/>
          <w:kern w:val="0"/>
          <w:szCs w:val="24"/>
          <w:lang w:val="en-US"/>
          <w14:ligatures w14:val="none"/>
        </w:rPr>
        <w:fldChar w:fldCharType="begin"/>
      </w:r>
      <w:r w:rsidRPr="00E7279F">
        <w:rPr>
          <w:rFonts w:eastAsia="MS Mincho"/>
          <w:b/>
          <w:kern w:val="0"/>
          <w:szCs w:val="24"/>
          <w:lang w:val="en-US"/>
          <w14:ligatures w14:val="none"/>
        </w:rPr>
        <w:instrText xml:space="preserve"> SEQ Bảng_1. \* ARABIC </w:instrText>
      </w:r>
      <w:r w:rsidRPr="00E7279F">
        <w:rPr>
          <w:rFonts w:eastAsia="MS Mincho"/>
          <w:b/>
          <w:kern w:val="0"/>
          <w:szCs w:val="24"/>
          <w:lang w:val="en-US"/>
          <w14:ligatures w14:val="none"/>
        </w:rPr>
        <w:fldChar w:fldCharType="separate"/>
      </w:r>
      <w:r w:rsidR="00E32269">
        <w:rPr>
          <w:rFonts w:eastAsia="MS Mincho"/>
          <w:b/>
          <w:noProof/>
          <w:kern w:val="0"/>
          <w:szCs w:val="24"/>
          <w:lang w:val="en-US"/>
          <w14:ligatures w14:val="none"/>
        </w:rPr>
        <w:t>2</w:t>
      </w:r>
      <w:r w:rsidRPr="00E7279F">
        <w:rPr>
          <w:rFonts w:eastAsia="MS Mincho"/>
          <w:b/>
          <w:kern w:val="0"/>
          <w:szCs w:val="24"/>
          <w:lang w:val="en-US"/>
          <w14:ligatures w14:val="none"/>
        </w:rPr>
        <w:fldChar w:fldCharType="end"/>
      </w:r>
      <w:r w:rsidRPr="00E7279F">
        <w:rPr>
          <w:rFonts w:eastAsia="MS Mincho"/>
          <w:b/>
          <w:kern w:val="0"/>
          <w:szCs w:val="24"/>
          <w:lang w:val="en-US"/>
          <w14:ligatures w14:val="none"/>
        </w:rPr>
        <w:t>. Bậc</w:t>
      </w:r>
      <w:r w:rsidRPr="00E7279F">
        <w:rPr>
          <w:rFonts w:eastAsia="MS Mincho"/>
          <w:b/>
          <w:kern w:val="0"/>
          <w:szCs w:val="24"/>
          <w14:ligatures w14:val="none"/>
        </w:rPr>
        <w:t xml:space="preserve"> tính</w:t>
      </w:r>
      <w:r w:rsidRPr="00E7279F">
        <w:rPr>
          <w:rFonts w:eastAsia="MS Mincho"/>
          <w:b/>
          <w:kern w:val="0"/>
          <w:szCs w:val="24"/>
          <w:lang w:val="en-US"/>
          <w14:ligatures w14:val="none"/>
        </w:rPr>
        <w:t xml:space="preserve"> và nguồn số liệu sử dụng cho kiểm kê quốc gia khí nhà kính</w:t>
      </w:r>
      <w:bookmarkEnd w:id="28"/>
      <w:r w:rsidRPr="00E7279F">
        <w:rPr>
          <w:rFonts w:eastAsia="MS Mincho"/>
          <w:b/>
          <w:kern w:val="0"/>
          <w:szCs w:val="24"/>
          <w14:ligatures w14:val="none"/>
        </w:rPr>
        <w:t xml:space="preserve"> năm 20</w:t>
      </w:r>
      <w:r>
        <w:rPr>
          <w:rFonts w:eastAsia="MS Mincho"/>
          <w:b/>
          <w:kern w:val="0"/>
          <w:szCs w:val="24"/>
          <w14:ligatures w14:val="none"/>
        </w:rPr>
        <w:t>20</w:t>
      </w:r>
      <w:bookmarkEnd w:id="29"/>
    </w:p>
    <w:tbl>
      <w:tblPr>
        <w:tblW w:w="14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994"/>
        <w:gridCol w:w="3975"/>
        <w:gridCol w:w="2229"/>
        <w:gridCol w:w="6473"/>
      </w:tblGrid>
      <w:tr w:rsidR="00E7279F" w:rsidRPr="009E3BF3" w14:paraId="2797C13E" w14:textId="77777777" w:rsidTr="00731A59">
        <w:trPr>
          <w:trHeight w:val="70"/>
          <w:tblHeader/>
          <w:jc w:val="center"/>
        </w:trPr>
        <w:tc>
          <w:tcPr>
            <w:tcW w:w="1017" w:type="dxa"/>
            <w:vMerge w:val="restart"/>
            <w:shd w:val="clear" w:color="auto" w:fill="EAF1DD"/>
            <w:vAlign w:val="center"/>
          </w:tcPr>
          <w:p w14:paraId="32DF87E0" w14:textId="77777777" w:rsidR="00E7279F" w:rsidRPr="009E3BF3" w:rsidRDefault="00E7279F" w:rsidP="00E7279F">
            <w:pPr>
              <w:adjustRightInd w:val="0"/>
              <w:snapToGrid w:val="0"/>
              <w:spacing w:line="240" w:lineRule="auto"/>
              <w:ind w:firstLine="0"/>
              <w:jc w:val="center"/>
              <w:rPr>
                <w:b/>
                <w:color w:val="000000"/>
                <w:kern w:val="0"/>
                <w:szCs w:val="24"/>
                <w:lang w:val="en-US"/>
                <w14:ligatures w14:val="none"/>
              </w:rPr>
            </w:pPr>
            <w:r w:rsidRPr="009E3BF3">
              <w:rPr>
                <w:b/>
                <w:color w:val="000000"/>
                <w:kern w:val="0"/>
                <w:szCs w:val="24"/>
                <w:lang w:val="en-US"/>
                <w14:ligatures w14:val="none"/>
              </w:rPr>
              <w:t>Lĩnh vực</w:t>
            </w:r>
          </w:p>
        </w:tc>
        <w:tc>
          <w:tcPr>
            <w:tcW w:w="908" w:type="dxa"/>
            <w:vMerge w:val="restart"/>
            <w:shd w:val="clear" w:color="auto" w:fill="EAF1DD"/>
            <w:vAlign w:val="center"/>
          </w:tcPr>
          <w:p w14:paraId="446C6B20" w14:textId="77777777" w:rsidR="00E7279F" w:rsidRPr="009E3BF3" w:rsidRDefault="00E7279F" w:rsidP="00E7279F">
            <w:pPr>
              <w:adjustRightInd w:val="0"/>
              <w:snapToGrid w:val="0"/>
              <w:spacing w:line="240" w:lineRule="auto"/>
              <w:ind w:firstLine="0"/>
              <w:jc w:val="center"/>
              <w:rPr>
                <w:b/>
                <w:color w:val="000000"/>
                <w:kern w:val="0"/>
                <w:szCs w:val="24"/>
                <w:lang w:val="en-US"/>
                <w14:ligatures w14:val="none"/>
              </w:rPr>
            </w:pPr>
            <w:r w:rsidRPr="009E3BF3">
              <w:rPr>
                <w:b/>
                <w:color w:val="000000"/>
                <w:kern w:val="0"/>
                <w:szCs w:val="24"/>
                <w:lang w:val="en-US"/>
                <w14:ligatures w14:val="none"/>
              </w:rPr>
              <w:t>Bậc tính</w:t>
            </w:r>
          </w:p>
        </w:tc>
        <w:tc>
          <w:tcPr>
            <w:tcW w:w="12896" w:type="dxa"/>
            <w:gridSpan w:val="3"/>
            <w:shd w:val="clear" w:color="auto" w:fill="EAF1DD"/>
            <w:vAlign w:val="center"/>
          </w:tcPr>
          <w:p w14:paraId="0E5680CC" w14:textId="77777777" w:rsidR="00E7279F" w:rsidRPr="009E3BF3" w:rsidRDefault="00E7279F" w:rsidP="00E7279F">
            <w:pPr>
              <w:adjustRightInd w:val="0"/>
              <w:snapToGrid w:val="0"/>
              <w:spacing w:line="240" w:lineRule="auto"/>
              <w:ind w:firstLine="0"/>
              <w:jc w:val="center"/>
              <w:rPr>
                <w:b/>
                <w:color w:val="000000"/>
                <w:kern w:val="0"/>
                <w:szCs w:val="24"/>
                <w:lang w:val="en-US"/>
                <w14:ligatures w14:val="none"/>
              </w:rPr>
            </w:pPr>
            <w:r w:rsidRPr="009E3BF3">
              <w:rPr>
                <w:b/>
                <w:color w:val="000000"/>
                <w:kern w:val="0"/>
                <w:szCs w:val="24"/>
                <w:lang w:val="en-US"/>
                <w14:ligatures w14:val="none"/>
              </w:rPr>
              <w:t>Nguồn số liệu</w:t>
            </w:r>
          </w:p>
        </w:tc>
      </w:tr>
      <w:tr w:rsidR="00E7279F" w:rsidRPr="009E3BF3" w14:paraId="2669AAF0" w14:textId="77777777" w:rsidTr="00731A59">
        <w:trPr>
          <w:trHeight w:val="207"/>
          <w:tblHeader/>
          <w:jc w:val="center"/>
        </w:trPr>
        <w:tc>
          <w:tcPr>
            <w:tcW w:w="1017" w:type="dxa"/>
            <w:vMerge/>
            <w:shd w:val="clear" w:color="auto" w:fill="EAF1DD"/>
            <w:vAlign w:val="center"/>
          </w:tcPr>
          <w:p w14:paraId="03DD24AB" w14:textId="77777777" w:rsidR="00E7279F" w:rsidRPr="009E3BF3" w:rsidRDefault="00E7279F" w:rsidP="00E7279F">
            <w:pPr>
              <w:adjustRightInd w:val="0"/>
              <w:snapToGrid w:val="0"/>
              <w:spacing w:line="240" w:lineRule="auto"/>
              <w:ind w:firstLine="0"/>
              <w:jc w:val="center"/>
              <w:rPr>
                <w:b/>
                <w:color w:val="000000"/>
                <w:kern w:val="0"/>
                <w:szCs w:val="24"/>
                <w:lang w:val="en-US"/>
                <w14:ligatures w14:val="none"/>
              </w:rPr>
            </w:pPr>
          </w:p>
        </w:tc>
        <w:tc>
          <w:tcPr>
            <w:tcW w:w="908" w:type="dxa"/>
            <w:vMerge/>
            <w:shd w:val="clear" w:color="auto" w:fill="EAF1DD"/>
            <w:vAlign w:val="center"/>
          </w:tcPr>
          <w:p w14:paraId="55D46FFD" w14:textId="77777777" w:rsidR="00E7279F" w:rsidRPr="009E3BF3" w:rsidRDefault="00E7279F" w:rsidP="00E7279F">
            <w:pPr>
              <w:adjustRightInd w:val="0"/>
              <w:snapToGrid w:val="0"/>
              <w:spacing w:line="240" w:lineRule="auto"/>
              <w:ind w:firstLine="0"/>
              <w:jc w:val="center"/>
              <w:rPr>
                <w:b/>
                <w:color w:val="000000"/>
                <w:kern w:val="0"/>
                <w:szCs w:val="24"/>
                <w:lang w:val="en-US"/>
                <w14:ligatures w14:val="none"/>
              </w:rPr>
            </w:pPr>
          </w:p>
        </w:tc>
        <w:tc>
          <w:tcPr>
            <w:tcW w:w="4050" w:type="dxa"/>
            <w:shd w:val="clear" w:color="auto" w:fill="EAF1DD"/>
            <w:vAlign w:val="center"/>
          </w:tcPr>
          <w:p w14:paraId="51D91BC5" w14:textId="77777777" w:rsidR="00E7279F" w:rsidRPr="009E3BF3" w:rsidRDefault="00E7279F" w:rsidP="00E7279F">
            <w:pPr>
              <w:adjustRightInd w:val="0"/>
              <w:snapToGrid w:val="0"/>
              <w:spacing w:line="240" w:lineRule="auto"/>
              <w:ind w:firstLine="0"/>
              <w:jc w:val="center"/>
              <w:rPr>
                <w:b/>
                <w:color w:val="000000"/>
                <w:kern w:val="0"/>
                <w:szCs w:val="24"/>
                <w14:ligatures w14:val="none"/>
              </w:rPr>
            </w:pPr>
            <w:r w:rsidRPr="009E3BF3">
              <w:rPr>
                <w:b/>
                <w:color w:val="000000"/>
                <w:kern w:val="0"/>
                <w:szCs w:val="24"/>
                <w14:ligatures w14:val="none"/>
              </w:rPr>
              <w:t>SLHĐ</w:t>
            </w:r>
          </w:p>
        </w:tc>
        <w:tc>
          <w:tcPr>
            <w:tcW w:w="2250" w:type="dxa"/>
            <w:shd w:val="clear" w:color="auto" w:fill="EAF1DD"/>
            <w:vAlign w:val="center"/>
          </w:tcPr>
          <w:p w14:paraId="110B2CC3" w14:textId="77777777" w:rsidR="00E7279F" w:rsidRPr="009E3BF3" w:rsidRDefault="00E7279F" w:rsidP="00E7279F">
            <w:pPr>
              <w:adjustRightInd w:val="0"/>
              <w:snapToGrid w:val="0"/>
              <w:spacing w:line="240" w:lineRule="auto"/>
              <w:ind w:firstLine="0"/>
              <w:jc w:val="center"/>
              <w:rPr>
                <w:b/>
                <w:color w:val="000000"/>
                <w:kern w:val="0"/>
                <w:szCs w:val="24"/>
                <w:lang w:val="en-US"/>
                <w14:ligatures w14:val="none"/>
              </w:rPr>
            </w:pPr>
            <w:r w:rsidRPr="009E3BF3">
              <w:rPr>
                <w:b/>
                <w:color w:val="000000"/>
                <w:kern w:val="0"/>
                <w:szCs w:val="24"/>
                <w:lang w:val="en-US"/>
                <w14:ligatures w14:val="none"/>
              </w:rPr>
              <w:t>HSPT</w:t>
            </w:r>
          </w:p>
        </w:tc>
        <w:tc>
          <w:tcPr>
            <w:tcW w:w="6596" w:type="dxa"/>
            <w:shd w:val="clear" w:color="auto" w:fill="EAF1DD"/>
            <w:vAlign w:val="center"/>
          </w:tcPr>
          <w:p w14:paraId="74C0E04C" w14:textId="77777777" w:rsidR="00E7279F" w:rsidRPr="009E3BF3" w:rsidRDefault="00E7279F" w:rsidP="00E7279F">
            <w:pPr>
              <w:adjustRightInd w:val="0"/>
              <w:snapToGrid w:val="0"/>
              <w:spacing w:line="240" w:lineRule="auto"/>
              <w:ind w:firstLine="0"/>
              <w:jc w:val="center"/>
              <w:rPr>
                <w:b/>
                <w:color w:val="000000"/>
                <w:kern w:val="0"/>
                <w:szCs w:val="24"/>
                <w:lang w:val="en-US"/>
                <w14:ligatures w14:val="none"/>
              </w:rPr>
            </w:pPr>
            <w:r w:rsidRPr="009E3BF3">
              <w:rPr>
                <w:b/>
                <w:color w:val="000000"/>
                <w:kern w:val="0"/>
                <w:szCs w:val="24"/>
                <w:lang w:val="en-US"/>
                <w14:ligatures w14:val="none"/>
              </w:rPr>
              <w:t>Các thông số khác</w:t>
            </w:r>
          </w:p>
        </w:tc>
      </w:tr>
      <w:tr w:rsidR="00E7279F" w:rsidRPr="009E3BF3" w14:paraId="5DCA5773" w14:textId="77777777" w:rsidTr="00731A59">
        <w:trPr>
          <w:trHeight w:val="901"/>
          <w:jc w:val="center"/>
        </w:trPr>
        <w:tc>
          <w:tcPr>
            <w:tcW w:w="1017" w:type="dxa"/>
          </w:tcPr>
          <w:p w14:paraId="3ECF7F3F"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Năng lượng</w:t>
            </w:r>
          </w:p>
        </w:tc>
        <w:tc>
          <w:tcPr>
            <w:tcW w:w="908" w:type="dxa"/>
          </w:tcPr>
          <w:p w14:paraId="3951675C"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Bậc 1</w:t>
            </w:r>
            <w:r w:rsidRPr="009E3BF3">
              <w:rPr>
                <w:bCs/>
                <w:color w:val="000000"/>
                <w:kern w:val="0"/>
                <w:szCs w:val="24"/>
                <w14:ligatures w14:val="none"/>
              </w:rPr>
              <w:t xml:space="preserve"> và</w:t>
            </w:r>
            <w:r w:rsidRPr="009E3BF3">
              <w:rPr>
                <w:bCs/>
                <w:color w:val="000000"/>
                <w:kern w:val="0"/>
                <w:szCs w:val="24"/>
                <w:lang w:val="en-US"/>
                <w14:ligatures w14:val="none"/>
              </w:rPr>
              <w:t xml:space="preserve"> Bậc 2 (1B1a)</w:t>
            </w:r>
          </w:p>
        </w:tc>
        <w:tc>
          <w:tcPr>
            <w:tcW w:w="4050" w:type="dxa"/>
          </w:tcPr>
          <w:p w14:paraId="02F6F53D" w14:textId="78BC905B"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Bảng cân đối Năng lượng năm 20</w:t>
            </w:r>
            <w:r w:rsidRPr="009E3BF3">
              <w:rPr>
                <w:bCs/>
                <w:color w:val="000000"/>
                <w:kern w:val="0"/>
                <w:szCs w:val="24"/>
                <w14:ligatures w14:val="none"/>
              </w:rPr>
              <w:t>20</w:t>
            </w:r>
            <w:r w:rsidRPr="009E3BF3">
              <w:rPr>
                <w:bCs/>
                <w:color w:val="000000"/>
                <w:kern w:val="0"/>
                <w:szCs w:val="24"/>
                <w:lang w:val="en-US"/>
                <w14:ligatures w14:val="none"/>
              </w:rPr>
              <w:t>, Viện Năng lượng, Bộ CT, 2020</w:t>
            </w:r>
          </w:p>
        </w:tc>
        <w:tc>
          <w:tcPr>
            <w:tcW w:w="2250" w:type="dxa"/>
          </w:tcPr>
          <w:p w14:paraId="22750F01" w14:textId="6F43206C"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w:t>
            </w:r>
          </w:p>
        </w:tc>
        <w:tc>
          <w:tcPr>
            <w:tcW w:w="6596" w:type="dxa"/>
          </w:tcPr>
          <w:p w14:paraId="7FCD4E2F"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Hệ số quy đổi năng lượng của các loại than, dầu, khí và sinh khối, Viện Năng lượng, Bộ CT, 2020</w:t>
            </w:r>
          </w:p>
          <w:p w14:paraId="023D6374" w14:textId="77777777"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GB"/>
                <w14:ligatures w14:val="none"/>
              </w:rPr>
              <w:t>Tỷ lệ khai thác than lộ thiên</w:t>
            </w:r>
            <w:r w:rsidRPr="009E3BF3">
              <w:rPr>
                <w:bCs/>
                <w:color w:val="000000"/>
                <w:kern w:val="0"/>
                <w:szCs w:val="24"/>
                <w14:ligatures w14:val="none"/>
              </w:rPr>
              <w:t xml:space="preserve"> và hầm lò</w:t>
            </w:r>
            <w:r w:rsidRPr="009E3BF3">
              <w:rPr>
                <w:bCs/>
                <w:color w:val="000000"/>
                <w:kern w:val="0"/>
                <w:szCs w:val="24"/>
                <w:lang w:val="en-GB"/>
                <w14:ligatures w14:val="none"/>
              </w:rPr>
              <w:t xml:space="preserve"> ở Việt Nam</w:t>
            </w:r>
            <w:r w:rsidRPr="009E3BF3">
              <w:rPr>
                <w:bCs/>
                <w:color w:val="000000"/>
                <w:kern w:val="0"/>
                <w:szCs w:val="24"/>
                <w14:ligatures w14:val="none"/>
              </w:rPr>
              <w:t xml:space="preserve"> lấy theo đánh giá của chuyên gia năng lượng</w:t>
            </w:r>
          </w:p>
          <w:p w14:paraId="081D0EB8"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Các</w:t>
            </w:r>
            <w:r w:rsidRPr="009E3BF3">
              <w:rPr>
                <w:bCs/>
                <w:color w:val="000000"/>
                <w:kern w:val="0"/>
                <w:szCs w:val="24"/>
                <w14:ligatures w14:val="none"/>
              </w:rPr>
              <w:t xml:space="preserve"> g</w:t>
            </w:r>
            <w:r w:rsidRPr="009E3BF3">
              <w:rPr>
                <w:bCs/>
                <w:color w:val="000000"/>
                <w:kern w:val="0"/>
                <w:szCs w:val="24"/>
                <w:lang w:val="en-US"/>
                <w14:ligatures w14:val="none"/>
              </w:rPr>
              <w:t>iá trị mặc định của IPCC 2006</w:t>
            </w:r>
          </w:p>
        </w:tc>
      </w:tr>
      <w:tr w:rsidR="00E7279F" w:rsidRPr="009E3BF3" w14:paraId="5302B975" w14:textId="77777777" w:rsidTr="00731A59">
        <w:trPr>
          <w:trHeight w:val="601"/>
          <w:jc w:val="center"/>
        </w:trPr>
        <w:tc>
          <w:tcPr>
            <w:tcW w:w="1017" w:type="dxa"/>
          </w:tcPr>
          <w:p w14:paraId="3689C6DD"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IPPU</w:t>
            </w:r>
          </w:p>
        </w:tc>
        <w:tc>
          <w:tcPr>
            <w:tcW w:w="908" w:type="dxa"/>
          </w:tcPr>
          <w:p w14:paraId="5E9ECCA6"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Bậc 1</w:t>
            </w:r>
          </w:p>
        </w:tc>
        <w:tc>
          <w:tcPr>
            <w:tcW w:w="4050" w:type="dxa"/>
          </w:tcPr>
          <w:p w14:paraId="0D1DD745" w14:textId="4CFCB5E0"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US"/>
                <w14:ligatures w14:val="none"/>
              </w:rPr>
              <w:t>Niên giám TK năm 20</w:t>
            </w:r>
            <w:r w:rsidRPr="009E3BF3">
              <w:rPr>
                <w:bCs/>
                <w:color w:val="000000"/>
                <w:kern w:val="0"/>
                <w:szCs w:val="24"/>
                <w14:ligatures w14:val="none"/>
              </w:rPr>
              <w:t>20</w:t>
            </w:r>
            <w:r w:rsidRPr="009E3BF3">
              <w:rPr>
                <w:bCs/>
                <w:color w:val="000000"/>
                <w:kern w:val="0"/>
                <w:szCs w:val="24"/>
                <w:lang w:val="en-US"/>
                <w14:ligatures w14:val="none"/>
              </w:rPr>
              <w:t>, TCTK, 20</w:t>
            </w:r>
            <w:r w:rsidRPr="009E3BF3">
              <w:rPr>
                <w:bCs/>
                <w:color w:val="000000"/>
                <w:kern w:val="0"/>
                <w:szCs w:val="24"/>
                <w14:ligatures w14:val="none"/>
              </w:rPr>
              <w:t>21</w:t>
            </w:r>
          </w:p>
          <w:p w14:paraId="61DC955D" w14:textId="57B7A4E9"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US"/>
                <w14:ligatures w14:val="none"/>
              </w:rPr>
              <w:t>Báo cáo phân tích ngành thép năm 20</w:t>
            </w:r>
            <w:r w:rsidRPr="009E3BF3">
              <w:rPr>
                <w:bCs/>
                <w:color w:val="000000"/>
                <w:kern w:val="0"/>
                <w:szCs w:val="24"/>
                <w14:ligatures w14:val="none"/>
              </w:rPr>
              <w:t>20</w:t>
            </w:r>
            <w:r w:rsidRPr="009E3BF3">
              <w:rPr>
                <w:bCs/>
                <w:color w:val="000000"/>
                <w:kern w:val="0"/>
                <w:szCs w:val="24"/>
                <w:lang w:val="en-US"/>
                <w14:ligatures w14:val="none"/>
              </w:rPr>
              <w:t>, Hiệp hội thép Việt Nam, 20</w:t>
            </w:r>
            <w:r w:rsidRPr="009E3BF3">
              <w:rPr>
                <w:bCs/>
                <w:color w:val="000000"/>
                <w:kern w:val="0"/>
                <w:szCs w:val="24"/>
                <w14:ligatures w14:val="none"/>
              </w:rPr>
              <w:t>20</w:t>
            </w:r>
          </w:p>
          <w:p w14:paraId="4CD8392C" w14:textId="49EE9BD2" w:rsidR="00E7279F" w:rsidRPr="009E3BF3" w:rsidRDefault="00E7279F" w:rsidP="00E7279F">
            <w:pPr>
              <w:adjustRightInd w:val="0"/>
              <w:snapToGrid w:val="0"/>
              <w:spacing w:before="120" w:after="120" w:line="240" w:lineRule="auto"/>
              <w:ind w:firstLine="0"/>
              <w:rPr>
                <w:bCs/>
                <w:color w:val="000000"/>
                <w:kern w:val="0"/>
                <w:szCs w:val="24"/>
                <w:lang w:val="en-GB"/>
                <w14:ligatures w14:val="none"/>
              </w:rPr>
            </w:pPr>
            <w:r w:rsidRPr="009E3BF3">
              <w:rPr>
                <w:bCs/>
                <w:color w:val="000000"/>
                <w:kern w:val="0"/>
                <w:szCs w:val="24"/>
                <w:lang w:val="en-GB"/>
                <w14:ligatures w14:val="none"/>
              </w:rPr>
              <w:lastRenderedPageBreak/>
              <w:t>Báo cáo số liệu sản xuất, nhập khẩu phân đạm, Cục Bảo vệ thực vật, Bộ NNPTNT, 2020</w:t>
            </w:r>
          </w:p>
          <w:p w14:paraId="1E163549" w14:textId="3E2D5D6F"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GB"/>
                <w14:ligatures w14:val="none"/>
              </w:rPr>
              <w:t>Báo cáo ngành xi măng năm 20</w:t>
            </w:r>
            <w:r w:rsidRPr="009E3BF3">
              <w:rPr>
                <w:bCs/>
                <w:color w:val="000000"/>
                <w:kern w:val="0"/>
                <w:szCs w:val="24"/>
                <w14:ligatures w14:val="none"/>
              </w:rPr>
              <w:t>20</w:t>
            </w:r>
            <w:r w:rsidRPr="009E3BF3">
              <w:rPr>
                <w:bCs/>
                <w:color w:val="000000"/>
                <w:kern w:val="0"/>
                <w:szCs w:val="24"/>
                <w:lang w:val="en-GB"/>
                <w14:ligatures w14:val="none"/>
              </w:rPr>
              <w:t>, Hiệp hội xi măng Việt Nam, 20</w:t>
            </w:r>
            <w:r w:rsidRPr="009E3BF3">
              <w:rPr>
                <w:bCs/>
                <w:color w:val="000000"/>
                <w:kern w:val="0"/>
                <w:szCs w:val="24"/>
                <w14:ligatures w14:val="none"/>
              </w:rPr>
              <w:t>20</w:t>
            </w:r>
          </w:p>
          <w:p w14:paraId="5507055D" w14:textId="4D168C57"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GB"/>
                <w14:ligatures w14:val="none"/>
              </w:rPr>
              <w:t>Báo cáo kỹ thuật về dữ liệu đầu vào cho giảm phát thải KNK nhờ cải thiện quy trình công nghệ sản xuất VLXD, Bộ XD</w:t>
            </w:r>
            <w:r w:rsidRPr="009E3BF3">
              <w:rPr>
                <w:bCs/>
                <w:color w:val="000000"/>
                <w:kern w:val="0"/>
                <w:szCs w:val="24"/>
                <w:lang w:val="en-US"/>
                <w14:ligatures w14:val="none"/>
              </w:rPr>
              <w:t xml:space="preserve">, </w:t>
            </w:r>
            <w:r w:rsidRPr="009E3BF3">
              <w:rPr>
                <w:bCs/>
                <w:color w:val="000000"/>
                <w:kern w:val="0"/>
                <w:szCs w:val="24"/>
                <w:lang w:val="en-GB"/>
                <w14:ligatures w14:val="none"/>
              </w:rPr>
              <w:t>2</w:t>
            </w:r>
            <w:r w:rsidR="00314E78" w:rsidRPr="009E3BF3">
              <w:rPr>
                <w:bCs/>
                <w:color w:val="000000"/>
                <w:kern w:val="0"/>
                <w:szCs w:val="24"/>
                <w14:ligatures w14:val="none"/>
              </w:rPr>
              <w:t>020</w:t>
            </w:r>
          </w:p>
          <w:p w14:paraId="0965A472" w14:textId="6D7780C6" w:rsidR="00E7279F" w:rsidRPr="009E3BF3" w:rsidRDefault="00E7279F" w:rsidP="00E7279F">
            <w:pPr>
              <w:adjustRightInd w:val="0"/>
              <w:snapToGrid w:val="0"/>
              <w:spacing w:before="120" w:after="120" w:line="240" w:lineRule="auto"/>
              <w:ind w:firstLine="0"/>
              <w:rPr>
                <w:bCs/>
                <w:color w:val="000000"/>
                <w:kern w:val="0"/>
                <w:szCs w:val="24"/>
                <w:lang w:val="en-GB"/>
                <w14:ligatures w14:val="none"/>
              </w:rPr>
            </w:pPr>
            <w:r w:rsidRPr="009E3BF3">
              <w:rPr>
                <w:bCs/>
                <w:color w:val="000000"/>
                <w:kern w:val="0"/>
                <w:szCs w:val="24"/>
                <w:lang w:val="en-GB"/>
                <w14:ligatures w14:val="none"/>
              </w:rPr>
              <w:t>Báo cáo lượng tiêu thụ HFCs tại Việt Nam theo các lĩnh vực giai đoạn 2011-20</w:t>
            </w:r>
            <w:r w:rsidR="00314E78" w:rsidRPr="009E3BF3">
              <w:rPr>
                <w:bCs/>
                <w:color w:val="000000"/>
                <w:kern w:val="0"/>
                <w:szCs w:val="24"/>
                <w14:ligatures w14:val="none"/>
              </w:rPr>
              <w:t>20</w:t>
            </w:r>
            <w:r w:rsidRPr="009E3BF3">
              <w:rPr>
                <w:bCs/>
                <w:color w:val="000000"/>
                <w:kern w:val="0"/>
                <w:szCs w:val="24"/>
                <w:lang w:val="en-GB"/>
                <w14:ligatures w14:val="none"/>
              </w:rPr>
              <w:t>, Cục BĐKH, Bộ TNMT</w:t>
            </w:r>
          </w:p>
          <w:p w14:paraId="1B624CDC" w14:textId="77777777" w:rsidR="00E7279F" w:rsidRPr="009E3BF3" w:rsidRDefault="00E7279F" w:rsidP="00E7279F">
            <w:pPr>
              <w:adjustRightInd w:val="0"/>
              <w:snapToGrid w:val="0"/>
              <w:spacing w:before="120" w:after="120" w:line="240" w:lineRule="auto"/>
              <w:ind w:firstLine="0"/>
              <w:rPr>
                <w:bCs/>
                <w:color w:val="000000"/>
                <w:kern w:val="0"/>
                <w:szCs w:val="24"/>
                <w:lang w:val="en-GB"/>
                <w14:ligatures w14:val="none"/>
              </w:rPr>
            </w:pPr>
            <w:r w:rsidRPr="009E3BF3">
              <w:rPr>
                <w:bCs/>
                <w:color w:val="000000"/>
                <w:kern w:val="0"/>
                <w:szCs w:val="24"/>
                <w:lang w:val="en-GB"/>
                <w14:ligatures w14:val="none"/>
              </w:rPr>
              <w:t>Báo</w:t>
            </w:r>
            <w:r w:rsidRPr="009E3BF3">
              <w:rPr>
                <w:bCs/>
                <w:color w:val="000000"/>
                <w:kern w:val="0"/>
                <w:szCs w:val="24"/>
                <w:lang w:val="en-US"/>
                <w14:ligatures w14:val="none"/>
              </w:rPr>
              <w:t xml:space="preserve"> cáo c</w:t>
            </w:r>
            <w:r w:rsidRPr="009E3BF3">
              <w:rPr>
                <w:bCs/>
                <w:color w:val="000000"/>
                <w:kern w:val="0"/>
                <w:szCs w:val="24"/>
                <w:lang w:val="en-GB"/>
                <w14:ligatures w14:val="none"/>
              </w:rPr>
              <w:t>ập nhật số liệu cho sản xuất axit Nitric, Cục Hóa chất, Bộ CT, 2020</w:t>
            </w:r>
          </w:p>
          <w:p w14:paraId="252B442D" w14:textId="5DECD043"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GB"/>
                <w14:ligatures w14:val="none"/>
              </w:rPr>
              <w:t>Báo</w:t>
            </w:r>
            <w:r w:rsidRPr="009E3BF3">
              <w:rPr>
                <w:bCs/>
                <w:color w:val="000000"/>
                <w:kern w:val="0"/>
                <w:szCs w:val="24"/>
                <w:lang w:val="en-US"/>
                <w14:ligatures w14:val="none"/>
              </w:rPr>
              <w:t xml:space="preserve"> cáo đ</w:t>
            </w:r>
            <w:r w:rsidRPr="009E3BF3">
              <w:rPr>
                <w:bCs/>
                <w:color w:val="000000"/>
                <w:kern w:val="0"/>
                <w:szCs w:val="24"/>
                <w:lang w:val="en-GB"/>
                <w14:ligatures w14:val="none"/>
              </w:rPr>
              <w:t>ánh giá, kiểm kê KNK trong sản xuất VLXD và đề xuất giải pháp quản lý phù hợp</w:t>
            </w:r>
            <w:r w:rsidRPr="009E3BF3">
              <w:rPr>
                <w:bCs/>
                <w:color w:val="000000"/>
                <w:kern w:val="0"/>
                <w:szCs w:val="24"/>
                <w:lang w:val="en-US"/>
                <w14:ligatures w14:val="none"/>
              </w:rPr>
              <w:t>,</w:t>
            </w:r>
            <w:r w:rsidRPr="009E3BF3">
              <w:rPr>
                <w:bCs/>
                <w:color w:val="000000"/>
                <w:kern w:val="0"/>
                <w:szCs w:val="24"/>
                <w:lang w:val="en-GB"/>
                <w14:ligatures w14:val="none"/>
              </w:rPr>
              <w:t xml:space="preserve"> Viện VLXD, Bộ XD</w:t>
            </w:r>
            <w:r w:rsidRPr="009E3BF3">
              <w:rPr>
                <w:bCs/>
                <w:color w:val="000000"/>
                <w:kern w:val="0"/>
                <w:szCs w:val="24"/>
                <w:lang w:val="en-US"/>
                <w14:ligatures w14:val="none"/>
              </w:rPr>
              <w:t xml:space="preserve">, </w:t>
            </w:r>
            <w:r w:rsidRPr="009E3BF3">
              <w:rPr>
                <w:bCs/>
                <w:color w:val="000000"/>
                <w:kern w:val="0"/>
                <w:szCs w:val="24"/>
                <w:lang w:val="en-GB"/>
                <w14:ligatures w14:val="none"/>
              </w:rPr>
              <w:t>20</w:t>
            </w:r>
            <w:r w:rsidR="00314E78" w:rsidRPr="009E3BF3">
              <w:rPr>
                <w:bCs/>
                <w:color w:val="000000"/>
                <w:kern w:val="0"/>
                <w:szCs w:val="24"/>
                <w14:ligatures w14:val="none"/>
              </w:rPr>
              <w:t>20</w:t>
            </w:r>
          </w:p>
        </w:tc>
        <w:tc>
          <w:tcPr>
            <w:tcW w:w="2250" w:type="dxa"/>
          </w:tcPr>
          <w:p w14:paraId="07E34B4B"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lastRenderedPageBreak/>
              <w:t>Giá trị mặc định của IPCC 2006</w:t>
            </w:r>
          </w:p>
          <w:p w14:paraId="35CC20AA" w14:textId="77777777"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US"/>
                <w14:ligatures w14:val="none"/>
              </w:rPr>
              <w:t>HSPT</w:t>
            </w:r>
            <w:r w:rsidRPr="009E3BF3">
              <w:rPr>
                <w:bCs/>
                <w:color w:val="000000"/>
                <w:kern w:val="0"/>
                <w:szCs w:val="24"/>
                <w14:ligatures w14:val="none"/>
              </w:rPr>
              <w:t xml:space="preserve"> của</w:t>
            </w:r>
            <w:r w:rsidRPr="009E3BF3">
              <w:rPr>
                <w:bCs/>
                <w:color w:val="000000"/>
                <w:kern w:val="0"/>
                <w:szCs w:val="24"/>
                <w:lang w:val="en-US"/>
                <w14:ligatures w14:val="none"/>
              </w:rPr>
              <w:t xml:space="preserve"> SO</w:t>
            </w:r>
            <w:r w:rsidRPr="009E3BF3">
              <w:rPr>
                <w:bCs/>
                <w:color w:val="000000"/>
                <w:kern w:val="0"/>
                <w:szCs w:val="24"/>
                <w:vertAlign w:val="subscript"/>
                <w:lang w:val="en-US"/>
                <w14:ligatures w14:val="none"/>
              </w:rPr>
              <w:t>2</w:t>
            </w:r>
            <w:r w:rsidRPr="009E3BF3">
              <w:rPr>
                <w:bCs/>
                <w:color w:val="000000"/>
                <w:kern w:val="0"/>
                <w:szCs w:val="24"/>
                <w:lang w:val="en-US"/>
                <w14:ligatures w14:val="none"/>
              </w:rPr>
              <w:t xml:space="preserve">, NOx, CO và NMVOC trong </w:t>
            </w:r>
            <w:r w:rsidRPr="009E3BF3">
              <w:rPr>
                <w:bCs/>
                <w:color w:val="000000"/>
                <w:kern w:val="0"/>
                <w:szCs w:val="24"/>
                <w:lang w:val="en-US"/>
                <w14:ligatures w14:val="none"/>
              </w:rPr>
              <w:lastRenderedPageBreak/>
              <w:t>sản xuất sắt thép l</w:t>
            </w:r>
            <w:r w:rsidRPr="009E3BF3">
              <w:rPr>
                <w:bCs/>
                <w:color w:val="000000"/>
                <w:kern w:val="0"/>
                <w:szCs w:val="24"/>
                <w14:ligatures w14:val="none"/>
              </w:rPr>
              <w:t>ấy theo giá trị mặc định của IPCC 1996 sửa đổi</w:t>
            </w:r>
          </w:p>
        </w:tc>
        <w:tc>
          <w:tcPr>
            <w:tcW w:w="6596" w:type="dxa"/>
          </w:tcPr>
          <w:p w14:paraId="751F761A"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lastRenderedPageBreak/>
              <w:t>Các</w:t>
            </w:r>
            <w:r w:rsidRPr="009E3BF3">
              <w:rPr>
                <w:bCs/>
                <w:color w:val="000000"/>
                <w:kern w:val="0"/>
                <w:szCs w:val="24"/>
                <w14:ligatures w14:val="none"/>
              </w:rPr>
              <w:t xml:space="preserve"> g</w:t>
            </w:r>
            <w:r w:rsidRPr="009E3BF3">
              <w:rPr>
                <w:bCs/>
                <w:color w:val="000000"/>
                <w:kern w:val="0"/>
                <w:szCs w:val="24"/>
                <w:lang w:val="en-US"/>
                <w14:ligatures w14:val="none"/>
              </w:rPr>
              <w:t>iá trị mặc định của IPCC 2006</w:t>
            </w:r>
          </w:p>
        </w:tc>
      </w:tr>
      <w:tr w:rsidR="00E7279F" w:rsidRPr="009E3BF3" w14:paraId="53E8FBDA" w14:textId="77777777" w:rsidTr="00731A59">
        <w:trPr>
          <w:trHeight w:val="557"/>
          <w:jc w:val="center"/>
        </w:trPr>
        <w:tc>
          <w:tcPr>
            <w:tcW w:w="1017" w:type="dxa"/>
          </w:tcPr>
          <w:p w14:paraId="2A919AA4"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lastRenderedPageBreak/>
              <w:t>AFOLU</w:t>
            </w:r>
          </w:p>
        </w:tc>
        <w:tc>
          <w:tcPr>
            <w:tcW w:w="908" w:type="dxa"/>
          </w:tcPr>
          <w:p w14:paraId="2EE656F4"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Bậc 1</w:t>
            </w:r>
            <w:r w:rsidRPr="009E3BF3">
              <w:rPr>
                <w:bCs/>
                <w:color w:val="000000"/>
                <w:kern w:val="0"/>
                <w:szCs w:val="24"/>
                <w14:ligatures w14:val="none"/>
              </w:rPr>
              <w:t>,</w:t>
            </w:r>
            <w:r w:rsidRPr="009E3BF3">
              <w:rPr>
                <w:bCs/>
                <w:color w:val="000000"/>
                <w:kern w:val="0"/>
                <w:szCs w:val="24"/>
                <w:lang w:val="en-US"/>
                <w14:ligatures w14:val="none"/>
              </w:rPr>
              <w:t xml:space="preserve"> Bậc 2 (3A2)</w:t>
            </w:r>
            <w:r w:rsidRPr="009E3BF3">
              <w:rPr>
                <w:bCs/>
                <w:color w:val="000000"/>
                <w:kern w:val="0"/>
                <w:szCs w:val="24"/>
                <w14:ligatures w14:val="none"/>
              </w:rPr>
              <w:t xml:space="preserve"> và </w:t>
            </w:r>
            <w:r w:rsidRPr="009E3BF3">
              <w:rPr>
                <w:bCs/>
                <w:color w:val="000000"/>
                <w:kern w:val="0"/>
                <w:szCs w:val="24"/>
                <w:lang w:val="en-US"/>
                <w14:ligatures w14:val="none"/>
              </w:rPr>
              <w:t>Bậc 3 (3B1)</w:t>
            </w:r>
          </w:p>
        </w:tc>
        <w:tc>
          <w:tcPr>
            <w:tcW w:w="4050" w:type="dxa"/>
          </w:tcPr>
          <w:p w14:paraId="55A28C28" w14:textId="79690D7D"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US"/>
                <w14:ligatures w14:val="none"/>
              </w:rPr>
              <w:t>Niên giám TK</w:t>
            </w:r>
            <w:r w:rsidRPr="009E3BF3">
              <w:rPr>
                <w:bCs/>
                <w:color w:val="000000"/>
                <w:kern w:val="0"/>
                <w:szCs w:val="24"/>
                <w14:ligatures w14:val="none"/>
              </w:rPr>
              <w:t xml:space="preserve"> </w:t>
            </w:r>
            <w:r w:rsidRPr="009E3BF3">
              <w:rPr>
                <w:bCs/>
                <w:color w:val="000000"/>
                <w:kern w:val="0"/>
                <w:szCs w:val="24"/>
                <w:lang w:val="en-US"/>
                <w14:ligatures w14:val="none"/>
              </w:rPr>
              <w:t>năm 20</w:t>
            </w:r>
            <w:r w:rsidR="00314E78" w:rsidRPr="009E3BF3">
              <w:rPr>
                <w:bCs/>
                <w:color w:val="000000"/>
                <w:kern w:val="0"/>
                <w:szCs w:val="24"/>
                <w14:ligatures w14:val="none"/>
              </w:rPr>
              <w:t>20</w:t>
            </w:r>
            <w:r w:rsidRPr="009E3BF3">
              <w:rPr>
                <w:bCs/>
                <w:color w:val="000000"/>
                <w:kern w:val="0"/>
                <w:szCs w:val="24"/>
                <w:lang w:val="en-US"/>
                <w14:ligatures w14:val="none"/>
              </w:rPr>
              <w:t>, TCTK</w:t>
            </w:r>
            <w:r w:rsidRPr="009E3BF3">
              <w:rPr>
                <w:bCs/>
                <w:color w:val="000000"/>
                <w:kern w:val="0"/>
                <w:szCs w:val="24"/>
                <w14:ligatures w14:val="none"/>
              </w:rPr>
              <w:t>,</w:t>
            </w:r>
            <w:r w:rsidRPr="009E3BF3">
              <w:rPr>
                <w:bCs/>
                <w:color w:val="000000"/>
                <w:kern w:val="0"/>
                <w:szCs w:val="24"/>
                <w:lang w:val="en-US"/>
                <w14:ligatures w14:val="none"/>
              </w:rPr>
              <w:t xml:space="preserve"> 20</w:t>
            </w:r>
            <w:r w:rsidR="00314E78" w:rsidRPr="009E3BF3">
              <w:rPr>
                <w:bCs/>
                <w:color w:val="000000"/>
                <w:kern w:val="0"/>
                <w:szCs w:val="24"/>
                <w14:ligatures w14:val="none"/>
              </w:rPr>
              <w:t>21</w:t>
            </w:r>
          </w:p>
          <w:p w14:paraId="57E7B93D" w14:textId="41C50DC0"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US"/>
                <w14:ligatures w14:val="none"/>
              </w:rPr>
              <w:t>Niên giám TK của ngành NNPTNT năm 20</w:t>
            </w:r>
            <w:r w:rsidR="00314E78" w:rsidRPr="009E3BF3">
              <w:rPr>
                <w:bCs/>
                <w:color w:val="000000"/>
                <w:kern w:val="0"/>
                <w:szCs w:val="24"/>
                <w14:ligatures w14:val="none"/>
              </w:rPr>
              <w:t>20</w:t>
            </w:r>
            <w:r w:rsidRPr="009E3BF3">
              <w:rPr>
                <w:bCs/>
                <w:color w:val="000000"/>
                <w:kern w:val="0"/>
                <w:szCs w:val="24"/>
                <w14:ligatures w14:val="none"/>
              </w:rPr>
              <w:t>, Bộ NNPTNT, 20</w:t>
            </w:r>
            <w:r w:rsidR="00314E78" w:rsidRPr="009E3BF3">
              <w:rPr>
                <w:bCs/>
                <w:color w:val="000000"/>
                <w:kern w:val="0"/>
                <w:szCs w:val="24"/>
                <w14:ligatures w14:val="none"/>
              </w:rPr>
              <w:t>21</w:t>
            </w:r>
          </w:p>
          <w:p w14:paraId="6FBA49C6" w14:textId="77777777"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GB"/>
                <w14:ligatures w14:val="none"/>
              </w:rPr>
              <w:t>Báo cáo số liệu sản xuất, nhập khẩu phân đạm, Cục Bảo vệ thực vật, Bộ NNPTNT</w:t>
            </w:r>
            <w:r w:rsidRPr="009E3BF3">
              <w:rPr>
                <w:bCs/>
                <w:color w:val="000000"/>
                <w:kern w:val="0"/>
                <w:szCs w:val="24"/>
                <w14:ligatures w14:val="none"/>
              </w:rPr>
              <w:t>, 2020</w:t>
            </w:r>
          </w:p>
          <w:p w14:paraId="58AD315B" w14:textId="4856CC02"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GB"/>
                <w14:ligatures w14:val="none"/>
              </w:rPr>
              <w:t>Báo cáo Số liệu hiện trạng rừng năm 20</w:t>
            </w:r>
            <w:r w:rsidR="00314E78" w:rsidRPr="009E3BF3">
              <w:rPr>
                <w:bCs/>
                <w:color w:val="000000"/>
                <w:kern w:val="0"/>
                <w:szCs w:val="24"/>
                <w14:ligatures w14:val="none"/>
              </w:rPr>
              <w:t>20</w:t>
            </w:r>
            <w:r w:rsidRPr="009E3BF3">
              <w:rPr>
                <w:bCs/>
                <w:color w:val="000000"/>
                <w:kern w:val="0"/>
                <w:szCs w:val="24"/>
                <w:lang w:val="en-GB"/>
                <w14:ligatures w14:val="none"/>
              </w:rPr>
              <w:t>, Cục Kiểm lâm, Bộ NNPTNT, 20</w:t>
            </w:r>
            <w:r w:rsidR="00314E78" w:rsidRPr="009E3BF3">
              <w:rPr>
                <w:bCs/>
                <w:color w:val="000000"/>
                <w:kern w:val="0"/>
                <w:szCs w:val="24"/>
                <w14:ligatures w14:val="none"/>
              </w:rPr>
              <w:t>21</w:t>
            </w:r>
          </w:p>
          <w:p w14:paraId="074B56CA" w14:textId="2A484A38"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US"/>
                <w14:ligatures w14:val="none"/>
              </w:rPr>
              <w:t xml:space="preserve">Ma trận lớp phủ bề mặt </w:t>
            </w:r>
            <w:r w:rsidR="00314E78" w:rsidRPr="009E3BF3">
              <w:rPr>
                <w:bCs/>
                <w:color w:val="000000"/>
                <w:kern w:val="0"/>
                <w:szCs w:val="24"/>
                <w14:ligatures w14:val="none"/>
              </w:rPr>
              <w:t>2015-2020</w:t>
            </w:r>
            <w:r w:rsidRPr="009E3BF3">
              <w:rPr>
                <w:bCs/>
                <w:color w:val="000000"/>
                <w:kern w:val="0"/>
                <w:szCs w:val="24"/>
                <w:lang w:val="en-US"/>
                <w14:ligatures w14:val="none"/>
              </w:rPr>
              <w:t>, Cục Viễn thám quốc gia, Bộ TNMT, 202</w:t>
            </w:r>
            <w:r w:rsidR="00314E78" w:rsidRPr="009E3BF3">
              <w:rPr>
                <w:bCs/>
                <w:color w:val="000000"/>
                <w:kern w:val="0"/>
                <w:szCs w:val="24"/>
                <w14:ligatures w14:val="none"/>
              </w:rPr>
              <w:t>1</w:t>
            </w:r>
          </w:p>
        </w:tc>
        <w:tc>
          <w:tcPr>
            <w:tcW w:w="2250" w:type="dxa"/>
          </w:tcPr>
          <w:p w14:paraId="704D37FB"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HSPT đặc trưng quốc gia cho canh tác lúa và quản lý chất thải trong chăn nuôi</w:t>
            </w:r>
          </w:p>
          <w:p w14:paraId="5D6985A7"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Các</w:t>
            </w:r>
            <w:r w:rsidRPr="009E3BF3">
              <w:rPr>
                <w:bCs/>
                <w:color w:val="000000"/>
                <w:kern w:val="0"/>
                <w:szCs w:val="24"/>
                <w14:ligatures w14:val="none"/>
              </w:rPr>
              <w:t xml:space="preserve"> g</w:t>
            </w:r>
            <w:r w:rsidRPr="009E3BF3">
              <w:rPr>
                <w:bCs/>
                <w:color w:val="000000"/>
                <w:kern w:val="0"/>
                <w:szCs w:val="24"/>
                <w:lang w:val="en-US"/>
                <w14:ligatures w14:val="none"/>
              </w:rPr>
              <w:t>iá trị mặc định của IPCC 2006</w:t>
            </w:r>
          </w:p>
        </w:tc>
        <w:tc>
          <w:tcPr>
            <w:tcW w:w="6596" w:type="dxa"/>
          </w:tcPr>
          <w:p w14:paraId="3439400B" w14:textId="6B70E6E6"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US"/>
                <w14:ligatures w14:val="none"/>
              </w:rPr>
              <w:t>Tỷ lệ về các hình thức quản lý chất thải trong chăn nuôi của Việt Nam, Cục Chăn nuôi, Bộ NNPTNT, 20</w:t>
            </w:r>
            <w:r w:rsidR="00255333" w:rsidRPr="009E3BF3">
              <w:rPr>
                <w:bCs/>
                <w:color w:val="000000"/>
                <w:kern w:val="0"/>
                <w:szCs w:val="24"/>
                <w14:ligatures w14:val="none"/>
              </w:rPr>
              <w:t>20</w:t>
            </w:r>
          </w:p>
          <w:p w14:paraId="135AC0D0"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Tỷ lệ đốt rơm rạ ngoài đồng, Báo cáo tổng kết nhiệm vụ đánh giá hiện trạng và đề xuất giải pháp quản lý chất thải trong lĩnh vực trồng trọt, Viện Môi trường Nông nghiệp, Bộ NNPTNT, 2018</w:t>
            </w:r>
          </w:p>
          <w:p w14:paraId="1BA3A4BC"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Các thông số tăng trưởng sinh khối, sinh khối trên mặt đất của các kiểu rừng và hệ số BCEFr từ mất rừng sử dụng theo chuyên gia lâm nghiệp, Viện Điều tra Quy hoạch rừng, Bộ NNPTNT, 2020</w:t>
            </w:r>
          </w:p>
          <w:p w14:paraId="6FF38A79"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14:ligatures w14:val="none"/>
              </w:rPr>
              <w:t xml:space="preserve">Tỷ lệ phụ phẩm nông nghiệp bị đốt cháy ngoài đồng của một số cây trồng (đậu, bông…) theo </w:t>
            </w:r>
            <w:r w:rsidRPr="009E3BF3">
              <w:rPr>
                <w:bCs/>
                <w:color w:val="000000"/>
                <w:kern w:val="0"/>
                <w:szCs w:val="24"/>
                <w:lang w:val="en-US"/>
                <w14:ligatures w14:val="none"/>
              </w:rPr>
              <w:t>giá trị mặc định của IPCC</w:t>
            </w:r>
            <w:r w:rsidRPr="009E3BF3">
              <w:rPr>
                <w:bCs/>
                <w:color w:val="000000"/>
                <w:kern w:val="0"/>
                <w:szCs w:val="24"/>
                <w14:ligatures w14:val="none"/>
              </w:rPr>
              <w:t xml:space="preserve"> 1996 sửa đổi</w:t>
            </w:r>
          </w:p>
          <w:p w14:paraId="6D143D6A" w14:textId="77777777"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14:ligatures w14:val="none"/>
              </w:rPr>
              <w:t xml:space="preserve">Tỷ lệ phụ phẩm bị đốt cháy ngoài đồng của một số cây trồng (ngô, khoai lang…) lấy theo </w:t>
            </w:r>
            <w:r w:rsidRPr="009E3BF3">
              <w:rPr>
                <w:bCs/>
                <w:color w:val="000000"/>
                <w:kern w:val="0"/>
                <w:szCs w:val="24"/>
                <w:lang w:val="en-US"/>
                <w14:ligatures w14:val="none"/>
              </w:rPr>
              <w:t>đánh</w:t>
            </w:r>
            <w:r w:rsidRPr="009E3BF3">
              <w:rPr>
                <w:bCs/>
                <w:color w:val="000000"/>
                <w:kern w:val="0"/>
                <w:szCs w:val="24"/>
                <w14:ligatures w14:val="none"/>
              </w:rPr>
              <w:t xml:space="preserve"> giá của chuyên gia nông nghiệp</w:t>
            </w:r>
          </w:p>
          <w:p w14:paraId="3C84F648"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Các</w:t>
            </w:r>
            <w:r w:rsidRPr="009E3BF3">
              <w:rPr>
                <w:bCs/>
                <w:color w:val="000000"/>
                <w:kern w:val="0"/>
                <w:szCs w:val="24"/>
                <w14:ligatures w14:val="none"/>
              </w:rPr>
              <w:t xml:space="preserve"> g</w:t>
            </w:r>
            <w:r w:rsidRPr="009E3BF3">
              <w:rPr>
                <w:bCs/>
                <w:color w:val="000000"/>
                <w:kern w:val="0"/>
                <w:szCs w:val="24"/>
                <w:lang w:val="en-US"/>
                <w14:ligatures w14:val="none"/>
              </w:rPr>
              <w:t>iá trị mặc định của IPCC 2006, 2019</w:t>
            </w:r>
          </w:p>
        </w:tc>
      </w:tr>
      <w:tr w:rsidR="00E7279F" w:rsidRPr="009E3BF3" w14:paraId="4280104F" w14:textId="77777777" w:rsidTr="00731A59">
        <w:trPr>
          <w:trHeight w:val="1135"/>
          <w:jc w:val="center"/>
        </w:trPr>
        <w:tc>
          <w:tcPr>
            <w:tcW w:w="1017" w:type="dxa"/>
          </w:tcPr>
          <w:p w14:paraId="2C12AFEA"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Chất thải</w:t>
            </w:r>
          </w:p>
        </w:tc>
        <w:tc>
          <w:tcPr>
            <w:tcW w:w="908" w:type="dxa"/>
          </w:tcPr>
          <w:p w14:paraId="63F3760D"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Bậc 1</w:t>
            </w:r>
            <w:r w:rsidRPr="009E3BF3">
              <w:rPr>
                <w:bCs/>
                <w:color w:val="000000"/>
                <w:kern w:val="0"/>
                <w:szCs w:val="24"/>
                <w14:ligatures w14:val="none"/>
              </w:rPr>
              <w:t xml:space="preserve"> và</w:t>
            </w:r>
            <w:r w:rsidRPr="009E3BF3">
              <w:rPr>
                <w:bCs/>
                <w:color w:val="000000"/>
                <w:kern w:val="0"/>
                <w:szCs w:val="24"/>
                <w:lang w:val="en-US"/>
                <w14:ligatures w14:val="none"/>
              </w:rPr>
              <w:t xml:space="preserve"> Bậc 2 (4A)</w:t>
            </w:r>
          </w:p>
        </w:tc>
        <w:tc>
          <w:tcPr>
            <w:tcW w:w="4050" w:type="dxa"/>
          </w:tcPr>
          <w:p w14:paraId="0E04CCF5" w14:textId="6DA0859A"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US"/>
                <w14:ligatures w14:val="none"/>
              </w:rPr>
              <w:t>Niên giám TK năm 20</w:t>
            </w:r>
            <w:r w:rsidR="00314E78" w:rsidRPr="009E3BF3">
              <w:rPr>
                <w:bCs/>
                <w:color w:val="000000"/>
                <w:kern w:val="0"/>
                <w:szCs w:val="24"/>
                <w14:ligatures w14:val="none"/>
              </w:rPr>
              <w:t>20</w:t>
            </w:r>
            <w:r w:rsidRPr="009E3BF3">
              <w:rPr>
                <w:bCs/>
                <w:color w:val="000000"/>
                <w:kern w:val="0"/>
                <w:szCs w:val="24"/>
                <w:lang w:val="en-US"/>
                <w14:ligatures w14:val="none"/>
              </w:rPr>
              <w:t>, TCTK, 20</w:t>
            </w:r>
            <w:r w:rsidR="00314E78" w:rsidRPr="009E3BF3">
              <w:rPr>
                <w:bCs/>
                <w:color w:val="000000"/>
                <w:kern w:val="0"/>
                <w:szCs w:val="24"/>
                <w14:ligatures w14:val="none"/>
              </w:rPr>
              <w:t>21</w:t>
            </w:r>
          </w:p>
          <w:p w14:paraId="69378C9F" w14:textId="5A5DD5AD"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US"/>
                <w14:ligatures w14:val="none"/>
              </w:rPr>
              <w:lastRenderedPageBreak/>
              <w:t>Báo cáo hiện trạng môi trường quốc gia năm 20</w:t>
            </w:r>
            <w:r w:rsidR="00314E78" w:rsidRPr="009E3BF3">
              <w:rPr>
                <w:bCs/>
                <w:color w:val="000000"/>
                <w:kern w:val="0"/>
                <w:szCs w:val="24"/>
                <w14:ligatures w14:val="none"/>
              </w:rPr>
              <w:t>20</w:t>
            </w:r>
            <w:r w:rsidRPr="009E3BF3">
              <w:rPr>
                <w:bCs/>
                <w:color w:val="000000"/>
                <w:kern w:val="0"/>
                <w:szCs w:val="24"/>
                <w:lang w:val="en-US"/>
                <w14:ligatures w14:val="none"/>
              </w:rPr>
              <w:t>, Bộ TNMT, 20</w:t>
            </w:r>
            <w:r w:rsidR="00314E78" w:rsidRPr="009E3BF3">
              <w:rPr>
                <w:bCs/>
                <w:color w:val="000000"/>
                <w:kern w:val="0"/>
                <w:szCs w:val="24"/>
                <w14:ligatures w14:val="none"/>
              </w:rPr>
              <w:t>21</w:t>
            </w:r>
          </w:p>
          <w:p w14:paraId="131AA3C1" w14:textId="09B5A6E1"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Báo cáo hiện trạng môi trường giai đoạn 20</w:t>
            </w:r>
            <w:r w:rsidR="00314E78" w:rsidRPr="009E3BF3">
              <w:rPr>
                <w:bCs/>
                <w:color w:val="000000"/>
                <w:kern w:val="0"/>
                <w:szCs w:val="24"/>
                <w14:ligatures w14:val="none"/>
              </w:rPr>
              <w:t>15-2020</w:t>
            </w:r>
            <w:r w:rsidRPr="009E3BF3">
              <w:rPr>
                <w:bCs/>
                <w:color w:val="000000"/>
                <w:kern w:val="0"/>
                <w:szCs w:val="24"/>
                <w:lang w:val="en-US"/>
                <w14:ligatures w14:val="none"/>
              </w:rPr>
              <w:t>; 2011-2015, UBND 63 tỉnh và thành phố trực thuộc Trung ương</w:t>
            </w:r>
          </w:p>
        </w:tc>
        <w:tc>
          <w:tcPr>
            <w:tcW w:w="2250" w:type="dxa"/>
          </w:tcPr>
          <w:p w14:paraId="0008DD7D"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lastRenderedPageBreak/>
              <w:t>Giá trị mặc định của IPCC 2006</w:t>
            </w:r>
          </w:p>
        </w:tc>
        <w:tc>
          <w:tcPr>
            <w:tcW w:w="6596" w:type="dxa"/>
          </w:tcPr>
          <w:p w14:paraId="6F25A4A0" w14:textId="522FACF5" w:rsidR="00E7279F" w:rsidRPr="009E3BF3" w:rsidRDefault="00E7279F" w:rsidP="00E7279F">
            <w:pPr>
              <w:adjustRightInd w:val="0"/>
              <w:snapToGrid w:val="0"/>
              <w:spacing w:before="120" w:after="120" w:line="240" w:lineRule="auto"/>
              <w:ind w:firstLine="0"/>
              <w:rPr>
                <w:bCs/>
                <w:color w:val="000000"/>
                <w:kern w:val="0"/>
                <w:szCs w:val="24"/>
                <w:lang w:val="en-AU"/>
                <w14:ligatures w14:val="none"/>
              </w:rPr>
            </w:pPr>
            <w:r w:rsidRPr="009E3BF3">
              <w:rPr>
                <w:bCs/>
                <w:color w:val="000000"/>
                <w:kern w:val="0"/>
                <w:szCs w:val="24"/>
                <w:lang w:val="en-AU"/>
                <w14:ligatures w14:val="none"/>
              </w:rPr>
              <w:t>Tỷ lệ phát sinh chất thải rắn đô thị bình quân/người/ngày và tỷ lệ xử lý chất thải rắn trung bình tại các bãi chôn lấp, Báo cáo Diễn biến môi trường Việt Nam 20</w:t>
            </w:r>
            <w:r w:rsidR="00255333" w:rsidRPr="009E3BF3">
              <w:rPr>
                <w:bCs/>
                <w:color w:val="000000"/>
                <w:kern w:val="0"/>
                <w:szCs w:val="24"/>
                <w14:ligatures w14:val="none"/>
              </w:rPr>
              <w:t>20</w:t>
            </w:r>
            <w:r w:rsidRPr="009E3BF3">
              <w:rPr>
                <w:bCs/>
                <w:color w:val="000000"/>
                <w:kern w:val="0"/>
                <w:szCs w:val="24"/>
                <w:lang w:val="en-AU"/>
                <w14:ligatures w14:val="none"/>
              </w:rPr>
              <w:t xml:space="preserve"> - Chất thải rắn, Bộ TNMT</w:t>
            </w:r>
          </w:p>
          <w:p w14:paraId="12299261" w14:textId="5C08D49C"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AU"/>
                <w14:ligatures w14:val="none"/>
              </w:rPr>
              <w:lastRenderedPageBreak/>
              <w:t>Tỷ lệ phát sinh chất thải rắn nông thôn bình quân/người/ngày, Báo cáo môi trường quốc gia năm 20</w:t>
            </w:r>
            <w:r w:rsidR="00255333" w:rsidRPr="009E3BF3">
              <w:rPr>
                <w:bCs/>
                <w:color w:val="000000"/>
                <w:kern w:val="0"/>
                <w:szCs w:val="24"/>
                <w14:ligatures w14:val="none"/>
              </w:rPr>
              <w:t>20</w:t>
            </w:r>
            <w:r w:rsidRPr="009E3BF3">
              <w:rPr>
                <w:bCs/>
                <w:color w:val="000000"/>
                <w:kern w:val="0"/>
                <w:szCs w:val="24"/>
                <w:lang w:val="en-AU"/>
                <w14:ligatures w14:val="none"/>
              </w:rPr>
              <w:t xml:space="preserve"> – Chất thải rắn, Bộ TNMT, 20</w:t>
            </w:r>
            <w:r w:rsidR="00255333" w:rsidRPr="009E3BF3">
              <w:rPr>
                <w:bCs/>
                <w:color w:val="000000"/>
                <w:kern w:val="0"/>
                <w:szCs w:val="24"/>
                <w14:ligatures w14:val="none"/>
              </w:rPr>
              <w:t>20</w:t>
            </w:r>
          </w:p>
          <w:p w14:paraId="5FE144EA" w14:textId="46F42643"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lang w:val="en-AU"/>
                <w14:ligatures w14:val="none"/>
              </w:rPr>
              <w:t xml:space="preserve">Tỷ lệ xử lý nước thải theo loại hình xử lý, </w:t>
            </w:r>
            <w:r w:rsidRPr="009E3BF3">
              <w:rPr>
                <w:bCs/>
                <w:color w:val="000000"/>
                <w:kern w:val="0"/>
                <w:szCs w:val="24"/>
                <w:lang w:val="en-US"/>
                <w14:ligatures w14:val="none"/>
              </w:rPr>
              <w:t>Báo cáo hiện trạng môi trường quốc gia năm 20</w:t>
            </w:r>
            <w:r w:rsidR="00255333" w:rsidRPr="009E3BF3">
              <w:rPr>
                <w:bCs/>
                <w:color w:val="000000"/>
                <w:kern w:val="0"/>
                <w:szCs w:val="24"/>
                <w14:ligatures w14:val="none"/>
              </w:rPr>
              <w:t>20</w:t>
            </w:r>
            <w:r w:rsidRPr="009E3BF3">
              <w:rPr>
                <w:bCs/>
                <w:color w:val="000000"/>
                <w:kern w:val="0"/>
                <w:szCs w:val="24"/>
                <w:lang w:val="en-US"/>
                <w14:ligatures w14:val="none"/>
              </w:rPr>
              <w:t>, Bộ TNMT, 20</w:t>
            </w:r>
            <w:r w:rsidR="00255333" w:rsidRPr="009E3BF3">
              <w:rPr>
                <w:bCs/>
                <w:color w:val="000000"/>
                <w:kern w:val="0"/>
                <w:szCs w:val="24"/>
                <w14:ligatures w14:val="none"/>
              </w:rPr>
              <w:t>20</w:t>
            </w:r>
          </w:p>
          <w:p w14:paraId="601DAF41" w14:textId="77777777" w:rsidR="00E7279F" w:rsidRPr="009E3BF3" w:rsidRDefault="00E7279F" w:rsidP="00E7279F">
            <w:pPr>
              <w:adjustRightInd w:val="0"/>
              <w:snapToGrid w:val="0"/>
              <w:spacing w:before="120" w:after="120" w:line="240" w:lineRule="auto"/>
              <w:ind w:firstLine="0"/>
              <w:rPr>
                <w:bCs/>
                <w:color w:val="000000"/>
                <w:kern w:val="0"/>
                <w:szCs w:val="24"/>
                <w14:ligatures w14:val="none"/>
              </w:rPr>
            </w:pPr>
            <w:r w:rsidRPr="009E3BF3">
              <w:rPr>
                <w:bCs/>
                <w:color w:val="000000"/>
                <w:kern w:val="0"/>
                <w:szCs w:val="24"/>
                <w14:ligatures w14:val="none"/>
              </w:rPr>
              <w:t>Các hệ số cho hệ thống xử lý nước thải theo nguồn của khu vực thu nhập thấp và hệ thống xử lý tự hoại, không được xử lý lấy theo đánh giá của chuyên gia chất thải</w:t>
            </w:r>
          </w:p>
          <w:p w14:paraId="6DD9402E" w14:textId="77777777" w:rsidR="00E7279F" w:rsidRPr="009E3BF3" w:rsidRDefault="00E7279F" w:rsidP="00E7279F">
            <w:pPr>
              <w:adjustRightInd w:val="0"/>
              <w:snapToGrid w:val="0"/>
              <w:spacing w:before="120" w:after="120" w:line="240" w:lineRule="auto"/>
              <w:ind w:firstLine="0"/>
              <w:rPr>
                <w:bCs/>
                <w:color w:val="000000"/>
                <w:kern w:val="0"/>
                <w:szCs w:val="24"/>
                <w:lang w:val="en-US"/>
                <w14:ligatures w14:val="none"/>
              </w:rPr>
            </w:pPr>
            <w:r w:rsidRPr="009E3BF3">
              <w:rPr>
                <w:bCs/>
                <w:color w:val="000000"/>
                <w:kern w:val="0"/>
                <w:szCs w:val="24"/>
                <w:lang w:val="en-US"/>
                <w14:ligatures w14:val="none"/>
              </w:rPr>
              <w:t>Các</w:t>
            </w:r>
            <w:r w:rsidRPr="009E3BF3">
              <w:rPr>
                <w:bCs/>
                <w:color w:val="000000"/>
                <w:kern w:val="0"/>
                <w:szCs w:val="24"/>
                <w14:ligatures w14:val="none"/>
              </w:rPr>
              <w:t xml:space="preserve"> g</w:t>
            </w:r>
            <w:r w:rsidRPr="009E3BF3">
              <w:rPr>
                <w:bCs/>
                <w:color w:val="000000"/>
                <w:kern w:val="0"/>
                <w:szCs w:val="24"/>
                <w:lang w:val="en-US"/>
                <w14:ligatures w14:val="none"/>
              </w:rPr>
              <w:t>iá trị mặc định của IPCC 2006</w:t>
            </w:r>
          </w:p>
        </w:tc>
      </w:tr>
    </w:tbl>
    <w:p w14:paraId="51171B28" w14:textId="77777777" w:rsidR="00314E78" w:rsidRDefault="00314E78" w:rsidP="00314E78">
      <w:pPr>
        <w:pStyle w:val="Heading1"/>
        <w:jc w:val="both"/>
        <w:sectPr w:rsidR="00314E78" w:rsidSect="00426CC0">
          <w:pgSz w:w="16838" w:h="11906" w:orient="landscape" w:code="9"/>
          <w:pgMar w:top="1134" w:right="1134" w:bottom="1701" w:left="1134" w:header="709" w:footer="709" w:gutter="0"/>
          <w:pgNumType w:start="22"/>
          <w:cols w:space="708"/>
          <w:docGrid w:linePitch="381"/>
        </w:sectPr>
      </w:pPr>
    </w:p>
    <w:p w14:paraId="23EF57E9" w14:textId="6AC12DA5" w:rsidR="00A07A27" w:rsidRDefault="00F410FA" w:rsidP="00A90B62">
      <w:pPr>
        <w:pStyle w:val="Heading1"/>
      </w:pPr>
      <w:bookmarkStart w:id="30" w:name="_Toc162559878"/>
      <w:r w:rsidRPr="00F410FA">
        <w:lastRenderedPageBreak/>
        <w:t xml:space="preserve">CHƯƠNG II. </w:t>
      </w:r>
      <w:r w:rsidR="00A91B74">
        <w:t>ĐÁNH GIÁ SỰ TRÙNG LẶP</w:t>
      </w:r>
      <w:r w:rsidR="002B3565">
        <w:t xml:space="preserve"> TRONG TÍNH TOÁN CỦA CÁC KHU VỰC GIAO THOA CỦA CÁC LĨNH VỰC</w:t>
      </w:r>
      <w:bookmarkEnd w:id="30"/>
    </w:p>
    <w:p w14:paraId="08DA1E60" w14:textId="53E057F9" w:rsidR="0040283B" w:rsidRPr="00E15FBF" w:rsidRDefault="0040283B" w:rsidP="00EA48E6">
      <w:pPr>
        <w:pStyle w:val="ListParagraph"/>
        <w:spacing w:after="120"/>
        <w:ind w:left="0"/>
      </w:pPr>
      <w:r w:rsidRPr="00E15FBF">
        <w:t>Phương pháp được đề xuất cho việc tính toán lượng phát thải đôi khi đơn giản hóa việc xây dựng kiểm kê nhằm sử dụng dữ liệu sẵn có dễ dàng hơn so với những tính toán khác cần tới sự chi tiết hay cách tiếp cận cặn kẽ hơn. Trong một vài trường hợp xác định, chúng có thể tạo ra hay làm tăng  nguy cơ của  tính lặp lượng phát thải (</w:t>
      </w:r>
      <w:r>
        <w:rPr>
          <w:u w:val="single"/>
        </w:rPr>
        <w:t xml:space="preserve">double </w:t>
      </w:r>
      <w:r w:rsidRPr="00E15FBF">
        <w:rPr>
          <w:u w:val="single"/>
        </w:rPr>
        <w:t>counting emissions.)</w:t>
      </w:r>
    </w:p>
    <w:p w14:paraId="32CC020C" w14:textId="77777777" w:rsidR="0040283B" w:rsidRPr="00E15FBF" w:rsidRDefault="0040283B" w:rsidP="00EA48E6">
      <w:pPr>
        <w:pStyle w:val="ListParagraph"/>
        <w:numPr>
          <w:ilvl w:val="0"/>
          <w:numId w:val="13"/>
        </w:numPr>
        <w:spacing w:before="120" w:after="120"/>
        <w:rPr>
          <w:i/>
        </w:rPr>
      </w:pPr>
      <w:r w:rsidRPr="00E15FBF">
        <w:t>Tất cả các quốc gia kiểm kê CO</w:t>
      </w:r>
      <w:r w:rsidRPr="00E15FBF">
        <w:rPr>
          <w:vertAlign w:val="subscript"/>
        </w:rPr>
        <w:t>2</w:t>
      </w:r>
      <w:r w:rsidRPr="00E15FBF">
        <w:t xml:space="preserve"> sử dụng chỉ dẫn IPCC được yêu cầu tính toán lượng phát thải từ việc đốt cháy nguyên liệu sử dụng các tiếp cận tham khảo IPCC  hoặc như là cách thức cơ bản chuẩn bị tiến hành kiểm kê hoặc như là một bước thẩm định sau khi có sự chuẩn bị cho việc kiểm kê phát thải quốc gia. Tiếp cận tham khảo là một thủ tục đơn giản, nó yêu cầu tương đối ít dữ liệu và có thể dùng làm phương pháp tiếp cận chung hay còn gọi là “mẫu thức chung</w:t>
      </w:r>
      <w:r w:rsidRPr="00E15FBF">
        <w:rPr>
          <w:i/>
        </w:rPr>
        <w:t>”.</w:t>
      </w:r>
    </w:p>
    <w:p w14:paraId="5777508A" w14:textId="77777777" w:rsidR="0040283B" w:rsidRPr="00E15FBF" w:rsidRDefault="0040283B" w:rsidP="00EA48E6">
      <w:pPr>
        <w:spacing w:after="120"/>
        <w:ind w:left="360"/>
        <w:rPr>
          <w:i/>
        </w:rPr>
      </w:pPr>
      <w:r w:rsidRPr="00E15FBF">
        <w:t xml:space="preserve">Tiếp cận tham khảo cung cấp giới hạn trên </w:t>
      </w:r>
      <w:r w:rsidRPr="00E15FBF">
        <w:rPr>
          <w:u w:val="single"/>
        </w:rPr>
        <w:t xml:space="preserve">(upper bound) </w:t>
      </w:r>
      <w:r w:rsidRPr="00E15FBF">
        <w:t>cho phát thải CO</w:t>
      </w:r>
      <w:r w:rsidRPr="00E15FBF">
        <w:rPr>
          <w:vertAlign w:val="subscript"/>
        </w:rPr>
        <w:t>2</w:t>
      </w:r>
      <w:r w:rsidRPr="00E15FBF">
        <w:t xml:space="preserve"> được suy ra từ nguồn nhiên liệu hóa thạch của đất nước bằng cách xác định hàm lượng carbon, lấy lượng đó trừ đi lượng carbon trữ trong các sản phẩm phi năng lượng và các sản phẩm sử dụng nhiên liệu như là nguyên liệu thô, điều chỉnh lượng carbon vẫn chưa cháy và nhân với tỷ lệ 44/12. Gọi là giới hạn trên vì một vài loại carbon được phát ra dưới dạng không phải là CO</w:t>
      </w:r>
      <w:r w:rsidRPr="00E15FBF">
        <w:rPr>
          <w:vertAlign w:val="subscript"/>
        </w:rPr>
        <w:t>2</w:t>
      </w:r>
      <w:r w:rsidRPr="00E15FBF">
        <w:t>, một phần bởi vì quá trình đốt cháy nhiên liệu không phải lúc nào cũng hoàn toàn hoặc cũng có thể là do nhiên liệu có thể rò rỉ hoặc bay hơi. Kết quả là lượng khí thải CO</w:t>
      </w:r>
      <w:r w:rsidRPr="00E15FBF">
        <w:rPr>
          <w:vertAlign w:val="subscript"/>
        </w:rPr>
        <w:t>2</w:t>
      </w:r>
      <w:r w:rsidRPr="00E15FBF">
        <w:t xml:space="preserve"> tính toán bằng phương pháp tiếp cận tham khảo sẽ bao gồm lượng Carbon phát ra từ CH</w:t>
      </w:r>
      <w:r w:rsidRPr="00E15FBF">
        <w:rPr>
          <w:vertAlign w:val="subscript"/>
        </w:rPr>
        <w:t>4</w:t>
      </w:r>
      <w:r w:rsidRPr="00E15FBF">
        <w:t>, CO và NMVOC. Đồng thời, chỉ dẫn khuyến khích các nước kiểm kê riêng biệt từng loại khí đó và như vậy những khí này sẽ được báo cáo 2 lần: phát thải của chính khi đó và dưới dạng CO</w:t>
      </w:r>
      <w:r w:rsidRPr="00E15FBF">
        <w:rPr>
          <w:vertAlign w:val="subscript"/>
        </w:rPr>
        <w:t>2</w:t>
      </w:r>
      <w:r w:rsidRPr="00E15FBF">
        <w:t>. Như vậy chúng bị tính “gấp đôi”. Sử dụng phương pháp tiếp cận tham khảo cần phải hết sức lưu ý.</w:t>
      </w:r>
    </w:p>
    <w:p w14:paraId="1759913B" w14:textId="77777777" w:rsidR="0040283B" w:rsidRPr="00E15FBF" w:rsidRDefault="0040283B" w:rsidP="00EA48E6">
      <w:pPr>
        <w:spacing w:after="120"/>
        <w:ind w:left="360"/>
      </w:pPr>
      <w:r w:rsidRPr="00E15FBF">
        <w:lastRenderedPageBreak/>
        <w:t>Bởi vì, phương pháp tiếp cận sử dụng thống kê nguồn dữ trữ nhiên liệu hóa thạch như là 1 cách cơ bản để xác định lượng Carbon.</w:t>
      </w:r>
    </w:p>
    <w:p w14:paraId="622548C4" w14:textId="77777777" w:rsidR="0040283B" w:rsidRPr="00E15FBF" w:rsidRDefault="0040283B" w:rsidP="00EA48E6">
      <w:pPr>
        <w:pStyle w:val="ListParagraph"/>
        <w:numPr>
          <w:ilvl w:val="1"/>
          <w:numId w:val="12"/>
        </w:numPr>
        <w:spacing w:before="120" w:after="120"/>
      </w:pPr>
      <w:r w:rsidRPr="00E15FBF">
        <w:t>Không phải tất cả lượng carbon phát thải từ nhiên liệu hóa thạch đều được báo cáo tới 2 lần. Cách tiếp cận tham khảo tính toán CO</w:t>
      </w:r>
      <w:r w:rsidRPr="00E15FBF">
        <w:rPr>
          <w:vertAlign w:val="subscript"/>
        </w:rPr>
        <w:t>2</w:t>
      </w:r>
      <w:r w:rsidRPr="00E15FBF">
        <w:t xml:space="preserve"> không bao gồm lượng phát thải khí nhà kính từ quá trình đốt cháy hay là thoát ra từ nhiên liệu hóa thạch mà số lượng tương ứng (số liệu hoạt động) không được tính đến trong quá trình sản xuất hay nhập khẩu. Ví dụ như, hoạt động không tính phát thải là sự thoát ra của các khí tự nhiên trong khai thác và xử lý than đá và sản xuất dầu và ga. Phát thải từ việc đốt cháy các khí ga tự nhiên cũng được loại trừ. Chính vì vậy, khi phát thải từ các hoạt động đó được tính cả vào quá trình kiểm kê thì sử dụng phương pháp tạm thời được giới thiệu trong chỉ dẫn nhằm không xảy ra hiện tượng “2 lần tính”</w:t>
      </w:r>
    </w:p>
    <w:p w14:paraId="4B657A38" w14:textId="77777777" w:rsidR="0040283B" w:rsidRPr="00E15FBF" w:rsidRDefault="0040283B" w:rsidP="00EA48E6">
      <w:pPr>
        <w:pStyle w:val="ListParagraph"/>
        <w:numPr>
          <w:ilvl w:val="1"/>
          <w:numId w:val="12"/>
        </w:numPr>
        <w:spacing w:before="120" w:after="120"/>
      </w:pPr>
      <w:r w:rsidRPr="00E15FBF">
        <w:t>Lượng phát thải CO</w:t>
      </w:r>
      <w:r w:rsidRPr="00E15FBF">
        <w:rPr>
          <w:vertAlign w:val="subscript"/>
        </w:rPr>
        <w:t>2</w:t>
      </w:r>
      <w:r w:rsidRPr="00E15FBF">
        <w:t xml:space="preserve"> từ sinh khối sử dụng như là nhiên liệu đốt cũng được loại trừ khỏi tổng lượng phát thải CO</w:t>
      </w:r>
      <w:r w:rsidRPr="00E15FBF">
        <w:rPr>
          <w:vertAlign w:val="subscript"/>
        </w:rPr>
        <w:t>2</w:t>
      </w:r>
      <w:r w:rsidRPr="00E15FBF">
        <w:t xml:space="preserve">. Sự giới hạn của phương pháp tiếp cận tới nhiên liệu hóa thạch </w:t>
      </w:r>
      <w:r w:rsidRPr="00E15FBF">
        <w:rPr>
          <w:u w:val="single"/>
        </w:rPr>
        <w:t>là do trạng thái tự nhiên có thể chống đỡ được của nhiên liệu sinh học</w:t>
      </w:r>
      <w:r w:rsidRPr="00E15FBF">
        <w:t>. Tuy nhiên, lượng phát thải được báo cáo cho nhiều mục đích thông tin. Lưu ý rằng phát thải các chất không phải CO</w:t>
      </w:r>
      <w:r w:rsidRPr="00E15FBF">
        <w:rPr>
          <w:vertAlign w:val="subscript"/>
        </w:rPr>
        <w:t xml:space="preserve">2 </w:t>
      </w:r>
      <w:r w:rsidRPr="00E15FBF">
        <w:t>từ nguyên liệu sinh học đã tính đến trong từng kiểm kê riêng biệt của chúng.</w:t>
      </w:r>
    </w:p>
    <w:p w14:paraId="0F0E8938" w14:textId="77777777" w:rsidR="0040283B" w:rsidRPr="00E15FBF" w:rsidRDefault="0040283B" w:rsidP="00EA48E6">
      <w:pPr>
        <w:pStyle w:val="ListParagraph"/>
        <w:numPr>
          <w:ilvl w:val="0"/>
          <w:numId w:val="13"/>
        </w:numPr>
        <w:spacing w:before="120" w:after="120"/>
      </w:pPr>
      <w:r w:rsidRPr="00E15FBF">
        <w:t xml:space="preserve">Tính trùng lặp có thể xảy ra khi tính toán lượng phát thải từ hoạt động sản xuất các sản phẩm từ các nhiên liệu sử dụng như nguyên liệu thô hay từ việc sử dụng đặc tính vật lý của chúng (vd…chất bôi trơn) tính cả  phát thải phát sinh từ quá trình phá hủy sau này của các sản phẩm trên. </w:t>
      </w:r>
    </w:p>
    <w:p w14:paraId="5B272C44" w14:textId="1030A9B2" w:rsidR="0040283B" w:rsidRDefault="0040283B" w:rsidP="00EA48E6">
      <w:pPr>
        <w:pStyle w:val="ListParagraph"/>
        <w:numPr>
          <w:ilvl w:val="0"/>
          <w:numId w:val="13"/>
        </w:numPr>
        <w:spacing w:before="120" w:after="120"/>
      </w:pPr>
      <w:r w:rsidRPr="00E15FBF">
        <w:t>Khi kiểm kê CO</w:t>
      </w:r>
      <w:r w:rsidRPr="00E15FBF">
        <w:rPr>
          <w:vertAlign w:val="subscript"/>
        </w:rPr>
        <w:t>2</w:t>
      </w:r>
      <w:r w:rsidRPr="00E15FBF">
        <w:t xml:space="preserve"> quốc gia  xây dựng từ lượng phát thải được ước tính từ mỗi nguồn sử dụng hệ số phát thải có được từ việc đo lường từ việc đốt cháy thực vật, cần quan tâm lượng CO</w:t>
      </w:r>
      <w:r w:rsidRPr="00E15FBF">
        <w:rPr>
          <w:vertAlign w:val="subscript"/>
        </w:rPr>
        <w:t>2</w:t>
      </w:r>
      <w:r w:rsidRPr="00E15FBF">
        <w:t xml:space="preserve"> tương đương của nguồn carbon hóa thạch dựa trên sự đánh giá phát thải từ các nguồn đó. Theo cách này, tổng lượng phát thải CO</w:t>
      </w:r>
      <w:r w:rsidRPr="00E15FBF">
        <w:rPr>
          <w:vertAlign w:val="subscript"/>
        </w:rPr>
        <w:t>2</w:t>
      </w:r>
      <w:r w:rsidRPr="00E15FBF">
        <w:t>có thể so sánh với kết quả của CO</w:t>
      </w:r>
      <w:r w:rsidRPr="00E15FBF">
        <w:rPr>
          <w:vertAlign w:val="subscript"/>
        </w:rPr>
        <w:t>2</w:t>
      </w:r>
      <w:r w:rsidRPr="00E15FBF">
        <w:t xml:space="preserve"> tính toán thông qua áp dụng tham khảo giữ vai trò như là 1 bước thẩm tra kiểm kê. Tuy nhiên, nếu hệ số phát thải CO</w:t>
      </w:r>
      <w:r w:rsidRPr="00E15FBF">
        <w:rPr>
          <w:vertAlign w:val="subscript"/>
        </w:rPr>
        <w:t>2</w:t>
      </w:r>
      <w:r w:rsidRPr="00E15FBF">
        <w:t xml:space="preserve"> </w:t>
      </w:r>
      <w:r w:rsidRPr="00E15FBF">
        <w:lastRenderedPageBreak/>
        <w:t>có được từ lượng carbon của chất đốt được sử dụng thì không cần cộng thêm lượng CO</w:t>
      </w:r>
      <w:r w:rsidRPr="00E15FBF">
        <w:rPr>
          <w:vertAlign w:val="subscript"/>
        </w:rPr>
        <w:t>2</w:t>
      </w:r>
      <w:r w:rsidRPr="00E15FBF">
        <w:t xml:space="preserve"> từ khí carbon tương đương.</w:t>
      </w:r>
    </w:p>
    <w:p w14:paraId="35EADE04" w14:textId="3C6B1F43" w:rsidR="00F92F03" w:rsidRPr="009E3BF3" w:rsidRDefault="00F92F03" w:rsidP="009E3BF3">
      <w:pPr>
        <w:spacing w:before="120" w:after="120"/>
        <w:ind w:firstLine="720"/>
        <w:rPr>
          <w:b/>
        </w:rPr>
      </w:pPr>
      <w:r w:rsidRPr="009E3BF3">
        <w:rPr>
          <w:b/>
        </w:rPr>
        <w:t xml:space="preserve">Trong kiểm kê khí nhà kính năm 2020 có ngành năng lượng </w:t>
      </w:r>
      <w:r w:rsidR="00360094" w:rsidRPr="009E3BF3">
        <w:rPr>
          <w:b/>
        </w:rPr>
        <w:t>với</w:t>
      </w:r>
      <w:r w:rsidRPr="009E3BF3">
        <w:rPr>
          <w:b/>
        </w:rPr>
        <w:t xml:space="preserve"> giao thông vận tải và ngành sản xuất amoniac là một trong những ngành dễ bị trùng lặp trong tính toán.</w:t>
      </w:r>
    </w:p>
    <w:p w14:paraId="721AD7D3" w14:textId="021AD9EE" w:rsidR="00611FD3" w:rsidRPr="00611FD3" w:rsidRDefault="00B85E5F" w:rsidP="00504495">
      <w:pPr>
        <w:pStyle w:val="Heading2"/>
        <w:rPr>
          <w:lang w:val="vi-VN"/>
        </w:rPr>
      </w:pPr>
      <w:bookmarkStart w:id="31" w:name="_Toc162559879"/>
      <w:r w:rsidRPr="004B34FA">
        <w:rPr>
          <w:lang w:val="vi-VN"/>
        </w:rPr>
        <w:t xml:space="preserve">2.1. </w:t>
      </w:r>
      <w:r w:rsidR="00611FD3" w:rsidRPr="00611FD3">
        <w:t>Ngành năng lượng và giao thông vận tải</w:t>
      </w:r>
      <w:bookmarkEnd w:id="31"/>
    </w:p>
    <w:p w14:paraId="0AD6AA0C" w14:textId="39D5D4F6" w:rsidR="00611FD3" w:rsidRPr="00240597" w:rsidRDefault="00611FD3" w:rsidP="009E3BF3">
      <w:pPr>
        <w:spacing w:after="120"/>
        <w:ind w:firstLine="720"/>
      </w:pPr>
      <w:r w:rsidRPr="009E3BF3">
        <w:rPr>
          <w:rFonts w:eastAsia="Calibri"/>
        </w:rPr>
        <w:t>Cần chú ý khi tính toán nhiên liệu sử dụng của Ngành năng lượng và giao thông để tránh bị trùng lặp. Sử dụng nhiên liệu trong các ngành năng lượng và giao thông vận tải có thể chia thành 3 nhóm</w:t>
      </w:r>
      <w:r w:rsidR="00C37984" w:rsidRPr="009E3BF3">
        <w:rPr>
          <w:rFonts w:eastAsia="Calibri"/>
        </w:rPr>
        <w:t xml:space="preserve"> và nhìn chung không có sự trùng lặp trong kiểm kê khí nhà kính của các ngành này</w:t>
      </w:r>
      <w:r w:rsidRPr="009E3BF3">
        <w:rPr>
          <w:rFonts w:eastAsia="Calibri"/>
        </w:rPr>
        <w:t>:</w:t>
      </w:r>
    </w:p>
    <w:p w14:paraId="68465384" w14:textId="4AF0CADF" w:rsidR="00611FD3" w:rsidRPr="001F70F0" w:rsidRDefault="001F70F0" w:rsidP="00504495">
      <w:pPr>
        <w:pStyle w:val="Heading3"/>
      </w:pPr>
      <w:bookmarkStart w:id="32" w:name="_Toc162559880"/>
      <w:r>
        <w:t xml:space="preserve">2.1.1. </w:t>
      </w:r>
      <w:r w:rsidR="00611FD3" w:rsidRPr="001F70F0">
        <w:t>Ngành giao thông vận tải</w:t>
      </w:r>
      <w:bookmarkEnd w:id="32"/>
    </w:p>
    <w:p w14:paraId="083119FE" w14:textId="7C509A3A" w:rsidR="001F70F0" w:rsidRPr="009E3BF3" w:rsidRDefault="00611FD3" w:rsidP="009E3BF3">
      <w:pPr>
        <w:spacing w:after="120"/>
        <w:ind w:firstLine="450"/>
        <w:rPr>
          <w:rFonts w:eastAsia="Calibri"/>
        </w:rPr>
      </w:pPr>
      <w:r w:rsidRPr="00240597">
        <w:t>1.</w:t>
      </w:r>
      <w:r w:rsidRPr="009E3BF3">
        <w:rPr>
          <w:rFonts w:eastAsia="Calibri"/>
        </w:rPr>
        <w:t>Nhiên liệu được chuyển đổi thành nhiên liệu thứ cấp bằng các quá trình vật lý hoặc hóa học mà không bao gồm sự đốt cháy (VD: dầu thô thành các sản phẩm dầu mỏ tại các nhà máy tinh lọc, than thành than cốc và khí lò cốc tại các lò luyện cốc)</w:t>
      </w:r>
    </w:p>
    <w:p w14:paraId="092CDA19" w14:textId="31D4C4FB" w:rsidR="00611FD3" w:rsidRPr="009E3BF3" w:rsidRDefault="00611FD3" w:rsidP="009E3BF3">
      <w:pPr>
        <w:spacing w:after="120"/>
        <w:ind w:firstLine="450"/>
        <w:rPr>
          <w:rFonts w:eastAsia="Calibri"/>
        </w:rPr>
      </w:pPr>
      <w:r w:rsidRPr="00240597">
        <w:t>2.</w:t>
      </w:r>
      <w:r w:rsidRPr="009E3BF3">
        <w:rPr>
          <w:rFonts w:eastAsia="Calibri"/>
        </w:rPr>
        <w:t>Nhiên liệu được đốt cháy để tạo ra điện và/hoặc nhiệt (ngoại trừ nhiên liệu sử dụng cho sản xuất tự động của điện và nhiêt, được báo cáo trong các ngành sử dụng chúng)</w:t>
      </w:r>
    </w:p>
    <w:p w14:paraId="78387F2C" w14:textId="77777777" w:rsidR="004A4F1C" w:rsidRPr="004A4F1C" w:rsidRDefault="004A4F1C" w:rsidP="004A4F1C">
      <w:pPr>
        <w:pStyle w:val="ListParagraph"/>
        <w:ind w:left="270" w:firstLine="180"/>
        <w:rPr>
          <w:i/>
          <w:lang w:val="en-US"/>
        </w:rPr>
      </w:pPr>
      <w:r w:rsidRPr="004A4F1C">
        <w:rPr>
          <w:i/>
          <w:lang w:val="en-US"/>
        </w:rPr>
        <w:t>Mô tả các nguồn phát thải</w:t>
      </w:r>
    </w:p>
    <w:p w14:paraId="2A73B738" w14:textId="77777777" w:rsidR="004A4F1C" w:rsidRPr="004A4F1C" w:rsidRDefault="004A4F1C" w:rsidP="004A4F1C">
      <w:pPr>
        <w:pStyle w:val="ListParagraph"/>
        <w:spacing w:after="120"/>
        <w:ind w:left="270" w:firstLine="180"/>
        <w:rPr>
          <w:lang w:val="en-US"/>
        </w:rPr>
      </w:pPr>
      <w:r w:rsidRPr="004A4F1C">
        <w:rPr>
          <w:lang w:val="en-US"/>
        </w:rPr>
        <w:t>Giao thông vận tải bao gồm các hoạt động sau:</w:t>
      </w:r>
    </w:p>
    <w:p w14:paraId="3448991D" w14:textId="77777777" w:rsidR="004A4F1C" w:rsidRPr="004A4F1C" w:rsidRDefault="004A4F1C" w:rsidP="004A4F1C">
      <w:pPr>
        <w:pStyle w:val="ListParagraph"/>
        <w:spacing w:after="120"/>
        <w:ind w:left="270" w:firstLine="180"/>
        <w:rPr>
          <w:lang w:val="en-US"/>
        </w:rPr>
      </w:pPr>
      <w:r w:rsidRPr="004A4F1C">
        <w:rPr>
          <w:lang w:val="en-US"/>
        </w:rPr>
        <w:t>Hàng không: hoạt động vận tải trong ngành hàng không dân dụng bao gồm hàng không quốc tế và nội địa;</w:t>
      </w:r>
    </w:p>
    <w:p w14:paraId="6026C919" w14:textId="77777777" w:rsidR="004A4F1C" w:rsidRPr="004A4F1C" w:rsidRDefault="004A4F1C" w:rsidP="004A4F1C">
      <w:pPr>
        <w:pStyle w:val="ListParagraph"/>
        <w:spacing w:after="120"/>
        <w:ind w:left="270" w:firstLine="180"/>
        <w:rPr>
          <w:lang w:val="en-US"/>
        </w:rPr>
      </w:pPr>
      <w:r w:rsidRPr="004A4F1C">
        <w:rPr>
          <w:lang w:val="en-US"/>
        </w:rPr>
        <w:t>Đường bộ: hoạt động vận tải của các phương tiện đường bộ như ô tô, xe máy…;</w:t>
      </w:r>
    </w:p>
    <w:p w14:paraId="4AFD9C92" w14:textId="77777777" w:rsidR="004A4F1C" w:rsidRPr="004A4F1C" w:rsidRDefault="004A4F1C" w:rsidP="004A4F1C">
      <w:pPr>
        <w:pStyle w:val="ListParagraph"/>
        <w:spacing w:after="120"/>
        <w:ind w:left="270" w:firstLine="180"/>
        <w:rPr>
          <w:lang w:val="en-US"/>
        </w:rPr>
      </w:pPr>
      <w:r w:rsidRPr="004A4F1C">
        <w:rPr>
          <w:lang w:val="en-US"/>
        </w:rPr>
        <w:t>Đường sắt: hoạt động vận tải của các phương tiện đường sắt;</w:t>
      </w:r>
    </w:p>
    <w:p w14:paraId="7E6C7ABB" w14:textId="77777777" w:rsidR="004A4F1C" w:rsidRPr="004A4F1C" w:rsidRDefault="004A4F1C" w:rsidP="004A4F1C">
      <w:pPr>
        <w:pStyle w:val="ListParagraph"/>
        <w:spacing w:after="120"/>
        <w:ind w:left="270" w:firstLine="180"/>
        <w:rPr>
          <w:lang w:val="en-US"/>
        </w:rPr>
      </w:pPr>
      <w:r w:rsidRPr="004A4F1C">
        <w:rPr>
          <w:lang w:val="en-US"/>
        </w:rPr>
        <w:t>Đường thủy: hoạt động vận tải đường thủy quốc tế và nội địa;</w:t>
      </w:r>
    </w:p>
    <w:p w14:paraId="22AD5524" w14:textId="77777777" w:rsidR="004A4F1C" w:rsidRPr="004A4F1C" w:rsidRDefault="004A4F1C" w:rsidP="004A4F1C">
      <w:pPr>
        <w:pStyle w:val="ListParagraph"/>
        <w:spacing w:after="120"/>
        <w:ind w:left="270" w:firstLine="180"/>
        <w:rPr>
          <w:lang w:val="en-US"/>
        </w:rPr>
      </w:pPr>
      <w:r w:rsidRPr="004A4F1C">
        <w:rPr>
          <w:lang w:val="en-US"/>
        </w:rPr>
        <w:t>Năng lượng đầu vào cho các hoạt động GTVT chủ yếu là xăng, dầu và khí.</w:t>
      </w:r>
    </w:p>
    <w:p w14:paraId="6EA80DA2" w14:textId="77777777" w:rsidR="004A4F1C" w:rsidRPr="009E3BF3" w:rsidRDefault="004A4F1C" w:rsidP="009E3BF3">
      <w:pPr>
        <w:spacing w:after="120"/>
        <w:ind w:firstLine="450"/>
        <w:rPr>
          <w:lang w:val="en-US"/>
        </w:rPr>
      </w:pPr>
      <w:r w:rsidRPr="009E3BF3">
        <w:rPr>
          <w:lang w:val="en-US"/>
        </w:rPr>
        <w:lastRenderedPageBreak/>
        <w:t>Các hoạt động giao thông vận tải khác như đường ống vận chuyển khí, hoạt động của các phương tiện vận chuyển nhưng không tham gia giao thông, đánh bắt thủy hải sản… Tuy nhiên, do không thu thập được số liệu hoạt động nên phát thải KNK từ các hoạt động nêu trên chưa được tính.</w:t>
      </w:r>
    </w:p>
    <w:p w14:paraId="401FEB99" w14:textId="77777777" w:rsidR="004A4F1C" w:rsidRPr="009E3BF3" w:rsidRDefault="004A4F1C" w:rsidP="009E3BF3">
      <w:pPr>
        <w:spacing w:after="120"/>
        <w:ind w:firstLine="450"/>
        <w:rPr>
          <w:lang w:val="en-US"/>
        </w:rPr>
      </w:pPr>
      <w:r w:rsidRPr="009E3BF3">
        <w:rPr>
          <w:lang w:val="en-US"/>
        </w:rPr>
        <w:t>Nhiên liệu cho vận tải quốc tế, bao gồm phát thải từ nhiên liệu hàng không dân dụng và hàng hải từ các hoạt động giao thông vận tải quốc tế đã được báo cáo riêng biệt ở mục “Ghi nhớ” và không bao gồm trong tổng phát thải quốc gia. Tuy nhiên, do chưa thu thập được số liệu tiêu thụ nhiên liệu cho ngành hàng không và đường thủy quốc tế nên phát thải KNK từ hoạt động này chưa được tính.</w:t>
      </w:r>
    </w:p>
    <w:p w14:paraId="239E2E37" w14:textId="77777777" w:rsidR="004A4F1C" w:rsidRPr="004A4F1C" w:rsidRDefault="004A4F1C" w:rsidP="004A4F1C">
      <w:pPr>
        <w:pStyle w:val="ListParagraph"/>
        <w:ind w:left="270" w:firstLine="180"/>
        <w:rPr>
          <w:i/>
          <w:lang w:val="en-US"/>
        </w:rPr>
      </w:pPr>
      <w:r w:rsidRPr="004A4F1C">
        <w:rPr>
          <w:i/>
          <w:lang w:val="en-US"/>
        </w:rPr>
        <w:t>Phương pháp luận</w:t>
      </w:r>
    </w:p>
    <w:p w14:paraId="065FC176" w14:textId="77777777" w:rsidR="004A4F1C" w:rsidRPr="009E3BF3" w:rsidRDefault="004A4F1C" w:rsidP="009E3BF3">
      <w:pPr>
        <w:spacing w:after="120"/>
        <w:ind w:firstLine="450"/>
        <w:rPr>
          <w:lang w:val="en-US"/>
        </w:rPr>
      </w:pPr>
      <w:r w:rsidRPr="009E3BF3">
        <w:rPr>
          <w:lang w:val="en-US"/>
        </w:rPr>
        <w:t>Theo Hướng dẫn của IPCC 2006, phát thải từ giao thông vận tải bao gồm phát thải từ các hoạt động giao thông đường bộ, đường sắt, hàng không và đường thủy:</w:t>
      </w:r>
    </w:p>
    <w:p w14:paraId="228D784D" w14:textId="77777777" w:rsidR="004A4F1C" w:rsidRPr="009E3BF3" w:rsidRDefault="004A4F1C" w:rsidP="009E3BF3">
      <w:pPr>
        <w:spacing w:after="120"/>
        <w:ind w:firstLine="450"/>
        <w:rPr>
          <w:lang w:val="en-US"/>
        </w:rPr>
      </w:pPr>
      <w:r w:rsidRPr="009E3BF3">
        <w:rPr>
          <w:lang w:val="en-US"/>
        </w:rPr>
        <w:t>Hàng không: áp dụng phương pháp bậc 1 do chưa thu thập được số liệu tổng hợp về số lần cất cánh hạ cánh (LTO) của từng máy bay.</w:t>
      </w:r>
    </w:p>
    <w:p w14:paraId="284CF0CD" w14:textId="77777777" w:rsidR="004A4F1C" w:rsidRPr="004A4F1C" w:rsidRDefault="004A4F1C" w:rsidP="009E3BF3">
      <w:pPr>
        <w:pStyle w:val="ListParagraph"/>
        <w:spacing w:after="120"/>
        <w:ind w:left="0" w:firstLine="450"/>
        <w:rPr>
          <w:lang w:val="en-US"/>
        </w:rPr>
      </w:pPr>
      <w:r w:rsidRPr="004A4F1C">
        <w:rPr>
          <w:lang w:val="en-US"/>
        </w:rPr>
        <w:t>Đường bộ: áp dụng phương pháp bậc 1 để tính lượng CO</w:t>
      </w:r>
      <w:r w:rsidRPr="004A4F1C">
        <w:rPr>
          <w:vertAlign w:val="subscript"/>
          <w:lang w:val="en-US"/>
        </w:rPr>
        <w:t>2</w:t>
      </w:r>
      <w:r w:rsidRPr="004A4F1C">
        <w:rPr>
          <w:lang w:val="en-US"/>
        </w:rPr>
        <w:t xml:space="preserve"> phát thải do chưa có HSPT đặc trưng quốc gia. Đối với phát thải phi-CO</w:t>
      </w:r>
      <w:r w:rsidRPr="004A4F1C">
        <w:rPr>
          <w:vertAlign w:val="subscript"/>
          <w:lang w:val="en-US"/>
        </w:rPr>
        <w:t>2</w:t>
      </w:r>
      <w:r w:rsidRPr="004A4F1C">
        <w:rPr>
          <w:lang w:val="en-US"/>
        </w:rPr>
        <w:t xml:space="preserve">, phương pháp bậc 1 cũng được áp dụng vì chưa thu thập đầy đủ số liệu tiêu thụ nhiên liệu theo từng loại phương tiện. </w:t>
      </w:r>
    </w:p>
    <w:p w14:paraId="2ABE9F3F" w14:textId="77777777" w:rsidR="004A4F1C" w:rsidRPr="009E3BF3" w:rsidRDefault="004A4F1C" w:rsidP="009E3BF3">
      <w:pPr>
        <w:spacing w:after="120"/>
        <w:ind w:firstLine="450"/>
        <w:rPr>
          <w:lang w:val="en-US"/>
        </w:rPr>
      </w:pPr>
      <w:r w:rsidRPr="009E3BF3">
        <w:rPr>
          <w:lang w:val="en-US"/>
        </w:rPr>
        <w:t>Đường sắt: áp dụng phương pháp bậc 1 do chưa thu thập được SLHĐ của đầu máy xe lửa, HSPT và nhiên liệu sử dụng theo từng loại đầu máy.</w:t>
      </w:r>
    </w:p>
    <w:p w14:paraId="6DF00542" w14:textId="77777777" w:rsidR="004A4F1C" w:rsidRPr="009E3BF3" w:rsidRDefault="004A4F1C" w:rsidP="009E3BF3">
      <w:pPr>
        <w:spacing w:after="120"/>
        <w:ind w:firstLine="450"/>
        <w:rPr>
          <w:lang w:val="en-US"/>
        </w:rPr>
      </w:pPr>
      <w:r w:rsidRPr="009E3BF3">
        <w:rPr>
          <w:lang w:val="en-US"/>
        </w:rPr>
        <w:t>Đường thủy: áp dụng phương pháp bậc 1 do chưa có số liệu hàm lượng các-bon đặc trưng quốc gia và HSPT đặc trưng quốc gia.</w:t>
      </w:r>
    </w:p>
    <w:p w14:paraId="2C0698DC" w14:textId="77777777" w:rsidR="004A4F1C" w:rsidRPr="004A4F1C" w:rsidRDefault="004A4F1C" w:rsidP="004A4F1C">
      <w:pPr>
        <w:pStyle w:val="ListParagraph"/>
        <w:spacing w:after="120"/>
        <w:ind w:left="270" w:firstLine="180"/>
        <w:rPr>
          <w:lang w:val="en-US"/>
        </w:rPr>
      </w:pPr>
      <w:r w:rsidRPr="004A4F1C">
        <w:rPr>
          <w:lang w:val="en-US"/>
        </w:rPr>
        <w:t>Các công thức tính phát thải từ giao thông vận tải bao gồm:</w:t>
      </w:r>
    </w:p>
    <w:p w14:paraId="1422E859" w14:textId="77777777" w:rsidR="004A4F1C" w:rsidRPr="004A4F1C" w:rsidRDefault="004A4F1C" w:rsidP="004A4F1C">
      <w:pPr>
        <w:pStyle w:val="ListParagraph"/>
        <w:spacing w:after="120"/>
        <w:ind w:left="270" w:firstLine="180"/>
        <w:rPr>
          <w:lang w:val="en-US"/>
        </w:rPr>
      </w:pPr>
      <w:r w:rsidRPr="004A4F1C">
        <w:rPr>
          <w:lang w:val="en-US"/>
        </w:rPr>
        <w:t>Hàng không: Công thức 3.6.1, trang 3.59, Chương 3, Phần 2, IPCC 2006;</w:t>
      </w:r>
    </w:p>
    <w:p w14:paraId="1A384932" w14:textId="77777777" w:rsidR="004A4F1C" w:rsidRPr="004A4F1C" w:rsidRDefault="004A4F1C" w:rsidP="004A4F1C">
      <w:pPr>
        <w:pStyle w:val="ListParagraph"/>
        <w:spacing w:after="120"/>
        <w:ind w:left="270" w:firstLine="180"/>
        <w:rPr>
          <w:lang w:val="en-US"/>
        </w:rPr>
      </w:pPr>
      <w:r w:rsidRPr="004A4F1C">
        <w:rPr>
          <w:lang w:val="en-US"/>
        </w:rPr>
        <w:t>Đường bộ: Công thức 3.2.1, 3.2.3, trang 3.12, 3.13, Chương 3, Phần 2, IPCC 2006; </w:t>
      </w:r>
    </w:p>
    <w:p w14:paraId="7C5CB2BD" w14:textId="77777777" w:rsidR="004A4F1C" w:rsidRPr="004A4F1C" w:rsidRDefault="004A4F1C" w:rsidP="004A4F1C">
      <w:pPr>
        <w:pStyle w:val="ListParagraph"/>
        <w:spacing w:after="120"/>
        <w:ind w:left="270" w:firstLine="180"/>
        <w:rPr>
          <w:lang w:val="en-US"/>
        </w:rPr>
      </w:pPr>
      <w:r w:rsidRPr="004A4F1C">
        <w:rPr>
          <w:lang w:val="en-US"/>
        </w:rPr>
        <w:t>Đường sắt: Công thức 3.4.1, trang 3.41, Chương 3, Phần 2, IPCC 2006;</w:t>
      </w:r>
    </w:p>
    <w:p w14:paraId="0B4209FA" w14:textId="77777777" w:rsidR="004A4F1C" w:rsidRPr="004A4F1C" w:rsidRDefault="004A4F1C" w:rsidP="004A4F1C">
      <w:pPr>
        <w:pStyle w:val="ListParagraph"/>
        <w:spacing w:after="120"/>
        <w:ind w:left="270" w:firstLine="180"/>
        <w:rPr>
          <w:lang w:val="en-US"/>
        </w:rPr>
      </w:pPr>
      <w:r w:rsidRPr="004A4F1C">
        <w:rPr>
          <w:lang w:val="en-US"/>
        </w:rPr>
        <w:lastRenderedPageBreak/>
        <w:t>Đường thủy: Công thức 3.5.1, trang 3.47, Chương 3, Phần 2, IPCC 2006.</w:t>
      </w:r>
    </w:p>
    <w:p w14:paraId="7F858579" w14:textId="77777777" w:rsidR="004A4F1C" w:rsidRPr="004A4F1C" w:rsidRDefault="004A4F1C" w:rsidP="004A4F1C">
      <w:pPr>
        <w:pStyle w:val="ListParagraph"/>
        <w:ind w:left="270" w:firstLine="180"/>
        <w:rPr>
          <w:i/>
          <w:lang w:val="en-US"/>
        </w:rPr>
      </w:pPr>
      <w:r w:rsidRPr="004A4F1C">
        <w:rPr>
          <w:i/>
          <w:lang w:val="en-US"/>
        </w:rPr>
        <w:t>Số liệu hoạt động</w:t>
      </w:r>
    </w:p>
    <w:p w14:paraId="405E6200" w14:textId="72CD99D0" w:rsidR="004A4F1C" w:rsidRPr="004A4F1C" w:rsidRDefault="004A4F1C" w:rsidP="009E3BF3">
      <w:pPr>
        <w:pStyle w:val="ListParagraph"/>
        <w:spacing w:after="120"/>
        <w:ind w:left="270" w:firstLine="450"/>
        <w:rPr>
          <w:lang w:val="en-US"/>
        </w:rPr>
      </w:pPr>
      <w:r w:rsidRPr="004A4F1C">
        <w:rPr>
          <w:lang w:val="en-US"/>
        </w:rPr>
        <w:t xml:space="preserve">SLHĐ về tiêu thụ nhiên liệu trong giao thông vận tải bao gồm số liệu về lượng nhiên liệu tiêu thụ của hàng không nội địa, đường bộ, đường sắt, đường thủy nội địa, được tổng hợp từ Bảng Cân bằng năng lượng năm 2018, 2020 của Viện Năng lượng, Bộ CT (2020), </w:t>
      </w:r>
    </w:p>
    <w:p w14:paraId="484FE94B" w14:textId="3F740473" w:rsidR="004A4F1C" w:rsidRPr="004A4F1C" w:rsidRDefault="00560803" w:rsidP="00D103FB">
      <w:pPr>
        <w:pStyle w:val="Caption"/>
        <w:rPr>
          <w:i/>
        </w:rPr>
      </w:pPr>
      <w:bookmarkStart w:id="33" w:name="_Toc98920018"/>
      <w:bookmarkStart w:id="34" w:name="_Toc131456739"/>
      <w:bookmarkStart w:id="35" w:name="_Toc131456962"/>
      <w:bookmarkStart w:id="36" w:name="_Toc153398841"/>
      <w:r>
        <w:t xml:space="preserve">Bảng 2. </w:t>
      </w:r>
      <w:r>
        <w:fldChar w:fldCharType="begin"/>
      </w:r>
      <w:r>
        <w:instrText xml:space="preserve"> SEQ Bảng_2. \* ARABIC </w:instrText>
      </w:r>
      <w:r>
        <w:fldChar w:fldCharType="separate"/>
      </w:r>
      <w:r w:rsidR="00D103FB">
        <w:rPr>
          <w:noProof/>
        </w:rPr>
        <w:t>1</w:t>
      </w:r>
      <w:r>
        <w:fldChar w:fldCharType="end"/>
      </w:r>
      <w:r w:rsidR="004A4F1C" w:rsidRPr="004A4F1C">
        <w:rPr>
          <w:i/>
        </w:rPr>
        <w:t xml:space="preserve">. </w:t>
      </w:r>
      <w:r w:rsidR="004A4F1C" w:rsidRPr="00D103FB">
        <w:t>Tiêu thụ nhiên liệu của giao thông vận tải năm 20</w:t>
      </w:r>
      <w:bookmarkEnd w:id="33"/>
      <w:r w:rsidR="004A4F1C" w:rsidRPr="00D103FB">
        <w:t>18</w:t>
      </w:r>
      <w:bookmarkEnd w:id="34"/>
      <w:bookmarkEnd w:id="35"/>
      <w:bookmarkEnd w:id="36"/>
    </w:p>
    <w:tbl>
      <w:tblPr>
        <w:tblStyle w:val="TableGrid3"/>
        <w:tblW w:w="5000" w:type="pct"/>
        <w:jc w:val="center"/>
        <w:tblLook w:val="04A0" w:firstRow="1" w:lastRow="0" w:firstColumn="1" w:lastColumn="0" w:noHBand="0" w:noVBand="1"/>
      </w:tblPr>
      <w:tblGrid>
        <w:gridCol w:w="2467"/>
        <w:gridCol w:w="1390"/>
        <w:gridCol w:w="1174"/>
        <w:gridCol w:w="1254"/>
        <w:gridCol w:w="1366"/>
        <w:gridCol w:w="1410"/>
      </w:tblGrid>
      <w:tr w:rsidR="004A4F1C" w:rsidRPr="009E3BF3" w14:paraId="4D2C166F" w14:textId="77777777" w:rsidTr="008E1FE8">
        <w:trPr>
          <w:trHeight w:hRule="exact" w:val="1063"/>
          <w:jc w:val="center"/>
        </w:trPr>
        <w:tc>
          <w:tcPr>
            <w:tcW w:w="1361" w:type="pct"/>
            <w:vAlign w:val="center"/>
          </w:tcPr>
          <w:p w14:paraId="3CB5AB4D" w14:textId="77777777" w:rsidR="004A4F1C" w:rsidRPr="009E3BF3" w:rsidRDefault="004A4F1C" w:rsidP="004A4F1C">
            <w:pPr>
              <w:widowControl w:val="0"/>
              <w:spacing w:after="40" w:line="276" w:lineRule="auto"/>
              <w:ind w:firstLine="0"/>
              <w:jc w:val="center"/>
              <w:rPr>
                <w:rFonts w:eastAsia="Segoe UI"/>
                <w:b/>
                <w:lang w:val="en-US"/>
              </w:rPr>
            </w:pPr>
            <w:r w:rsidRPr="009E3BF3">
              <w:rPr>
                <w:rFonts w:eastAsia="Segoe UI"/>
                <w:b/>
                <w:color w:val="000000"/>
                <w:shd w:val="clear" w:color="auto" w:fill="FFFFFF"/>
                <w:lang w:val="en-US"/>
              </w:rPr>
              <w:t>Nguồn tiêu thụ</w:t>
            </w:r>
          </w:p>
        </w:tc>
        <w:tc>
          <w:tcPr>
            <w:tcW w:w="767" w:type="pct"/>
            <w:vAlign w:val="center"/>
          </w:tcPr>
          <w:p w14:paraId="207986A3" w14:textId="77777777" w:rsidR="004A4F1C" w:rsidRPr="009E3BF3" w:rsidRDefault="004A4F1C" w:rsidP="004A4F1C">
            <w:pPr>
              <w:widowControl w:val="0"/>
              <w:spacing w:after="40" w:line="276" w:lineRule="auto"/>
              <w:ind w:firstLine="0"/>
              <w:jc w:val="center"/>
              <w:rPr>
                <w:rFonts w:eastAsia="Segoe UI"/>
                <w:b/>
                <w:lang w:val="en-US"/>
              </w:rPr>
            </w:pPr>
            <w:r w:rsidRPr="009E3BF3">
              <w:rPr>
                <w:rFonts w:eastAsia="Segoe UI"/>
                <w:b/>
                <w:color w:val="000000"/>
                <w:shd w:val="clear" w:color="auto" w:fill="FFFFFF"/>
                <w:lang w:val="en-US"/>
              </w:rPr>
              <w:t>Xăng</w:t>
            </w:r>
          </w:p>
        </w:tc>
        <w:tc>
          <w:tcPr>
            <w:tcW w:w="648" w:type="pct"/>
            <w:vAlign w:val="center"/>
          </w:tcPr>
          <w:p w14:paraId="712ED0A3" w14:textId="77777777" w:rsidR="004A4F1C" w:rsidRPr="009E3BF3" w:rsidRDefault="004A4F1C" w:rsidP="004A4F1C">
            <w:pPr>
              <w:widowControl w:val="0"/>
              <w:spacing w:after="40" w:line="276" w:lineRule="auto"/>
              <w:ind w:firstLine="0"/>
              <w:jc w:val="center"/>
              <w:rPr>
                <w:rFonts w:eastAsia="Segoe UI"/>
                <w:b/>
                <w:lang w:val="en-US"/>
              </w:rPr>
            </w:pPr>
            <w:r w:rsidRPr="009E3BF3">
              <w:rPr>
                <w:rFonts w:eastAsia="Segoe UI"/>
                <w:b/>
                <w:color w:val="000000"/>
                <w:shd w:val="clear" w:color="auto" w:fill="FFFFFF"/>
                <w:lang w:val="en-US"/>
              </w:rPr>
              <w:t>Xăng máy bay</w:t>
            </w:r>
          </w:p>
        </w:tc>
        <w:tc>
          <w:tcPr>
            <w:tcW w:w="692" w:type="pct"/>
            <w:vAlign w:val="center"/>
          </w:tcPr>
          <w:p w14:paraId="2C06EA9D" w14:textId="77777777" w:rsidR="004A4F1C" w:rsidRPr="009E3BF3" w:rsidRDefault="004A4F1C" w:rsidP="004A4F1C">
            <w:pPr>
              <w:widowControl w:val="0"/>
              <w:spacing w:after="40" w:line="276" w:lineRule="auto"/>
              <w:ind w:firstLine="0"/>
              <w:jc w:val="center"/>
              <w:rPr>
                <w:rFonts w:eastAsia="Segoe UI"/>
                <w:b/>
              </w:rPr>
            </w:pPr>
            <w:r w:rsidRPr="009E3BF3">
              <w:rPr>
                <w:rFonts w:eastAsia="Segoe UI"/>
                <w:b/>
                <w:color w:val="000000"/>
                <w:shd w:val="clear" w:color="auto" w:fill="FFFFFF"/>
              </w:rPr>
              <w:t>Dầu</w:t>
            </w:r>
          </w:p>
          <w:p w14:paraId="20634402" w14:textId="77777777" w:rsidR="004A4F1C" w:rsidRPr="009E3BF3" w:rsidRDefault="004A4F1C" w:rsidP="004A4F1C">
            <w:pPr>
              <w:widowControl w:val="0"/>
              <w:spacing w:after="40" w:line="276" w:lineRule="auto"/>
              <w:ind w:firstLine="0"/>
              <w:jc w:val="center"/>
              <w:rPr>
                <w:rFonts w:eastAsia="Segoe UI"/>
                <w:b/>
              </w:rPr>
            </w:pPr>
            <w:r w:rsidRPr="009E3BF3">
              <w:rPr>
                <w:rFonts w:eastAsia="Segoe UI"/>
                <w:b/>
                <w:color w:val="000000"/>
                <w:shd w:val="clear" w:color="auto" w:fill="FFFFFF"/>
                <w:lang w:val="es-ES"/>
              </w:rPr>
              <w:t>diesel</w:t>
            </w:r>
          </w:p>
        </w:tc>
        <w:tc>
          <w:tcPr>
            <w:tcW w:w="754" w:type="pct"/>
            <w:vAlign w:val="center"/>
          </w:tcPr>
          <w:p w14:paraId="1B34B255" w14:textId="77777777" w:rsidR="004A4F1C" w:rsidRPr="009E3BF3" w:rsidRDefault="004A4F1C" w:rsidP="004A4F1C">
            <w:pPr>
              <w:widowControl w:val="0"/>
              <w:spacing w:after="40" w:line="276" w:lineRule="auto"/>
              <w:ind w:firstLine="0"/>
              <w:jc w:val="center"/>
              <w:rPr>
                <w:rFonts w:eastAsia="Segoe UI"/>
                <w:b/>
              </w:rPr>
            </w:pPr>
            <w:r w:rsidRPr="009E3BF3">
              <w:rPr>
                <w:rFonts w:eastAsia="Segoe UI"/>
                <w:b/>
                <w:color w:val="000000"/>
                <w:shd w:val="clear" w:color="auto" w:fill="FFFFFF"/>
              </w:rPr>
              <w:t>Dầu nhiên liệu</w:t>
            </w:r>
          </w:p>
        </w:tc>
        <w:tc>
          <w:tcPr>
            <w:tcW w:w="778" w:type="pct"/>
            <w:vAlign w:val="center"/>
          </w:tcPr>
          <w:p w14:paraId="4FAA23CC" w14:textId="77777777" w:rsidR="004A4F1C" w:rsidRPr="009E3BF3" w:rsidRDefault="004A4F1C" w:rsidP="004A4F1C">
            <w:pPr>
              <w:widowControl w:val="0"/>
              <w:spacing w:after="40" w:line="276" w:lineRule="auto"/>
              <w:ind w:firstLine="0"/>
              <w:jc w:val="center"/>
              <w:rPr>
                <w:rFonts w:eastAsia="Segoe UI"/>
                <w:b/>
              </w:rPr>
            </w:pPr>
            <w:r w:rsidRPr="009E3BF3">
              <w:rPr>
                <w:rFonts w:eastAsia="Segoe UI"/>
                <w:b/>
                <w:color w:val="000000"/>
                <w:shd w:val="clear" w:color="auto" w:fill="FFFFFF"/>
              </w:rPr>
              <w:t>Khí tự nhiên</w:t>
            </w:r>
          </w:p>
        </w:tc>
      </w:tr>
      <w:tr w:rsidR="004A4F1C" w:rsidRPr="009E3BF3" w14:paraId="5ED8707C" w14:textId="77777777" w:rsidTr="008E1FE8">
        <w:trPr>
          <w:trHeight w:hRule="exact" w:val="411"/>
          <w:jc w:val="center"/>
        </w:trPr>
        <w:tc>
          <w:tcPr>
            <w:tcW w:w="1361" w:type="pct"/>
            <w:vAlign w:val="center"/>
          </w:tcPr>
          <w:p w14:paraId="2F658B8C" w14:textId="77777777" w:rsidR="004A4F1C" w:rsidRPr="009E3BF3" w:rsidRDefault="004A4F1C" w:rsidP="004A4F1C">
            <w:pPr>
              <w:widowControl w:val="0"/>
              <w:spacing w:after="40" w:line="276" w:lineRule="auto"/>
              <w:ind w:firstLine="0"/>
              <w:jc w:val="center"/>
              <w:rPr>
                <w:rFonts w:eastAsia="Segoe UI"/>
                <w:b/>
                <w:color w:val="000000"/>
                <w:shd w:val="clear" w:color="auto" w:fill="FFFFFF"/>
                <w:lang w:val="en-US"/>
              </w:rPr>
            </w:pPr>
          </w:p>
        </w:tc>
        <w:tc>
          <w:tcPr>
            <w:tcW w:w="3639" w:type="pct"/>
            <w:gridSpan w:val="5"/>
            <w:vAlign w:val="center"/>
          </w:tcPr>
          <w:p w14:paraId="65A750ED" w14:textId="77777777" w:rsidR="004A4F1C" w:rsidRPr="009E3BF3" w:rsidRDefault="004A4F1C" w:rsidP="004A4F1C">
            <w:pPr>
              <w:widowControl w:val="0"/>
              <w:spacing w:after="40" w:line="276" w:lineRule="auto"/>
              <w:ind w:firstLine="0"/>
              <w:jc w:val="center"/>
              <w:rPr>
                <w:rFonts w:eastAsia="Segoe UI"/>
                <w:i/>
                <w:color w:val="000000"/>
                <w:shd w:val="clear" w:color="auto" w:fill="FFFFFF"/>
                <w:lang w:val="en-US"/>
              </w:rPr>
            </w:pPr>
            <w:r w:rsidRPr="009E3BF3">
              <w:rPr>
                <w:rFonts w:eastAsia="Segoe UI"/>
                <w:i/>
                <w:color w:val="000000"/>
                <w:shd w:val="clear" w:color="auto" w:fill="FFFFFF"/>
                <w:lang w:val="en-US"/>
              </w:rPr>
              <w:t>KTOE</w:t>
            </w:r>
          </w:p>
        </w:tc>
      </w:tr>
      <w:tr w:rsidR="004A4F1C" w:rsidRPr="009E3BF3" w14:paraId="524BD9E2" w14:textId="77777777" w:rsidTr="008E1FE8">
        <w:trPr>
          <w:trHeight w:hRule="exact" w:val="411"/>
          <w:jc w:val="center"/>
        </w:trPr>
        <w:tc>
          <w:tcPr>
            <w:tcW w:w="1361" w:type="pct"/>
            <w:vAlign w:val="center"/>
          </w:tcPr>
          <w:p w14:paraId="30601D77"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hd w:val="clear" w:color="auto" w:fill="FFFFFF"/>
                <w:lang w:val="en-US"/>
              </w:rPr>
            </w:pPr>
            <w:r w:rsidRPr="009E3BF3">
              <w:rPr>
                <w:rFonts w:eastAsia="Calibri"/>
                <w:b/>
                <w:color w:val="242021"/>
                <w:shd w:val="clear" w:color="auto" w:fill="FFFFFF"/>
                <w:lang w:val="en-US"/>
              </w:rPr>
              <w:t>Tổng</w:t>
            </w:r>
          </w:p>
        </w:tc>
        <w:tc>
          <w:tcPr>
            <w:tcW w:w="767" w:type="pct"/>
            <w:vAlign w:val="center"/>
          </w:tcPr>
          <w:p w14:paraId="72571E97"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hd w:val="clear" w:color="auto" w:fill="FFFFFF"/>
                <w:lang w:val="en-US"/>
              </w:rPr>
            </w:pPr>
            <w:r w:rsidRPr="009E3BF3">
              <w:rPr>
                <w:rFonts w:eastAsia="Calibri"/>
                <w:b/>
                <w:color w:val="242021"/>
                <w:lang w:val="en-US"/>
              </w:rPr>
              <w:t>6.611,23</w:t>
            </w:r>
          </w:p>
        </w:tc>
        <w:tc>
          <w:tcPr>
            <w:tcW w:w="648" w:type="pct"/>
            <w:vAlign w:val="center"/>
          </w:tcPr>
          <w:p w14:paraId="133D882F"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hd w:val="clear" w:color="auto" w:fill="FFFFFF"/>
                <w:lang w:val="en-US"/>
              </w:rPr>
            </w:pPr>
            <w:r w:rsidRPr="009E3BF3">
              <w:rPr>
                <w:rFonts w:eastAsia="Calibri"/>
                <w:b/>
                <w:color w:val="242021"/>
                <w:lang w:val="en-US"/>
              </w:rPr>
              <w:t>798,56</w:t>
            </w:r>
          </w:p>
        </w:tc>
        <w:tc>
          <w:tcPr>
            <w:tcW w:w="692" w:type="pct"/>
            <w:vAlign w:val="center"/>
          </w:tcPr>
          <w:p w14:paraId="3A9E3A55"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lang w:val="en-US"/>
              </w:rPr>
            </w:pPr>
            <w:r w:rsidRPr="009E3BF3">
              <w:rPr>
                <w:rFonts w:eastAsia="Calibri"/>
                <w:b/>
                <w:color w:val="242021"/>
                <w:lang w:val="en-US"/>
              </w:rPr>
              <w:t>6.495,90</w:t>
            </w:r>
          </w:p>
        </w:tc>
        <w:tc>
          <w:tcPr>
            <w:tcW w:w="754" w:type="pct"/>
            <w:vAlign w:val="center"/>
          </w:tcPr>
          <w:p w14:paraId="63309EC0"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lang w:val="en-US"/>
              </w:rPr>
            </w:pPr>
            <w:r w:rsidRPr="009E3BF3">
              <w:rPr>
                <w:rFonts w:eastAsia="Calibri"/>
                <w:b/>
                <w:color w:val="242021"/>
                <w:lang w:val="en-US"/>
              </w:rPr>
              <w:t>221,40</w:t>
            </w:r>
          </w:p>
        </w:tc>
        <w:tc>
          <w:tcPr>
            <w:tcW w:w="778" w:type="pct"/>
            <w:vAlign w:val="center"/>
          </w:tcPr>
          <w:p w14:paraId="5B471DB7"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hd w:val="clear" w:color="auto" w:fill="FFFFFF"/>
                <w:lang w:val="en-US"/>
              </w:rPr>
            </w:pPr>
            <w:r w:rsidRPr="009E3BF3">
              <w:rPr>
                <w:rFonts w:eastAsia="Calibri"/>
                <w:b/>
                <w:color w:val="242021"/>
                <w:lang w:val="en-US"/>
              </w:rPr>
              <w:t>32,40</w:t>
            </w:r>
          </w:p>
        </w:tc>
      </w:tr>
      <w:tr w:rsidR="004A4F1C" w:rsidRPr="009E3BF3" w14:paraId="25110B7F" w14:textId="77777777" w:rsidTr="008E1FE8">
        <w:trPr>
          <w:trHeight w:hRule="exact" w:val="614"/>
          <w:jc w:val="center"/>
        </w:trPr>
        <w:tc>
          <w:tcPr>
            <w:tcW w:w="1361" w:type="pct"/>
            <w:vAlign w:val="center"/>
          </w:tcPr>
          <w:p w14:paraId="42F29C3A" w14:textId="77777777" w:rsidR="004A4F1C" w:rsidRPr="009E3BF3" w:rsidRDefault="004A4F1C" w:rsidP="004A4F1C">
            <w:pPr>
              <w:widowControl w:val="0"/>
              <w:spacing w:line="276" w:lineRule="auto"/>
              <w:ind w:firstLine="0"/>
              <w:jc w:val="left"/>
              <w:rPr>
                <w:color w:val="000000"/>
              </w:rPr>
            </w:pPr>
            <w:r w:rsidRPr="009E3BF3">
              <w:rPr>
                <w:color w:val="000000"/>
              </w:rPr>
              <w:t>Hàng không nội địa</w:t>
            </w:r>
          </w:p>
        </w:tc>
        <w:tc>
          <w:tcPr>
            <w:tcW w:w="767" w:type="pct"/>
            <w:vAlign w:val="center"/>
          </w:tcPr>
          <w:p w14:paraId="706030D6"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48" w:type="pct"/>
            <w:vAlign w:val="center"/>
          </w:tcPr>
          <w:p w14:paraId="353E84CB"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798,56</w:t>
            </w:r>
          </w:p>
        </w:tc>
        <w:tc>
          <w:tcPr>
            <w:tcW w:w="692" w:type="pct"/>
            <w:vAlign w:val="center"/>
          </w:tcPr>
          <w:p w14:paraId="3A792DBF"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754" w:type="pct"/>
            <w:vAlign w:val="center"/>
          </w:tcPr>
          <w:p w14:paraId="55DCD599"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778" w:type="pct"/>
            <w:vAlign w:val="center"/>
          </w:tcPr>
          <w:p w14:paraId="13FB26ED"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r>
      <w:tr w:rsidR="004A4F1C" w:rsidRPr="009E3BF3" w14:paraId="23645C64" w14:textId="77777777" w:rsidTr="008E1FE8">
        <w:trPr>
          <w:trHeight w:hRule="exact" w:val="610"/>
          <w:jc w:val="center"/>
        </w:trPr>
        <w:tc>
          <w:tcPr>
            <w:tcW w:w="1361" w:type="pct"/>
            <w:vAlign w:val="center"/>
          </w:tcPr>
          <w:p w14:paraId="19F2BFDC" w14:textId="77777777" w:rsidR="004A4F1C" w:rsidRPr="009E3BF3" w:rsidRDefault="004A4F1C" w:rsidP="004A4F1C">
            <w:pPr>
              <w:widowControl w:val="0"/>
              <w:spacing w:line="276" w:lineRule="auto"/>
              <w:ind w:firstLine="0"/>
              <w:jc w:val="left"/>
              <w:rPr>
                <w:color w:val="000000"/>
              </w:rPr>
            </w:pPr>
            <w:r w:rsidRPr="009E3BF3">
              <w:rPr>
                <w:color w:val="000000"/>
              </w:rPr>
              <w:t>Đường bộ</w:t>
            </w:r>
          </w:p>
        </w:tc>
        <w:tc>
          <w:tcPr>
            <w:tcW w:w="767" w:type="pct"/>
            <w:vAlign w:val="center"/>
          </w:tcPr>
          <w:p w14:paraId="10B721A8"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6.611,23</w:t>
            </w:r>
          </w:p>
        </w:tc>
        <w:tc>
          <w:tcPr>
            <w:tcW w:w="648" w:type="pct"/>
            <w:vAlign w:val="center"/>
          </w:tcPr>
          <w:p w14:paraId="5C92EF7D"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92" w:type="pct"/>
            <w:vAlign w:val="center"/>
          </w:tcPr>
          <w:p w14:paraId="0BFA76DD"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5.462,19</w:t>
            </w:r>
          </w:p>
        </w:tc>
        <w:tc>
          <w:tcPr>
            <w:tcW w:w="754" w:type="pct"/>
            <w:vAlign w:val="center"/>
          </w:tcPr>
          <w:p w14:paraId="22AEB7B5"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778" w:type="pct"/>
            <w:vAlign w:val="center"/>
          </w:tcPr>
          <w:p w14:paraId="23CA4FCE"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32,40</w:t>
            </w:r>
          </w:p>
        </w:tc>
      </w:tr>
      <w:tr w:rsidR="004A4F1C" w:rsidRPr="009E3BF3" w14:paraId="79699948" w14:textId="77777777" w:rsidTr="008E1FE8">
        <w:trPr>
          <w:trHeight w:hRule="exact" w:val="610"/>
          <w:jc w:val="center"/>
        </w:trPr>
        <w:tc>
          <w:tcPr>
            <w:tcW w:w="1361" w:type="pct"/>
            <w:vAlign w:val="center"/>
          </w:tcPr>
          <w:p w14:paraId="5C3937E7" w14:textId="77777777" w:rsidR="004A4F1C" w:rsidRPr="009E3BF3" w:rsidRDefault="004A4F1C" w:rsidP="004A4F1C">
            <w:pPr>
              <w:widowControl w:val="0"/>
              <w:spacing w:line="276" w:lineRule="auto"/>
              <w:ind w:firstLine="0"/>
              <w:jc w:val="left"/>
              <w:rPr>
                <w:color w:val="000000"/>
              </w:rPr>
            </w:pPr>
            <w:r w:rsidRPr="009E3BF3">
              <w:rPr>
                <w:color w:val="000000"/>
              </w:rPr>
              <w:t>Đường sắt</w:t>
            </w:r>
          </w:p>
        </w:tc>
        <w:tc>
          <w:tcPr>
            <w:tcW w:w="767" w:type="pct"/>
            <w:vAlign w:val="center"/>
          </w:tcPr>
          <w:p w14:paraId="1A226F03"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48" w:type="pct"/>
            <w:vAlign w:val="center"/>
          </w:tcPr>
          <w:p w14:paraId="3609949E"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92" w:type="pct"/>
            <w:vAlign w:val="center"/>
          </w:tcPr>
          <w:p w14:paraId="289732AA"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44,14</w:t>
            </w:r>
          </w:p>
        </w:tc>
        <w:tc>
          <w:tcPr>
            <w:tcW w:w="754" w:type="pct"/>
            <w:vAlign w:val="center"/>
          </w:tcPr>
          <w:p w14:paraId="4B7F5F40"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778" w:type="pct"/>
            <w:vAlign w:val="center"/>
          </w:tcPr>
          <w:p w14:paraId="7075FCA1"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r>
      <w:tr w:rsidR="004A4F1C" w:rsidRPr="009E3BF3" w14:paraId="74F046D2" w14:textId="77777777" w:rsidTr="008E1FE8">
        <w:trPr>
          <w:trHeight w:hRule="exact" w:val="595"/>
          <w:jc w:val="center"/>
        </w:trPr>
        <w:tc>
          <w:tcPr>
            <w:tcW w:w="1361" w:type="pct"/>
            <w:vAlign w:val="center"/>
          </w:tcPr>
          <w:p w14:paraId="632A5577" w14:textId="77777777" w:rsidR="004A4F1C" w:rsidRPr="009E3BF3" w:rsidRDefault="004A4F1C" w:rsidP="004A4F1C">
            <w:pPr>
              <w:widowControl w:val="0"/>
              <w:spacing w:line="276" w:lineRule="auto"/>
              <w:ind w:firstLine="0"/>
              <w:jc w:val="left"/>
              <w:rPr>
                <w:color w:val="000000"/>
              </w:rPr>
            </w:pPr>
            <w:r w:rsidRPr="009E3BF3">
              <w:rPr>
                <w:color w:val="000000"/>
              </w:rPr>
              <w:t>Đường thủy nội địa</w:t>
            </w:r>
          </w:p>
        </w:tc>
        <w:tc>
          <w:tcPr>
            <w:tcW w:w="767" w:type="pct"/>
            <w:vAlign w:val="center"/>
          </w:tcPr>
          <w:p w14:paraId="6A1DAF3D"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48" w:type="pct"/>
            <w:vAlign w:val="center"/>
          </w:tcPr>
          <w:p w14:paraId="0FD89E6A"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92" w:type="pct"/>
            <w:vAlign w:val="center"/>
          </w:tcPr>
          <w:p w14:paraId="04420787"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989,57</w:t>
            </w:r>
          </w:p>
        </w:tc>
        <w:tc>
          <w:tcPr>
            <w:tcW w:w="754" w:type="pct"/>
            <w:vAlign w:val="center"/>
          </w:tcPr>
          <w:p w14:paraId="7427704D"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221,40</w:t>
            </w:r>
          </w:p>
        </w:tc>
        <w:tc>
          <w:tcPr>
            <w:tcW w:w="778" w:type="pct"/>
            <w:vAlign w:val="center"/>
          </w:tcPr>
          <w:p w14:paraId="280C24E6"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r>
    </w:tbl>
    <w:p w14:paraId="40D9DA21" w14:textId="38473E7D" w:rsidR="004A4F1C" w:rsidRPr="004A4F1C" w:rsidRDefault="00560803" w:rsidP="00D103FB">
      <w:pPr>
        <w:pStyle w:val="Caption"/>
        <w:rPr>
          <w:i/>
        </w:rPr>
      </w:pPr>
      <w:bookmarkStart w:id="37" w:name="_Toc131456740"/>
      <w:bookmarkStart w:id="38" w:name="_Toc131456963"/>
      <w:bookmarkStart w:id="39" w:name="_Toc153398842"/>
      <w:r>
        <w:t xml:space="preserve">Bảng 2. </w:t>
      </w:r>
      <w:r>
        <w:fldChar w:fldCharType="begin"/>
      </w:r>
      <w:r>
        <w:instrText xml:space="preserve"> SEQ Bảng_2. \* ARABIC </w:instrText>
      </w:r>
      <w:r>
        <w:fldChar w:fldCharType="separate"/>
      </w:r>
      <w:r w:rsidR="00D103FB">
        <w:rPr>
          <w:noProof/>
        </w:rPr>
        <w:t>2</w:t>
      </w:r>
      <w:r>
        <w:fldChar w:fldCharType="end"/>
      </w:r>
      <w:r w:rsidR="004A4F1C" w:rsidRPr="004A4F1C">
        <w:rPr>
          <w:i/>
        </w:rPr>
        <w:t xml:space="preserve">. </w:t>
      </w:r>
      <w:r w:rsidR="004A4F1C" w:rsidRPr="00D103FB">
        <w:t>Tiêu thụ nhiên liệu của giao thông vận tải năm 2020</w:t>
      </w:r>
      <w:bookmarkEnd w:id="37"/>
      <w:bookmarkEnd w:id="38"/>
      <w:bookmarkEnd w:id="39"/>
    </w:p>
    <w:tbl>
      <w:tblPr>
        <w:tblStyle w:val="TableGrid3"/>
        <w:tblW w:w="5000" w:type="pct"/>
        <w:jc w:val="center"/>
        <w:tblLook w:val="04A0" w:firstRow="1" w:lastRow="0" w:firstColumn="1" w:lastColumn="0" w:noHBand="0" w:noVBand="1"/>
      </w:tblPr>
      <w:tblGrid>
        <w:gridCol w:w="2467"/>
        <w:gridCol w:w="1390"/>
        <w:gridCol w:w="1174"/>
        <w:gridCol w:w="1254"/>
        <w:gridCol w:w="1366"/>
        <w:gridCol w:w="1410"/>
      </w:tblGrid>
      <w:tr w:rsidR="004A4F1C" w:rsidRPr="009E3BF3" w14:paraId="5E50BD02" w14:textId="77777777" w:rsidTr="008E1FE8">
        <w:trPr>
          <w:trHeight w:hRule="exact" w:val="1063"/>
          <w:jc w:val="center"/>
        </w:trPr>
        <w:tc>
          <w:tcPr>
            <w:tcW w:w="1361" w:type="pct"/>
            <w:vAlign w:val="center"/>
          </w:tcPr>
          <w:p w14:paraId="0091F6F0" w14:textId="77777777" w:rsidR="004A4F1C" w:rsidRPr="009E3BF3" w:rsidRDefault="004A4F1C" w:rsidP="004A4F1C">
            <w:pPr>
              <w:widowControl w:val="0"/>
              <w:spacing w:after="40" w:line="276" w:lineRule="auto"/>
              <w:ind w:firstLine="0"/>
              <w:jc w:val="center"/>
              <w:rPr>
                <w:rFonts w:eastAsia="Segoe UI"/>
                <w:b/>
                <w:lang w:val="en-US"/>
              </w:rPr>
            </w:pPr>
            <w:r w:rsidRPr="009E3BF3">
              <w:rPr>
                <w:rFonts w:eastAsia="Segoe UI"/>
                <w:b/>
                <w:color w:val="000000"/>
                <w:shd w:val="clear" w:color="auto" w:fill="FFFFFF"/>
                <w:lang w:val="en-US"/>
              </w:rPr>
              <w:t>Nguồn tiêu thụ</w:t>
            </w:r>
          </w:p>
        </w:tc>
        <w:tc>
          <w:tcPr>
            <w:tcW w:w="767" w:type="pct"/>
            <w:vAlign w:val="center"/>
          </w:tcPr>
          <w:p w14:paraId="7ABB0B95" w14:textId="77777777" w:rsidR="004A4F1C" w:rsidRPr="009E3BF3" w:rsidRDefault="004A4F1C" w:rsidP="004A4F1C">
            <w:pPr>
              <w:widowControl w:val="0"/>
              <w:spacing w:after="40" w:line="276" w:lineRule="auto"/>
              <w:ind w:firstLine="0"/>
              <w:jc w:val="center"/>
              <w:rPr>
                <w:rFonts w:eastAsia="Segoe UI"/>
                <w:b/>
                <w:lang w:val="en-US"/>
              </w:rPr>
            </w:pPr>
            <w:r w:rsidRPr="009E3BF3">
              <w:rPr>
                <w:rFonts w:eastAsia="Segoe UI"/>
                <w:b/>
                <w:color w:val="000000"/>
                <w:shd w:val="clear" w:color="auto" w:fill="FFFFFF"/>
                <w:lang w:val="en-US"/>
              </w:rPr>
              <w:t>Xăng</w:t>
            </w:r>
          </w:p>
        </w:tc>
        <w:tc>
          <w:tcPr>
            <w:tcW w:w="648" w:type="pct"/>
            <w:vAlign w:val="center"/>
          </w:tcPr>
          <w:p w14:paraId="74B84E62" w14:textId="77777777" w:rsidR="004A4F1C" w:rsidRPr="009E3BF3" w:rsidRDefault="004A4F1C" w:rsidP="004A4F1C">
            <w:pPr>
              <w:widowControl w:val="0"/>
              <w:spacing w:after="40" w:line="276" w:lineRule="auto"/>
              <w:ind w:firstLine="0"/>
              <w:jc w:val="center"/>
              <w:rPr>
                <w:rFonts w:eastAsia="Segoe UI"/>
                <w:b/>
                <w:lang w:val="en-US"/>
              </w:rPr>
            </w:pPr>
            <w:r w:rsidRPr="009E3BF3">
              <w:rPr>
                <w:rFonts w:eastAsia="Segoe UI"/>
                <w:b/>
                <w:color w:val="000000"/>
                <w:shd w:val="clear" w:color="auto" w:fill="FFFFFF"/>
                <w:lang w:val="en-US"/>
              </w:rPr>
              <w:t>Xăng máy bay</w:t>
            </w:r>
          </w:p>
        </w:tc>
        <w:tc>
          <w:tcPr>
            <w:tcW w:w="692" w:type="pct"/>
            <w:vAlign w:val="center"/>
          </w:tcPr>
          <w:p w14:paraId="5DA409B3" w14:textId="77777777" w:rsidR="004A4F1C" w:rsidRPr="009E3BF3" w:rsidRDefault="004A4F1C" w:rsidP="004A4F1C">
            <w:pPr>
              <w:widowControl w:val="0"/>
              <w:spacing w:after="40" w:line="276" w:lineRule="auto"/>
              <w:ind w:firstLine="0"/>
              <w:jc w:val="center"/>
              <w:rPr>
                <w:rFonts w:eastAsia="Segoe UI"/>
                <w:b/>
              </w:rPr>
            </w:pPr>
            <w:r w:rsidRPr="009E3BF3">
              <w:rPr>
                <w:rFonts w:eastAsia="Segoe UI"/>
                <w:b/>
                <w:color w:val="000000"/>
                <w:shd w:val="clear" w:color="auto" w:fill="FFFFFF"/>
              </w:rPr>
              <w:t>Dầu</w:t>
            </w:r>
          </w:p>
          <w:p w14:paraId="7914FADB" w14:textId="77777777" w:rsidR="004A4F1C" w:rsidRPr="009E3BF3" w:rsidRDefault="004A4F1C" w:rsidP="004A4F1C">
            <w:pPr>
              <w:widowControl w:val="0"/>
              <w:spacing w:after="40" w:line="276" w:lineRule="auto"/>
              <w:ind w:firstLine="0"/>
              <w:jc w:val="center"/>
              <w:rPr>
                <w:rFonts w:eastAsia="Segoe UI"/>
                <w:b/>
              </w:rPr>
            </w:pPr>
            <w:r w:rsidRPr="009E3BF3">
              <w:rPr>
                <w:rFonts w:eastAsia="Segoe UI"/>
                <w:b/>
                <w:color w:val="000000"/>
                <w:shd w:val="clear" w:color="auto" w:fill="FFFFFF"/>
                <w:lang w:val="es-ES"/>
              </w:rPr>
              <w:t>diesel</w:t>
            </w:r>
          </w:p>
        </w:tc>
        <w:tc>
          <w:tcPr>
            <w:tcW w:w="754" w:type="pct"/>
            <w:vAlign w:val="center"/>
          </w:tcPr>
          <w:p w14:paraId="34E893CD" w14:textId="77777777" w:rsidR="004A4F1C" w:rsidRPr="009E3BF3" w:rsidRDefault="004A4F1C" w:rsidP="004A4F1C">
            <w:pPr>
              <w:widowControl w:val="0"/>
              <w:spacing w:after="40" w:line="276" w:lineRule="auto"/>
              <w:ind w:firstLine="0"/>
              <w:jc w:val="center"/>
              <w:rPr>
                <w:rFonts w:eastAsia="Segoe UI"/>
                <w:b/>
              </w:rPr>
            </w:pPr>
            <w:r w:rsidRPr="009E3BF3">
              <w:rPr>
                <w:rFonts w:eastAsia="Segoe UI"/>
                <w:b/>
                <w:color w:val="000000"/>
                <w:shd w:val="clear" w:color="auto" w:fill="FFFFFF"/>
              </w:rPr>
              <w:t>Dầu nhiên liệu</w:t>
            </w:r>
          </w:p>
        </w:tc>
        <w:tc>
          <w:tcPr>
            <w:tcW w:w="778" w:type="pct"/>
            <w:vAlign w:val="center"/>
          </w:tcPr>
          <w:p w14:paraId="597AFD35" w14:textId="77777777" w:rsidR="004A4F1C" w:rsidRPr="009E3BF3" w:rsidRDefault="004A4F1C" w:rsidP="004A4F1C">
            <w:pPr>
              <w:widowControl w:val="0"/>
              <w:spacing w:after="40" w:line="276" w:lineRule="auto"/>
              <w:ind w:firstLine="0"/>
              <w:jc w:val="center"/>
              <w:rPr>
                <w:rFonts w:eastAsia="Segoe UI"/>
                <w:b/>
              </w:rPr>
            </w:pPr>
            <w:r w:rsidRPr="009E3BF3">
              <w:rPr>
                <w:rFonts w:eastAsia="Segoe UI"/>
                <w:b/>
                <w:color w:val="000000"/>
                <w:shd w:val="clear" w:color="auto" w:fill="FFFFFF"/>
              </w:rPr>
              <w:t>Khí tự nhiên</w:t>
            </w:r>
          </w:p>
        </w:tc>
      </w:tr>
      <w:tr w:rsidR="004A4F1C" w:rsidRPr="009E3BF3" w14:paraId="52B4C833" w14:textId="77777777" w:rsidTr="008E1FE8">
        <w:trPr>
          <w:trHeight w:hRule="exact" w:val="411"/>
          <w:jc w:val="center"/>
        </w:trPr>
        <w:tc>
          <w:tcPr>
            <w:tcW w:w="1361" w:type="pct"/>
            <w:vAlign w:val="center"/>
          </w:tcPr>
          <w:p w14:paraId="5A6FDF00" w14:textId="77777777" w:rsidR="004A4F1C" w:rsidRPr="009E3BF3" w:rsidRDefault="004A4F1C" w:rsidP="004A4F1C">
            <w:pPr>
              <w:widowControl w:val="0"/>
              <w:spacing w:after="40" w:line="276" w:lineRule="auto"/>
              <w:ind w:firstLine="0"/>
              <w:jc w:val="center"/>
              <w:rPr>
                <w:rFonts w:eastAsia="Segoe UI"/>
                <w:b/>
                <w:color w:val="000000"/>
                <w:shd w:val="clear" w:color="auto" w:fill="FFFFFF"/>
                <w:lang w:val="en-US"/>
              </w:rPr>
            </w:pPr>
          </w:p>
        </w:tc>
        <w:tc>
          <w:tcPr>
            <w:tcW w:w="3639" w:type="pct"/>
            <w:gridSpan w:val="5"/>
            <w:vAlign w:val="center"/>
          </w:tcPr>
          <w:p w14:paraId="10CAE4B6" w14:textId="77777777" w:rsidR="004A4F1C" w:rsidRPr="009E3BF3" w:rsidRDefault="004A4F1C" w:rsidP="004A4F1C">
            <w:pPr>
              <w:widowControl w:val="0"/>
              <w:spacing w:after="40" w:line="276" w:lineRule="auto"/>
              <w:ind w:firstLine="0"/>
              <w:jc w:val="center"/>
              <w:rPr>
                <w:rFonts w:eastAsia="Segoe UI"/>
                <w:i/>
                <w:color w:val="000000"/>
                <w:shd w:val="clear" w:color="auto" w:fill="FFFFFF"/>
                <w:lang w:val="en-US"/>
              </w:rPr>
            </w:pPr>
            <w:r w:rsidRPr="009E3BF3">
              <w:rPr>
                <w:rFonts w:eastAsia="Segoe UI"/>
                <w:i/>
                <w:color w:val="000000"/>
                <w:shd w:val="clear" w:color="auto" w:fill="FFFFFF"/>
                <w:lang w:val="en-US"/>
              </w:rPr>
              <w:t>KTOE</w:t>
            </w:r>
          </w:p>
        </w:tc>
      </w:tr>
      <w:tr w:rsidR="004A4F1C" w:rsidRPr="009E3BF3" w14:paraId="7C6F27C7" w14:textId="77777777" w:rsidTr="008E1FE8">
        <w:trPr>
          <w:trHeight w:hRule="exact" w:val="411"/>
          <w:jc w:val="center"/>
        </w:trPr>
        <w:tc>
          <w:tcPr>
            <w:tcW w:w="1361" w:type="pct"/>
            <w:vAlign w:val="center"/>
          </w:tcPr>
          <w:p w14:paraId="7C711B33"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hd w:val="clear" w:color="auto" w:fill="FFFFFF"/>
                <w:lang w:val="en-US"/>
              </w:rPr>
            </w:pPr>
            <w:r w:rsidRPr="009E3BF3">
              <w:rPr>
                <w:rFonts w:eastAsia="Calibri"/>
                <w:b/>
                <w:color w:val="242021"/>
                <w:shd w:val="clear" w:color="auto" w:fill="FFFFFF"/>
                <w:lang w:val="en-US"/>
              </w:rPr>
              <w:t>Tổng</w:t>
            </w:r>
          </w:p>
        </w:tc>
        <w:tc>
          <w:tcPr>
            <w:tcW w:w="767" w:type="pct"/>
            <w:vAlign w:val="center"/>
          </w:tcPr>
          <w:p w14:paraId="1A2D6918"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hd w:val="clear" w:color="auto" w:fill="FFFFFF"/>
                <w:lang w:val="en-US"/>
              </w:rPr>
            </w:pPr>
            <w:r w:rsidRPr="009E3BF3">
              <w:rPr>
                <w:rFonts w:eastAsia="Calibri"/>
                <w:b/>
                <w:color w:val="242021"/>
                <w:lang w:val="en-US"/>
              </w:rPr>
              <w:t>5.744,55</w:t>
            </w:r>
          </w:p>
        </w:tc>
        <w:tc>
          <w:tcPr>
            <w:tcW w:w="648" w:type="pct"/>
            <w:vAlign w:val="center"/>
          </w:tcPr>
          <w:p w14:paraId="5B25710B"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hd w:val="clear" w:color="auto" w:fill="FFFFFF"/>
                <w:lang w:val="en-US"/>
              </w:rPr>
            </w:pPr>
            <w:r w:rsidRPr="009E3BF3">
              <w:rPr>
                <w:rFonts w:eastAsia="Calibri"/>
                <w:b/>
                <w:color w:val="242021"/>
                <w:lang w:val="en-US"/>
              </w:rPr>
              <w:t>781,21</w:t>
            </w:r>
          </w:p>
        </w:tc>
        <w:tc>
          <w:tcPr>
            <w:tcW w:w="692" w:type="pct"/>
            <w:vAlign w:val="center"/>
          </w:tcPr>
          <w:p w14:paraId="466E9D18"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lang w:val="en-US"/>
              </w:rPr>
            </w:pPr>
            <w:r w:rsidRPr="009E3BF3">
              <w:rPr>
                <w:rFonts w:eastAsia="Calibri"/>
                <w:b/>
                <w:color w:val="242021"/>
                <w:lang w:val="en-US"/>
              </w:rPr>
              <w:t>5.651,56</w:t>
            </w:r>
          </w:p>
        </w:tc>
        <w:tc>
          <w:tcPr>
            <w:tcW w:w="754" w:type="pct"/>
            <w:vAlign w:val="center"/>
          </w:tcPr>
          <w:p w14:paraId="1C8D835A"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lang w:val="en-US"/>
              </w:rPr>
            </w:pPr>
            <w:r w:rsidRPr="009E3BF3">
              <w:rPr>
                <w:rFonts w:eastAsia="Calibri"/>
                <w:b/>
                <w:color w:val="242021"/>
                <w:lang w:val="en-US"/>
              </w:rPr>
              <w:t>181,61</w:t>
            </w:r>
          </w:p>
        </w:tc>
        <w:tc>
          <w:tcPr>
            <w:tcW w:w="778" w:type="pct"/>
            <w:vAlign w:val="center"/>
          </w:tcPr>
          <w:p w14:paraId="7BF4E12B"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hd w:val="clear" w:color="auto" w:fill="FFFFFF"/>
                <w:lang w:val="en-US"/>
              </w:rPr>
            </w:pPr>
            <w:r w:rsidRPr="009E3BF3">
              <w:rPr>
                <w:rFonts w:eastAsia="Calibri"/>
                <w:b/>
                <w:color w:val="242021"/>
                <w:lang w:val="en-US"/>
              </w:rPr>
              <w:t>21,60</w:t>
            </w:r>
          </w:p>
        </w:tc>
      </w:tr>
      <w:tr w:rsidR="004A4F1C" w:rsidRPr="009E3BF3" w14:paraId="46BBB181" w14:textId="77777777" w:rsidTr="008E1FE8">
        <w:trPr>
          <w:trHeight w:hRule="exact" w:val="614"/>
          <w:jc w:val="center"/>
        </w:trPr>
        <w:tc>
          <w:tcPr>
            <w:tcW w:w="1361" w:type="pct"/>
            <w:vAlign w:val="center"/>
          </w:tcPr>
          <w:p w14:paraId="4F55F28E" w14:textId="77777777" w:rsidR="004A4F1C" w:rsidRPr="009E3BF3" w:rsidRDefault="004A4F1C" w:rsidP="004A4F1C">
            <w:pPr>
              <w:widowControl w:val="0"/>
              <w:spacing w:line="276" w:lineRule="auto"/>
              <w:ind w:firstLine="0"/>
              <w:jc w:val="left"/>
              <w:rPr>
                <w:color w:val="000000"/>
              </w:rPr>
            </w:pPr>
            <w:r w:rsidRPr="009E3BF3">
              <w:rPr>
                <w:color w:val="000000"/>
              </w:rPr>
              <w:t>Hàng không nội địa</w:t>
            </w:r>
          </w:p>
        </w:tc>
        <w:tc>
          <w:tcPr>
            <w:tcW w:w="767" w:type="pct"/>
            <w:vAlign w:val="center"/>
          </w:tcPr>
          <w:p w14:paraId="2F4715C4"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48" w:type="pct"/>
            <w:vAlign w:val="center"/>
          </w:tcPr>
          <w:p w14:paraId="551AD46C"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781,21</w:t>
            </w:r>
          </w:p>
        </w:tc>
        <w:tc>
          <w:tcPr>
            <w:tcW w:w="692" w:type="pct"/>
            <w:vAlign w:val="center"/>
          </w:tcPr>
          <w:p w14:paraId="0154135F"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754" w:type="pct"/>
            <w:vAlign w:val="center"/>
          </w:tcPr>
          <w:p w14:paraId="1177D8B7"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778" w:type="pct"/>
            <w:vAlign w:val="center"/>
          </w:tcPr>
          <w:p w14:paraId="3DC1969C"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r>
      <w:tr w:rsidR="004A4F1C" w:rsidRPr="009E3BF3" w14:paraId="58491ECE" w14:textId="77777777" w:rsidTr="008E1FE8">
        <w:trPr>
          <w:trHeight w:hRule="exact" w:val="610"/>
          <w:jc w:val="center"/>
        </w:trPr>
        <w:tc>
          <w:tcPr>
            <w:tcW w:w="1361" w:type="pct"/>
            <w:vAlign w:val="center"/>
          </w:tcPr>
          <w:p w14:paraId="29958751" w14:textId="77777777" w:rsidR="004A4F1C" w:rsidRPr="009E3BF3" w:rsidRDefault="004A4F1C" w:rsidP="004A4F1C">
            <w:pPr>
              <w:widowControl w:val="0"/>
              <w:spacing w:line="276" w:lineRule="auto"/>
              <w:ind w:firstLine="0"/>
              <w:jc w:val="left"/>
              <w:rPr>
                <w:color w:val="000000"/>
              </w:rPr>
            </w:pPr>
            <w:r w:rsidRPr="009E3BF3">
              <w:rPr>
                <w:color w:val="000000"/>
              </w:rPr>
              <w:t>Đường bộ</w:t>
            </w:r>
          </w:p>
        </w:tc>
        <w:tc>
          <w:tcPr>
            <w:tcW w:w="767" w:type="pct"/>
            <w:vAlign w:val="center"/>
          </w:tcPr>
          <w:p w14:paraId="68750604"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5.744,55</w:t>
            </w:r>
          </w:p>
        </w:tc>
        <w:tc>
          <w:tcPr>
            <w:tcW w:w="648" w:type="pct"/>
            <w:vAlign w:val="center"/>
          </w:tcPr>
          <w:p w14:paraId="6C74AE41"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92" w:type="pct"/>
            <w:vAlign w:val="center"/>
          </w:tcPr>
          <w:p w14:paraId="534DD58B"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4.774,43</w:t>
            </w:r>
          </w:p>
        </w:tc>
        <w:tc>
          <w:tcPr>
            <w:tcW w:w="754" w:type="pct"/>
            <w:vAlign w:val="center"/>
          </w:tcPr>
          <w:p w14:paraId="6C061EEB"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778" w:type="pct"/>
            <w:vAlign w:val="center"/>
          </w:tcPr>
          <w:p w14:paraId="41DD0D04"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21,60</w:t>
            </w:r>
          </w:p>
        </w:tc>
      </w:tr>
      <w:tr w:rsidR="004A4F1C" w:rsidRPr="009E3BF3" w14:paraId="7C5CC849" w14:textId="77777777" w:rsidTr="008E1FE8">
        <w:trPr>
          <w:trHeight w:hRule="exact" w:val="610"/>
          <w:jc w:val="center"/>
        </w:trPr>
        <w:tc>
          <w:tcPr>
            <w:tcW w:w="1361" w:type="pct"/>
            <w:vAlign w:val="center"/>
          </w:tcPr>
          <w:p w14:paraId="082FA233" w14:textId="77777777" w:rsidR="004A4F1C" w:rsidRPr="009E3BF3" w:rsidRDefault="004A4F1C" w:rsidP="004A4F1C">
            <w:pPr>
              <w:widowControl w:val="0"/>
              <w:spacing w:line="276" w:lineRule="auto"/>
              <w:ind w:firstLine="0"/>
              <w:jc w:val="left"/>
              <w:rPr>
                <w:color w:val="000000"/>
              </w:rPr>
            </w:pPr>
            <w:r w:rsidRPr="009E3BF3">
              <w:rPr>
                <w:color w:val="000000"/>
              </w:rPr>
              <w:t>Đường sắt</w:t>
            </w:r>
          </w:p>
        </w:tc>
        <w:tc>
          <w:tcPr>
            <w:tcW w:w="767" w:type="pct"/>
            <w:vAlign w:val="center"/>
          </w:tcPr>
          <w:p w14:paraId="266E3E71"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48" w:type="pct"/>
            <w:vAlign w:val="center"/>
          </w:tcPr>
          <w:p w14:paraId="6E5E4C91"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92" w:type="pct"/>
            <w:vAlign w:val="center"/>
          </w:tcPr>
          <w:p w14:paraId="32AC3683"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30,58</w:t>
            </w:r>
          </w:p>
        </w:tc>
        <w:tc>
          <w:tcPr>
            <w:tcW w:w="754" w:type="pct"/>
            <w:vAlign w:val="center"/>
          </w:tcPr>
          <w:p w14:paraId="13B3FF5B"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778" w:type="pct"/>
            <w:vAlign w:val="center"/>
          </w:tcPr>
          <w:p w14:paraId="7B580FA3"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r>
      <w:tr w:rsidR="004A4F1C" w:rsidRPr="009E3BF3" w14:paraId="6918DCBE" w14:textId="77777777" w:rsidTr="008E1FE8">
        <w:trPr>
          <w:trHeight w:hRule="exact" w:val="595"/>
          <w:jc w:val="center"/>
        </w:trPr>
        <w:tc>
          <w:tcPr>
            <w:tcW w:w="1361" w:type="pct"/>
            <w:vAlign w:val="center"/>
          </w:tcPr>
          <w:p w14:paraId="0E7CA444" w14:textId="77777777" w:rsidR="004A4F1C" w:rsidRPr="009E3BF3" w:rsidRDefault="004A4F1C" w:rsidP="004A4F1C">
            <w:pPr>
              <w:widowControl w:val="0"/>
              <w:spacing w:line="276" w:lineRule="auto"/>
              <w:ind w:firstLine="0"/>
              <w:jc w:val="left"/>
              <w:rPr>
                <w:color w:val="000000"/>
              </w:rPr>
            </w:pPr>
            <w:r w:rsidRPr="009E3BF3">
              <w:rPr>
                <w:color w:val="000000"/>
              </w:rPr>
              <w:t>Đường thủy nội địa</w:t>
            </w:r>
          </w:p>
        </w:tc>
        <w:tc>
          <w:tcPr>
            <w:tcW w:w="767" w:type="pct"/>
            <w:vAlign w:val="center"/>
          </w:tcPr>
          <w:p w14:paraId="5EB66F09"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48" w:type="pct"/>
            <w:vAlign w:val="center"/>
          </w:tcPr>
          <w:p w14:paraId="17CE9E2A"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c>
          <w:tcPr>
            <w:tcW w:w="692" w:type="pct"/>
            <w:vAlign w:val="center"/>
          </w:tcPr>
          <w:p w14:paraId="6C966854"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846,55</w:t>
            </w:r>
          </w:p>
        </w:tc>
        <w:tc>
          <w:tcPr>
            <w:tcW w:w="754" w:type="pct"/>
            <w:vAlign w:val="center"/>
          </w:tcPr>
          <w:p w14:paraId="612D4BC2"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r w:rsidRPr="009E3BF3">
              <w:rPr>
                <w:rFonts w:eastAsia="Calibri"/>
                <w:color w:val="242021"/>
                <w:lang w:val="en-US"/>
              </w:rPr>
              <w:t>181,61</w:t>
            </w:r>
          </w:p>
        </w:tc>
        <w:tc>
          <w:tcPr>
            <w:tcW w:w="778" w:type="pct"/>
            <w:vAlign w:val="center"/>
          </w:tcPr>
          <w:p w14:paraId="21C04B63"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lang w:val="en-US"/>
              </w:rPr>
            </w:pPr>
          </w:p>
        </w:tc>
      </w:tr>
    </w:tbl>
    <w:p w14:paraId="79D965AC" w14:textId="77777777" w:rsidR="004A4F1C" w:rsidRPr="004A4F1C" w:rsidRDefault="004A4F1C" w:rsidP="004A4F1C">
      <w:pPr>
        <w:spacing w:before="120" w:line="276" w:lineRule="auto"/>
        <w:ind w:firstLine="0"/>
        <w:rPr>
          <w:rFonts w:eastAsia="Calibri"/>
          <w:kern w:val="0"/>
          <w:szCs w:val="22"/>
          <w:lang w:val="en-US"/>
          <w14:ligatures w14:val="none"/>
        </w:rPr>
      </w:pPr>
    </w:p>
    <w:p w14:paraId="30C5F3E3" w14:textId="77777777" w:rsidR="004A4F1C" w:rsidRPr="004A4F1C" w:rsidRDefault="004A4F1C" w:rsidP="004A4F1C">
      <w:pPr>
        <w:pStyle w:val="ListParagraph"/>
        <w:ind w:left="270" w:firstLine="180"/>
        <w:rPr>
          <w:i/>
          <w:lang w:val="en-US"/>
        </w:rPr>
      </w:pPr>
      <w:r w:rsidRPr="004A4F1C">
        <w:rPr>
          <w:i/>
          <w:lang w:val="en-US"/>
        </w:rPr>
        <w:t>Hệ số phát thải</w:t>
      </w:r>
    </w:p>
    <w:p w14:paraId="352A1A11" w14:textId="228597F1" w:rsidR="004A4F1C" w:rsidRPr="004A4F1C" w:rsidRDefault="004A4F1C" w:rsidP="009E3BF3">
      <w:pPr>
        <w:pStyle w:val="ListParagraph"/>
        <w:spacing w:after="120"/>
        <w:ind w:left="0" w:firstLine="450"/>
        <w:rPr>
          <w:lang w:val="en-US"/>
        </w:rPr>
      </w:pPr>
      <w:r w:rsidRPr="004A4F1C">
        <w:rPr>
          <w:lang w:val="en-US"/>
        </w:rPr>
        <w:lastRenderedPageBreak/>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các Bảng 3.2.1, trang 3.16, Bảng 3.2.2, trang 3.21, Bảng 3.4.1, trang 3.43, Bảng 3.5.2, trang 3.50, Bảng 3.5.3, trang 3.50, Bảng 3.6.4, trang 3.64, Bảng 3.6.5, trang 3.64, Chương 3, Phần 2, IPCC 2006,.</w:t>
      </w:r>
    </w:p>
    <w:p w14:paraId="2B36C669" w14:textId="6F98F470" w:rsidR="004A4F1C" w:rsidRPr="00D103FB" w:rsidRDefault="00560803" w:rsidP="00D103FB">
      <w:pPr>
        <w:pStyle w:val="Caption"/>
      </w:pPr>
      <w:bookmarkStart w:id="40" w:name="_Toc98920019"/>
      <w:bookmarkStart w:id="41" w:name="_Toc131456741"/>
      <w:bookmarkStart w:id="42" w:name="_Toc131456964"/>
      <w:bookmarkStart w:id="43" w:name="_Toc153398843"/>
      <w:r>
        <w:t xml:space="preserve">Bảng 2. </w:t>
      </w:r>
      <w:r>
        <w:fldChar w:fldCharType="begin"/>
      </w:r>
      <w:r>
        <w:instrText xml:space="preserve"> SEQ Bảng_2. \* ARABIC </w:instrText>
      </w:r>
      <w:r>
        <w:fldChar w:fldCharType="separate"/>
      </w:r>
      <w:r w:rsidR="00D103FB">
        <w:rPr>
          <w:noProof/>
        </w:rPr>
        <w:t>3</w:t>
      </w:r>
      <w:r>
        <w:fldChar w:fldCharType="end"/>
      </w:r>
      <w:r w:rsidR="004A4F1C" w:rsidRPr="00082C8D">
        <w:rPr>
          <w:i/>
        </w:rPr>
        <w:t xml:space="preserve">. </w:t>
      </w:r>
      <w:r w:rsidR="004A4F1C" w:rsidRPr="00D103FB">
        <w:t>Hệ số phát thải của tiêu thụ nhiên liệu trong giao thông vận tải</w:t>
      </w:r>
      <w:bookmarkEnd w:id="40"/>
      <w:bookmarkEnd w:id="41"/>
      <w:bookmarkEnd w:id="42"/>
      <w:bookmarkEnd w:id="43"/>
    </w:p>
    <w:p w14:paraId="2FF78692" w14:textId="37DE56C2" w:rsidR="004A4F1C" w:rsidRDefault="004A4F1C" w:rsidP="00082C8D">
      <w:pPr>
        <w:pStyle w:val="Tbl"/>
        <w:jc w:val="both"/>
      </w:pPr>
    </w:p>
    <w:tbl>
      <w:tblPr>
        <w:tblStyle w:val="TableGrid"/>
        <w:tblW w:w="5000" w:type="pct"/>
        <w:tblLook w:val="04A0" w:firstRow="1" w:lastRow="0" w:firstColumn="1" w:lastColumn="0" w:noHBand="0" w:noVBand="1"/>
      </w:tblPr>
      <w:tblGrid>
        <w:gridCol w:w="1462"/>
        <w:gridCol w:w="1462"/>
        <w:gridCol w:w="1421"/>
        <w:gridCol w:w="2056"/>
        <w:gridCol w:w="1306"/>
        <w:gridCol w:w="1354"/>
      </w:tblGrid>
      <w:tr w:rsidR="004A4F1C" w:rsidRPr="009E3BF3" w14:paraId="36BF700B" w14:textId="77777777" w:rsidTr="008E1FE8">
        <w:tc>
          <w:tcPr>
            <w:tcW w:w="833" w:type="pct"/>
            <w:vMerge w:val="restart"/>
            <w:vAlign w:val="center"/>
          </w:tcPr>
          <w:p w14:paraId="45F24942" w14:textId="77777777" w:rsidR="004A4F1C" w:rsidRPr="009E3BF3" w:rsidRDefault="004A4F1C" w:rsidP="008E1FE8">
            <w:pPr>
              <w:widowControl w:val="0"/>
              <w:spacing w:after="40"/>
              <w:jc w:val="center"/>
              <w:rPr>
                <w:rFonts w:eastAsia="Segoe UI"/>
                <w:b/>
                <w:color w:val="000000" w:themeColor="text1"/>
              </w:rPr>
            </w:pPr>
            <w:r w:rsidRPr="009E3BF3">
              <w:rPr>
                <w:rFonts w:eastAsia="Segoe UI"/>
                <w:b/>
                <w:color w:val="000000" w:themeColor="text1"/>
              </w:rPr>
              <w:t>Loại</w:t>
            </w:r>
          </w:p>
          <w:p w14:paraId="7AF147FB" w14:textId="77777777" w:rsidR="004A4F1C" w:rsidRPr="009E3BF3" w:rsidRDefault="004A4F1C" w:rsidP="008E1FE8">
            <w:pPr>
              <w:widowControl w:val="0"/>
              <w:spacing w:after="40"/>
              <w:jc w:val="center"/>
              <w:rPr>
                <w:rFonts w:eastAsia="Segoe UI"/>
                <w:b/>
                <w:color w:val="000000" w:themeColor="text1"/>
              </w:rPr>
            </w:pPr>
            <w:r w:rsidRPr="009E3BF3">
              <w:rPr>
                <w:rFonts w:eastAsia="Segoe UI"/>
                <w:b/>
                <w:color w:val="000000" w:themeColor="text1"/>
              </w:rPr>
              <w:t>khí</w:t>
            </w:r>
          </w:p>
        </w:tc>
        <w:tc>
          <w:tcPr>
            <w:tcW w:w="833" w:type="pct"/>
            <w:vAlign w:val="center"/>
          </w:tcPr>
          <w:p w14:paraId="156374AD" w14:textId="77777777" w:rsidR="004A4F1C" w:rsidRPr="009E3BF3" w:rsidRDefault="004A4F1C" w:rsidP="008E1FE8">
            <w:pPr>
              <w:widowControl w:val="0"/>
              <w:spacing w:after="40"/>
              <w:jc w:val="center"/>
              <w:rPr>
                <w:rFonts w:eastAsia="Segoe UI"/>
                <w:b/>
              </w:rPr>
            </w:pPr>
            <w:r w:rsidRPr="009E3BF3">
              <w:rPr>
                <w:rFonts w:eastAsia="Segoe UI"/>
                <w:b/>
                <w:color w:val="000000"/>
                <w:shd w:val="clear" w:color="auto" w:fill="FFFFFF"/>
              </w:rPr>
              <w:t>Xăng</w:t>
            </w:r>
          </w:p>
        </w:tc>
        <w:tc>
          <w:tcPr>
            <w:tcW w:w="653" w:type="pct"/>
            <w:vAlign w:val="center"/>
          </w:tcPr>
          <w:p w14:paraId="237FDA81" w14:textId="77777777" w:rsidR="004A4F1C" w:rsidRPr="009E3BF3" w:rsidRDefault="004A4F1C" w:rsidP="008E1FE8">
            <w:pPr>
              <w:widowControl w:val="0"/>
              <w:spacing w:after="40"/>
              <w:jc w:val="center"/>
              <w:rPr>
                <w:rFonts w:eastAsia="Segoe UI"/>
                <w:b/>
              </w:rPr>
            </w:pPr>
            <w:r w:rsidRPr="009E3BF3">
              <w:rPr>
                <w:rFonts w:eastAsia="Segoe UI"/>
                <w:b/>
                <w:color w:val="000000"/>
                <w:shd w:val="clear" w:color="auto" w:fill="FFFFFF"/>
              </w:rPr>
              <w:t>Xăng máy bay</w:t>
            </w:r>
          </w:p>
        </w:tc>
        <w:tc>
          <w:tcPr>
            <w:tcW w:w="1161" w:type="pct"/>
            <w:vAlign w:val="center"/>
          </w:tcPr>
          <w:p w14:paraId="7AEE4F8A" w14:textId="77777777" w:rsidR="004A4F1C" w:rsidRPr="009E3BF3" w:rsidRDefault="004A4F1C" w:rsidP="008E1FE8">
            <w:pPr>
              <w:widowControl w:val="0"/>
              <w:spacing w:after="40"/>
              <w:jc w:val="center"/>
              <w:rPr>
                <w:rFonts w:eastAsia="Segoe UI"/>
                <w:b/>
              </w:rPr>
            </w:pPr>
            <w:r w:rsidRPr="009E3BF3">
              <w:rPr>
                <w:rFonts w:eastAsia="Segoe UI"/>
                <w:b/>
                <w:color w:val="000000"/>
                <w:shd w:val="clear" w:color="auto" w:fill="FFFFFF"/>
              </w:rPr>
              <w:t>Dầu</w:t>
            </w:r>
          </w:p>
          <w:p w14:paraId="236E68AE" w14:textId="77777777" w:rsidR="004A4F1C" w:rsidRPr="009E3BF3" w:rsidRDefault="004A4F1C" w:rsidP="008E1FE8">
            <w:pPr>
              <w:widowControl w:val="0"/>
              <w:spacing w:after="40"/>
              <w:jc w:val="center"/>
              <w:rPr>
                <w:rFonts w:eastAsia="Segoe UI"/>
                <w:b/>
              </w:rPr>
            </w:pPr>
            <w:r w:rsidRPr="009E3BF3">
              <w:rPr>
                <w:rFonts w:eastAsia="Segoe UI"/>
                <w:b/>
                <w:color w:val="000000"/>
                <w:shd w:val="clear" w:color="auto" w:fill="FFFFFF"/>
                <w:lang w:val="es-ES"/>
              </w:rPr>
              <w:t>diesel</w:t>
            </w:r>
          </w:p>
        </w:tc>
        <w:tc>
          <w:tcPr>
            <w:tcW w:w="747" w:type="pct"/>
            <w:vAlign w:val="center"/>
          </w:tcPr>
          <w:p w14:paraId="5DB2A550" w14:textId="77777777" w:rsidR="004A4F1C" w:rsidRPr="009E3BF3" w:rsidRDefault="004A4F1C" w:rsidP="008E1FE8">
            <w:pPr>
              <w:widowControl w:val="0"/>
              <w:spacing w:after="40"/>
              <w:jc w:val="center"/>
              <w:rPr>
                <w:rFonts w:eastAsia="Segoe UI"/>
                <w:b/>
              </w:rPr>
            </w:pPr>
            <w:r w:rsidRPr="009E3BF3">
              <w:rPr>
                <w:rFonts w:eastAsia="Segoe UI"/>
                <w:b/>
                <w:color w:val="000000"/>
                <w:shd w:val="clear" w:color="auto" w:fill="FFFFFF"/>
              </w:rPr>
              <w:t>Dầu nhiên liệu</w:t>
            </w:r>
          </w:p>
        </w:tc>
        <w:tc>
          <w:tcPr>
            <w:tcW w:w="772" w:type="pct"/>
            <w:vAlign w:val="center"/>
          </w:tcPr>
          <w:p w14:paraId="297CE08E" w14:textId="77777777" w:rsidR="004A4F1C" w:rsidRPr="009E3BF3" w:rsidRDefault="004A4F1C" w:rsidP="008E1FE8">
            <w:pPr>
              <w:widowControl w:val="0"/>
              <w:spacing w:after="40"/>
              <w:jc w:val="center"/>
              <w:rPr>
                <w:rFonts w:eastAsia="Segoe UI"/>
                <w:b/>
              </w:rPr>
            </w:pPr>
            <w:r w:rsidRPr="009E3BF3">
              <w:rPr>
                <w:rFonts w:eastAsia="Segoe UI"/>
                <w:b/>
                <w:color w:val="000000"/>
                <w:shd w:val="clear" w:color="auto" w:fill="FFFFFF"/>
              </w:rPr>
              <w:t>Khí tự nhiên</w:t>
            </w:r>
          </w:p>
        </w:tc>
      </w:tr>
      <w:tr w:rsidR="004A4F1C" w:rsidRPr="009E3BF3" w14:paraId="50B63BB0" w14:textId="77777777" w:rsidTr="008E1FE8">
        <w:tc>
          <w:tcPr>
            <w:tcW w:w="833" w:type="pct"/>
            <w:vMerge/>
            <w:vAlign w:val="center"/>
          </w:tcPr>
          <w:p w14:paraId="693A2245" w14:textId="77777777" w:rsidR="004A4F1C" w:rsidRPr="009E3BF3" w:rsidRDefault="004A4F1C" w:rsidP="008E1FE8">
            <w:pPr>
              <w:pStyle w:val="Tbl"/>
              <w:rPr>
                <w:sz w:val="28"/>
                <w:szCs w:val="28"/>
              </w:rPr>
            </w:pPr>
          </w:p>
        </w:tc>
        <w:tc>
          <w:tcPr>
            <w:tcW w:w="4167" w:type="pct"/>
            <w:gridSpan w:val="5"/>
            <w:vAlign w:val="center"/>
          </w:tcPr>
          <w:p w14:paraId="7641ADD2" w14:textId="77777777" w:rsidR="004A4F1C" w:rsidRPr="009E3BF3" w:rsidRDefault="004A4F1C" w:rsidP="008E1FE8">
            <w:pPr>
              <w:pStyle w:val="Tbl"/>
              <w:rPr>
                <w:sz w:val="28"/>
                <w:szCs w:val="28"/>
              </w:rPr>
            </w:pPr>
            <w:bookmarkStart w:id="44" w:name="_Toc98920020"/>
            <w:bookmarkStart w:id="45" w:name="_Toc131456742"/>
            <w:bookmarkStart w:id="46" w:name="_Toc131456965"/>
            <w:r w:rsidRPr="009E3BF3">
              <w:rPr>
                <w:sz w:val="28"/>
                <w:szCs w:val="28"/>
              </w:rPr>
              <w:t>Kg/Tj</w:t>
            </w:r>
            <w:bookmarkEnd w:id="44"/>
            <w:bookmarkEnd w:id="45"/>
            <w:bookmarkEnd w:id="46"/>
          </w:p>
        </w:tc>
      </w:tr>
      <w:tr w:rsidR="004A4F1C" w:rsidRPr="009E3BF3" w14:paraId="637ADCDB" w14:textId="77777777" w:rsidTr="008E1FE8">
        <w:tc>
          <w:tcPr>
            <w:tcW w:w="833" w:type="pct"/>
            <w:vAlign w:val="center"/>
          </w:tcPr>
          <w:p w14:paraId="7A1CA613" w14:textId="77777777" w:rsidR="004A4F1C" w:rsidRPr="009E3BF3" w:rsidRDefault="004A4F1C" w:rsidP="008E1FE8">
            <w:pPr>
              <w:widowControl w:val="0"/>
              <w:spacing w:after="40"/>
              <w:jc w:val="center"/>
              <w:rPr>
                <w:rFonts w:eastAsia="Segoe UI"/>
                <w:b/>
                <w:color w:val="000000" w:themeColor="text1"/>
              </w:rPr>
            </w:pPr>
            <w:r w:rsidRPr="009E3BF3">
              <w:rPr>
                <w:rFonts w:eastAsia="Segoe UI"/>
                <w:b/>
                <w:color w:val="000000" w:themeColor="text1"/>
              </w:rPr>
              <w:t>CO</w:t>
            </w:r>
            <w:r w:rsidRPr="009E3BF3">
              <w:rPr>
                <w:rFonts w:eastAsia="Segoe UI"/>
                <w:b/>
                <w:color w:val="000000" w:themeColor="text1"/>
                <w:vertAlign w:val="subscript"/>
              </w:rPr>
              <w:t>2</w:t>
            </w:r>
          </w:p>
        </w:tc>
        <w:tc>
          <w:tcPr>
            <w:tcW w:w="833" w:type="pct"/>
            <w:vAlign w:val="center"/>
          </w:tcPr>
          <w:p w14:paraId="381C309F" w14:textId="77777777" w:rsidR="004A4F1C" w:rsidRPr="009E3BF3" w:rsidRDefault="004A4F1C" w:rsidP="008E1FE8">
            <w:pPr>
              <w:pStyle w:val="Btb"/>
              <w:rPr>
                <w:sz w:val="28"/>
                <w:szCs w:val="28"/>
              </w:rPr>
            </w:pPr>
            <w:r w:rsidRPr="009E3BF3">
              <w:rPr>
                <w:sz w:val="28"/>
                <w:szCs w:val="28"/>
              </w:rPr>
              <w:t>69.300</w:t>
            </w:r>
          </w:p>
        </w:tc>
        <w:tc>
          <w:tcPr>
            <w:tcW w:w="653" w:type="pct"/>
            <w:vAlign w:val="center"/>
          </w:tcPr>
          <w:p w14:paraId="2C821835" w14:textId="77777777" w:rsidR="004A4F1C" w:rsidRPr="009E3BF3" w:rsidRDefault="004A4F1C" w:rsidP="008E1FE8">
            <w:pPr>
              <w:pStyle w:val="Btb"/>
              <w:rPr>
                <w:sz w:val="28"/>
                <w:szCs w:val="28"/>
              </w:rPr>
            </w:pPr>
            <w:r w:rsidRPr="009E3BF3">
              <w:rPr>
                <w:sz w:val="28"/>
                <w:szCs w:val="28"/>
              </w:rPr>
              <w:t>71.500</w:t>
            </w:r>
          </w:p>
        </w:tc>
        <w:tc>
          <w:tcPr>
            <w:tcW w:w="1161" w:type="pct"/>
            <w:vAlign w:val="center"/>
          </w:tcPr>
          <w:p w14:paraId="15E777EE" w14:textId="77777777" w:rsidR="004A4F1C" w:rsidRPr="009E3BF3" w:rsidRDefault="004A4F1C" w:rsidP="008E1FE8">
            <w:pPr>
              <w:pStyle w:val="Btb"/>
              <w:rPr>
                <w:sz w:val="28"/>
                <w:szCs w:val="28"/>
              </w:rPr>
            </w:pPr>
            <w:r w:rsidRPr="009E3BF3">
              <w:rPr>
                <w:sz w:val="28"/>
                <w:szCs w:val="28"/>
              </w:rPr>
              <w:t>74.100</w:t>
            </w:r>
          </w:p>
        </w:tc>
        <w:tc>
          <w:tcPr>
            <w:tcW w:w="747" w:type="pct"/>
            <w:vAlign w:val="center"/>
          </w:tcPr>
          <w:p w14:paraId="6BF0B4A8" w14:textId="77777777" w:rsidR="004A4F1C" w:rsidRPr="009E3BF3" w:rsidRDefault="004A4F1C" w:rsidP="008E1FE8">
            <w:pPr>
              <w:pStyle w:val="Btb"/>
              <w:rPr>
                <w:sz w:val="28"/>
                <w:szCs w:val="28"/>
              </w:rPr>
            </w:pPr>
            <w:r w:rsidRPr="009E3BF3">
              <w:rPr>
                <w:sz w:val="28"/>
                <w:szCs w:val="28"/>
              </w:rPr>
              <w:t>77.400</w:t>
            </w:r>
          </w:p>
        </w:tc>
        <w:tc>
          <w:tcPr>
            <w:tcW w:w="772" w:type="pct"/>
            <w:vAlign w:val="center"/>
          </w:tcPr>
          <w:p w14:paraId="0C4F9103" w14:textId="77777777" w:rsidR="004A4F1C" w:rsidRPr="009E3BF3" w:rsidRDefault="004A4F1C" w:rsidP="008E1FE8">
            <w:pPr>
              <w:pStyle w:val="Btb"/>
              <w:rPr>
                <w:sz w:val="28"/>
                <w:szCs w:val="28"/>
              </w:rPr>
            </w:pPr>
            <w:r w:rsidRPr="009E3BF3">
              <w:rPr>
                <w:sz w:val="28"/>
                <w:szCs w:val="28"/>
              </w:rPr>
              <w:t>56.100</w:t>
            </w:r>
          </w:p>
        </w:tc>
      </w:tr>
      <w:tr w:rsidR="004A4F1C" w:rsidRPr="009E3BF3" w14:paraId="5178596E" w14:textId="77777777" w:rsidTr="008E1FE8">
        <w:tc>
          <w:tcPr>
            <w:tcW w:w="833" w:type="pct"/>
            <w:vMerge w:val="restart"/>
            <w:vAlign w:val="center"/>
          </w:tcPr>
          <w:p w14:paraId="7B77A34F" w14:textId="77777777" w:rsidR="004A4F1C" w:rsidRPr="009E3BF3" w:rsidRDefault="004A4F1C" w:rsidP="008E1FE8">
            <w:pPr>
              <w:widowControl w:val="0"/>
              <w:spacing w:after="40"/>
              <w:jc w:val="center"/>
              <w:rPr>
                <w:rFonts w:eastAsia="Segoe UI"/>
                <w:b/>
                <w:color w:val="000000" w:themeColor="text1"/>
                <w:vertAlign w:val="subscript"/>
              </w:rPr>
            </w:pPr>
            <w:r w:rsidRPr="009E3BF3">
              <w:rPr>
                <w:rFonts w:eastAsia="Segoe UI"/>
                <w:b/>
                <w:color w:val="000000" w:themeColor="text1"/>
              </w:rPr>
              <w:t>CH</w:t>
            </w:r>
            <w:r w:rsidRPr="009E3BF3">
              <w:rPr>
                <w:rFonts w:eastAsia="Segoe UI"/>
                <w:b/>
                <w:color w:val="000000" w:themeColor="text1"/>
                <w:vertAlign w:val="subscript"/>
              </w:rPr>
              <w:t>4</w:t>
            </w:r>
          </w:p>
        </w:tc>
        <w:tc>
          <w:tcPr>
            <w:tcW w:w="833" w:type="pct"/>
            <w:vMerge w:val="restart"/>
            <w:vAlign w:val="center"/>
          </w:tcPr>
          <w:p w14:paraId="37C1012A" w14:textId="77777777" w:rsidR="004A4F1C" w:rsidRPr="009E3BF3" w:rsidRDefault="004A4F1C" w:rsidP="008E1FE8">
            <w:pPr>
              <w:pStyle w:val="Btb"/>
              <w:rPr>
                <w:sz w:val="28"/>
                <w:szCs w:val="28"/>
              </w:rPr>
            </w:pPr>
            <w:r w:rsidRPr="009E3BF3">
              <w:rPr>
                <w:sz w:val="28"/>
                <w:szCs w:val="28"/>
              </w:rPr>
              <w:t>33</w:t>
            </w:r>
          </w:p>
        </w:tc>
        <w:tc>
          <w:tcPr>
            <w:tcW w:w="653" w:type="pct"/>
            <w:vMerge w:val="restart"/>
            <w:vAlign w:val="center"/>
          </w:tcPr>
          <w:p w14:paraId="02567EA7" w14:textId="77777777" w:rsidR="004A4F1C" w:rsidRPr="009E3BF3" w:rsidRDefault="004A4F1C" w:rsidP="008E1FE8">
            <w:pPr>
              <w:pStyle w:val="Btb"/>
              <w:rPr>
                <w:sz w:val="28"/>
                <w:szCs w:val="28"/>
              </w:rPr>
            </w:pPr>
            <w:r w:rsidRPr="009E3BF3">
              <w:rPr>
                <w:sz w:val="28"/>
                <w:szCs w:val="28"/>
              </w:rPr>
              <w:t>0,5</w:t>
            </w:r>
          </w:p>
        </w:tc>
        <w:tc>
          <w:tcPr>
            <w:tcW w:w="1161" w:type="pct"/>
            <w:vAlign w:val="center"/>
          </w:tcPr>
          <w:p w14:paraId="4B4590B4" w14:textId="77777777" w:rsidR="004A4F1C" w:rsidRPr="009E3BF3" w:rsidRDefault="004A4F1C" w:rsidP="008E1FE8">
            <w:pPr>
              <w:pStyle w:val="Btb"/>
              <w:rPr>
                <w:sz w:val="28"/>
                <w:szCs w:val="28"/>
              </w:rPr>
            </w:pPr>
            <w:r w:rsidRPr="009E3BF3">
              <w:rPr>
                <w:sz w:val="28"/>
                <w:szCs w:val="28"/>
              </w:rPr>
              <w:t>3,9 (đường bộ)</w:t>
            </w:r>
          </w:p>
        </w:tc>
        <w:tc>
          <w:tcPr>
            <w:tcW w:w="747" w:type="pct"/>
            <w:vMerge w:val="restart"/>
            <w:vAlign w:val="center"/>
          </w:tcPr>
          <w:p w14:paraId="46CD2089" w14:textId="77777777" w:rsidR="004A4F1C" w:rsidRPr="009E3BF3" w:rsidRDefault="004A4F1C" w:rsidP="008E1FE8">
            <w:pPr>
              <w:pStyle w:val="Btb"/>
              <w:rPr>
                <w:sz w:val="28"/>
                <w:szCs w:val="28"/>
              </w:rPr>
            </w:pPr>
            <w:r w:rsidRPr="009E3BF3">
              <w:rPr>
                <w:sz w:val="28"/>
                <w:szCs w:val="28"/>
              </w:rPr>
              <w:t>7</w:t>
            </w:r>
          </w:p>
        </w:tc>
        <w:tc>
          <w:tcPr>
            <w:tcW w:w="772" w:type="pct"/>
            <w:vMerge w:val="restart"/>
            <w:vAlign w:val="center"/>
          </w:tcPr>
          <w:p w14:paraId="4665FBC4" w14:textId="77777777" w:rsidR="004A4F1C" w:rsidRPr="009E3BF3" w:rsidRDefault="004A4F1C" w:rsidP="008E1FE8">
            <w:pPr>
              <w:pStyle w:val="Btb"/>
              <w:rPr>
                <w:sz w:val="28"/>
                <w:szCs w:val="28"/>
              </w:rPr>
            </w:pPr>
            <w:r w:rsidRPr="009E3BF3">
              <w:rPr>
                <w:sz w:val="28"/>
                <w:szCs w:val="28"/>
              </w:rPr>
              <w:t>92</w:t>
            </w:r>
          </w:p>
        </w:tc>
      </w:tr>
      <w:tr w:rsidR="004A4F1C" w:rsidRPr="009E3BF3" w14:paraId="4C7B634D" w14:textId="77777777" w:rsidTr="008E1FE8">
        <w:tc>
          <w:tcPr>
            <w:tcW w:w="833" w:type="pct"/>
            <w:vMerge/>
            <w:vAlign w:val="center"/>
          </w:tcPr>
          <w:p w14:paraId="110BB8E4" w14:textId="77777777" w:rsidR="004A4F1C" w:rsidRPr="009E3BF3" w:rsidRDefault="004A4F1C" w:rsidP="008E1FE8">
            <w:pPr>
              <w:pStyle w:val="Tbl"/>
              <w:rPr>
                <w:b/>
                <w:sz w:val="28"/>
                <w:szCs w:val="28"/>
              </w:rPr>
            </w:pPr>
          </w:p>
        </w:tc>
        <w:tc>
          <w:tcPr>
            <w:tcW w:w="833" w:type="pct"/>
            <w:vMerge/>
            <w:vAlign w:val="center"/>
          </w:tcPr>
          <w:p w14:paraId="09C0B3D6" w14:textId="77777777" w:rsidR="004A4F1C" w:rsidRPr="009E3BF3" w:rsidRDefault="004A4F1C" w:rsidP="008E1FE8">
            <w:pPr>
              <w:pStyle w:val="Btb"/>
              <w:rPr>
                <w:sz w:val="28"/>
                <w:szCs w:val="28"/>
              </w:rPr>
            </w:pPr>
          </w:p>
        </w:tc>
        <w:tc>
          <w:tcPr>
            <w:tcW w:w="653" w:type="pct"/>
            <w:vMerge/>
            <w:vAlign w:val="center"/>
          </w:tcPr>
          <w:p w14:paraId="40BFC447" w14:textId="77777777" w:rsidR="004A4F1C" w:rsidRPr="009E3BF3" w:rsidRDefault="004A4F1C" w:rsidP="008E1FE8">
            <w:pPr>
              <w:pStyle w:val="Btb"/>
              <w:rPr>
                <w:sz w:val="28"/>
                <w:szCs w:val="28"/>
              </w:rPr>
            </w:pPr>
          </w:p>
        </w:tc>
        <w:tc>
          <w:tcPr>
            <w:tcW w:w="1161" w:type="pct"/>
            <w:vAlign w:val="center"/>
          </w:tcPr>
          <w:p w14:paraId="17D99FBA" w14:textId="77777777" w:rsidR="004A4F1C" w:rsidRPr="009E3BF3" w:rsidRDefault="004A4F1C" w:rsidP="008E1FE8">
            <w:pPr>
              <w:pStyle w:val="Btb"/>
              <w:rPr>
                <w:sz w:val="28"/>
                <w:szCs w:val="28"/>
              </w:rPr>
            </w:pPr>
            <w:bookmarkStart w:id="47" w:name="_Toc98920021"/>
            <w:r w:rsidRPr="009E3BF3">
              <w:rPr>
                <w:sz w:val="28"/>
                <w:szCs w:val="28"/>
              </w:rPr>
              <w:t>4,15 (đường sắt)</w:t>
            </w:r>
            <w:bookmarkEnd w:id="47"/>
          </w:p>
        </w:tc>
        <w:tc>
          <w:tcPr>
            <w:tcW w:w="747" w:type="pct"/>
            <w:vMerge/>
            <w:vAlign w:val="center"/>
          </w:tcPr>
          <w:p w14:paraId="12D1646F" w14:textId="77777777" w:rsidR="004A4F1C" w:rsidRPr="009E3BF3" w:rsidRDefault="004A4F1C" w:rsidP="008E1FE8">
            <w:pPr>
              <w:pStyle w:val="Btb"/>
              <w:rPr>
                <w:sz w:val="28"/>
                <w:szCs w:val="28"/>
              </w:rPr>
            </w:pPr>
          </w:p>
        </w:tc>
        <w:tc>
          <w:tcPr>
            <w:tcW w:w="772" w:type="pct"/>
            <w:vMerge/>
            <w:vAlign w:val="center"/>
          </w:tcPr>
          <w:p w14:paraId="0606C334" w14:textId="77777777" w:rsidR="004A4F1C" w:rsidRPr="009E3BF3" w:rsidRDefault="004A4F1C" w:rsidP="008E1FE8">
            <w:pPr>
              <w:pStyle w:val="Btb"/>
              <w:rPr>
                <w:sz w:val="28"/>
                <w:szCs w:val="28"/>
              </w:rPr>
            </w:pPr>
          </w:p>
        </w:tc>
      </w:tr>
      <w:tr w:rsidR="004A4F1C" w:rsidRPr="009E3BF3" w14:paraId="75C9D3D0" w14:textId="77777777" w:rsidTr="008E1FE8">
        <w:tc>
          <w:tcPr>
            <w:tcW w:w="833" w:type="pct"/>
            <w:vMerge w:val="restart"/>
            <w:vAlign w:val="center"/>
          </w:tcPr>
          <w:p w14:paraId="349D70C4" w14:textId="77777777" w:rsidR="004A4F1C" w:rsidRPr="009E3BF3" w:rsidRDefault="004A4F1C" w:rsidP="008E1FE8">
            <w:pPr>
              <w:widowControl w:val="0"/>
              <w:spacing w:after="40"/>
              <w:jc w:val="center"/>
              <w:rPr>
                <w:rFonts w:eastAsia="Segoe UI"/>
                <w:b/>
                <w:color w:val="000000" w:themeColor="text1"/>
              </w:rPr>
            </w:pPr>
            <w:r w:rsidRPr="009E3BF3">
              <w:rPr>
                <w:rFonts w:eastAsia="Segoe UI"/>
                <w:b/>
                <w:color w:val="000000" w:themeColor="text1"/>
              </w:rPr>
              <w:t>N</w:t>
            </w:r>
            <w:r w:rsidRPr="009E3BF3">
              <w:rPr>
                <w:rFonts w:eastAsia="Segoe UI"/>
                <w:b/>
                <w:color w:val="000000" w:themeColor="text1"/>
                <w:vertAlign w:val="subscript"/>
              </w:rPr>
              <w:t>2</w:t>
            </w:r>
            <w:r w:rsidRPr="009E3BF3">
              <w:rPr>
                <w:rFonts w:eastAsia="Segoe UI"/>
                <w:b/>
                <w:color w:val="000000" w:themeColor="text1"/>
              </w:rPr>
              <w:t>O</w:t>
            </w:r>
          </w:p>
        </w:tc>
        <w:tc>
          <w:tcPr>
            <w:tcW w:w="833" w:type="pct"/>
            <w:vMerge w:val="restart"/>
            <w:vAlign w:val="center"/>
          </w:tcPr>
          <w:p w14:paraId="16FBE958" w14:textId="77777777" w:rsidR="004A4F1C" w:rsidRPr="009E3BF3" w:rsidRDefault="004A4F1C" w:rsidP="008E1FE8">
            <w:pPr>
              <w:pStyle w:val="Btb"/>
              <w:rPr>
                <w:sz w:val="28"/>
                <w:szCs w:val="28"/>
              </w:rPr>
            </w:pPr>
            <w:r w:rsidRPr="009E3BF3">
              <w:rPr>
                <w:sz w:val="28"/>
                <w:szCs w:val="28"/>
              </w:rPr>
              <w:t>3,2</w:t>
            </w:r>
          </w:p>
        </w:tc>
        <w:tc>
          <w:tcPr>
            <w:tcW w:w="653" w:type="pct"/>
            <w:vMerge w:val="restart"/>
            <w:vAlign w:val="center"/>
          </w:tcPr>
          <w:p w14:paraId="59339C26" w14:textId="77777777" w:rsidR="004A4F1C" w:rsidRPr="009E3BF3" w:rsidRDefault="004A4F1C" w:rsidP="008E1FE8">
            <w:pPr>
              <w:pStyle w:val="Btb"/>
              <w:rPr>
                <w:sz w:val="28"/>
                <w:szCs w:val="28"/>
              </w:rPr>
            </w:pPr>
            <w:r w:rsidRPr="009E3BF3">
              <w:rPr>
                <w:sz w:val="28"/>
                <w:szCs w:val="28"/>
              </w:rPr>
              <w:t>2</w:t>
            </w:r>
          </w:p>
        </w:tc>
        <w:tc>
          <w:tcPr>
            <w:tcW w:w="1161" w:type="pct"/>
            <w:vAlign w:val="center"/>
          </w:tcPr>
          <w:p w14:paraId="2BFA4D13" w14:textId="77777777" w:rsidR="004A4F1C" w:rsidRPr="009E3BF3" w:rsidRDefault="004A4F1C" w:rsidP="008E1FE8">
            <w:pPr>
              <w:pStyle w:val="Btb"/>
              <w:rPr>
                <w:sz w:val="28"/>
                <w:szCs w:val="28"/>
              </w:rPr>
            </w:pPr>
            <w:r w:rsidRPr="009E3BF3">
              <w:rPr>
                <w:sz w:val="28"/>
                <w:szCs w:val="28"/>
              </w:rPr>
              <w:t>3,9 (đường bộ)</w:t>
            </w:r>
          </w:p>
        </w:tc>
        <w:tc>
          <w:tcPr>
            <w:tcW w:w="747" w:type="pct"/>
            <w:vMerge w:val="restart"/>
            <w:vAlign w:val="center"/>
          </w:tcPr>
          <w:p w14:paraId="3C6BA1A0" w14:textId="77777777" w:rsidR="004A4F1C" w:rsidRPr="009E3BF3" w:rsidRDefault="004A4F1C" w:rsidP="008E1FE8">
            <w:pPr>
              <w:pStyle w:val="Btb"/>
              <w:rPr>
                <w:sz w:val="28"/>
                <w:szCs w:val="28"/>
              </w:rPr>
            </w:pPr>
            <w:r w:rsidRPr="009E3BF3">
              <w:rPr>
                <w:sz w:val="28"/>
                <w:szCs w:val="28"/>
              </w:rPr>
              <w:t>2</w:t>
            </w:r>
          </w:p>
        </w:tc>
        <w:tc>
          <w:tcPr>
            <w:tcW w:w="772" w:type="pct"/>
            <w:vMerge w:val="restart"/>
            <w:vAlign w:val="center"/>
          </w:tcPr>
          <w:p w14:paraId="08245B28" w14:textId="77777777" w:rsidR="004A4F1C" w:rsidRPr="009E3BF3" w:rsidRDefault="004A4F1C" w:rsidP="008E1FE8">
            <w:pPr>
              <w:pStyle w:val="Btb"/>
              <w:rPr>
                <w:sz w:val="28"/>
                <w:szCs w:val="28"/>
              </w:rPr>
            </w:pPr>
            <w:r w:rsidRPr="009E3BF3">
              <w:rPr>
                <w:sz w:val="28"/>
                <w:szCs w:val="28"/>
              </w:rPr>
              <w:t>3</w:t>
            </w:r>
          </w:p>
        </w:tc>
      </w:tr>
      <w:tr w:rsidR="004A4F1C" w:rsidRPr="009E3BF3" w14:paraId="79D16F2C" w14:textId="77777777" w:rsidTr="008E1FE8">
        <w:tc>
          <w:tcPr>
            <w:tcW w:w="833" w:type="pct"/>
            <w:vMerge/>
          </w:tcPr>
          <w:p w14:paraId="5ACFBAF0" w14:textId="77777777" w:rsidR="004A4F1C" w:rsidRPr="009E3BF3" w:rsidRDefault="004A4F1C" w:rsidP="008E1FE8">
            <w:pPr>
              <w:widowControl w:val="0"/>
              <w:spacing w:after="40"/>
              <w:jc w:val="center"/>
              <w:rPr>
                <w:rFonts w:eastAsia="Segoe UI"/>
                <w:color w:val="000000" w:themeColor="text1"/>
              </w:rPr>
            </w:pPr>
          </w:p>
        </w:tc>
        <w:tc>
          <w:tcPr>
            <w:tcW w:w="833" w:type="pct"/>
            <w:vMerge/>
          </w:tcPr>
          <w:p w14:paraId="6E436413" w14:textId="77777777" w:rsidR="004A4F1C" w:rsidRPr="009E3BF3" w:rsidRDefault="004A4F1C" w:rsidP="008E1FE8">
            <w:pPr>
              <w:widowControl w:val="0"/>
              <w:spacing w:after="40"/>
              <w:jc w:val="center"/>
              <w:rPr>
                <w:rFonts w:eastAsia="Segoe UI"/>
                <w:color w:val="000000" w:themeColor="text1"/>
              </w:rPr>
            </w:pPr>
          </w:p>
        </w:tc>
        <w:tc>
          <w:tcPr>
            <w:tcW w:w="653" w:type="pct"/>
            <w:vMerge/>
          </w:tcPr>
          <w:p w14:paraId="2A631368" w14:textId="77777777" w:rsidR="004A4F1C" w:rsidRPr="009E3BF3" w:rsidRDefault="004A4F1C" w:rsidP="008E1FE8">
            <w:pPr>
              <w:widowControl w:val="0"/>
              <w:spacing w:after="40"/>
              <w:jc w:val="center"/>
              <w:rPr>
                <w:rFonts w:eastAsia="Segoe UI"/>
                <w:color w:val="000000" w:themeColor="text1"/>
              </w:rPr>
            </w:pPr>
          </w:p>
        </w:tc>
        <w:tc>
          <w:tcPr>
            <w:tcW w:w="1161" w:type="pct"/>
            <w:vAlign w:val="center"/>
          </w:tcPr>
          <w:p w14:paraId="35EC42D7" w14:textId="77777777" w:rsidR="004A4F1C" w:rsidRPr="009E3BF3" w:rsidRDefault="004A4F1C" w:rsidP="008E1FE8">
            <w:pPr>
              <w:pStyle w:val="Btb"/>
              <w:rPr>
                <w:sz w:val="28"/>
                <w:szCs w:val="28"/>
              </w:rPr>
            </w:pPr>
            <w:r w:rsidRPr="009E3BF3">
              <w:rPr>
                <w:sz w:val="28"/>
                <w:szCs w:val="28"/>
              </w:rPr>
              <w:t>28,6 (đường sắt)</w:t>
            </w:r>
          </w:p>
        </w:tc>
        <w:tc>
          <w:tcPr>
            <w:tcW w:w="747" w:type="pct"/>
            <w:vMerge/>
          </w:tcPr>
          <w:p w14:paraId="43CD0593" w14:textId="77777777" w:rsidR="004A4F1C" w:rsidRPr="009E3BF3" w:rsidRDefault="004A4F1C" w:rsidP="008E1FE8">
            <w:pPr>
              <w:widowControl w:val="0"/>
              <w:spacing w:after="40"/>
              <w:jc w:val="center"/>
              <w:rPr>
                <w:rFonts w:eastAsia="Segoe UI"/>
                <w:color w:val="000000" w:themeColor="text1"/>
              </w:rPr>
            </w:pPr>
          </w:p>
        </w:tc>
        <w:tc>
          <w:tcPr>
            <w:tcW w:w="772" w:type="pct"/>
            <w:vMerge/>
          </w:tcPr>
          <w:p w14:paraId="2B5BBF95" w14:textId="77777777" w:rsidR="004A4F1C" w:rsidRPr="009E3BF3" w:rsidRDefault="004A4F1C" w:rsidP="008E1FE8">
            <w:pPr>
              <w:widowControl w:val="0"/>
              <w:spacing w:after="40"/>
              <w:jc w:val="center"/>
              <w:rPr>
                <w:rFonts w:eastAsia="Segoe UI"/>
                <w:color w:val="000000" w:themeColor="text1"/>
              </w:rPr>
            </w:pPr>
          </w:p>
        </w:tc>
      </w:tr>
    </w:tbl>
    <w:p w14:paraId="72A2E617" w14:textId="77777777" w:rsidR="004A4F1C" w:rsidRDefault="004A4F1C" w:rsidP="00082C8D">
      <w:pPr>
        <w:ind w:firstLine="0"/>
      </w:pPr>
    </w:p>
    <w:p w14:paraId="7EA110A2" w14:textId="77777777" w:rsidR="004A4F1C" w:rsidRDefault="004A4F1C" w:rsidP="00082C8D">
      <w:r>
        <w:t>Kết quả phát thải</w:t>
      </w:r>
    </w:p>
    <w:p w14:paraId="04081A34" w14:textId="2E5CF3B8" w:rsidR="004A4F1C" w:rsidRDefault="004A4F1C" w:rsidP="004A4F1C">
      <w:r>
        <w:t>Kết quả phát thải khí nhà kính từ giao thông vận tải (1A3) năm 2018, 2020 được thể hiện</w:t>
      </w:r>
      <w:r w:rsidR="00560803">
        <w:t>:</w:t>
      </w:r>
    </w:p>
    <w:p w14:paraId="45E20067" w14:textId="67533D8A" w:rsidR="004A4F1C" w:rsidRDefault="00560803" w:rsidP="00D103FB">
      <w:pPr>
        <w:pStyle w:val="Caption"/>
      </w:pPr>
      <w:bookmarkStart w:id="48" w:name="_Toc98920022"/>
      <w:bookmarkStart w:id="49" w:name="_Toc131456743"/>
      <w:bookmarkStart w:id="50" w:name="_Toc131456966"/>
      <w:bookmarkStart w:id="51" w:name="_Toc153398844"/>
      <w:r>
        <w:t xml:space="preserve">Bảng 2. </w:t>
      </w:r>
      <w:r>
        <w:fldChar w:fldCharType="begin"/>
      </w:r>
      <w:r>
        <w:instrText xml:space="preserve"> SEQ Bảng_2. \* ARABIC </w:instrText>
      </w:r>
      <w:r>
        <w:fldChar w:fldCharType="separate"/>
      </w:r>
      <w:r w:rsidR="00D103FB">
        <w:rPr>
          <w:noProof/>
        </w:rPr>
        <w:t>4</w:t>
      </w:r>
      <w:r>
        <w:fldChar w:fldCharType="end"/>
      </w:r>
      <w:r w:rsidR="004A4F1C">
        <w:t xml:space="preserve">. </w:t>
      </w:r>
      <w:r w:rsidR="004A4F1C" w:rsidRPr="001073DE">
        <w:t>Kết quả phát thải khí nhà kính từ giao thông vận tả</w:t>
      </w:r>
      <w:r w:rsidR="004A4F1C">
        <w:t>i năm 20</w:t>
      </w:r>
      <w:bookmarkEnd w:id="48"/>
      <w:r w:rsidR="004A4F1C">
        <w:t>18</w:t>
      </w:r>
      <w:bookmarkEnd w:id="49"/>
      <w:bookmarkEnd w:id="50"/>
      <w:bookmarkEnd w:id="51"/>
    </w:p>
    <w:tbl>
      <w:tblPr>
        <w:tblStyle w:val="TableGrid"/>
        <w:tblW w:w="5000" w:type="pct"/>
        <w:tblLook w:val="04A0" w:firstRow="1" w:lastRow="0" w:firstColumn="1" w:lastColumn="0" w:noHBand="0" w:noVBand="1"/>
      </w:tblPr>
      <w:tblGrid>
        <w:gridCol w:w="904"/>
        <w:gridCol w:w="1633"/>
        <w:gridCol w:w="1631"/>
        <w:gridCol w:w="1631"/>
        <w:gridCol w:w="1631"/>
        <w:gridCol w:w="1631"/>
      </w:tblGrid>
      <w:tr w:rsidR="004A4F1C" w:rsidRPr="009E3BF3" w14:paraId="3906DE8D" w14:textId="77777777" w:rsidTr="008E1FE8">
        <w:trPr>
          <w:trHeight w:val="317"/>
        </w:trPr>
        <w:tc>
          <w:tcPr>
            <w:tcW w:w="499" w:type="pct"/>
            <w:vMerge w:val="restart"/>
            <w:vAlign w:val="center"/>
          </w:tcPr>
          <w:p w14:paraId="0A363C26" w14:textId="77777777" w:rsidR="004A4F1C" w:rsidRPr="009E3BF3" w:rsidRDefault="004A4F1C" w:rsidP="004A4F1C">
            <w:pPr>
              <w:widowControl w:val="0"/>
              <w:ind w:firstLine="0"/>
              <w:jc w:val="center"/>
              <w:rPr>
                <w:b/>
                <w:szCs w:val="24"/>
              </w:rPr>
            </w:pPr>
            <w:r w:rsidRPr="009E3BF3">
              <w:rPr>
                <w:b/>
                <w:color w:val="000000"/>
                <w:szCs w:val="24"/>
                <w:shd w:val="clear" w:color="auto" w:fill="FFFFFF"/>
              </w:rPr>
              <w:t>Mã IPCC</w:t>
            </w:r>
          </w:p>
        </w:tc>
        <w:tc>
          <w:tcPr>
            <w:tcW w:w="901" w:type="pct"/>
            <w:vMerge w:val="restart"/>
            <w:vAlign w:val="center"/>
          </w:tcPr>
          <w:p w14:paraId="5DAE3147" w14:textId="77777777" w:rsidR="004A4F1C" w:rsidRPr="009E3BF3" w:rsidRDefault="004A4F1C" w:rsidP="004A4F1C">
            <w:pPr>
              <w:widowControl w:val="0"/>
              <w:ind w:firstLine="0"/>
              <w:jc w:val="center"/>
              <w:rPr>
                <w:b/>
                <w:szCs w:val="24"/>
              </w:rPr>
            </w:pPr>
            <w:r w:rsidRPr="009E3BF3">
              <w:rPr>
                <w:b/>
                <w:color w:val="000000"/>
                <w:szCs w:val="24"/>
                <w:shd w:val="clear" w:color="auto" w:fill="FFFFFF"/>
              </w:rPr>
              <w:t>Nguồn phát thải</w:t>
            </w:r>
          </w:p>
        </w:tc>
        <w:tc>
          <w:tcPr>
            <w:tcW w:w="900" w:type="pct"/>
          </w:tcPr>
          <w:p w14:paraId="7EA568D3" w14:textId="77777777" w:rsidR="004A4F1C" w:rsidRPr="009E3BF3" w:rsidRDefault="004A4F1C" w:rsidP="004A4F1C">
            <w:pPr>
              <w:widowControl w:val="0"/>
              <w:ind w:firstLine="0"/>
              <w:jc w:val="center"/>
              <w:rPr>
                <w:b/>
                <w:color w:val="000000"/>
                <w:szCs w:val="24"/>
                <w:shd w:val="clear" w:color="auto" w:fill="FFFFFF"/>
              </w:rPr>
            </w:pPr>
            <w:r w:rsidRPr="009E3BF3">
              <w:rPr>
                <w:b/>
                <w:color w:val="000000"/>
                <w:szCs w:val="24"/>
                <w:shd w:val="clear" w:color="auto" w:fill="FFFFFF"/>
              </w:rPr>
              <w:t>CO</w:t>
            </w:r>
            <w:r w:rsidRPr="009E3BF3">
              <w:rPr>
                <w:b/>
                <w:color w:val="000000"/>
                <w:szCs w:val="24"/>
                <w:shd w:val="clear" w:color="auto" w:fill="FFFFFF"/>
                <w:vertAlign w:val="subscript"/>
              </w:rPr>
              <w:t>2</w:t>
            </w:r>
          </w:p>
        </w:tc>
        <w:tc>
          <w:tcPr>
            <w:tcW w:w="900" w:type="pct"/>
          </w:tcPr>
          <w:p w14:paraId="2AB36668" w14:textId="77777777" w:rsidR="004A4F1C" w:rsidRPr="009E3BF3" w:rsidRDefault="004A4F1C" w:rsidP="004A4F1C">
            <w:pPr>
              <w:widowControl w:val="0"/>
              <w:ind w:firstLine="0"/>
              <w:jc w:val="center"/>
              <w:rPr>
                <w:b/>
                <w:color w:val="000000"/>
                <w:szCs w:val="24"/>
                <w:shd w:val="clear" w:color="auto" w:fill="FFFFFF"/>
              </w:rPr>
            </w:pPr>
            <w:r w:rsidRPr="009E3BF3">
              <w:rPr>
                <w:b/>
                <w:color w:val="000000"/>
                <w:szCs w:val="24"/>
                <w:shd w:val="clear" w:color="auto" w:fill="FFFFFF"/>
              </w:rPr>
              <w:t>CH</w:t>
            </w:r>
            <w:r w:rsidRPr="009E3BF3">
              <w:rPr>
                <w:b/>
                <w:color w:val="000000"/>
                <w:szCs w:val="24"/>
                <w:shd w:val="clear" w:color="auto" w:fill="FFFFFF"/>
                <w:vertAlign w:val="subscript"/>
              </w:rPr>
              <w:t>4</w:t>
            </w:r>
          </w:p>
        </w:tc>
        <w:tc>
          <w:tcPr>
            <w:tcW w:w="900" w:type="pct"/>
          </w:tcPr>
          <w:p w14:paraId="3F6C7215" w14:textId="77777777" w:rsidR="004A4F1C" w:rsidRPr="009E3BF3" w:rsidRDefault="004A4F1C" w:rsidP="004A4F1C">
            <w:pPr>
              <w:widowControl w:val="0"/>
              <w:ind w:firstLine="0"/>
              <w:jc w:val="center"/>
              <w:rPr>
                <w:b/>
                <w:color w:val="000000"/>
                <w:szCs w:val="24"/>
                <w:shd w:val="clear" w:color="auto" w:fill="FFFFFF"/>
              </w:rPr>
            </w:pPr>
            <w:r w:rsidRPr="009E3BF3">
              <w:rPr>
                <w:b/>
                <w:color w:val="000000"/>
                <w:szCs w:val="24"/>
                <w:shd w:val="clear" w:color="auto" w:fill="FFFFFF"/>
              </w:rPr>
              <w:t>N</w:t>
            </w:r>
            <w:r w:rsidRPr="009E3BF3">
              <w:rPr>
                <w:b/>
                <w:color w:val="000000"/>
                <w:szCs w:val="24"/>
                <w:shd w:val="clear" w:color="auto" w:fill="FFFFFF"/>
                <w:vertAlign w:val="subscript"/>
              </w:rPr>
              <w:t>2</w:t>
            </w:r>
            <w:r w:rsidRPr="009E3BF3">
              <w:rPr>
                <w:b/>
                <w:color w:val="000000"/>
                <w:szCs w:val="24"/>
                <w:shd w:val="clear" w:color="auto" w:fill="FFFFFF"/>
              </w:rPr>
              <w:t>O</w:t>
            </w:r>
          </w:p>
        </w:tc>
        <w:tc>
          <w:tcPr>
            <w:tcW w:w="900" w:type="pct"/>
          </w:tcPr>
          <w:p w14:paraId="3E61625A" w14:textId="77777777" w:rsidR="004A4F1C" w:rsidRPr="009E3BF3" w:rsidRDefault="004A4F1C" w:rsidP="004A4F1C">
            <w:pPr>
              <w:widowControl w:val="0"/>
              <w:ind w:firstLine="0"/>
              <w:jc w:val="center"/>
              <w:rPr>
                <w:b/>
                <w:color w:val="000000"/>
                <w:szCs w:val="24"/>
                <w:shd w:val="clear" w:color="auto" w:fill="FFFFFF"/>
              </w:rPr>
            </w:pPr>
            <w:r w:rsidRPr="009E3BF3">
              <w:rPr>
                <w:b/>
                <w:color w:val="000000"/>
                <w:szCs w:val="24"/>
                <w:shd w:val="clear" w:color="auto" w:fill="FFFFFF"/>
              </w:rPr>
              <w:t>Tổng</w:t>
            </w:r>
          </w:p>
        </w:tc>
      </w:tr>
      <w:tr w:rsidR="004A4F1C" w:rsidRPr="009E3BF3" w14:paraId="27AC865E" w14:textId="77777777" w:rsidTr="008E1FE8">
        <w:trPr>
          <w:trHeight w:val="317"/>
        </w:trPr>
        <w:tc>
          <w:tcPr>
            <w:tcW w:w="499" w:type="pct"/>
            <w:vMerge/>
            <w:vAlign w:val="center"/>
          </w:tcPr>
          <w:p w14:paraId="5794A87A" w14:textId="77777777" w:rsidR="004A4F1C" w:rsidRPr="009E3BF3" w:rsidRDefault="004A4F1C" w:rsidP="004A4F1C">
            <w:pPr>
              <w:widowControl w:val="0"/>
              <w:ind w:firstLine="0"/>
              <w:jc w:val="center"/>
              <w:rPr>
                <w:b/>
                <w:color w:val="000000"/>
                <w:szCs w:val="24"/>
                <w:shd w:val="clear" w:color="auto" w:fill="FFFFFF"/>
              </w:rPr>
            </w:pPr>
          </w:p>
        </w:tc>
        <w:tc>
          <w:tcPr>
            <w:tcW w:w="901" w:type="pct"/>
            <w:vMerge/>
            <w:vAlign w:val="center"/>
          </w:tcPr>
          <w:p w14:paraId="7D1047AD" w14:textId="77777777" w:rsidR="004A4F1C" w:rsidRPr="009E3BF3" w:rsidRDefault="004A4F1C" w:rsidP="004A4F1C">
            <w:pPr>
              <w:widowControl w:val="0"/>
              <w:ind w:firstLine="0"/>
              <w:jc w:val="center"/>
              <w:rPr>
                <w:b/>
                <w:color w:val="000000"/>
                <w:szCs w:val="24"/>
                <w:shd w:val="clear" w:color="auto" w:fill="FFFFFF"/>
              </w:rPr>
            </w:pPr>
          </w:p>
        </w:tc>
        <w:tc>
          <w:tcPr>
            <w:tcW w:w="2700" w:type="pct"/>
            <w:gridSpan w:val="3"/>
          </w:tcPr>
          <w:p w14:paraId="749AC59C" w14:textId="77777777" w:rsidR="004A4F1C" w:rsidRPr="009E3BF3" w:rsidRDefault="004A4F1C" w:rsidP="004A4F1C">
            <w:pPr>
              <w:widowControl w:val="0"/>
              <w:ind w:firstLine="0"/>
              <w:jc w:val="center"/>
              <w:rPr>
                <w:i/>
                <w:color w:val="000000"/>
                <w:szCs w:val="24"/>
                <w:shd w:val="clear" w:color="auto" w:fill="FFFFFF"/>
              </w:rPr>
            </w:pPr>
            <w:r w:rsidRPr="009E3BF3">
              <w:rPr>
                <w:i/>
                <w:color w:val="000000"/>
                <w:szCs w:val="24"/>
                <w:shd w:val="clear" w:color="auto" w:fill="FFFFFF"/>
              </w:rPr>
              <w:t>Kt</w:t>
            </w:r>
          </w:p>
        </w:tc>
        <w:tc>
          <w:tcPr>
            <w:tcW w:w="900" w:type="pct"/>
          </w:tcPr>
          <w:p w14:paraId="709BE4FC" w14:textId="77777777" w:rsidR="004A4F1C" w:rsidRPr="009E3BF3" w:rsidRDefault="004A4F1C" w:rsidP="004A4F1C">
            <w:pPr>
              <w:widowControl w:val="0"/>
              <w:ind w:firstLine="0"/>
              <w:jc w:val="center"/>
              <w:rPr>
                <w:i/>
                <w:color w:val="000000"/>
                <w:szCs w:val="24"/>
                <w:shd w:val="clear" w:color="auto" w:fill="FFFFFF"/>
              </w:rPr>
            </w:pPr>
            <w:r w:rsidRPr="009E3BF3">
              <w:rPr>
                <w:i/>
                <w:color w:val="000000"/>
                <w:szCs w:val="24"/>
                <w:shd w:val="clear" w:color="auto" w:fill="FFFFFF"/>
              </w:rPr>
              <w:t>KtCO</w:t>
            </w:r>
            <w:r w:rsidRPr="009E3BF3">
              <w:rPr>
                <w:i/>
                <w:color w:val="000000"/>
                <w:szCs w:val="24"/>
                <w:shd w:val="clear" w:color="auto" w:fill="FFFFFF"/>
                <w:vertAlign w:val="subscript"/>
              </w:rPr>
              <w:t>2tđ</w:t>
            </w:r>
          </w:p>
        </w:tc>
      </w:tr>
      <w:tr w:rsidR="004A4F1C" w:rsidRPr="009E3BF3" w14:paraId="645FA43E" w14:textId="77777777" w:rsidTr="008E1FE8">
        <w:tc>
          <w:tcPr>
            <w:tcW w:w="499" w:type="pct"/>
            <w:vAlign w:val="center"/>
          </w:tcPr>
          <w:p w14:paraId="20AB9081" w14:textId="77777777" w:rsidR="004A4F1C" w:rsidRPr="009E3BF3" w:rsidRDefault="004A4F1C" w:rsidP="004A4F1C">
            <w:pPr>
              <w:widowControl w:val="0"/>
              <w:ind w:firstLine="0"/>
              <w:jc w:val="center"/>
              <w:rPr>
                <w:b/>
                <w:szCs w:val="24"/>
              </w:rPr>
            </w:pPr>
            <w:r w:rsidRPr="009E3BF3">
              <w:rPr>
                <w:b/>
                <w:color w:val="000000"/>
                <w:szCs w:val="24"/>
                <w:shd w:val="clear" w:color="auto" w:fill="FFFFFF"/>
              </w:rPr>
              <w:t>1A3</w:t>
            </w:r>
          </w:p>
        </w:tc>
        <w:tc>
          <w:tcPr>
            <w:tcW w:w="901" w:type="pct"/>
            <w:vAlign w:val="center"/>
          </w:tcPr>
          <w:p w14:paraId="70D35BDC" w14:textId="77777777" w:rsidR="004A4F1C" w:rsidRPr="009E3BF3" w:rsidRDefault="004A4F1C" w:rsidP="004A4F1C">
            <w:pPr>
              <w:widowControl w:val="0"/>
              <w:ind w:firstLine="0"/>
              <w:jc w:val="center"/>
              <w:rPr>
                <w:b/>
                <w:szCs w:val="24"/>
              </w:rPr>
            </w:pPr>
            <w:r w:rsidRPr="009E3BF3">
              <w:rPr>
                <w:b/>
                <w:color w:val="000000"/>
                <w:szCs w:val="24"/>
                <w:shd w:val="clear" w:color="auto" w:fill="FFFFFF"/>
              </w:rPr>
              <w:t>Giao thông vận tải</w:t>
            </w:r>
          </w:p>
        </w:tc>
        <w:tc>
          <w:tcPr>
            <w:tcW w:w="900" w:type="pct"/>
            <w:vAlign w:val="center"/>
          </w:tcPr>
          <w:p w14:paraId="7777ED32" w14:textId="77777777" w:rsidR="004A4F1C" w:rsidRPr="009E3BF3" w:rsidRDefault="004A4F1C" w:rsidP="004A4F1C">
            <w:pPr>
              <w:pStyle w:val="Btb"/>
              <w:rPr>
                <w:b/>
                <w:sz w:val="28"/>
              </w:rPr>
            </w:pPr>
            <w:r w:rsidRPr="009E3BF3">
              <w:rPr>
                <w:b/>
                <w:sz w:val="28"/>
              </w:rPr>
              <w:t>42.519,26</w:t>
            </w:r>
          </w:p>
        </w:tc>
        <w:tc>
          <w:tcPr>
            <w:tcW w:w="900" w:type="pct"/>
            <w:vAlign w:val="center"/>
          </w:tcPr>
          <w:p w14:paraId="4ED3951E" w14:textId="77777777" w:rsidR="004A4F1C" w:rsidRPr="009E3BF3" w:rsidRDefault="004A4F1C" w:rsidP="004A4F1C">
            <w:pPr>
              <w:pStyle w:val="Btb"/>
              <w:rPr>
                <w:b/>
                <w:sz w:val="28"/>
              </w:rPr>
            </w:pPr>
            <w:r w:rsidRPr="009E3BF3">
              <w:rPr>
                <w:b/>
                <w:sz w:val="28"/>
              </w:rPr>
              <w:t>10,53</w:t>
            </w:r>
          </w:p>
        </w:tc>
        <w:tc>
          <w:tcPr>
            <w:tcW w:w="900" w:type="pct"/>
            <w:vAlign w:val="center"/>
          </w:tcPr>
          <w:p w14:paraId="260C86C7" w14:textId="77777777" w:rsidR="004A4F1C" w:rsidRPr="009E3BF3" w:rsidRDefault="004A4F1C" w:rsidP="004A4F1C">
            <w:pPr>
              <w:pStyle w:val="Btb"/>
              <w:rPr>
                <w:b/>
                <w:sz w:val="28"/>
              </w:rPr>
            </w:pPr>
            <w:r w:rsidRPr="009E3BF3">
              <w:rPr>
                <w:b/>
                <w:sz w:val="28"/>
              </w:rPr>
              <w:t>2,00</w:t>
            </w:r>
          </w:p>
        </w:tc>
        <w:tc>
          <w:tcPr>
            <w:tcW w:w="900" w:type="pct"/>
            <w:vAlign w:val="center"/>
          </w:tcPr>
          <w:p w14:paraId="499B42D4" w14:textId="77777777" w:rsidR="004A4F1C" w:rsidRPr="009E3BF3" w:rsidRDefault="004A4F1C" w:rsidP="004A4F1C">
            <w:pPr>
              <w:pStyle w:val="Btb"/>
              <w:rPr>
                <w:b/>
                <w:sz w:val="28"/>
              </w:rPr>
            </w:pPr>
            <w:r w:rsidRPr="009E3BF3">
              <w:rPr>
                <w:b/>
                <w:sz w:val="28"/>
              </w:rPr>
              <w:t>43.344,86</w:t>
            </w:r>
          </w:p>
        </w:tc>
      </w:tr>
      <w:tr w:rsidR="004A4F1C" w:rsidRPr="009E3BF3" w14:paraId="27C1F8C2" w14:textId="77777777" w:rsidTr="008E1FE8">
        <w:tc>
          <w:tcPr>
            <w:tcW w:w="499" w:type="pct"/>
            <w:vAlign w:val="center"/>
          </w:tcPr>
          <w:p w14:paraId="442CC793" w14:textId="77777777" w:rsidR="004A4F1C" w:rsidRPr="009E3BF3" w:rsidRDefault="004A4F1C" w:rsidP="004A4F1C">
            <w:pPr>
              <w:widowControl w:val="0"/>
              <w:ind w:firstLine="0"/>
              <w:jc w:val="center"/>
              <w:rPr>
                <w:color w:val="000000"/>
                <w:szCs w:val="24"/>
                <w:shd w:val="clear" w:color="auto" w:fill="FFFFFF"/>
              </w:rPr>
            </w:pPr>
            <w:r w:rsidRPr="009E3BF3">
              <w:rPr>
                <w:color w:val="000000"/>
                <w:szCs w:val="24"/>
                <w:shd w:val="clear" w:color="auto" w:fill="FFFFFF"/>
              </w:rPr>
              <w:t>1A3a</w:t>
            </w:r>
          </w:p>
        </w:tc>
        <w:tc>
          <w:tcPr>
            <w:tcW w:w="901" w:type="pct"/>
            <w:vAlign w:val="center"/>
          </w:tcPr>
          <w:p w14:paraId="04F11F35" w14:textId="77777777" w:rsidR="004A4F1C" w:rsidRPr="009E3BF3" w:rsidRDefault="004A4F1C" w:rsidP="004A4F1C">
            <w:pPr>
              <w:widowControl w:val="0"/>
              <w:ind w:firstLine="0"/>
              <w:jc w:val="left"/>
              <w:rPr>
                <w:szCs w:val="24"/>
              </w:rPr>
            </w:pPr>
            <w:r w:rsidRPr="009E3BF3">
              <w:rPr>
                <w:szCs w:val="24"/>
              </w:rPr>
              <w:t>Hàng không</w:t>
            </w:r>
          </w:p>
        </w:tc>
        <w:tc>
          <w:tcPr>
            <w:tcW w:w="900" w:type="pct"/>
            <w:vAlign w:val="center"/>
          </w:tcPr>
          <w:p w14:paraId="3146EEB3" w14:textId="77777777" w:rsidR="004A4F1C" w:rsidRPr="009E3BF3" w:rsidRDefault="004A4F1C" w:rsidP="004A4F1C">
            <w:pPr>
              <w:pStyle w:val="Btb"/>
              <w:rPr>
                <w:sz w:val="28"/>
              </w:rPr>
            </w:pPr>
            <w:r w:rsidRPr="009E3BF3">
              <w:rPr>
                <w:sz w:val="28"/>
              </w:rPr>
              <w:t>2.390,54</w:t>
            </w:r>
          </w:p>
        </w:tc>
        <w:tc>
          <w:tcPr>
            <w:tcW w:w="900" w:type="pct"/>
            <w:vAlign w:val="center"/>
          </w:tcPr>
          <w:p w14:paraId="09401695" w14:textId="77777777" w:rsidR="004A4F1C" w:rsidRPr="009E3BF3" w:rsidRDefault="004A4F1C" w:rsidP="004A4F1C">
            <w:pPr>
              <w:pStyle w:val="Btb"/>
              <w:rPr>
                <w:sz w:val="28"/>
              </w:rPr>
            </w:pPr>
            <w:r w:rsidRPr="009E3BF3">
              <w:rPr>
                <w:sz w:val="28"/>
              </w:rPr>
              <w:t>0,02</w:t>
            </w:r>
          </w:p>
        </w:tc>
        <w:tc>
          <w:tcPr>
            <w:tcW w:w="900" w:type="pct"/>
            <w:vAlign w:val="center"/>
          </w:tcPr>
          <w:p w14:paraId="7AAF0587" w14:textId="77777777" w:rsidR="004A4F1C" w:rsidRPr="009E3BF3" w:rsidRDefault="004A4F1C" w:rsidP="004A4F1C">
            <w:pPr>
              <w:pStyle w:val="Btb"/>
              <w:rPr>
                <w:sz w:val="28"/>
              </w:rPr>
            </w:pPr>
            <w:r w:rsidRPr="009E3BF3">
              <w:rPr>
                <w:sz w:val="28"/>
              </w:rPr>
              <w:t>0,07</w:t>
            </w:r>
          </w:p>
        </w:tc>
        <w:tc>
          <w:tcPr>
            <w:tcW w:w="900" w:type="pct"/>
            <w:vAlign w:val="center"/>
          </w:tcPr>
          <w:p w14:paraId="2773FD1D" w14:textId="77777777" w:rsidR="004A4F1C" w:rsidRPr="009E3BF3" w:rsidRDefault="004A4F1C" w:rsidP="004A4F1C">
            <w:pPr>
              <w:pStyle w:val="Btb"/>
              <w:rPr>
                <w:sz w:val="28"/>
              </w:rPr>
            </w:pPr>
            <w:r w:rsidRPr="009E3BF3">
              <w:rPr>
                <w:sz w:val="28"/>
              </w:rPr>
              <w:t>2.408,72</w:t>
            </w:r>
          </w:p>
        </w:tc>
      </w:tr>
      <w:tr w:rsidR="004A4F1C" w:rsidRPr="009E3BF3" w14:paraId="1D04F9CF" w14:textId="77777777" w:rsidTr="008E1FE8">
        <w:tc>
          <w:tcPr>
            <w:tcW w:w="499" w:type="pct"/>
            <w:vAlign w:val="center"/>
          </w:tcPr>
          <w:p w14:paraId="5770FF4B" w14:textId="77777777" w:rsidR="004A4F1C" w:rsidRPr="009E3BF3" w:rsidRDefault="004A4F1C" w:rsidP="004A4F1C">
            <w:pPr>
              <w:widowControl w:val="0"/>
              <w:ind w:firstLine="0"/>
              <w:jc w:val="center"/>
              <w:rPr>
                <w:szCs w:val="24"/>
              </w:rPr>
            </w:pPr>
            <w:r w:rsidRPr="009E3BF3">
              <w:rPr>
                <w:color w:val="000000"/>
                <w:szCs w:val="24"/>
                <w:shd w:val="clear" w:color="auto" w:fill="FFFFFF"/>
              </w:rPr>
              <w:lastRenderedPageBreak/>
              <w:t>1A3b</w:t>
            </w:r>
          </w:p>
        </w:tc>
        <w:tc>
          <w:tcPr>
            <w:tcW w:w="901" w:type="pct"/>
            <w:vAlign w:val="center"/>
          </w:tcPr>
          <w:p w14:paraId="24FED1C4" w14:textId="77777777" w:rsidR="004A4F1C" w:rsidRPr="009E3BF3" w:rsidRDefault="004A4F1C" w:rsidP="004A4F1C">
            <w:pPr>
              <w:widowControl w:val="0"/>
              <w:ind w:firstLine="0"/>
              <w:jc w:val="left"/>
              <w:rPr>
                <w:szCs w:val="24"/>
              </w:rPr>
            </w:pPr>
            <w:r w:rsidRPr="009E3BF3">
              <w:rPr>
                <w:szCs w:val="24"/>
              </w:rPr>
              <w:t>Đường bộ</w:t>
            </w:r>
          </w:p>
        </w:tc>
        <w:tc>
          <w:tcPr>
            <w:tcW w:w="900" w:type="pct"/>
            <w:vAlign w:val="center"/>
          </w:tcPr>
          <w:p w14:paraId="5EC206CC" w14:textId="77777777" w:rsidR="004A4F1C" w:rsidRPr="009E3BF3" w:rsidRDefault="004A4F1C" w:rsidP="004A4F1C">
            <w:pPr>
              <w:pStyle w:val="Btb"/>
              <w:rPr>
                <w:sz w:val="28"/>
              </w:rPr>
            </w:pPr>
            <w:r w:rsidRPr="009E3BF3">
              <w:rPr>
                <w:sz w:val="28"/>
              </w:rPr>
              <w:t>36.204,28</w:t>
            </w:r>
          </w:p>
        </w:tc>
        <w:tc>
          <w:tcPr>
            <w:tcW w:w="900" w:type="pct"/>
            <w:vAlign w:val="center"/>
          </w:tcPr>
          <w:p w14:paraId="548B9B99" w14:textId="77777777" w:rsidR="004A4F1C" w:rsidRPr="009E3BF3" w:rsidRDefault="004A4F1C" w:rsidP="004A4F1C">
            <w:pPr>
              <w:pStyle w:val="Btb"/>
              <w:rPr>
                <w:sz w:val="28"/>
              </w:rPr>
            </w:pPr>
            <w:r w:rsidRPr="009E3BF3">
              <w:rPr>
                <w:sz w:val="28"/>
              </w:rPr>
              <w:t>10,15</w:t>
            </w:r>
          </w:p>
        </w:tc>
        <w:tc>
          <w:tcPr>
            <w:tcW w:w="900" w:type="pct"/>
            <w:vAlign w:val="center"/>
          </w:tcPr>
          <w:p w14:paraId="0ADD0E1C" w14:textId="77777777" w:rsidR="004A4F1C" w:rsidRPr="009E3BF3" w:rsidRDefault="004A4F1C" w:rsidP="004A4F1C">
            <w:pPr>
              <w:pStyle w:val="Btb"/>
              <w:rPr>
                <w:sz w:val="28"/>
              </w:rPr>
            </w:pPr>
            <w:r w:rsidRPr="009E3BF3">
              <w:rPr>
                <w:sz w:val="28"/>
              </w:rPr>
              <w:t>1,78</w:t>
            </w:r>
          </w:p>
        </w:tc>
        <w:tc>
          <w:tcPr>
            <w:tcW w:w="900" w:type="pct"/>
            <w:vAlign w:val="center"/>
          </w:tcPr>
          <w:p w14:paraId="5D72ED43" w14:textId="77777777" w:rsidR="004A4F1C" w:rsidRPr="009E3BF3" w:rsidRDefault="004A4F1C" w:rsidP="004A4F1C">
            <w:pPr>
              <w:pStyle w:val="Btb"/>
              <w:rPr>
                <w:sz w:val="28"/>
              </w:rPr>
            </w:pPr>
            <w:r w:rsidRPr="009E3BF3">
              <w:rPr>
                <w:sz w:val="28"/>
              </w:rPr>
              <w:t>36.960,66</w:t>
            </w:r>
          </w:p>
        </w:tc>
      </w:tr>
      <w:tr w:rsidR="004A4F1C" w:rsidRPr="009E3BF3" w14:paraId="08B8BEA5" w14:textId="77777777" w:rsidTr="008E1FE8">
        <w:tc>
          <w:tcPr>
            <w:tcW w:w="499" w:type="pct"/>
            <w:vAlign w:val="center"/>
          </w:tcPr>
          <w:p w14:paraId="62F04533" w14:textId="77777777" w:rsidR="004A4F1C" w:rsidRPr="009E3BF3" w:rsidRDefault="004A4F1C" w:rsidP="004A4F1C">
            <w:pPr>
              <w:widowControl w:val="0"/>
              <w:ind w:firstLine="0"/>
              <w:jc w:val="center"/>
              <w:rPr>
                <w:szCs w:val="24"/>
              </w:rPr>
            </w:pPr>
            <w:r w:rsidRPr="009E3BF3">
              <w:rPr>
                <w:color w:val="000000"/>
                <w:szCs w:val="24"/>
                <w:shd w:val="clear" w:color="auto" w:fill="FFFFFF"/>
              </w:rPr>
              <w:t>1A3c</w:t>
            </w:r>
          </w:p>
        </w:tc>
        <w:tc>
          <w:tcPr>
            <w:tcW w:w="901" w:type="pct"/>
            <w:vAlign w:val="center"/>
          </w:tcPr>
          <w:p w14:paraId="369BAEE9" w14:textId="77777777" w:rsidR="004A4F1C" w:rsidRPr="009E3BF3" w:rsidRDefault="004A4F1C" w:rsidP="004A4F1C">
            <w:pPr>
              <w:widowControl w:val="0"/>
              <w:ind w:firstLine="0"/>
              <w:jc w:val="left"/>
              <w:rPr>
                <w:szCs w:val="24"/>
              </w:rPr>
            </w:pPr>
            <w:r w:rsidRPr="009E3BF3">
              <w:rPr>
                <w:szCs w:val="24"/>
              </w:rPr>
              <w:t>Đường sắt</w:t>
            </w:r>
          </w:p>
        </w:tc>
        <w:tc>
          <w:tcPr>
            <w:tcW w:w="900" w:type="pct"/>
            <w:vAlign w:val="center"/>
          </w:tcPr>
          <w:p w14:paraId="0D920461" w14:textId="77777777" w:rsidR="004A4F1C" w:rsidRPr="009E3BF3" w:rsidRDefault="004A4F1C" w:rsidP="004A4F1C">
            <w:pPr>
              <w:pStyle w:val="Btb"/>
              <w:rPr>
                <w:sz w:val="28"/>
              </w:rPr>
            </w:pPr>
            <w:r w:rsidRPr="009E3BF3">
              <w:rPr>
                <w:sz w:val="28"/>
              </w:rPr>
              <w:t>136,93</w:t>
            </w:r>
          </w:p>
        </w:tc>
        <w:tc>
          <w:tcPr>
            <w:tcW w:w="900" w:type="pct"/>
            <w:vAlign w:val="center"/>
          </w:tcPr>
          <w:p w14:paraId="35BEA7A6" w14:textId="77777777" w:rsidR="004A4F1C" w:rsidRPr="009E3BF3" w:rsidRDefault="004A4F1C" w:rsidP="004A4F1C">
            <w:pPr>
              <w:pStyle w:val="Btb"/>
              <w:rPr>
                <w:sz w:val="28"/>
              </w:rPr>
            </w:pPr>
            <w:r w:rsidRPr="009E3BF3">
              <w:rPr>
                <w:sz w:val="28"/>
              </w:rPr>
              <w:t>0,01</w:t>
            </w:r>
          </w:p>
        </w:tc>
        <w:tc>
          <w:tcPr>
            <w:tcW w:w="900" w:type="pct"/>
            <w:vAlign w:val="center"/>
          </w:tcPr>
          <w:p w14:paraId="6E325DCC" w14:textId="77777777" w:rsidR="004A4F1C" w:rsidRPr="009E3BF3" w:rsidRDefault="004A4F1C" w:rsidP="004A4F1C">
            <w:pPr>
              <w:pStyle w:val="Btb"/>
              <w:rPr>
                <w:sz w:val="28"/>
              </w:rPr>
            </w:pPr>
            <w:r w:rsidRPr="009E3BF3">
              <w:rPr>
                <w:sz w:val="28"/>
              </w:rPr>
              <w:t>0,05</w:t>
            </w:r>
          </w:p>
        </w:tc>
        <w:tc>
          <w:tcPr>
            <w:tcW w:w="900" w:type="pct"/>
            <w:vAlign w:val="center"/>
          </w:tcPr>
          <w:p w14:paraId="1D455ACA" w14:textId="77777777" w:rsidR="004A4F1C" w:rsidRPr="009E3BF3" w:rsidRDefault="004A4F1C" w:rsidP="004A4F1C">
            <w:pPr>
              <w:pStyle w:val="Btb"/>
              <w:rPr>
                <w:sz w:val="28"/>
              </w:rPr>
            </w:pPr>
            <w:r w:rsidRPr="009E3BF3">
              <w:rPr>
                <w:sz w:val="28"/>
              </w:rPr>
              <w:t>151,15</w:t>
            </w:r>
          </w:p>
        </w:tc>
      </w:tr>
      <w:tr w:rsidR="004A4F1C" w:rsidRPr="009E3BF3" w14:paraId="1FFA6927" w14:textId="77777777" w:rsidTr="008E1FE8">
        <w:tc>
          <w:tcPr>
            <w:tcW w:w="499" w:type="pct"/>
            <w:vAlign w:val="center"/>
          </w:tcPr>
          <w:p w14:paraId="32766974" w14:textId="77777777" w:rsidR="004A4F1C" w:rsidRPr="009E3BF3" w:rsidRDefault="004A4F1C" w:rsidP="004A4F1C">
            <w:pPr>
              <w:widowControl w:val="0"/>
              <w:ind w:firstLine="0"/>
              <w:jc w:val="center"/>
              <w:rPr>
                <w:szCs w:val="24"/>
              </w:rPr>
            </w:pPr>
            <w:r w:rsidRPr="009E3BF3">
              <w:rPr>
                <w:color w:val="000000"/>
                <w:szCs w:val="24"/>
                <w:shd w:val="clear" w:color="auto" w:fill="FFFFFF"/>
              </w:rPr>
              <w:t>1A3d</w:t>
            </w:r>
          </w:p>
        </w:tc>
        <w:tc>
          <w:tcPr>
            <w:tcW w:w="901" w:type="pct"/>
            <w:vAlign w:val="center"/>
          </w:tcPr>
          <w:p w14:paraId="03B852BF" w14:textId="77777777" w:rsidR="004A4F1C" w:rsidRPr="009E3BF3" w:rsidRDefault="004A4F1C" w:rsidP="004A4F1C">
            <w:pPr>
              <w:widowControl w:val="0"/>
              <w:ind w:firstLine="0"/>
              <w:jc w:val="left"/>
              <w:rPr>
                <w:szCs w:val="24"/>
              </w:rPr>
            </w:pPr>
            <w:r w:rsidRPr="009E3BF3">
              <w:rPr>
                <w:szCs w:val="24"/>
              </w:rPr>
              <w:t>Đường thủy</w:t>
            </w:r>
          </w:p>
        </w:tc>
        <w:tc>
          <w:tcPr>
            <w:tcW w:w="900" w:type="pct"/>
            <w:vAlign w:val="center"/>
          </w:tcPr>
          <w:p w14:paraId="514B276D" w14:textId="77777777" w:rsidR="004A4F1C" w:rsidRPr="009E3BF3" w:rsidRDefault="004A4F1C" w:rsidP="004A4F1C">
            <w:pPr>
              <w:pStyle w:val="Btb"/>
              <w:rPr>
                <w:sz w:val="28"/>
              </w:rPr>
            </w:pPr>
            <w:r w:rsidRPr="009E3BF3">
              <w:rPr>
                <w:sz w:val="28"/>
              </w:rPr>
              <w:t>3.787,52</w:t>
            </w:r>
          </w:p>
        </w:tc>
        <w:tc>
          <w:tcPr>
            <w:tcW w:w="900" w:type="pct"/>
            <w:vAlign w:val="center"/>
          </w:tcPr>
          <w:p w14:paraId="4B3469B9" w14:textId="77777777" w:rsidR="004A4F1C" w:rsidRPr="009E3BF3" w:rsidRDefault="004A4F1C" w:rsidP="004A4F1C">
            <w:pPr>
              <w:pStyle w:val="Btb"/>
              <w:rPr>
                <w:sz w:val="28"/>
              </w:rPr>
            </w:pPr>
            <w:r w:rsidRPr="009E3BF3">
              <w:rPr>
                <w:sz w:val="28"/>
              </w:rPr>
              <w:t>0,35</w:t>
            </w:r>
          </w:p>
        </w:tc>
        <w:tc>
          <w:tcPr>
            <w:tcW w:w="900" w:type="pct"/>
            <w:vAlign w:val="center"/>
          </w:tcPr>
          <w:p w14:paraId="34C8B1FA" w14:textId="77777777" w:rsidR="004A4F1C" w:rsidRPr="009E3BF3" w:rsidRDefault="004A4F1C" w:rsidP="004A4F1C">
            <w:pPr>
              <w:pStyle w:val="Btb"/>
              <w:rPr>
                <w:sz w:val="28"/>
              </w:rPr>
            </w:pPr>
            <w:r w:rsidRPr="009E3BF3">
              <w:rPr>
                <w:sz w:val="28"/>
              </w:rPr>
              <w:t>0,10</w:t>
            </w:r>
          </w:p>
        </w:tc>
        <w:tc>
          <w:tcPr>
            <w:tcW w:w="900" w:type="pct"/>
            <w:vAlign w:val="center"/>
          </w:tcPr>
          <w:p w14:paraId="1260A082" w14:textId="77777777" w:rsidR="004A4F1C" w:rsidRPr="009E3BF3" w:rsidRDefault="004A4F1C" w:rsidP="004A4F1C">
            <w:pPr>
              <w:pStyle w:val="Btb"/>
              <w:rPr>
                <w:sz w:val="28"/>
              </w:rPr>
            </w:pPr>
            <w:r w:rsidRPr="009E3BF3">
              <w:rPr>
                <w:sz w:val="28"/>
              </w:rPr>
              <w:t>3.824,33</w:t>
            </w:r>
          </w:p>
        </w:tc>
      </w:tr>
    </w:tbl>
    <w:p w14:paraId="7A188524" w14:textId="2B1F4551" w:rsidR="00D103FB" w:rsidRPr="00D103FB" w:rsidRDefault="00D103FB" w:rsidP="009E3BF3">
      <w:pPr>
        <w:ind w:firstLine="0"/>
        <w:rPr>
          <w:lang w:val="pt-BR"/>
        </w:rPr>
      </w:pPr>
      <w:bookmarkStart w:id="52" w:name="_Toc131456744"/>
      <w:bookmarkStart w:id="53" w:name="_Toc131456967"/>
    </w:p>
    <w:p w14:paraId="4AC199DE" w14:textId="704DB536" w:rsidR="004A4F1C" w:rsidRPr="004A4F1C" w:rsidRDefault="00560803" w:rsidP="00D103FB">
      <w:pPr>
        <w:pStyle w:val="Caption"/>
        <w:rPr>
          <w:i/>
        </w:rPr>
      </w:pPr>
      <w:bookmarkStart w:id="54" w:name="_Toc153398845"/>
      <w:r>
        <w:t xml:space="preserve">Bảng 2. </w:t>
      </w:r>
      <w:r>
        <w:fldChar w:fldCharType="begin"/>
      </w:r>
      <w:r>
        <w:instrText xml:space="preserve"> SEQ Bảng_2. \* ARABIC </w:instrText>
      </w:r>
      <w:r>
        <w:fldChar w:fldCharType="separate"/>
      </w:r>
      <w:r w:rsidR="00D103FB">
        <w:rPr>
          <w:noProof/>
        </w:rPr>
        <w:t>5</w:t>
      </w:r>
      <w:r>
        <w:fldChar w:fldCharType="end"/>
      </w:r>
      <w:r w:rsidR="004A4F1C" w:rsidRPr="004A4F1C">
        <w:rPr>
          <w:i/>
        </w:rPr>
        <w:t xml:space="preserve">. </w:t>
      </w:r>
      <w:r w:rsidR="004A4F1C" w:rsidRPr="00D103FB">
        <w:t>Kết quả phát thải khí nhà kính từ giao thông vận tải năm 2020</w:t>
      </w:r>
      <w:bookmarkEnd w:id="52"/>
      <w:bookmarkEnd w:id="53"/>
      <w:bookmarkEnd w:id="54"/>
    </w:p>
    <w:tbl>
      <w:tblPr>
        <w:tblStyle w:val="TableGrid4"/>
        <w:tblW w:w="5000" w:type="pct"/>
        <w:tblLook w:val="04A0" w:firstRow="1" w:lastRow="0" w:firstColumn="1" w:lastColumn="0" w:noHBand="0" w:noVBand="1"/>
      </w:tblPr>
      <w:tblGrid>
        <w:gridCol w:w="904"/>
        <w:gridCol w:w="1633"/>
        <w:gridCol w:w="1631"/>
        <w:gridCol w:w="1631"/>
        <w:gridCol w:w="1631"/>
        <w:gridCol w:w="1631"/>
      </w:tblGrid>
      <w:tr w:rsidR="004A4F1C" w:rsidRPr="009E3BF3" w14:paraId="4FDFA78A" w14:textId="77777777" w:rsidTr="008E1FE8">
        <w:trPr>
          <w:trHeight w:val="317"/>
        </w:trPr>
        <w:tc>
          <w:tcPr>
            <w:tcW w:w="499" w:type="pct"/>
            <w:vMerge w:val="restart"/>
            <w:vAlign w:val="center"/>
          </w:tcPr>
          <w:p w14:paraId="0038AE3F" w14:textId="77777777" w:rsidR="004A4F1C" w:rsidRPr="009E3BF3" w:rsidRDefault="004A4F1C" w:rsidP="004A4F1C">
            <w:pPr>
              <w:widowControl w:val="0"/>
              <w:spacing w:line="276" w:lineRule="auto"/>
              <w:ind w:firstLine="0"/>
              <w:jc w:val="center"/>
              <w:rPr>
                <w:b/>
                <w:szCs w:val="24"/>
                <w:lang w:val="en-US"/>
              </w:rPr>
            </w:pPr>
            <w:r w:rsidRPr="009E3BF3">
              <w:rPr>
                <w:b/>
                <w:color w:val="000000"/>
                <w:szCs w:val="24"/>
                <w:shd w:val="clear" w:color="auto" w:fill="FFFFFF"/>
                <w:lang w:val="en-US"/>
              </w:rPr>
              <w:t>Mã IPCC</w:t>
            </w:r>
          </w:p>
        </w:tc>
        <w:tc>
          <w:tcPr>
            <w:tcW w:w="901" w:type="pct"/>
            <w:vMerge w:val="restart"/>
            <w:vAlign w:val="center"/>
          </w:tcPr>
          <w:p w14:paraId="19815D23" w14:textId="77777777" w:rsidR="004A4F1C" w:rsidRPr="009E3BF3" w:rsidRDefault="004A4F1C" w:rsidP="004A4F1C">
            <w:pPr>
              <w:widowControl w:val="0"/>
              <w:spacing w:line="276" w:lineRule="auto"/>
              <w:ind w:firstLine="0"/>
              <w:jc w:val="center"/>
              <w:rPr>
                <w:b/>
                <w:szCs w:val="24"/>
                <w:lang w:val="en-US"/>
              </w:rPr>
            </w:pPr>
            <w:r w:rsidRPr="009E3BF3">
              <w:rPr>
                <w:b/>
                <w:color w:val="000000"/>
                <w:szCs w:val="24"/>
                <w:shd w:val="clear" w:color="auto" w:fill="FFFFFF"/>
              </w:rPr>
              <w:t>Nguồn phát thải</w:t>
            </w:r>
          </w:p>
        </w:tc>
        <w:tc>
          <w:tcPr>
            <w:tcW w:w="900" w:type="pct"/>
          </w:tcPr>
          <w:p w14:paraId="12DECEAD" w14:textId="77777777" w:rsidR="004A4F1C" w:rsidRPr="009E3BF3" w:rsidRDefault="004A4F1C" w:rsidP="004A4F1C">
            <w:pPr>
              <w:widowControl w:val="0"/>
              <w:spacing w:line="276" w:lineRule="auto"/>
              <w:ind w:firstLine="0"/>
              <w:jc w:val="center"/>
              <w:rPr>
                <w:b/>
                <w:color w:val="000000"/>
                <w:szCs w:val="24"/>
                <w:shd w:val="clear" w:color="auto" w:fill="FFFFFF"/>
                <w:lang w:val="en-US"/>
              </w:rPr>
            </w:pPr>
            <w:r w:rsidRPr="009E3BF3">
              <w:rPr>
                <w:b/>
                <w:color w:val="000000"/>
                <w:szCs w:val="24"/>
                <w:shd w:val="clear" w:color="auto" w:fill="FFFFFF"/>
                <w:lang w:val="en-US"/>
              </w:rPr>
              <w:t>CO</w:t>
            </w:r>
            <w:r w:rsidRPr="009E3BF3">
              <w:rPr>
                <w:b/>
                <w:color w:val="000000"/>
                <w:szCs w:val="24"/>
                <w:shd w:val="clear" w:color="auto" w:fill="FFFFFF"/>
                <w:vertAlign w:val="subscript"/>
                <w:lang w:val="en-US"/>
              </w:rPr>
              <w:t>2</w:t>
            </w:r>
          </w:p>
        </w:tc>
        <w:tc>
          <w:tcPr>
            <w:tcW w:w="900" w:type="pct"/>
          </w:tcPr>
          <w:p w14:paraId="08AB8538" w14:textId="77777777" w:rsidR="004A4F1C" w:rsidRPr="009E3BF3" w:rsidRDefault="004A4F1C" w:rsidP="004A4F1C">
            <w:pPr>
              <w:widowControl w:val="0"/>
              <w:spacing w:line="276" w:lineRule="auto"/>
              <w:ind w:firstLine="0"/>
              <w:jc w:val="center"/>
              <w:rPr>
                <w:b/>
                <w:color w:val="000000"/>
                <w:szCs w:val="24"/>
                <w:shd w:val="clear" w:color="auto" w:fill="FFFFFF"/>
                <w:lang w:val="en-US"/>
              </w:rPr>
            </w:pPr>
            <w:r w:rsidRPr="009E3BF3">
              <w:rPr>
                <w:b/>
                <w:color w:val="000000"/>
                <w:szCs w:val="24"/>
                <w:shd w:val="clear" w:color="auto" w:fill="FFFFFF"/>
                <w:lang w:val="en-US"/>
              </w:rPr>
              <w:t>CH</w:t>
            </w:r>
            <w:r w:rsidRPr="009E3BF3">
              <w:rPr>
                <w:b/>
                <w:color w:val="000000"/>
                <w:szCs w:val="24"/>
                <w:shd w:val="clear" w:color="auto" w:fill="FFFFFF"/>
                <w:vertAlign w:val="subscript"/>
                <w:lang w:val="en-US"/>
              </w:rPr>
              <w:t>4</w:t>
            </w:r>
          </w:p>
        </w:tc>
        <w:tc>
          <w:tcPr>
            <w:tcW w:w="900" w:type="pct"/>
          </w:tcPr>
          <w:p w14:paraId="37226E1F" w14:textId="77777777" w:rsidR="004A4F1C" w:rsidRPr="009E3BF3" w:rsidRDefault="004A4F1C" w:rsidP="004A4F1C">
            <w:pPr>
              <w:widowControl w:val="0"/>
              <w:spacing w:line="276" w:lineRule="auto"/>
              <w:ind w:firstLine="0"/>
              <w:jc w:val="center"/>
              <w:rPr>
                <w:b/>
                <w:color w:val="000000"/>
                <w:szCs w:val="24"/>
                <w:shd w:val="clear" w:color="auto" w:fill="FFFFFF"/>
                <w:lang w:val="en-US"/>
              </w:rPr>
            </w:pPr>
            <w:r w:rsidRPr="009E3BF3">
              <w:rPr>
                <w:b/>
                <w:color w:val="000000"/>
                <w:szCs w:val="24"/>
                <w:shd w:val="clear" w:color="auto" w:fill="FFFFFF"/>
                <w:lang w:val="en-US"/>
              </w:rPr>
              <w:t>N</w:t>
            </w:r>
            <w:r w:rsidRPr="009E3BF3">
              <w:rPr>
                <w:b/>
                <w:color w:val="000000"/>
                <w:szCs w:val="24"/>
                <w:shd w:val="clear" w:color="auto" w:fill="FFFFFF"/>
                <w:vertAlign w:val="subscript"/>
                <w:lang w:val="en-US"/>
              </w:rPr>
              <w:t>2</w:t>
            </w:r>
            <w:r w:rsidRPr="009E3BF3">
              <w:rPr>
                <w:b/>
                <w:color w:val="000000"/>
                <w:szCs w:val="24"/>
                <w:shd w:val="clear" w:color="auto" w:fill="FFFFFF"/>
                <w:lang w:val="en-US"/>
              </w:rPr>
              <w:t>O</w:t>
            </w:r>
          </w:p>
        </w:tc>
        <w:tc>
          <w:tcPr>
            <w:tcW w:w="900" w:type="pct"/>
          </w:tcPr>
          <w:p w14:paraId="3EE770D0" w14:textId="77777777" w:rsidR="004A4F1C" w:rsidRPr="009E3BF3" w:rsidRDefault="004A4F1C" w:rsidP="004A4F1C">
            <w:pPr>
              <w:widowControl w:val="0"/>
              <w:spacing w:line="276" w:lineRule="auto"/>
              <w:ind w:firstLine="0"/>
              <w:jc w:val="center"/>
              <w:rPr>
                <w:b/>
                <w:color w:val="000000"/>
                <w:szCs w:val="24"/>
                <w:shd w:val="clear" w:color="auto" w:fill="FFFFFF"/>
                <w:lang w:val="en-US"/>
              </w:rPr>
            </w:pPr>
            <w:r w:rsidRPr="009E3BF3">
              <w:rPr>
                <w:b/>
                <w:color w:val="000000"/>
                <w:szCs w:val="24"/>
                <w:shd w:val="clear" w:color="auto" w:fill="FFFFFF"/>
                <w:lang w:val="en-US"/>
              </w:rPr>
              <w:t>Tổng</w:t>
            </w:r>
          </w:p>
        </w:tc>
      </w:tr>
      <w:tr w:rsidR="004A4F1C" w:rsidRPr="009E3BF3" w14:paraId="39CA2FAB" w14:textId="77777777" w:rsidTr="008E1FE8">
        <w:trPr>
          <w:trHeight w:val="317"/>
        </w:trPr>
        <w:tc>
          <w:tcPr>
            <w:tcW w:w="499" w:type="pct"/>
            <w:vMerge/>
            <w:vAlign w:val="center"/>
          </w:tcPr>
          <w:p w14:paraId="522B3A04" w14:textId="77777777" w:rsidR="004A4F1C" w:rsidRPr="009E3BF3" w:rsidRDefault="004A4F1C" w:rsidP="004A4F1C">
            <w:pPr>
              <w:widowControl w:val="0"/>
              <w:spacing w:line="276" w:lineRule="auto"/>
              <w:ind w:firstLine="0"/>
              <w:jc w:val="center"/>
              <w:rPr>
                <w:b/>
                <w:color w:val="000000"/>
                <w:szCs w:val="24"/>
                <w:shd w:val="clear" w:color="auto" w:fill="FFFFFF"/>
              </w:rPr>
            </w:pPr>
          </w:p>
        </w:tc>
        <w:tc>
          <w:tcPr>
            <w:tcW w:w="901" w:type="pct"/>
            <w:vMerge/>
            <w:vAlign w:val="center"/>
          </w:tcPr>
          <w:p w14:paraId="5F5D7FF8" w14:textId="77777777" w:rsidR="004A4F1C" w:rsidRPr="009E3BF3" w:rsidRDefault="004A4F1C" w:rsidP="004A4F1C">
            <w:pPr>
              <w:widowControl w:val="0"/>
              <w:spacing w:line="276" w:lineRule="auto"/>
              <w:ind w:firstLine="0"/>
              <w:jc w:val="center"/>
              <w:rPr>
                <w:b/>
                <w:color w:val="000000"/>
                <w:szCs w:val="24"/>
                <w:shd w:val="clear" w:color="auto" w:fill="FFFFFF"/>
              </w:rPr>
            </w:pPr>
          </w:p>
        </w:tc>
        <w:tc>
          <w:tcPr>
            <w:tcW w:w="2700" w:type="pct"/>
            <w:gridSpan w:val="3"/>
          </w:tcPr>
          <w:p w14:paraId="2103491A" w14:textId="77777777" w:rsidR="004A4F1C" w:rsidRPr="009E3BF3" w:rsidRDefault="004A4F1C" w:rsidP="004A4F1C">
            <w:pPr>
              <w:widowControl w:val="0"/>
              <w:spacing w:line="276" w:lineRule="auto"/>
              <w:ind w:firstLine="0"/>
              <w:jc w:val="center"/>
              <w:rPr>
                <w:i/>
                <w:color w:val="000000"/>
                <w:szCs w:val="24"/>
                <w:shd w:val="clear" w:color="auto" w:fill="FFFFFF"/>
                <w:lang w:val="en-US"/>
              </w:rPr>
            </w:pPr>
            <w:r w:rsidRPr="009E3BF3">
              <w:rPr>
                <w:i/>
                <w:color w:val="000000"/>
                <w:szCs w:val="24"/>
                <w:shd w:val="clear" w:color="auto" w:fill="FFFFFF"/>
                <w:lang w:val="en-US"/>
              </w:rPr>
              <w:t>Kt</w:t>
            </w:r>
          </w:p>
        </w:tc>
        <w:tc>
          <w:tcPr>
            <w:tcW w:w="900" w:type="pct"/>
          </w:tcPr>
          <w:p w14:paraId="16183587" w14:textId="77777777" w:rsidR="004A4F1C" w:rsidRPr="009E3BF3" w:rsidRDefault="004A4F1C" w:rsidP="004A4F1C">
            <w:pPr>
              <w:widowControl w:val="0"/>
              <w:spacing w:line="276" w:lineRule="auto"/>
              <w:ind w:firstLine="0"/>
              <w:jc w:val="center"/>
              <w:rPr>
                <w:i/>
                <w:color w:val="000000"/>
                <w:szCs w:val="24"/>
                <w:shd w:val="clear" w:color="auto" w:fill="FFFFFF"/>
                <w:lang w:val="en-US"/>
              </w:rPr>
            </w:pPr>
            <w:r w:rsidRPr="009E3BF3">
              <w:rPr>
                <w:i/>
                <w:color w:val="000000"/>
                <w:szCs w:val="24"/>
                <w:shd w:val="clear" w:color="auto" w:fill="FFFFFF"/>
                <w:lang w:val="en-US"/>
              </w:rPr>
              <w:t>KtCO</w:t>
            </w:r>
            <w:r w:rsidRPr="009E3BF3">
              <w:rPr>
                <w:i/>
                <w:color w:val="000000"/>
                <w:szCs w:val="24"/>
                <w:shd w:val="clear" w:color="auto" w:fill="FFFFFF"/>
                <w:vertAlign w:val="subscript"/>
                <w:lang w:val="en-US"/>
              </w:rPr>
              <w:t>2tđ</w:t>
            </w:r>
          </w:p>
        </w:tc>
      </w:tr>
      <w:tr w:rsidR="004A4F1C" w:rsidRPr="009E3BF3" w14:paraId="21CF783D" w14:textId="77777777" w:rsidTr="008E1FE8">
        <w:tc>
          <w:tcPr>
            <w:tcW w:w="499" w:type="pct"/>
            <w:vAlign w:val="center"/>
          </w:tcPr>
          <w:p w14:paraId="1C9392BB" w14:textId="77777777" w:rsidR="004A4F1C" w:rsidRPr="009E3BF3" w:rsidRDefault="004A4F1C" w:rsidP="004A4F1C">
            <w:pPr>
              <w:widowControl w:val="0"/>
              <w:spacing w:line="276" w:lineRule="auto"/>
              <w:ind w:firstLine="0"/>
              <w:jc w:val="center"/>
              <w:rPr>
                <w:b/>
                <w:szCs w:val="24"/>
                <w:lang w:val="en-US"/>
              </w:rPr>
            </w:pPr>
            <w:r w:rsidRPr="009E3BF3">
              <w:rPr>
                <w:b/>
                <w:color w:val="000000"/>
                <w:szCs w:val="24"/>
                <w:shd w:val="clear" w:color="auto" w:fill="FFFFFF"/>
              </w:rPr>
              <w:t>1A3</w:t>
            </w:r>
          </w:p>
        </w:tc>
        <w:tc>
          <w:tcPr>
            <w:tcW w:w="901" w:type="pct"/>
            <w:vAlign w:val="center"/>
          </w:tcPr>
          <w:p w14:paraId="6470E114" w14:textId="77777777" w:rsidR="004A4F1C" w:rsidRPr="009E3BF3" w:rsidRDefault="004A4F1C" w:rsidP="004A4F1C">
            <w:pPr>
              <w:widowControl w:val="0"/>
              <w:spacing w:line="276" w:lineRule="auto"/>
              <w:ind w:firstLine="0"/>
              <w:jc w:val="center"/>
              <w:rPr>
                <w:b/>
                <w:szCs w:val="24"/>
                <w:lang w:val="en-US"/>
              </w:rPr>
            </w:pPr>
            <w:r w:rsidRPr="009E3BF3">
              <w:rPr>
                <w:b/>
                <w:color w:val="000000"/>
                <w:szCs w:val="24"/>
                <w:shd w:val="clear" w:color="auto" w:fill="FFFFFF"/>
                <w:lang w:val="en-US"/>
              </w:rPr>
              <w:t>Giao thông vận tải</w:t>
            </w:r>
          </w:p>
        </w:tc>
        <w:tc>
          <w:tcPr>
            <w:tcW w:w="900" w:type="pct"/>
            <w:vAlign w:val="center"/>
          </w:tcPr>
          <w:p w14:paraId="5977B19A"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zCs w:val="24"/>
                <w:lang w:val="en-US"/>
              </w:rPr>
            </w:pPr>
            <w:r w:rsidRPr="009E3BF3">
              <w:rPr>
                <w:rFonts w:eastAsia="Calibri"/>
                <w:b/>
                <w:color w:val="242021"/>
                <w:szCs w:val="24"/>
                <w:lang w:val="en-US"/>
              </w:rPr>
              <w:t>37.178,90</w:t>
            </w:r>
          </w:p>
        </w:tc>
        <w:tc>
          <w:tcPr>
            <w:tcW w:w="900" w:type="pct"/>
            <w:vAlign w:val="center"/>
          </w:tcPr>
          <w:p w14:paraId="5FE54C04"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zCs w:val="24"/>
                <w:lang w:val="en-US"/>
              </w:rPr>
            </w:pPr>
            <w:r w:rsidRPr="009E3BF3">
              <w:rPr>
                <w:rFonts w:eastAsia="Calibri"/>
                <w:b/>
                <w:color w:val="242021"/>
                <w:szCs w:val="24"/>
                <w:lang w:val="en-US"/>
              </w:rPr>
              <w:t>9,12</w:t>
            </w:r>
          </w:p>
        </w:tc>
        <w:tc>
          <w:tcPr>
            <w:tcW w:w="900" w:type="pct"/>
            <w:vAlign w:val="center"/>
          </w:tcPr>
          <w:p w14:paraId="7AA224F1"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zCs w:val="24"/>
                <w:lang w:val="en-US"/>
              </w:rPr>
            </w:pPr>
            <w:r w:rsidRPr="009E3BF3">
              <w:rPr>
                <w:rFonts w:eastAsia="Calibri"/>
                <w:b/>
                <w:color w:val="242021"/>
                <w:szCs w:val="24"/>
                <w:lang w:val="en-US"/>
              </w:rPr>
              <w:t>1,74</w:t>
            </w:r>
          </w:p>
        </w:tc>
        <w:tc>
          <w:tcPr>
            <w:tcW w:w="900" w:type="pct"/>
            <w:vAlign w:val="center"/>
          </w:tcPr>
          <w:p w14:paraId="39703C8B" w14:textId="77777777" w:rsidR="004A4F1C" w:rsidRPr="009E3BF3" w:rsidRDefault="004A4F1C" w:rsidP="004A4F1C">
            <w:pPr>
              <w:widowControl w:val="0"/>
              <w:autoSpaceDE w:val="0"/>
              <w:autoSpaceDN w:val="0"/>
              <w:adjustRightInd w:val="0"/>
              <w:spacing w:line="240" w:lineRule="auto"/>
              <w:ind w:firstLine="0"/>
              <w:jc w:val="center"/>
              <w:rPr>
                <w:rFonts w:eastAsia="Calibri"/>
                <w:b/>
                <w:color w:val="242021"/>
                <w:szCs w:val="24"/>
                <w:lang w:val="en-US"/>
              </w:rPr>
            </w:pPr>
            <w:r w:rsidRPr="009E3BF3">
              <w:rPr>
                <w:rFonts w:eastAsia="Calibri"/>
                <w:b/>
                <w:color w:val="242021"/>
                <w:szCs w:val="24"/>
                <w:lang w:val="en-US"/>
              </w:rPr>
              <w:t>37.895,46</w:t>
            </w:r>
          </w:p>
        </w:tc>
      </w:tr>
      <w:tr w:rsidR="004A4F1C" w:rsidRPr="009E3BF3" w14:paraId="61FEE21D" w14:textId="77777777" w:rsidTr="008E1FE8">
        <w:tc>
          <w:tcPr>
            <w:tcW w:w="499" w:type="pct"/>
            <w:vAlign w:val="center"/>
          </w:tcPr>
          <w:p w14:paraId="2F448A89" w14:textId="77777777" w:rsidR="004A4F1C" w:rsidRPr="009E3BF3" w:rsidRDefault="004A4F1C" w:rsidP="004A4F1C">
            <w:pPr>
              <w:widowControl w:val="0"/>
              <w:spacing w:line="276" w:lineRule="auto"/>
              <w:ind w:firstLine="0"/>
              <w:jc w:val="center"/>
              <w:rPr>
                <w:color w:val="000000"/>
                <w:szCs w:val="24"/>
                <w:shd w:val="clear" w:color="auto" w:fill="FFFFFF"/>
                <w:lang w:val="en-US"/>
              </w:rPr>
            </w:pPr>
            <w:r w:rsidRPr="009E3BF3">
              <w:rPr>
                <w:color w:val="000000"/>
                <w:szCs w:val="24"/>
                <w:shd w:val="clear" w:color="auto" w:fill="FFFFFF"/>
              </w:rPr>
              <w:t>1A3</w:t>
            </w:r>
            <w:r w:rsidRPr="009E3BF3">
              <w:rPr>
                <w:color w:val="000000"/>
                <w:szCs w:val="24"/>
                <w:shd w:val="clear" w:color="auto" w:fill="FFFFFF"/>
                <w:lang w:val="en-US"/>
              </w:rPr>
              <w:t>a</w:t>
            </w:r>
          </w:p>
        </w:tc>
        <w:tc>
          <w:tcPr>
            <w:tcW w:w="901" w:type="pct"/>
            <w:vAlign w:val="center"/>
          </w:tcPr>
          <w:p w14:paraId="73838375" w14:textId="77777777" w:rsidR="004A4F1C" w:rsidRPr="009E3BF3" w:rsidRDefault="004A4F1C" w:rsidP="004A4F1C">
            <w:pPr>
              <w:widowControl w:val="0"/>
              <w:spacing w:line="276" w:lineRule="auto"/>
              <w:ind w:firstLine="0"/>
              <w:jc w:val="left"/>
              <w:rPr>
                <w:szCs w:val="24"/>
                <w:lang w:val="en-US"/>
              </w:rPr>
            </w:pPr>
            <w:r w:rsidRPr="009E3BF3">
              <w:rPr>
                <w:szCs w:val="24"/>
                <w:lang w:val="en-US"/>
              </w:rPr>
              <w:t>Hàng không</w:t>
            </w:r>
          </w:p>
        </w:tc>
        <w:tc>
          <w:tcPr>
            <w:tcW w:w="900" w:type="pct"/>
            <w:vAlign w:val="center"/>
          </w:tcPr>
          <w:p w14:paraId="1757099B"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2.338,61</w:t>
            </w:r>
          </w:p>
        </w:tc>
        <w:tc>
          <w:tcPr>
            <w:tcW w:w="900" w:type="pct"/>
            <w:vAlign w:val="center"/>
          </w:tcPr>
          <w:p w14:paraId="01183A95"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0,02</w:t>
            </w:r>
          </w:p>
        </w:tc>
        <w:tc>
          <w:tcPr>
            <w:tcW w:w="900" w:type="pct"/>
            <w:vAlign w:val="center"/>
          </w:tcPr>
          <w:p w14:paraId="198C0D3F"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0,07</w:t>
            </w:r>
          </w:p>
        </w:tc>
        <w:tc>
          <w:tcPr>
            <w:tcW w:w="900" w:type="pct"/>
            <w:vAlign w:val="center"/>
          </w:tcPr>
          <w:p w14:paraId="2CE4D652"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2.356,41</w:t>
            </w:r>
          </w:p>
        </w:tc>
      </w:tr>
      <w:tr w:rsidR="004A4F1C" w:rsidRPr="009E3BF3" w14:paraId="71126410" w14:textId="77777777" w:rsidTr="008E1FE8">
        <w:tc>
          <w:tcPr>
            <w:tcW w:w="499" w:type="pct"/>
            <w:vAlign w:val="center"/>
          </w:tcPr>
          <w:p w14:paraId="0A355E53" w14:textId="77777777" w:rsidR="004A4F1C" w:rsidRPr="009E3BF3" w:rsidRDefault="004A4F1C" w:rsidP="004A4F1C">
            <w:pPr>
              <w:widowControl w:val="0"/>
              <w:spacing w:line="276" w:lineRule="auto"/>
              <w:ind w:firstLine="0"/>
              <w:jc w:val="center"/>
              <w:rPr>
                <w:szCs w:val="24"/>
                <w:lang w:val="en-US"/>
              </w:rPr>
            </w:pPr>
            <w:r w:rsidRPr="009E3BF3">
              <w:rPr>
                <w:color w:val="000000"/>
                <w:szCs w:val="24"/>
                <w:shd w:val="clear" w:color="auto" w:fill="FFFFFF"/>
              </w:rPr>
              <w:t>1A3b</w:t>
            </w:r>
          </w:p>
        </w:tc>
        <w:tc>
          <w:tcPr>
            <w:tcW w:w="901" w:type="pct"/>
            <w:vAlign w:val="center"/>
          </w:tcPr>
          <w:p w14:paraId="3C70419C" w14:textId="77777777" w:rsidR="004A4F1C" w:rsidRPr="009E3BF3" w:rsidRDefault="004A4F1C" w:rsidP="004A4F1C">
            <w:pPr>
              <w:widowControl w:val="0"/>
              <w:spacing w:line="276" w:lineRule="auto"/>
              <w:ind w:firstLine="0"/>
              <w:jc w:val="left"/>
              <w:rPr>
                <w:szCs w:val="24"/>
                <w:lang w:val="en-US"/>
              </w:rPr>
            </w:pPr>
            <w:r w:rsidRPr="009E3BF3">
              <w:rPr>
                <w:szCs w:val="24"/>
                <w:lang w:val="en-US"/>
              </w:rPr>
              <w:t>Đường bộ</w:t>
            </w:r>
          </w:p>
        </w:tc>
        <w:tc>
          <w:tcPr>
            <w:tcW w:w="900" w:type="pct"/>
            <w:vAlign w:val="center"/>
          </w:tcPr>
          <w:p w14:paraId="3991E500"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31.530,55</w:t>
            </w:r>
          </w:p>
        </w:tc>
        <w:tc>
          <w:tcPr>
            <w:tcW w:w="900" w:type="pct"/>
            <w:vAlign w:val="center"/>
          </w:tcPr>
          <w:p w14:paraId="2D0AF6FC"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8,80</w:t>
            </w:r>
          </w:p>
        </w:tc>
        <w:tc>
          <w:tcPr>
            <w:tcW w:w="900" w:type="pct"/>
            <w:vAlign w:val="center"/>
          </w:tcPr>
          <w:p w14:paraId="18B1EE0D"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1,55</w:t>
            </w:r>
          </w:p>
        </w:tc>
        <w:tc>
          <w:tcPr>
            <w:tcW w:w="900" w:type="pct"/>
            <w:vAlign w:val="center"/>
          </w:tcPr>
          <w:p w14:paraId="7D062DA7"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32.188,21</w:t>
            </w:r>
          </w:p>
        </w:tc>
      </w:tr>
      <w:tr w:rsidR="004A4F1C" w:rsidRPr="009E3BF3" w14:paraId="2170B275" w14:textId="77777777" w:rsidTr="008E1FE8">
        <w:tc>
          <w:tcPr>
            <w:tcW w:w="499" w:type="pct"/>
            <w:vAlign w:val="center"/>
          </w:tcPr>
          <w:p w14:paraId="6995B884" w14:textId="77777777" w:rsidR="004A4F1C" w:rsidRPr="009E3BF3" w:rsidRDefault="004A4F1C" w:rsidP="004A4F1C">
            <w:pPr>
              <w:widowControl w:val="0"/>
              <w:spacing w:line="276" w:lineRule="auto"/>
              <w:ind w:firstLine="0"/>
              <w:jc w:val="center"/>
              <w:rPr>
                <w:szCs w:val="24"/>
                <w:lang w:val="en-US"/>
              </w:rPr>
            </w:pPr>
            <w:r w:rsidRPr="009E3BF3">
              <w:rPr>
                <w:color w:val="000000"/>
                <w:szCs w:val="24"/>
                <w:shd w:val="clear" w:color="auto" w:fill="FFFFFF"/>
              </w:rPr>
              <w:t>1A3c</w:t>
            </w:r>
          </w:p>
        </w:tc>
        <w:tc>
          <w:tcPr>
            <w:tcW w:w="901" w:type="pct"/>
            <w:vAlign w:val="center"/>
          </w:tcPr>
          <w:p w14:paraId="2FD47FCA" w14:textId="77777777" w:rsidR="004A4F1C" w:rsidRPr="009E3BF3" w:rsidRDefault="004A4F1C" w:rsidP="004A4F1C">
            <w:pPr>
              <w:widowControl w:val="0"/>
              <w:spacing w:line="276" w:lineRule="auto"/>
              <w:ind w:firstLine="0"/>
              <w:jc w:val="left"/>
              <w:rPr>
                <w:szCs w:val="24"/>
                <w:lang w:val="en-US"/>
              </w:rPr>
            </w:pPr>
            <w:r w:rsidRPr="009E3BF3">
              <w:rPr>
                <w:szCs w:val="24"/>
                <w:lang w:val="en-US"/>
              </w:rPr>
              <w:t>Đường sắt</w:t>
            </w:r>
          </w:p>
        </w:tc>
        <w:tc>
          <w:tcPr>
            <w:tcW w:w="900" w:type="pct"/>
            <w:vAlign w:val="center"/>
          </w:tcPr>
          <w:p w14:paraId="06372813"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94,88</w:t>
            </w:r>
          </w:p>
        </w:tc>
        <w:tc>
          <w:tcPr>
            <w:tcW w:w="900" w:type="pct"/>
            <w:vAlign w:val="center"/>
          </w:tcPr>
          <w:p w14:paraId="0D092384"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0,01</w:t>
            </w:r>
          </w:p>
        </w:tc>
        <w:tc>
          <w:tcPr>
            <w:tcW w:w="900" w:type="pct"/>
            <w:vAlign w:val="center"/>
          </w:tcPr>
          <w:p w14:paraId="32A444CA"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0,04</w:t>
            </w:r>
          </w:p>
        </w:tc>
        <w:tc>
          <w:tcPr>
            <w:tcW w:w="900" w:type="pct"/>
            <w:vAlign w:val="center"/>
          </w:tcPr>
          <w:p w14:paraId="62EFB7F2"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104,73</w:t>
            </w:r>
          </w:p>
        </w:tc>
      </w:tr>
      <w:tr w:rsidR="004A4F1C" w:rsidRPr="009E3BF3" w14:paraId="32D0F4DD" w14:textId="77777777" w:rsidTr="008E1FE8">
        <w:tc>
          <w:tcPr>
            <w:tcW w:w="499" w:type="pct"/>
            <w:vAlign w:val="center"/>
          </w:tcPr>
          <w:p w14:paraId="7B7AE96C" w14:textId="77777777" w:rsidR="004A4F1C" w:rsidRPr="009E3BF3" w:rsidRDefault="004A4F1C" w:rsidP="004A4F1C">
            <w:pPr>
              <w:widowControl w:val="0"/>
              <w:spacing w:line="276" w:lineRule="auto"/>
              <w:ind w:firstLine="0"/>
              <w:jc w:val="center"/>
              <w:rPr>
                <w:szCs w:val="24"/>
                <w:lang w:val="en-US"/>
              </w:rPr>
            </w:pPr>
            <w:r w:rsidRPr="009E3BF3">
              <w:rPr>
                <w:color w:val="000000"/>
                <w:szCs w:val="24"/>
                <w:shd w:val="clear" w:color="auto" w:fill="FFFFFF"/>
              </w:rPr>
              <w:t>1A3d</w:t>
            </w:r>
          </w:p>
        </w:tc>
        <w:tc>
          <w:tcPr>
            <w:tcW w:w="901" w:type="pct"/>
            <w:vAlign w:val="center"/>
          </w:tcPr>
          <w:p w14:paraId="3559D9E8" w14:textId="77777777" w:rsidR="004A4F1C" w:rsidRPr="009E3BF3" w:rsidRDefault="004A4F1C" w:rsidP="004A4F1C">
            <w:pPr>
              <w:widowControl w:val="0"/>
              <w:spacing w:line="276" w:lineRule="auto"/>
              <w:ind w:firstLine="0"/>
              <w:jc w:val="left"/>
              <w:rPr>
                <w:szCs w:val="24"/>
                <w:lang w:val="en-US"/>
              </w:rPr>
            </w:pPr>
            <w:r w:rsidRPr="009E3BF3">
              <w:rPr>
                <w:szCs w:val="24"/>
                <w:lang w:val="en-US"/>
              </w:rPr>
              <w:t>Đường thủy</w:t>
            </w:r>
          </w:p>
        </w:tc>
        <w:tc>
          <w:tcPr>
            <w:tcW w:w="900" w:type="pct"/>
            <w:vAlign w:val="center"/>
          </w:tcPr>
          <w:p w14:paraId="530974EB"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3.214,86</w:t>
            </w:r>
          </w:p>
        </w:tc>
        <w:tc>
          <w:tcPr>
            <w:tcW w:w="900" w:type="pct"/>
            <w:vAlign w:val="center"/>
          </w:tcPr>
          <w:p w14:paraId="2CD73AD5"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0,30</w:t>
            </w:r>
          </w:p>
        </w:tc>
        <w:tc>
          <w:tcPr>
            <w:tcW w:w="900" w:type="pct"/>
            <w:vAlign w:val="center"/>
          </w:tcPr>
          <w:p w14:paraId="57F8C097"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0,09</w:t>
            </w:r>
          </w:p>
        </w:tc>
        <w:tc>
          <w:tcPr>
            <w:tcW w:w="900" w:type="pct"/>
            <w:vAlign w:val="center"/>
          </w:tcPr>
          <w:p w14:paraId="7D013812" w14:textId="77777777" w:rsidR="004A4F1C" w:rsidRPr="009E3BF3" w:rsidRDefault="004A4F1C" w:rsidP="004A4F1C">
            <w:pPr>
              <w:widowControl w:val="0"/>
              <w:autoSpaceDE w:val="0"/>
              <w:autoSpaceDN w:val="0"/>
              <w:adjustRightInd w:val="0"/>
              <w:spacing w:line="240" w:lineRule="auto"/>
              <w:ind w:firstLine="0"/>
              <w:jc w:val="center"/>
              <w:rPr>
                <w:rFonts w:eastAsia="Calibri"/>
                <w:color w:val="242021"/>
                <w:szCs w:val="24"/>
                <w:lang w:val="en-US"/>
              </w:rPr>
            </w:pPr>
            <w:r w:rsidRPr="009E3BF3">
              <w:rPr>
                <w:rFonts w:eastAsia="Calibri"/>
                <w:color w:val="242021"/>
                <w:szCs w:val="24"/>
                <w:lang w:val="en-US"/>
              </w:rPr>
              <w:t>3.246,11</w:t>
            </w:r>
          </w:p>
        </w:tc>
      </w:tr>
    </w:tbl>
    <w:p w14:paraId="4A959ECF" w14:textId="77777777" w:rsidR="004A4F1C" w:rsidRPr="00240597" w:rsidRDefault="004A4F1C" w:rsidP="00560803">
      <w:pPr>
        <w:spacing w:after="120"/>
        <w:ind w:firstLine="0"/>
      </w:pPr>
    </w:p>
    <w:p w14:paraId="18B7A4B6" w14:textId="2A2B178B" w:rsidR="00611FD3" w:rsidRPr="00240597" w:rsidRDefault="00731A59" w:rsidP="00504495">
      <w:pPr>
        <w:pStyle w:val="Heading3"/>
      </w:pPr>
      <w:bookmarkStart w:id="55" w:name="_Toc162559881"/>
      <w:r>
        <w:t>2.</w:t>
      </w:r>
      <w:r w:rsidR="001F70F0">
        <w:rPr>
          <w:lang w:val="vi-VN"/>
        </w:rPr>
        <w:t>1</w:t>
      </w:r>
      <w:r w:rsidR="009D7F97">
        <w:t xml:space="preserve">.2. </w:t>
      </w:r>
      <w:r w:rsidR="00611FD3" w:rsidRPr="00240597">
        <w:t>Ngành năng lượng</w:t>
      </w:r>
      <w:bookmarkEnd w:id="55"/>
    </w:p>
    <w:p w14:paraId="5836935C" w14:textId="382041CB" w:rsidR="00611FD3" w:rsidRPr="009E3BF3" w:rsidRDefault="00611FD3" w:rsidP="009E3BF3">
      <w:pPr>
        <w:spacing w:after="120"/>
        <w:ind w:firstLine="450"/>
        <w:rPr>
          <w:rFonts w:eastAsia="Calibri"/>
        </w:rPr>
      </w:pPr>
      <w:r w:rsidRPr="009E3BF3">
        <w:rPr>
          <w:rFonts w:eastAsia="Calibri"/>
        </w:rPr>
        <w:t>Nhiên liệu đốt cháy bởi công nghiệp năng lượng (chiết xuất và chuyển hóa năng lượng) cho mục đích đốt nóng, bơm, lực kéo và chiếu sáng (VD: dùng khí nhà máy lọc dầu cho việc đốt nóng cho cột chưng cất, sử dụng khí methane tại các mỏ khai khác than cho mục đích đun nóng)</w:t>
      </w:r>
    </w:p>
    <w:p w14:paraId="10CE6E6F" w14:textId="77777777" w:rsidR="00326E60" w:rsidRPr="00326E60" w:rsidRDefault="00326E60" w:rsidP="00326E60">
      <w:pPr>
        <w:pStyle w:val="ListParagraph"/>
        <w:ind w:left="270" w:firstLine="180"/>
        <w:rPr>
          <w:i/>
          <w:lang w:val="en-US"/>
        </w:rPr>
      </w:pPr>
      <w:r w:rsidRPr="00326E60">
        <w:rPr>
          <w:i/>
          <w:lang w:val="en-US"/>
        </w:rPr>
        <w:t>Mô tả các nguồn phát thải</w:t>
      </w:r>
    </w:p>
    <w:p w14:paraId="5A6F5EE8" w14:textId="77777777" w:rsidR="00326E60" w:rsidRPr="009E3BF3" w:rsidRDefault="00326E60" w:rsidP="009E3BF3">
      <w:pPr>
        <w:spacing w:after="120"/>
        <w:ind w:firstLine="450"/>
        <w:rPr>
          <w:lang w:val="en-US"/>
        </w:rPr>
      </w:pPr>
      <w:r w:rsidRPr="009E3BF3">
        <w:rPr>
          <w:lang w:val="en-US"/>
        </w:rPr>
        <w:t>Công nghiệp năng lượng bao gồm các hoạt động như sản xuất và chuyển hóa năng lượng, gồm các nhà máy phát điện, lọc dầu, chế biến khí, sản xuất than củi. Các nhà máy sản xuất điện để tự dùng cũng được tính vào nguồn phát thải này. Năng lượng đầu vào cho các ngành công nghiệp năng lượng bao gồm than, dầu, khí tự nhiên và năng lượng phi thương mại.</w:t>
      </w:r>
    </w:p>
    <w:p w14:paraId="7D98C82A" w14:textId="77777777" w:rsidR="00326E60" w:rsidRPr="00326E60" w:rsidRDefault="00326E60" w:rsidP="00326E60">
      <w:pPr>
        <w:pStyle w:val="ListParagraph"/>
        <w:ind w:left="270" w:firstLine="180"/>
        <w:rPr>
          <w:i/>
          <w:lang w:val="en-US"/>
        </w:rPr>
      </w:pPr>
      <w:r w:rsidRPr="00326E60">
        <w:rPr>
          <w:i/>
          <w:lang w:val="en-US"/>
        </w:rPr>
        <w:t>Phương pháp luận</w:t>
      </w:r>
    </w:p>
    <w:p w14:paraId="6943E3F3" w14:textId="77777777" w:rsidR="00326E60" w:rsidRPr="009E3BF3" w:rsidRDefault="00326E60" w:rsidP="009E3BF3">
      <w:pPr>
        <w:spacing w:after="120"/>
        <w:ind w:firstLine="450"/>
        <w:rPr>
          <w:lang w:val="en-US"/>
        </w:rPr>
      </w:pPr>
      <w:r w:rsidRPr="009E3BF3">
        <w:rPr>
          <w:lang w:val="en-US"/>
        </w:rPr>
        <w:t>Áp dụng phương pháp bậc 1, Công thức 2.1, trang 2.11, Chương 2, Phần 2, IPCC 2006.</w:t>
      </w:r>
    </w:p>
    <w:p w14:paraId="6C8CC24F" w14:textId="77777777" w:rsidR="00326E60" w:rsidRPr="00326E60" w:rsidRDefault="00326E60" w:rsidP="00326E60">
      <w:pPr>
        <w:pStyle w:val="ListParagraph"/>
        <w:ind w:left="270" w:firstLine="180"/>
        <w:rPr>
          <w:i/>
          <w:lang w:val="en-US"/>
        </w:rPr>
      </w:pPr>
      <w:r w:rsidRPr="00326E60">
        <w:rPr>
          <w:i/>
          <w:lang w:val="en-US"/>
        </w:rPr>
        <w:t>Số liệu hoạt động</w:t>
      </w:r>
    </w:p>
    <w:p w14:paraId="6F073327" w14:textId="4844038E" w:rsidR="00326E60" w:rsidRPr="00560803" w:rsidRDefault="00326E60" w:rsidP="009E3BF3">
      <w:pPr>
        <w:pStyle w:val="ListParagraph"/>
        <w:spacing w:after="120"/>
        <w:ind w:left="0" w:firstLine="450"/>
      </w:pPr>
      <w:r w:rsidRPr="00326E60">
        <w:rPr>
          <w:lang w:val="en-US"/>
        </w:rPr>
        <w:lastRenderedPageBreak/>
        <w:t>Số liệu hoạt động (SLHĐ) về tiêu thụ nhiên liệu sử dụng trong công nghiệp năng lượng (1A1) được tổng hợp từ Bảng cân bằng năng lượng năm 2018, 2020 của Viện Năng lượng, Bộ CT (2020), thông tin được trình bày</w:t>
      </w:r>
      <w:r w:rsidR="00560803">
        <w:t>:</w:t>
      </w:r>
    </w:p>
    <w:p w14:paraId="02425316" w14:textId="52D11C5C" w:rsidR="00326E60" w:rsidRPr="00D103FB" w:rsidRDefault="00560803" w:rsidP="00D103FB">
      <w:pPr>
        <w:pStyle w:val="Caption"/>
      </w:pPr>
      <w:bookmarkStart w:id="56" w:name="_Toc98920012"/>
      <w:bookmarkStart w:id="57" w:name="_Toc131456729"/>
      <w:bookmarkStart w:id="58" w:name="_Toc131456952"/>
      <w:bookmarkStart w:id="59" w:name="_Toc153398846"/>
      <w:r>
        <w:t xml:space="preserve">Bảng 2. </w:t>
      </w:r>
      <w:r>
        <w:fldChar w:fldCharType="begin"/>
      </w:r>
      <w:r>
        <w:instrText xml:space="preserve"> SEQ Bảng_2. \* ARABIC </w:instrText>
      </w:r>
      <w:r>
        <w:fldChar w:fldCharType="separate"/>
      </w:r>
      <w:r w:rsidR="00D103FB">
        <w:rPr>
          <w:noProof/>
        </w:rPr>
        <w:t>6</w:t>
      </w:r>
      <w:r>
        <w:fldChar w:fldCharType="end"/>
      </w:r>
      <w:r w:rsidR="00326E60" w:rsidRPr="00326E60">
        <w:rPr>
          <w:i/>
        </w:rPr>
        <w:t xml:space="preserve">. </w:t>
      </w:r>
      <w:r w:rsidR="00326E60" w:rsidRPr="00D103FB">
        <w:t>Tiêu thụ nhiên liệu trong công nghiệp năng lượng năm 20</w:t>
      </w:r>
      <w:bookmarkEnd w:id="56"/>
      <w:r w:rsidR="00326E60" w:rsidRPr="00D103FB">
        <w:t>18</w:t>
      </w:r>
      <w:bookmarkEnd w:id="57"/>
      <w:bookmarkEnd w:id="58"/>
      <w:bookmarkEnd w:id="59"/>
    </w:p>
    <w:tbl>
      <w:tblPr>
        <w:tblStyle w:val="TableGrid2"/>
        <w:tblW w:w="5000" w:type="pct"/>
        <w:jc w:val="center"/>
        <w:tblLook w:val="04A0" w:firstRow="1" w:lastRow="0" w:firstColumn="1" w:lastColumn="0" w:noHBand="0" w:noVBand="1"/>
      </w:tblPr>
      <w:tblGrid>
        <w:gridCol w:w="1100"/>
        <w:gridCol w:w="1176"/>
        <w:gridCol w:w="1056"/>
        <w:gridCol w:w="962"/>
        <w:gridCol w:w="822"/>
        <w:gridCol w:w="965"/>
        <w:gridCol w:w="1056"/>
        <w:gridCol w:w="963"/>
        <w:gridCol w:w="961"/>
      </w:tblGrid>
      <w:tr w:rsidR="004646F3" w:rsidRPr="009E3BF3" w14:paraId="2203AFCD" w14:textId="77777777" w:rsidTr="008E1FE8">
        <w:trPr>
          <w:trHeight w:hRule="exact" w:val="1063"/>
          <w:jc w:val="center"/>
        </w:trPr>
        <w:tc>
          <w:tcPr>
            <w:tcW w:w="623" w:type="pct"/>
            <w:vAlign w:val="center"/>
          </w:tcPr>
          <w:p w14:paraId="45FE663A"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2018</w:t>
            </w:r>
          </w:p>
        </w:tc>
        <w:tc>
          <w:tcPr>
            <w:tcW w:w="625" w:type="pct"/>
            <w:vAlign w:val="center"/>
          </w:tcPr>
          <w:p w14:paraId="4BA48AF9"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Than</w:t>
            </w:r>
          </w:p>
          <w:p w14:paraId="02744C60"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Antraxit</w:t>
            </w:r>
          </w:p>
        </w:tc>
        <w:tc>
          <w:tcPr>
            <w:tcW w:w="548" w:type="pct"/>
            <w:vAlign w:val="center"/>
          </w:tcPr>
          <w:p w14:paraId="42A2B127"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Than</w:t>
            </w:r>
          </w:p>
          <w:p w14:paraId="7672FA70"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sub-bitum</w:t>
            </w:r>
          </w:p>
        </w:tc>
        <w:tc>
          <w:tcPr>
            <w:tcW w:w="547" w:type="pct"/>
            <w:vAlign w:val="center"/>
          </w:tcPr>
          <w:p w14:paraId="33FE804B"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Dầu thô</w:t>
            </w:r>
          </w:p>
        </w:tc>
        <w:tc>
          <w:tcPr>
            <w:tcW w:w="469" w:type="pct"/>
            <w:vAlign w:val="center"/>
          </w:tcPr>
          <w:p w14:paraId="458C7C69"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Dầu</w:t>
            </w:r>
          </w:p>
          <w:p w14:paraId="398DA6B4"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lang w:val="es-ES"/>
              </w:rPr>
              <w:t>diesel</w:t>
            </w:r>
          </w:p>
        </w:tc>
        <w:tc>
          <w:tcPr>
            <w:tcW w:w="548" w:type="pct"/>
            <w:vAlign w:val="center"/>
          </w:tcPr>
          <w:p w14:paraId="0A412A13"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Dầu nhiên liệu</w:t>
            </w:r>
          </w:p>
        </w:tc>
        <w:tc>
          <w:tcPr>
            <w:tcW w:w="547" w:type="pct"/>
            <w:vAlign w:val="center"/>
          </w:tcPr>
          <w:p w14:paraId="00F7D6D9"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Khí tự nhiên</w:t>
            </w:r>
          </w:p>
        </w:tc>
        <w:tc>
          <w:tcPr>
            <w:tcW w:w="547" w:type="pct"/>
            <w:vAlign w:val="center"/>
          </w:tcPr>
          <w:p w14:paraId="3EFA024C"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Sinh</w:t>
            </w:r>
          </w:p>
          <w:p w14:paraId="1836F1AF"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Khối</w:t>
            </w:r>
          </w:p>
        </w:tc>
        <w:tc>
          <w:tcPr>
            <w:tcW w:w="547" w:type="pct"/>
            <w:vAlign w:val="center"/>
          </w:tcPr>
          <w:p w14:paraId="0EE27DE0"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Than củi</w:t>
            </w:r>
          </w:p>
        </w:tc>
      </w:tr>
      <w:tr w:rsidR="004646F3" w:rsidRPr="009E3BF3" w14:paraId="38801622" w14:textId="77777777" w:rsidTr="008E1FE8">
        <w:trPr>
          <w:trHeight w:hRule="exact" w:val="562"/>
          <w:jc w:val="center"/>
        </w:trPr>
        <w:tc>
          <w:tcPr>
            <w:tcW w:w="623" w:type="pct"/>
            <w:vAlign w:val="center"/>
          </w:tcPr>
          <w:p w14:paraId="027C1282" w14:textId="77777777" w:rsidR="004646F3" w:rsidRPr="009E3BF3" w:rsidRDefault="004646F3" w:rsidP="004646F3">
            <w:pPr>
              <w:widowControl w:val="0"/>
              <w:spacing w:after="40" w:line="276" w:lineRule="auto"/>
              <w:ind w:firstLine="0"/>
              <w:jc w:val="center"/>
              <w:rPr>
                <w:rFonts w:eastAsia="Courier New"/>
                <w:color w:val="000000"/>
                <w:sz w:val="24"/>
              </w:rPr>
            </w:pPr>
          </w:p>
        </w:tc>
        <w:tc>
          <w:tcPr>
            <w:tcW w:w="4377" w:type="pct"/>
            <w:gridSpan w:val="8"/>
            <w:vAlign w:val="center"/>
          </w:tcPr>
          <w:p w14:paraId="6CDEC031" w14:textId="77777777" w:rsidR="004646F3" w:rsidRPr="009E3BF3" w:rsidRDefault="004646F3" w:rsidP="004646F3">
            <w:pPr>
              <w:widowControl w:val="0"/>
              <w:spacing w:after="40" w:line="276" w:lineRule="auto"/>
              <w:ind w:firstLine="0"/>
              <w:jc w:val="center"/>
              <w:rPr>
                <w:rFonts w:eastAsia="Segoe UI"/>
                <w:i/>
                <w:sz w:val="24"/>
              </w:rPr>
            </w:pPr>
            <w:r w:rsidRPr="009E3BF3">
              <w:rPr>
                <w:rFonts w:eastAsia="Segoe UI"/>
                <w:i/>
                <w:color w:val="000000"/>
                <w:sz w:val="24"/>
                <w:shd w:val="clear" w:color="auto" w:fill="FFFFFF"/>
              </w:rPr>
              <w:t>KTOE</w:t>
            </w:r>
          </w:p>
        </w:tc>
      </w:tr>
      <w:tr w:rsidR="004646F3" w:rsidRPr="009E3BF3" w14:paraId="6314079E" w14:textId="77777777" w:rsidTr="004646F3">
        <w:trPr>
          <w:trHeight w:hRule="exact" w:val="1114"/>
          <w:jc w:val="center"/>
        </w:trPr>
        <w:tc>
          <w:tcPr>
            <w:tcW w:w="623" w:type="pct"/>
            <w:vAlign w:val="center"/>
          </w:tcPr>
          <w:p w14:paraId="24DDEA59"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Sản xuất điện</w:t>
            </w:r>
          </w:p>
        </w:tc>
        <w:tc>
          <w:tcPr>
            <w:tcW w:w="625" w:type="pct"/>
            <w:vAlign w:val="center"/>
          </w:tcPr>
          <w:p w14:paraId="7074238F"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rPr>
            </w:pPr>
            <w:r w:rsidRPr="009E3BF3">
              <w:rPr>
                <w:rFonts w:eastAsia="Calibri"/>
                <w:color w:val="242021"/>
                <w:sz w:val="24"/>
              </w:rPr>
              <w:t>19.596,03</w:t>
            </w:r>
          </w:p>
        </w:tc>
        <w:tc>
          <w:tcPr>
            <w:tcW w:w="548" w:type="pct"/>
            <w:vAlign w:val="center"/>
          </w:tcPr>
          <w:p w14:paraId="32850CE0"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r w:rsidRPr="009E3BF3">
              <w:rPr>
                <w:rFonts w:eastAsia="Calibri"/>
                <w:color w:val="242021"/>
                <w:sz w:val="24"/>
              </w:rPr>
              <w:t>2.802,46</w:t>
            </w:r>
          </w:p>
        </w:tc>
        <w:tc>
          <w:tcPr>
            <w:tcW w:w="547" w:type="pct"/>
            <w:vAlign w:val="center"/>
          </w:tcPr>
          <w:p w14:paraId="354BC4D1"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c>
          <w:tcPr>
            <w:tcW w:w="469" w:type="pct"/>
            <w:vAlign w:val="center"/>
          </w:tcPr>
          <w:p w14:paraId="36CA5ECB"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r w:rsidRPr="009E3BF3">
              <w:rPr>
                <w:rFonts w:eastAsia="Calibri"/>
                <w:color w:val="242021"/>
                <w:sz w:val="24"/>
                <w:lang w:val="en-US"/>
              </w:rPr>
              <w:t>25,99</w:t>
            </w:r>
          </w:p>
        </w:tc>
        <w:tc>
          <w:tcPr>
            <w:tcW w:w="548" w:type="pct"/>
            <w:vAlign w:val="center"/>
          </w:tcPr>
          <w:p w14:paraId="0CA3558F"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r w:rsidRPr="009E3BF3">
              <w:rPr>
                <w:rFonts w:eastAsia="Calibri"/>
                <w:color w:val="242021"/>
                <w:sz w:val="24"/>
                <w:lang w:val="en-US"/>
              </w:rPr>
              <w:t>177,43</w:t>
            </w:r>
          </w:p>
        </w:tc>
        <w:tc>
          <w:tcPr>
            <w:tcW w:w="547" w:type="pct"/>
            <w:vAlign w:val="center"/>
          </w:tcPr>
          <w:p w14:paraId="7116112F"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r w:rsidRPr="009E3BF3">
              <w:rPr>
                <w:rFonts w:eastAsia="Calibri"/>
                <w:color w:val="242021"/>
                <w:sz w:val="24"/>
                <w:lang w:val="en-US"/>
              </w:rPr>
              <w:t>6.767,10</w:t>
            </w:r>
          </w:p>
        </w:tc>
        <w:tc>
          <w:tcPr>
            <w:tcW w:w="547" w:type="pct"/>
            <w:vAlign w:val="center"/>
          </w:tcPr>
          <w:p w14:paraId="769E27CA"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r w:rsidRPr="009E3BF3">
              <w:rPr>
                <w:rFonts w:eastAsia="Calibri"/>
                <w:color w:val="242021"/>
                <w:sz w:val="24"/>
                <w:lang w:val="en-US"/>
              </w:rPr>
              <w:t>862,19</w:t>
            </w:r>
          </w:p>
        </w:tc>
        <w:tc>
          <w:tcPr>
            <w:tcW w:w="547" w:type="pct"/>
            <w:vAlign w:val="center"/>
          </w:tcPr>
          <w:p w14:paraId="2C6969FE"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r>
      <w:tr w:rsidR="004646F3" w:rsidRPr="009E3BF3" w14:paraId="36C58319" w14:textId="77777777" w:rsidTr="008E1FE8">
        <w:trPr>
          <w:trHeight w:hRule="exact" w:val="614"/>
          <w:jc w:val="center"/>
        </w:trPr>
        <w:tc>
          <w:tcPr>
            <w:tcW w:w="623" w:type="pct"/>
            <w:vAlign w:val="center"/>
          </w:tcPr>
          <w:p w14:paraId="12752A25" w14:textId="77777777" w:rsidR="004646F3" w:rsidRPr="009E3BF3" w:rsidRDefault="004646F3" w:rsidP="004646F3">
            <w:pPr>
              <w:widowControl w:val="0"/>
              <w:spacing w:after="40" w:line="276" w:lineRule="auto"/>
              <w:ind w:firstLine="0"/>
              <w:jc w:val="center"/>
              <w:rPr>
                <w:rFonts w:eastAsia="Segoe UI"/>
                <w:b/>
                <w:color w:val="000000"/>
                <w:sz w:val="24"/>
                <w:shd w:val="clear" w:color="auto" w:fill="FFFFFF"/>
                <w:lang w:val="en-US"/>
              </w:rPr>
            </w:pPr>
            <w:r w:rsidRPr="009E3BF3">
              <w:rPr>
                <w:rFonts w:eastAsia="Segoe UI"/>
                <w:b/>
                <w:color w:val="000000"/>
                <w:sz w:val="24"/>
                <w:shd w:val="clear" w:color="auto" w:fill="FFFFFF"/>
                <w:lang w:val="en-US"/>
              </w:rPr>
              <w:t>Lọc hóa dầu</w:t>
            </w:r>
          </w:p>
        </w:tc>
        <w:tc>
          <w:tcPr>
            <w:tcW w:w="625" w:type="pct"/>
            <w:vAlign w:val="center"/>
          </w:tcPr>
          <w:p w14:paraId="33DE7694"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rPr>
            </w:pPr>
          </w:p>
        </w:tc>
        <w:tc>
          <w:tcPr>
            <w:tcW w:w="548" w:type="pct"/>
            <w:vAlign w:val="center"/>
          </w:tcPr>
          <w:p w14:paraId="7877DAE3"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rPr>
            </w:pPr>
          </w:p>
        </w:tc>
        <w:tc>
          <w:tcPr>
            <w:tcW w:w="547" w:type="pct"/>
            <w:vAlign w:val="center"/>
          </w:tcPr>
          <w:p w14:paraId="29152F7A"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r w:rsidRPr="009E3BF3">
              <w:rPr>
                <w:rFonts w:eastAsia="Courier New"/>
                <w:color w:val="000000"/>
                <w:sz w:val="24"/>
              </w:rPr>
              <w:t>985,48</w:t>
            </w:r>
          </w:p>
        </w:tc>
        <w:tc>
          <w:tcPr>
            <w:tcW w:w="469" w:type="pct"/>
            <w:vAlign w:val="center"/>
          </w:tcPr>
          <w:p w14:paraId="2CCB1C49"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p>
        </w:tc>
        <w:tc>
          <w:tcPr>
            <w:tcW w:w="548" w:type="pct"/>
            <w:vAlign w:val="center"/>
          </w:tcPr>
          <w:p w14:paraId="0708E282"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p>
        </w:tc>
        <w:tc>
          <w:tcPr>
            <w:tcW w:w="547" w:type="pct"/>
            <w:vAlign w:val="center"/>
          </w:tcPr>
          <w:p w14:paraId="7AE63B5D"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p>
        </w:tc>
        <w:tc>
          <w:tcPr>
            <w:tcW w:w="547" w:type="pct"/>
            <w:vAlign w:val="center"/>
          </w:tcPr>
          <w:p w14:paraId="6D804A14"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p>
        </w:tc>
        <w:tc>
          <w:tcPr>
            <w:tcW w:w="547" w:type="pct"/>
            <w:vAlign w:val="center"/>
          </w:tcPr>
          <w:p w14:paraId="6DA6E5A9"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r>
      <w:tr w:rsidR="004646F3" w:rsidRPr="009E3BF3" w14:paraId="7C95D14C" w14:textId="77777777" w:rsidTr="004646F3">
        <w:trPr>
          <w:trHeight w:hRule="exact" w:val="1018"/>
          <w:jc w:val="center"/>
        </w:trPr>
        <w:tc>
          <w:tcPr>
            <w:tcW w:w="623" w:type="pct"/>
            <w:vAlign w:val="center"/>
          </w:tcPr>
          <w:p w14:paraId="524335EA" w14:textId="77777777" w:rsidR="004646F3" w:rsidRPr="009E3BF3" w:rsidRDefault="004646F3" w:rsidP="004646F3">
            <w:pPr>
              <w:widowControl w:val="0"/>
              <w:spacing w:after="40" w:line="276" w:lineRule="auto"/>
              <w:ind w:firstLine="0"/>
              <w:jc w:val="center"/>
              <w:rPr>
                <w:rFonts w:eastAsia="Segoe UI"/>
                <w:b/>
                <w:color w:val="000000"/>
                <w:sz w:val="24"/>
                <w:shd w:val="clear" w:color="auto" w:fill="FFFFFF"/>
                <w:lang w:val="en-US"/>
              </w:rPr>
            </w:pPr>
            <w:r w:rsidRPr="009E3BF3">
              <w:rPr>
                <w:rFonts w:eastAsia="Segoe UI"/>
                <w:b/>
                <w:color w:val="000000"/>
                <w:sz w:val="24"/>
                <w:shd w:val="clear" w:color="auto" w:fill="FFFFFF"/>
                <w:lang w:val="en-US"/>
              </w:rPr>
              <w:t>Chế biến khí</w:t>
            </w:r>
          </w:p>
        </w:tc>
        <w:tc>
          <w:tcPr>
            <w:tcW w:w="625" w:type="pct"/>
            <w:vAlign w:val="center"/>
          </w:tcPr>
          <w:p w14:paraId="7778380F"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rPr>
            </w:pPr>
          </w:p>
        </w:tc>
        <w:tc>
          <w:tcPr>
            <w:tcW w:w="548" w:type="pct"/>
            <w:vAlign w:val="center"/>
          </w:tcPr>
          <w:p w14:paraId="5A0B806C"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rPr>
            </w:pPr>
          </w:p>
        </w:tc>
        <w:tc>
          <w:tcPr>
            <w:tcW w:w="547" w:type="pct"/>
            <w:vAlign w:val="center"/>
          </w:tcPr>
          <w:p w14:paraId="064A9B82"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c>
          <w:tcPr>
            <w:tcW w:w="469" w:type="pct"/>
            <w:vAlign w:val="center"/>
          </w:tcPr>
          <w:p w14:paraId="773C8FC2"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p>
        </w:tc>
        <w:tc>
          <w:tcPr>
            <w:tcW w:w="548" w:type="pct"/>
            <w:vAlign w:val="center"/>
          </w:tcPr>
          <w:p w14:paraId="6963F4E5"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p>
        </w:tc>
        <w:tc>
          <w:tcPr>
            <w:tcW w:w="547" w:type="pct"/>
            <w:vAlign w:val="center"/>
          </w:tcPr>
          <w:p w14:paraId="3AB6D2ED"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p>
        </w:tc>
        <w:tc>
          <w:tcPr>
            <w:tcW w:w="547" w:type="pct"/>
            <w:vAlign w:val="center"/>
          </w:tcPr>
          <w:p w14:paraId="12C6B0DB"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p>
        </w:tc>
        <w:tc>
          <w:tcPr>
            <w:tcW w:w="547" w:type="pct"/>
            <w:vAlign w:val="center"/>
          </w:tcPr>
          <w:p w14:paraId="6B7B8478"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r>
      <w:tr w:rsidR="004646F3" w:rsidRPr="009E3BF3" w14:paraId="6A6C495C" w14:textId="77777777" w:rsidTr="004646F3">
        <w:trPr>
          <w:trHeight w:hRule="exact" w:val="1132"/>
          <w:jc w:val="center"/>
        </w:trPr>
        <w:tc>
          <w:tcPr>
            <w:tcW w:w="623" w:type="pct"/>
            <w:vAlign w:val="center"/>
          </w:tcPr>
          <w:p w14:paraId="1A8B4B6B" w14:textId="77777777" w:rsidR="004646F3" w:rsidRPr="009E3BF3" w:rsidRDefault="004646F3" w:rsidP="004646F3">
            <w:pPr>
              <w:widowControl w:val="0"/>
              <w:spacing w:after="40" w:line="276" w:lineRule="auto"/>
              <w:ind w:firstLine="0"/>
              <w:jc w:val="center"/>
              <w:rPr>
                <w:rFonts w:eastAsia="Segoe UI"/>
                <w:b/>
                <w:sz w:val="24"/>
              </w:rPr>
            </w:pPr>
            <w:r w:rsidRPr="009E3BF3">
              <w:rPr>
                <w:rFonts w:eastAsia="Segoe UI"/>
                <w:b/>
                <w:color w:val="000000"/>
                <w:sz w:val="24"/>
                <w:shd w:val="clear" w:color="auto" w:fill="FFFFFF"/>
              </w:rPr>
              <w:t>Chế biến than củi</w:t>
            </w:r>
          </w:p>
        </w:tc>
        <w:tc>
          <w:tcPr>
            <w:tcW w:w="625" w:type="pct"/>
            <w:vAlign w:val="center"/>
          </w:tcPr>
          <w:p w14:paraId="6CD9169E"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c>
          <w:tcPr>
            <w:tcW w:w="548" w:type="pct"/>
            <w:vAlign w:val="center"/>
          </w:tcPr>
          <w:p w14:paraId="5F45A7ED"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c>
          <w:tcPr>
            <w:tcW w:w="547" w:type="pct"/>
            <w:vAlign w:val="center"/>
          </w:tcPr>
          <w:p w14:paraId="0E482B1B"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c>
          <w:tcPr>
            <w:tcW w:w="469" w:type="pct"/>
            <w:vAlign w:val="center"/>
          </w:tcPr>
          <w:p w14:paraId="01AA75E4"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c>
          <w:tcPr>
            <w:tcW w:w="548" w:type="pct"/>
            <w:vAlign w:val="center"/>
          </w:tcPr>
          <w:p w14:paraId="03795F75"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c>
          <w:tcPr>
            <w:tcW w:w="547" w:type="pct"/>
            <w:vAlign w:val="center"/>
          </w:tcPr>
          <w:p w14:paraId="624FC4C0"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c>
          <w:tcPr>
            <w:tcW w:w="547" w:type="pct"/>
            <w:vAlign w:val="center"/>
          </w:tcPr>
          <w:p w14:paraId="293BE1E5" w14:textId="77777777" w:rsidR="004646F3" w:rsidRPr="009E3BF3" w:rsidRDefault="004646F3" w:rsidP="004646F3">
            <w:pPr>
              <w:widowControl w:val="0"/>
              <w:autoSpaceDE w:val="0"/>
              <w:autoSpaceDN w:val="0"/>
              <w:adjustRightInd w:val="0"/>
              <w:spacing w:line="240" w:lineRule="auto"/>
              <w:ind w:firstLine="0"/>
              <w:jc w:val="center"/>
              <w:rPr>
                <w:rFonts w:eastAsia="Courier New"/>
                <w:color w:val="000000"/>
                <w:sz w:val="24"/>
              </w:rPr>
            </w:pPr>
          </w:p>
        </w:tc>
        <w:tc>
          <w:tcPr>
            <w:tcW w:w="547" w:type="pct"/>
            <w:vAlign w:val="center"/>
          </w:tcPr>
          <w:p w14:paraId="7955C4D0" w14:textId="77777777" w:rsidR="004646F3" w:rsidRPr="009E3BF3" w:rsidRDefault="004646F3" w:rsidP="004646F3">
            <w:pPr>
              <w:widowControl w:val="0"/>
              <w:autoSpaceDE w:val="0"/>
              <w:autoSpaceDN w:val="0"/>
              <w:adjustRightInd w:val="0"/>
              <w:spacing w:line="240" w:lineRule="auto"/>
              <w:ind w:firstLine="0"/>
              <w:jc w:val="center"/>
              <w:rPr>
                <w:rFonts w:eastAsia="Calibri"/>
                <w:color w:val="242021"/>
                <w:sz w:val="24"/>
                <w:lang w:val="en-US"/>
              </w:rPr>
            </w:pPr>
            <w:r w:rsidRPr="009E3BF3">
              <w:rPr>
                <w:rFonts w:eastAsia="Calibri"/>
                <w:color w:val="242021"/>
                <w:sz w:val="24"/>
                <w:lang w:val="en-US"/>
              </w:rPr>
              <w:t>956,78</w:t>
            </w:r>
          </w:p>
        </w:tc>
      </w:tr>
    </w:tbl>
    <w:p w14:paraId="67E74CD3" w14:textId="6D1A4524" w:rsidR="00326E60" w:rsidRPr="00326E60" w:rsidRDefault="00560803" w:rsidP="00D103FB">
      <w:pPr>
        <w:pStyle w:val="Caption"/>
        <w:rPr>
          <w:i/>
        </w:rPr>
      </w:pPr>
      <w:bookmarkStart w:id="60" w:name="_Toc131456730"/>
      <w:bookmarkStart w:id="61" w:name="_Toc131456953"/>
      <w:bookmarkStart w:id="62" w:name="_Toc153398847"/>
      <w:r>
        <w:t xml:space="preserve">Bảng 2. </w:t>
      </w:r>
      <w:r>
        <w:fldChar w:fldCharType="begin"/>
      </w:r>
      <w:r>
        <w:instrText xml:space="preserve"> SEQ Bảng_2. \* ARABIC </w:instrText>
      </w:r>
      <w:r>
        <w:fldChar w:fldCharType="separate"/>
      </w:r>
      <w:r w:rsidR="00D103FB">
        <w:rPr>
          <w:noProof/>
        </w:rPr>
        <w:t>7</w:t>
      </w:r>
      <w:r>
        <w:fldChar w:fldCharType="end"/>
      </w:r>
      <w:r w:rsidR="00326E60" w:rsidRPr="00326E60">
        <w:rPr>
          <w:i/>
        </w:rPr>
        <w:t xml:space="preserve">. </w:t>
      </w:r>
      <w:r w:rsidR="00326E60" w:rsidRPr="00D103FB">
        <w:t>Tiêu thụ nhiên liệu trong công nghiệp năng lượng năm 2020</w:t>
      </w:r>
      <w:bookmarkEnd w:id="60"/>
      <w:bookmarkEnd w:id="61"/>
      <w:bookmarkEnd w:id="62"/>
    </w:p>
    <w:tbl>
      <w:tblPr>
        <w:tblStyle w:val="TableGrid1"/>
        <w:tblW w:w="5000" w:type="pct"/>
        <w:jc w:val="center"/>
        <w:tblLook w:val="04A0" w:firstRow="1" w:lastRow="0" w:firstColumn="1" w:lastColumn="0" w:noHBand="0" w:noVBand="1"/>
      </w:tblPr>
      <w:tblGrid>
        <w:gridCol w:w="991"/>
        <w:gridCol w:w="1256"/>
        <w:gridCol w:w="1126"/>
        <w:gridCol w:w="931"/>
        <w:gridCol w:w="838"/>
        <w:gridCol w:w="931"/>
        <w:gridCol w:w="1126"/>
        <w:gridCol w:w="931"/>
        <w:gridCol w:w="931"/>
      </w:tblGrid>
      <w:tr w:rsidR="004646F3" w:rsidRPr="004646F3" w14:paraId="1F357D47" w14:textId="77777777" w:rsidTr="004646F3">
        <w:trPr>
          <w:trHeight w:hRule="exact" w:val="1723"/>
          <w:jc w:val="center"/>
        </w:trPr>
        <w:tc>
          <w:tcPr>
            <w:tcW w:w="623" w:type="pct"/>
            <w:vAlign w:val="center"/>
          </w:tcPr>
          <w:p w14:paraId="36B988BA"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2018</w:t>
            </w:r>
          </w:p>
        </w:tc>
        <w:tc>
          <w:tcPr>
            <w:tcW w:w="625" w:type="pct"/>
            <w:vAlign w:val="center"/>
          </w:tcPr>
          <w:p w14:paraId="06BF1A98"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Than</w:t>
            </w:r>
          </w:p>
          <w:p w14:paraId="6C6BF695"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Antraxit</w:t>
            </w:r>
          </w:p>
        </w:tc>
        <w:tc>
          <w:tcPr>
            <w:tcW w:w="548" w:type="pct"/>
            <w:vAlign w:val="center"/>
          </w:tcPr>
          <w:p w14:paraId="04DFA945"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Than</w:t>
            </w:r>
          </w:p>
          <w:p w14:paraId="136D685A"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sub-bitum</w:t>
            </w:r>
          </w:p>
        </w:tc>
        <w:tc>
          <w:tcPr>
            <w:tcW w:w="547" w:type="pct"/>
            <w:vAlign w:val="center"/>
          </w:tcPr>
          <w:p w14:paraId="67490595"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Dầu thô</w:t>
            </w:r>
          </w:p>
        </w:tc>
        <w:tc>
          <w:tcPr>
            <w:tcW w:w="469" w:type="pct"/>
            <w:vAlign w:val="center"/>
          </w:tcPr>
          <w:p w14:paraId="77680A81"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Dầu</w:t>
            </w:r>
          </w:p>
          <w:p w14:paraId="6D67EDD9"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lang w:val="es-ES"/>
              </w:rPr>
              <w:t>diesel</w:t>
            </w:r>
          </w:p>
        </w:tc>
        <w:tc>
          <w:tcPr>
            <w:tcW w:w="548" w:type="pct"/>
            <w:vAlign w:val="center"/>
          </w:tcPr>
          <w:p w14:paraId="471C88C1"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Dầu nhiên liệu</w:t>
            </w:r>
          </w:p>
        </w:tc>
        <w:tc>
          <w:tcPr>
            <w:tcW w:w="547" w:type="pct"/>
            <w:vAlign w:val="center"/>
          </w:tcPr>
          <w:p w14:paraId="2CB735BF"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Khí tự nhiên</w:t>
            </w:r>
          </w:p>
        </w:tc>
        <w:tc>
          <w:tcPr>
            <w:tcW w:w="547" w:type="pct"/>
            <w:vAlign w:val="center"/>
          </w:tcPr>
          <w:p w14:paraId="0B95ADDE"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Sinh</w:t>
            </w:r>
          </w:p>
          <w:p w14:paraId="083BCA16"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Khối</w:t>
            </w:r>
          </w:p>
        </w:tc>
        <w:tc>
          <w:tcPr>
            <w:tcW w:w="547" w:type="pct"/>
            <w:vAlign w:val="center"/>
          </w:tcPr>
          <w:p w14:paraId="78C45673"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Than củi</w:t>
            </w:r>
          </w:p>
        </w:tc>
      </w:tr>
      <w:tr w:rsidR="004646F3" w:rsidRPr="004646F3" w14:paraId="06C9E852" w14:textId="77777777" w:rsidTr="00D103FB">
        <w:trPr>
          <w:trHeight w:hRule="exact" w:val="509"/>
          <w:jc w:val="center"/>
        </w:trPr>
        <w:tc>
          <w:tcPr>
            <w:tcW w:w="623" w:type="pct"/>
            <w:vAlign w:val="center"/>
          </w:tcPr>
          <w:p w14:paraId="6213DE3D" w14:textId="77777777" w:rsidR="004646F3" w:rsidRPr="00D103FB" w:rsidRDefault="004646F3" w:rsidP="004646F3">
            <w:pPr>
              <w:widowControl w:val="0"/>
              <w:spacing w:after="40" w:line="276" w:lineRule="auto"/>
              <w:ind w:firstLine="0"/>
              <w:jc w:val="center"/>
              <w:rPr>
                <w:rFonts w:eastAsia="Courier New"/>
                <w:color w:val="000000"/>
                <w:sz w:val="26"/>
                <w:szCs w:val="26"/>
              </w:rPr>
            </w:pPr>
          </w:p>
        </w:tc>
        <w:tc>
          <w:tcPr>
            <w:tcW w:w="4377" w:type="pct"/>
            <w:gridSpan w:val="8"/>
            <w:vAlign w:val="center"/>
          </w:tcPr>
          <w:p w14:paraId="2F41B502" w14:textId="77777777" w:rsidR="004646F3" w:rsidRPr="00D103FB" w:rsidRDefault="004646F3" w:rsidP="004646F3">
            <w:pPr>
              <w:widowControl w:val="0"/>
              <w:spacing w:after="40" w:line="276" w:lineRule="auto"/>
              <w:ind w:firstLine="0"/>
              <w:jc w:val="center"/>
              <w:rPr>
                <w:rFonts w:eastAsia="Segoe UI"/>
                <w:i/>
                <w:sz w:val="26"/>
                <w:szCs w:val="26"/>
              </w:rPr>
            </w:pPr>
            <w:r w:rsidRPr="00D103FB">
              <w:rPr>
                <w:rFonts w:eastAsia="Segoe UI"/>
                <w:i/>
                <w:color w:val="000000"/>
                <w:sz w:val="26"/>
                <w:szCs w:val="26"/>
                <w:shd w:val="clear" w:color="auto" w:fill="FFFFFF"/>
              </w:rPr>
              <w:t>KTOE</w:t>
            </w:r>
          </w:p>
        </w:tc>
      </w:tr>
      <w:tr w:rsidR="004646F3" w:rsidRPr="004646F3" w14:paraId="4BAECCD9" w14:textId="77777777" w:rsidTr="00D103FB">
        <w:trPr>
          <w:trHeight w:hRule="exact" w:val="1098"/>
          <w:jc w:val="center"/>
        </w:trPr>
        <w:tc>
          <w:tcPr>
            <w:tcW w:w="623" w:type="pct"/>
            <w:vAlign w:val="center"/>
          </w:tcPr>
          <w:p w14:paraId="0AE2360F"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t>Sản xuất điện</w:t>
            </w:r>
          </w:p>
        </w:tc>
        <w:tc>
          <w:tcPr>
            <w:tcW w:w="625" w:type="pct"/>
            <w:vAlign w:val="center"/>
          </w:tcPr>
          <w:p w14:paraId="23408DA1"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rPr>
            </w:pPr>
            <w:r w:rsidRPr="00D103FB">
              <w:rPr>
                <w:rFonts w:eastAsia="Calibri"/>
                <w:color w:val="242021"/>
                <w:sz w:val="26"/>
                <w:szCs w:val="26"/>
              </w:rPr>
              <w:t>19.596,03</w:t>
            </w:r>
          </w:p>
        </w:tc>
        <w:tc>
          <w:tcPr>
            <w:tcW w:w="548" w:type="pct"/>
            <w:vAlign w:val="center"/>
          </w:tcPr>
          <w:p w14:paraId="7E862B75"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r w:rsidRPr="00D103FB">
              <w:rPr>
                <w:rFonts w:eastAsia="Calibri"/>
                <w:color w:val="242021"/>
                <w:sz w:val="26"/>
                <w:szCs w:val="26"/>
              </w:rPr>
              <w:t>2.802,46</w:t>
            </w:r>
          </w:p>
        </w:tc>
        <w:tc>
          <w:tcPr>
            <w:tcW w:w="547" w:type="pct"/>
            <w:vAlign w:val="center"/>
          </w:tcPr>
          <w:p w14:paraId="7C3E1CC3"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c>
          <w:tcPr>
            <w:tcW w:w="469" w:type="pct"/>
            <w:vAlign w:val="center"/>
          </w:tcPr>
          <w:p w14:paraId="75E26F61"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r w:rsidRPr="00D103FB">
              <w:rPr>
                <w:rFonts w:eastAsia="Calibri"/>
                <w:color w:val="242021"/>
                <w:sz w:val="26"/>
                <w:szCs w:val="26"/>
                <w:lang w:val="en-US"/>
              </w:rPr>
              <w:t>25,99</w:t>
            </w:r>
          </w:p>
        </w:tc>
        <w:tc>
          <w:tcPr>
            <w:tcW w:w="548" w:type="pct"/>
            <w:vAlign w:val="center"/>
          </w:tcPr>
          <w:p w14:paraId="0AD7D6E6"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r w:rsidRPr="00D103FB">
              <w:rPr>
                <w:rFonts w:eastAsia="Calibri"/>
                <w:color w:val="242021"/>
                <w:sz w:val="26"/>
                <w:szCs w:val="26"/>
                <w:lang w:val="en-US"/>
              </w:rPr>
              <w:t>177,43</w:t>
            </w:r>
          </w:p>
        </w:tc>
        <w:tc>
          <w:tcPr>
            <w:tcW w:w="547" w:type="pct"/>
            <w:vAlign w:val="center"/>
          </w:tcPr>
          <w:p w14:paraId="155BF65F"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r w:rsidRPr="00D103FB">
              <w:rPr>
                <w:rFonts w:eastAsia="Calibri"/>
                <w:color w:val="242021"/>
                <w:sz w:val="26"/>
                <w:szCs w:val="26"/>
                <w:lang w:val="en-US"/>
              </w:rPr>
              <w:t>6.767,10</w:t>
            </w:r>
          </w:p>
        </w:tc>
        <w:tc>
          <w:tcPr>
            <w:tcW w:w="547" w:type="pct"/>
            <w:vAlign w:val="center"/>
          </w:tcPr>
          <w:p w14:paraId="04075290"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r w:rsidRPr="00D103FB">
              <w:rPr>
                <w:rFonts w:eastAsia="Calibri"/>
                <w:color w:val="242021"/>
                <w:sz w:val="26"/>
                <w:szCs w:val="26"/>
                <w:lang w:val="en-US"/>
              </w:rPr>
              <w:t>862,19</w:t>
            </w:r>
          </w:p>
        </w:tc>
        <w:tc>
          <w:tcPr>
            <w:tcW w:w="547" w:type="pct"/>
            <w:vAlign w:val="center"/>
          </w:tcPr>
          <w:p w14:paraId="27F70CB2"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r>
      <w:tr w:rsidR="004646F3" w:rsidRPr="004646F3" w14:paraId="726C8727" w14:textId="77777777" w:rsidTr="00D103FB">
        <w:trPr>
          <w:trHeight w:hRule="exact" w:val="1042"/>
          <w:jc w:val="center"/>
        </w:trPr>
        <w:tc>
          <w:tcPr>
            <w:tcW w:w="623" w:type="pct"/>
            <w:vAlign w:val="center"/>
          </w:tcPr>
          <w:p w14:paraId="0BF585EA" w14:textId="77777777" w:rsidR="004646F3" w:rsidRPr="00D103FB" w:rsidRDefault="004646F3" w:rsidP="004646F3">
            <w:pPr>
              <w:widowControl w:val="0"/>
              <w:spacing w:after="40" w:line="276" w:lineRule="auto"/>
              <w:ind w:firstLine="0"/>
              <w:jc w:val="center"/>
              <w:rPr>
                <w:rFonts w:eastAsia="Segoe UI"/>
                <w:b/>
                <w:color w:val="000000"/>
                <w:sz w:val="26"/>
                <w:szCs w:val="26"/>
                <w:shd w:val="clear" w:color="auto" w:fill="FFFFFF"/>
                <w:lang w:val="en-US"/>
              </w:rPr>
            </w:pPr>
            <w:r w:rsidRPr="00D103FB">
              <w:rPr>
                <w:rFonts w:eastAsia="Segoe UI"/>
                <w:b/>
                <w:color w:val="000000"/>
                <w:sz w:val="26"/>
                <w:szCs w:val="26"/>
                <w:shd w:val="clear" w:color="auto" w:fill="FFFFFF"/>
                <w:lang w:val="en-US"/>
              </w:rPr>
              <w:t>Lọc hóa dầu</w:t>
            </w:r>
          </w:p>
        </w:tc>
        <w:tc>
          <w:tcPr>
            <w:tcW w:w="625" w:type="pct"/>
            <w:vAlign w:val="center"/>
          </w:tcPr>
          <w:p w14:paraId="651F16C1"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rPr>
            </w:pPr>
          </w:p>
        </w:tc>
        <w:tc>
          <w:tcPr>
            <w:tcW w:w="548" w:type="pct"/>
            <w:vAlign w:val="center"/>
          </w:tcPr>
          <w:p w14:paraId="74B8E584"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rPr>
            </w:pPr>
          </w:p>
        </w:tc>
        <w:tc>
          <w:tcPr>
            <w:tcW w:w="547" w:type="pct"/>
            <w:vAlign w:val="center"/>
          </w:tcPr>
          <w:p w14:paraId="7449FF5F"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r w:rsidRPr="00D103FB">
              <w:rPr>
                <w:rFonts w:eastAsia="Courier New"/>
                <w:color w:val="000000"/>
                <w:sz w:val="26"/>
                <w:szCs w:val="26"/>
              </w:rPr>
              <w:t>985,48</w:t>
            </w:r>
          </w:p>
        </w:tc>
        <w:tc>
          <w:tcPr>
            <w:tcW w:w="469" w:type="pct"/>
            <w:vAlign w:val="center"/>
          </w:tcPr>
          <w:p w14:paraId="55D6DA9E"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p>
        </w:tc>
        <w:tc>
          <w:tcPr>
            <w:tcW w:w="548" w:type="pct"/>
            <w:vAlign w:val="center"/>
          </w:tcPr>
          <w:p w14:paraId="2E8DCA06"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p>
        </w:tc>
        <w:tc>
          <w:tcPr>
            <w:tcW w:w="547" w:type="pct"/>
            <w:vAlign w:val="center"/>
          </w:tcPr>
          <w:p w14:paraId="108C0DDE"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p>
        </w:tc>
        <w:tc>
          <w:tcPr>
            <w:tcW w:w="547" w:type="pct"/>
            <w:vAlign w:val="center"/>
          </w:tcPr>
          <w:p w14:paraId="67FCAE46"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p>
        </w:tc>
        <w:tc>
          <w:tcPr>
            <w:tcW w:w="547" w:type="pct"/>
            <w:vAlign w:val="center"/>
          </w:tcPr>
          <w:p w14:paraId="63B6AF36"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r>
      <w:tr w:rsidR="004646F3" w:rsidRPr="004646F3" w14:paraId="7FF7AA6F" w14:textId="77777777" w:rsidTr="00D103FB">
        <w:trPr>
          <w:trHeight w:hRule="exact" w:val="1205"/>
          <w:jc w:val="center"/>
        </w:trPr>
        <w:tc>
          <w:tcPr>
            <w:tcW w:w="623" w:type="pct"/>
            <w:vAlign w:val="center"/>
          </w:tcPr>
          <w:p w14:paraId="4889C985" w14:textId="77777777" w:rsidR="004646F3" w:rsidRPr="00D103FB" w:rsidRDefault="004646F3" w:rsidP="004646F3">
            <w:pPr>
              <w:widowControl w:val="0"/>
              <w:spacing w:after="40" w:line="276" w:lineRule="auto"/>
              <w:ind w:firstLine="0"/>
              <w:jc w:val="center"/>
              <w:rPr>
                <w:rFonts w:eastAsia="Segoe UI"/>
                <w:b/>
                <w:color w:val="000000"/>
                <w:sz w:val="26"/>
                <w:szCs w:val="26"/>
                <w:shd w:val="clear" w:color="auto" w:fill="FFFFFF"/>
                <w:lang w:val="en-US"/>
              </w:rPr>
            </w:pPr>
            <w:r w:rsidRPr="00D103FB">
              <w:rPr>
                <w:rFonts w:eastAsia="Segoe UI"/>
                <w:b/>
                <w:color w:val="000000"/>
                <w:sz w:val="26"/>
                <w:szCs w:val="26"/>
                <w:shd w:val="clear" w:color="auto" w:fill="FFFFFF"/>
                <w:lang w:val="en-US"/>
              </w:rPr>
              <w:t>Chế biến khí</w:t>
            </w:r>
          </w:p>
        </w:tc>
        <w:tc>
          <w:tcPr>
            <w:tcW w:w="625" w:type="pct"/>
            <w:vAlign w:val="center"/>
          </w:tcPr>
          <w:p w14:paraId="6904D1F3"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rPr>
            </w:pPr>
          </w:p>
        </w:tc>
        <w:tc>
          <w:tcPr>
            <w:tcW w:w="548" w:type="pct"/>
            <w:vAlign w:val="center"/>
          </w:tcPr>
          <w:p w14:paraId="78F740EC"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rPr>
            </w:pPr>
          </w:p>
        </w:tc>
        <w:tc>
          <w:tcPr>
            <w:tcW w:w="547" w:type="pct"/>
            <w:vAlign w:val="center"/>
          </w:tcPr>
          <w:p w14:paraId="4082A248"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c>
          <w:tcPr>
            <w:tcW w:w="469" w:type="pct"/>
            <w:vAlign w:val="center"/>
          </w:tcPr>
          <w:p w14:paraId="6E988A6E"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p>
        </w:tc>
        <w:tc>
          <w:tcPr>
            <w:tcW w:w="548" w:type="pct"/>
            <w:vAlign w:val="center"/>
          </w:tcPr>
          <w:p w14:paraId="6D039BD7"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p>
        </w:tc>
        <w:tc>
          <w:tcPr>
            <w:tcW w:w="547" w:type="pct"/>
            <w:vAlign w:val="center"/>
          </w:tcPr>
          <w:p w14:paraId="3E7E66F0"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p>
        </w:tc>
        <w:tc>
          <w:tcPr>
            <w:tcW w:w="547" w:type="pct"/>
            <w:vAlign w:val="center"/>
          </w:tcPr>
          <w:p w14:paraId="123FEB51"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p>
        </w:tc>
        <w:tc>
          <w:tcPr>
            <w:tcW w:w="547" w:type="pct"/>
            <w:vAlign w:val="center"/>
          </w:tcPr>
          <w:p w14:paraId="39334C02"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r>
      <w:tr w:rsidR="004646F3" w:rsidRPr="004646F3" w14:paraId="6573C754" w14:textId="77777777" w:rsidTr="00D103FB">
        <w:trPr>
          <w:trHeight w:hRule="exact" w:val="1488"/>
          <w:jc w:val="center"/>
        </w:trPr>
        <w:tc>
          <w:tcPr>
            <w:tcW w:w="623" w:type="pct"/>
            <w:vAlign w:val="center"/>
          </w:tcPr>
          <w:p w14:paraId="5B526FFD" w14:textId="77777777" w:rsidR="004646F3" w:rsidRPr="00D103FB" w:rsidRDefault="004646F3" w:rsidP="004646F3">
            <w:pPr>
              <w:widowControl w:val="0"/>
              <w:spacing w:after="40" w:line="276" w:lineRule="auto"/>
              <w:ind w:firstLine="0"/>
              <w:jc w:val="center"/>
              <w:rPr>
                <w:rFonts w:eastAsia="Segoe UI"/>
                <w:b/>
                <w:sz w:val="26"/>
                <w:szCs w:val="26"/>
              </w:rPr>
            </w:pPr>
            <w:r w:rsidRPr="00D103FB">
              <w:rPr>
                <w:rFonts w:eastAsia="Segoe UI"/>
                <w:b/>
                <w:color w:val="000000"/>
                <w:sz w:val="26"/>
                <w:szCs w:val="26"/>
                <w:shd w:val="clear" w:color="auto" w:fill="FFFFFF"/>
              </w:rPr>
              <w:lastRenderedPageBreak/>
              <w:t>Chế biến than củi</w:t>
            </w:r>
          </w:p>
        </w:tc>
        <w:tc>
          <w:tcPr>
            <w:tcW w:w="625" w:type="pct"/>
            <w:vAlign w:val="center"/>
          </w:tcPr>
          <w:p w14:paraId="049F2CEF"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c>
          <w:tcPr>
            <w:tcW w:w="548" w:type="pct"/>
            <w:vAlign w:val="center"/>
          </w:tcPr>
          <w:p w14:paraId="698B6F24"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c>
          <w:tcPr>
            <w:tcW w:w="547" w:type="pct"/>
            <w:vAlign w:val="center"/>
          </w:tcPr>
          <w:p w14:paraId="25339943"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c>
          <w:tcPr>
            <w:tcW w:w="469" w:type="pct"/>
            <w:vAlign w:val="center"/>
          </w:tcPr>
          <w:p w14:paraId="478B695E"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c>
          <w:tcPr>
            <w:tcW w:w="548" w:type="pct"/>
            <w:vAlign w:val="center"/>
          </w:tcPr>
          <w:p w14:paraId="4A5626AC"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c>
          <w:tcPr>
            <w:tcW w:w="547" w:type="pct"/>
            <w:vAlign w:val="center"/>
          </w:tcPr>
          <w:p w14:paraId="6616610F"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c>
          <w:tcPr>
            <w:tcW w:w="547" w:type="pct"/>
            <w:vAlign w:val="center"/>
          </w:tcPr>
          <w:p w14:paraId="03966EB8" w14:textId="77777777" w:rsidR="004646F3" w:rsidRPr="00D103FB" w:rsidRDefault="004646F3" w:rsidP="004646F3">
            <w:pPr>
              <w:widowControl w:val="0"/>
              <w:autoSpaceDE w:val="0"/>
              <w:autoSpaceDN w:val="0"/>
              <w:adjustRightInd w:val="0"/>
              <w:spacing w:line="240" w:lineRule="auto"/>
              <w:ind w:firstLine="0"/>
              <w:jc w:val="center"/>
              <w:rPr>
                <w:rFonts w:eastAsia="Courier New"/>
                <w:color w:val="000000"/>
                <w:sz w:val="26"/>
                <w:szCs w:val="26"/>
              </w:rPr>
            </w:pPr>
          </w:p>
        </w:tc>
        <w:tc>
          <w:tcPr>
            <w:tcW w:w="547" w:type="pct"/>
            <w:vAlign w:val="center"/>
          </w:tcPr>
          <w:p w14:paraId="3D223C65" w14:textId="77777777" w:rsidR="004646F3" w:rsidRPr="00D103FB" w:rsidRDefault="004646F3" w:rsidP="004646F3">
            <w:pPr>
              <w:widowControl w:val="0"/>
              <w:autoSpaceDE w:val="0"/>
              <w:autoSpaceDN w:val="0"/>
              <w:adjustRightInd w:val="0"/>
              <w:spacing w:line="240" w:lineRule="auto"/>
              <w:ind w:firstLine="0"/>
              <w:jc w:val="center"/>
              <w:rPr>
                <w:rFonts w:eastAsia="Calibri"/>
                <w:color w:val="242021"/>
                <w:sz w:val="26"/>
                <w:szCs w:val="26"/>
                <w:lang w:val="en-US"/>
              </w:rPr>
            </w:pPr>
            <w:r w:rsidRPr="00D103FB">
              <w:rPr>
                <w:rFonts w:eastAsia="Calibri"/>
                <w:color w:val="242021"/>
                <w:sz w:val="26"/>
                <w:szCs w:val="26"/>
                <w:lang w:val="en-US"/>
              </w:rPr>
              <w:t>956,78</w:t>
            </w:r>
          </w:p>
        </w:tc>
      </w:tr>
    </w:tbl>
    <w:p w14:paraId="33F46004" w14:textId="77777777" w:rsidR="00326E60" w:rsidRPr="00326E60" w:rsidRDefault="00326E60" w:rsidP="00326E60">
      <w:pPr>
        <w:pStyle w:val="ListParagraph"/>
        <w:spacing w:after="120"/>
        <w:ind w:left="270" w:firstLine="180"/>
        <w:rPr>
          <w:lang w:val="en-US"/>
        </w:rPr>
      </w:pPr>
    </w:p>
    <w:p w14:paraId="41145AC9" w14:textId="77777777" w:rsidR="00326E60" w:rsidRPr="00326E60" w:rsidRDefault="00326E60" w:rsidP="00326E60">
      <w:pPr>
        <w:pStyle w:val="ListParagraph"/>
        <w:ind w:left="270" w:firstLine="180"/>
        <w:rPr>
          <w:i/>
          <w:lang w:val="en-US"/>
        </w:rPr>
      </w:pPr>
      <w:r w:rsidRPr="00326E60">
        <w:rPr>
          <w:i/>
          <w:lang w:val="en-US"/>
        </w:rPr>
        <w:t>Hệ số phát thải</w:t>
      </w:r>
    </w:p>
    <w:p w14:paraId="44EBA8FC" w14:textId="3A36DD72" w:rsidR="00326E60" w:rsidRPr="009E3BF3" w:rsidRDefault="00326E60" w:rsidP="009E3BF3">
      <w:pPr>
        <w:spacing w:after="120"/>
        <w:ind w:firstLine="450"/>
        <w:rPr>
          <w:lang w:val="en-US"/>
        </w:rPr>
      </w:pPr>
      <w:r w:rsidRPr="009E3BF3">
        <w:rPr>
          <w:lang w:val="en-US"/>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2.2, trang 2.16-2.17, Chương 2, Phần 2, IPCC 2006, chi tiết trong</w:t>
      </w:r>
      <w:r w:rsidR="00560803">
        <w:t xml:space="preserve"> bảng</w:t>
      </w:r>
      <w:r w:rsidRPr="009E3BF3">
        <w:rPr>
          <w:lang w:val="en-US"/>
        </w:rPr>
        <w:t>.</w:t>
      </w:r>
    </w:p>
    <w:p w14:paraId="1FBEAED4" w14:textId="23551AF2" w:rsidR="00326E60" w:rsidRPr="00082C8D" w:rsidRDefault="00D103FB" w:rsidP="00D103FB">
      <w:pPr>
        <w:pStyle w:val="Caption"/>
        <w:rPr>
          <w:i/>
        </w:rPr>
      </w:pPr>
      <w:bookmarkStart w:id="63" w:name="_Toc98920013"/>
      <w:bookmarkStart w:id="64" w:name="_Toc131456731"/>
      <w:bookmarkStart w:id="65" w:name="_Toc131456954"/>
      <w:bookmarkStart w:id="66" w:name="_Toc153398848"/>
      <w:r>
        <w:t xml:space="preserve">Bảng 2. </w:t>
      </w:r>
      <w:r>
        <w:fldChar w:fldCharType="begin"/>
      </w:r>
      <w:r>
        <w:instrText xml:space="preserve"> SEQ Bảng_2. \* ARABIC </w:instrText>
      </w:r>
      <w:r>
        <w:fldChar w:fldCharType="separate"/>
      </w:r>
      <w:r>
        <w:rPr>
          <w:noProof/>
        </w:rPr>
        <w:t>8</w:t>
      </w:r>
      <w:r>
        <w:fldChar w:fldCharType="end"/>
      </w:r>
      <w:r w:rsidR="00326E60" w:rsidRPr="00082C8D">
        <w:rPr>
          <w:i/>
        </w:rPr>
        <w:t xml:space="preserve">. </w:t>
      </w:r>
      <w:r w:rsidR="00326E60" w:rsidRPr="00D103FB">
        <w:t>Hệ số phát thải của tiêu thụ nhiên liệu trong công nghiệp năng lượng</w:t>
      </w:r>
      <w:bookmarkEnd w:id="63"/>
      <w:bookmarkEnd w:id="64"/>
      <w:bookmarkEnd w:id="65"/>
      <w:bookmarkEnd w:id="66"/>
    </w:p>
    <w:tbl>
      <w:tblPr>
        <w:tblStyle w:val="TableGrid"/>
        <w:tblW w:w="5000" w:type="pct"/>
        <w:jc w:val="center"/>
        <w:tblLook w:val="04A0" w:firstRow="1" w:lastRow="0" w:firstColumn="1" w:lastColumn="0" w:noHBand="0" w:noVBand="1"/>
      </w:tblPr>
      <w:tblGrid>
        <w:gridCol w:w="1016"/>
        <w:gridCol w:w="1243"/>
        <w:gridCol w:w="986"/>
        <w:gridCol w:w="986"/>
        <w:gridCol w:w="986"/>
        <w:gridCol w:w="986"/>
        <w:gridCol w:w="986"/>
        <w:gridCol w:w="847"/>
        <w:gridCol w:w="1025"/>
      </w:tblGrid>
      <w:tr w:rsidR="00326E60" w:rsidRPr="00326E60" w14:paraId="3E998113" w14:textId="77777777" w:rsidTr="009E3BF3">
        <w:trPr>
          <w:trHeight w:hRule="exact" w:val="1635"/>
          <w:jc w:val="center"/>
        </w:trPr>
        <w:tc>
          <w:tcPr>
            <w:tcW w:w="592" w:type="pct"/>
            <w:vAlign w:val="center"/>
          </w:tcPr>
          <w:p w14:paraId="7145C857" w14:textId="77777777" w:rsidR="00326E60" w:rsidRPr="00326E60" w:rsidRDefault="00326E60" w:rsidP="009E3BF3">
            <w:pPr>
              <w:pStyle w:val="ListParagraph"/>
              <w:spacing w:after="120"/>
              <w:ind w:left="-111" w:firstLine="111"/>
              <w:jc w:val="center"/>
              <w:rPr>
                <w:b/>
              </w:rPr>
            </w:pPr>
            <w:r w:rsidRPr="00326E60">
              <w:rPr>
                <w:b/>
              </w:rPr>
              <w:t>Loại</w:t>
            </w:r>
          </w:p>
          <w:p w14:paraId="1D239CD5" w14:textId="77777777" w:rsidR="00326E60" w:rsidRPr="00326E60" w:rsidRDefault="00326E60" w:rsidP="009E3BF3">
            <w:pPr>
              <w:pStyle w:val="ListParagraph"/>
              <w:spacing w:after="120"/>
              <w:ind w:left="-111" w:firstLine="111"/>
              <w:jc w:val="center"/>
              <w:rPr>
                <w:b/>
              </w:rPr>
            </w:pPr>
            <w:r w:rsidRPr="00326E60">
              <w:rPr>
                <w:b/>
              </w:rPr>
              <w:t>khí</w:t>
            </w:r>
          </w:p>
        </w:tc>
        <w:tc>
          <w:tcPr>
            <w:tcW w:w="677" w:type="pct"/>
            <w:vAlign w:val="center"/>
          </w:tcPr>
          <w:p w14:paraId="7A444827" w14:textId="77777777" w:rsidR="00326E60" w:rsidRPr="00326E60" w:rsidRDefault="00326E60" w:rsidP="009E3BF3">
            <w:pPr>
              <w:pStyle w:val="ListParagraph"/>
              <w:spacing w:after="120"/>
              <w:ind w:left="-111" w:firstLine="111"/>
              <w:jc w:val="center"/>
              <w:rPr>
                <w:b/>
              </w:rPr>
            </w:pPr>
            <w:r w:rsidRPr="00326E60">
              <w:rPr>
                <w:b/>
              </w:rPr>
              <w:t>Than</w:t>
            </w:r>
          </w:p>
          <w:p w14:paraId="289109E3" w14:textId="77777777" w:rsidR="00326E60" w:rsidRPr="00326E60" w:rsidRDefault="00326E60" w:rsidP="009E3BF3">
            <w:pPr>
              <w:pStyle w:val="ListParagraph"/>
              <w:spacing w:after="120"/>
              <w:ind w:left="-111" w:firstLine="111"/>
              <w:jc w:val="center"/>
              <w:rPr>
                <w:b/>
              </w:rPr>
            </w:pPr>
            <w:r w:rsidRPr="00326E60">
              <w:rPr>
                <w:b/>
              </w:rPr>
              <w:t>Antraxit</w:t>
            </w:r>
          </w:p>
        </w:tc>
        <w:tc>
          <w:tcPr>
            <w:tcW w:w="527" w:type="pct"/>
            <w:vAlign w:val="center"/>
          </w:tcPr>
          <w:p w14:paraId="5F351DE8" w14:textId="77777777" w:rsidR="00326E60" w:rsidRPr="00326E60" w:rsidRDefault="00326E60" w:rsidP="009E3BF3">
            <w:pPr>
              <w:pStyle w:val="ListParagraph"/>
              <w:spacing w:after="120"/>
              <w:ind w:left="-111" w:firstLine="111"/>
              <w:jc w:val="center"/>
              <w:rPr>
                <w:b/>
              </w:rPr>
            </w:pPr>
            <w:r w:rsidRPr="00326E60">
              <w:rPr>
                <w:b/>
              </w:rPr>
              <w:t>Than</w:t>
            </w:r>
          </w:p>
          <w:p w14:paraId="13C94252" w14:textId="77777777" w:rsidR="00326E60" w:rsidRPr="00326E60" w:rsidRDefault="00326E60" w:rsidP="009E3BF3">
            <w:pPr>
              <w:pStyle w:val="ListParagraph"/>
              <w:spacing w:after="120"/>
              <w:ind w:left="-111" w:firstLine="111"/>
              <w:jc w:val="center"/>
              <w:rPr>
                <w:b/>
              </w:rPr>
            </w:pPr>
            <w:r w:rsidRPr="00326E60">
              <w:rPr>
                <w:b/>
              </w:rPr>
              <w:t>sub-bitum</w:t>
            </w:r>
          </w:p>
        </w:tc>
        <w:tc>
          <w:tcPr>
            <w:tcW w:w="527" w:type="pct"/>
            <w:vAlign w:val="center"/>
          </w:tcPr>
          <w:p w14:paraId="2B0212FD" w14:textId="77777777" w:rsidR="00326E60" w:rsidRPr="00326E60" w:rsidRDefault="00326E60" w:rsidP="009E3BF3">
            <w:pPr>
              <w:pStyle w:val="ListParagraph"/>
              <w:spacing w:after="120"/>
              <w:ind w:left="-111" w:firstLine="111"/>
              <w:jc w:val="center"/>
              <w:rPr>
                <w:b/>
              </w:rPr>
            </w:pPr>
            <w:r w:rsidRPr="00326E60">
              <w:rPr>
                <w:b/>
              </w:rPr>
              <w:t>Dầu thô</w:t>
            </w:r>
          </w:p>
        </w:tc>
        <w:tc>
          <w:tcPr>
            <w:tcW w:w="527" w:type="pct"/>
            <w:vAlign w:val="center"/>
          </w:tcPr>
          <w:p w14:paraId="099F4D87" w14:textId="77777777" w:rsidR="00326E60" w:rsidRPr="00326E60" w:rsidRDefault="00326E60" w:rsidP="009E3BF3">
            <w:pPr>
              <w:pStyle w:val="ListParagraph"/>
              <w:spacing w:after="120"/>
              <w:ind w:left="-111" w:firstLine="111"/>
              <w:jc w:val="center"/>
              <w:rPr>
                <w:b/>
              </w:rPr>
            </w:pPr>
            <w:r w:rsidRPr="00326E60">
              <w:rPr>
                <w:b/>
              </w:rPr>
              <w:t>Dầu</w:t>
            </w:r>
          </w:p>
          <w:p w14:paraId="3F6DF0CF" w14:textId="77777777" w:rsidR="00326E60" w:rsidRPr="00326E60" w:rsidRDefault="00326E60" w:rsidP="009E3BF3">
            <w:pPr>
              <w:pStyle w:val="ListParagraph"/>
              <w:spacing w:after="120"/>
              <w:ind w:left="-111" w:firstLine="111"/>
              <w:jc w:val="center"/>
              <w:rPr>
                <w:b/>
              </w:rPr>
            </w:pPr>
            <w:r w:rsidRPr="00326E60">
              <w:rPr>
                <w:b/>
                <w:lang w:val="es-ES"/>
              </w:rPr>
              <w:t>diesel</w:t>
            </w:r>
          </w:p>
        </w:tc>
        <w:tc>
          <w:tcPr>
            <w:tcW w:w="527" w:type="pct"/>
            <w:vAlign w:val="center"/>
          </w:tcPr>
          <w:p w14:paraId="77BC1AF3" w14:textId="77777777" w:rsidR="00326E60" w:rsidRPr="00326E60" w:rsidRDefault="00326E60" w:rsidP="009E3BF3">
            <w:pPr>
              <w:pStyle w:val="ListParagraph"/>
              <w:spacing w:after="120"/>
              <w:ind w:left="-111" w:firstLine="111"/>
              <w:jc w:val="center"/>
              <w:rPr>
                <w:b/>
              </w:rPr>
            </w:pPr>
            <w:r w:rsidRPr="00326E60">
              <w:rPr>
                <w:b/>
              </w:rPr>
              <w:t>Dầu</w:t>
            </w:r>
          </w:p>
          <w:p w14:paraId="0662CFBF" w14:textId="77777777" w:rsidR="00326E60" w:rsidRPr="00326E60" w:rsidRDefault="00326E60" w:rsidP="009E3BF3">
            <w:pPr>
              <w:pStyle w:val="ListParagraph"/>
              <w:spacing w:after="120"/>
              <w:ind w:left="-111" w:firstLine="111"/>
              <w:jc w:val="center"/>
              <w:rPr>
                <w:b/>
              </w:rPr>
            </w:pPr>
            <w:r w:rsidRPr="00326E60">
              <w:rPr>
                <w:b/>
              </w:rPr>
              <w:t>nhiên</w:t>
            </w:r>
          </w:p>
          <w:p w14:paraId="17C8826B" w14:textId="77777777" w:rsidR="00326E60" w:rsidRPr="00326E60" w:rsidRDefault="00326E60" w:rsidP="009E3BF3">
            <w:pPr>
              <w:pStyle w:val="ListParagraph"/>
              <w:spacing w:after="120"/>
              <w:ind w:left="-111" w:firstLine="111"/>
              <w:jc w:val="center"/>
              <w:rPr>
                <w:b/>
              </w:rPr>
            </w:pPr>
            <w:r w:rsidRPr="00326E60">
              <w:rPr>
                <w:b/>
              </w:rPr>
              <w:t>liệu</w:t>
            </w:r>
          </w:p>
        </w:tc>
        <w:tc>
          <w:tcPr>
            <w:tcW w:w="527" w:type="pct"/>
            <w:vAlign w:val="center"/>
          </w:tcPr>
          <w:p w14:paraId="024006E9" w14:textId="77777777" w:rsidR="00326E60" w:rsidRPr="00326E60" w:rsidRDefault="00326E60" w:rsidP="009E3BF3">
            <w:pPr>
              <w:pStyle w:val="ListParagraph"/>
              <w:spacing w:after="120"/>
              <w:ind w:left="-111" w:firstLine="111"/>
              <w:jc w:val="center"/>
              <w:rPr>
                <w:b/>
              </w:rPr>
            </w:pPr>
            <w:r w:rsidRPr="00326E60">
              <w:rPr>
                <w:b/>
              </w:rPr>
              <w:t>Khí tự nhiên</w:t>
            </w:r>
          </w:p>
        </w:tc>
        <w:tc>
          <w:tcPr>
            <w:tcW w:w="499" w:type="pct"/>
            <w:vAlign w:val="center"/>
          </w:tcPr>
          <w:p w14:paraId="6D55C96C" w14:textId="77777777" w:rsidR="00326E60" w:rsidRPr="00326E60" w:rsidRDefault="00326E60" w:rsidP="009E3BF3">
            <w:pPr>
              <w:pStyle w:val="ListParagraph"/>
              <w:spacing w:after="120"/>
              <w:ind w:left="-111" w:firstLine="111"/>
              <w:jc w:val="center"/>
              <w:rPr>
                <w:b/>
              </w:rPr>
            </w:pPr>
            <w:r w:rsidRPr="00326E60">
              <w:rPr>
                <w:b/>
              </w:rPr>
              <w:t>Sinh</w:t>
            </w:r>
          </w:p>
          <w:p w14:paraId="0F1D1798" w14:textId="77777777" w:rsidR="00326E60" w:rsidRPr="00326E60" w:rsidRDefault="00326E60" w:rsidP="009E3BF3">
            <w:pPr>
              <w:pStyle w:val="ListParagraph"/>
              <w:spacing w:after="120"/>
              <w:ind w:left="-111" w:firstLine="111"/>
              <w:jc w:val="center"/>
              <w:rPr>
                <w:b/>
              </w:rPr>
            </w:pPr>
            <w:r w:rsidRPr="00326E60">
              <w:rPr>
                <w:b/>
              </w:rPr>
              <w:t>Khối</w:t>
            </w:r>
          </w:p>
        </w:tc>
        <w:tc>
          <w:tcPr>
            <w:tcW w:w="596" w:type="pct"/>
            <w:vAlign w:val="center"/>
          </w:tcPr>
          <w:p w14:paraId="6A1EE73A" w14:textId="77777777" w:rsidR="00326E60" w:rsidRPr="00326E60" w:rsidRDefault="00326E60" w:rsidP="009E3BF3">
            <w:pPr>
              <w:pStyle w:val="ListParagraph"/>
              <w:spacing w:after="120"/>
              <w:ind w:left="-111" w:firstLine="111"/>
              <w:jc w:val="center"/>
              <w:rPr>
                <w:b/>
              </w:rPr>
            </w:pPr>
            <w:r w:rsidRPr="00326E60">
              <w:rPr>
                <w:b/>
              </w:rPr>
              <w:t>Than củi</w:t>
            </w:r>
          </w:p>
        </w:tc>
      </w:tr>
      <w:tr w:rsidR="00326E60" w:rsidRPr="00326E60" w14:paraId="79C03F5C" w14:textId="77777777" w:rsidTr="009E3BF3">
        <w:trPr>
          <w:trHeight w:hRule="exact" w:val="446"/>
          <w:jc w:val="center"/>
        </w:trPr>
        <w:tc>
          <w:tcPr>
            <w:tcW w:w="592" w:type="pct"/>
            <w:vAlign w:val="center"/>
          </w:tcPr>
          <w:p w14:paraId="21F98A0D" w14:textId="77777777" w:rsidR="00326E60" w:rsidRPr="00326E60" w:rsidRDefault="00326E60" w:rsidP="00326E60">
            <w:pPr>
              <w:pStyle w:val="ListParagraph"/>
              <w:spacing w:after="120"/>
              <w:ind w:left="-111" w:firstLine="111"/>
            </w:pPr>
          </w:p>
        </w:tc>
        <w:tc>
          <w:tcPr>
            <w:tcW w:w="4408" w:type="pct"/>
            <w:gridSpan w:val="8"/>
            <w:vAlign w:val="center"/>
          </w:tcPr>
          <w:p w14:paraId="7D31C785" w14:textId="77777777" w:rsidR="00326E60" w:rsidRPr="00326E60" w:rsidRDefault="00326E60" w:rsidP="00326E60">
            <w:pPr>
              <w:pStyle w:val="ListParagraph"/>
              <w:spacing w:after="120"/>
              <w:ind w:left="-111" w:firstLine="111"/>
              <w:rPr>
                <w:i/>
              </w:rPr>
            </w:pPr>
            <w:r w:rsidRPr="00326E60">
              <w:rPr>
                <w:i/>
              </w:rPr>
              <w:t>Kg/Tj</w:t>
            </w:r>
          </w:p>
        </w:tc>
      </w:tr>
      <w:tr w:rsidR="00326E60" w:rsidRPr="00326E60" w14:paraId="61969EF0" w14:textId="77777777" w:rsidTr="009E3BF3">
        <w:trPr>
          <w:trHeight w:hRule="exact" w:val="437"/>
          <w:jc w:val="center"/>
        </w:trPr>
        <w:tc>
          <w:tcPr>
            <w:tcW w:w="592" w:type="pct"/>
            <w:vAlign w:val="center"/>
          </w:tcPr>
          <w:p w14:paraId="5F4BAAF9" w14:textId="77777777" w:rsidR="00326E60" w:rsidRPr="00326E60" w:rsidRDefault="00326E60" w:rsidP="00326E60">
            <w:pPr>
              <w:pStyle w:val="ListParagraph"/>
              <w:spacing w:after="120"/>
              <w:ind w:left="-111" w:firstLine="111"/>
              <w:rPr>
                <w:b/>
                <w:lang w:val="en-US"/>
              </w:rPr>
            </w:pPr>
            <w:r w:rsidRPr="00326E60">
              <w:rPr>
                <w:b/>
                <w:lang w:val="en-US"/>
              </w:rPr>
              <w:t>CO</w:t>
            </w:r>
            <w:r w:rsidRPr="00326E60">
              <w:rPr>
                <w:b/>
                <w:vertAlign w:val="subscript"/>
                <w:lang w:val="en-US"/>
              </w:rPr>
              <w:t>2</w:t>
            </w:r>
          </w:p>
        </w:tc>
        <w:tc>
          <w:tcPr>
            <w:tcW w:w="677" w:type="pct"/>
            <w:vAlign w:val="center"/>
          </w:tcPr>
          <w:p w14:paraId="74EB0AB7" w14:textId="77777777" w:rsidR="00326E60" w:rsidRPr="00326E60" w:rsidRDefault="00326E60" w:rsidP="00326E60">
            <w:pPr>
              <w:pStyle w:val="ListParagraph"/>
              <w:spacing w:after="120"/>
              <w:ind w:left="-111" w:firstLine="111"/>
              <w:rPr>
                <w:lang w:val="en-US"/>
              </w:rPr>
            </w:pPr>
            <w:r w:rsidRPr="00326E60">
              <w:rPr>
                <w:lang w:val="en-US"/>
              </w:rPr>
              <w:t>98.300</w:t>
            </w:r>
          </w:p>
        </w:tc>
        <w:tc>
          <w:tcPr>
            <w:tcW w:w="527" w:type="pct"/>
            <w:vAlign w:val="center"/>
          </w:tcPr>
          <w:p w14:paraId="7806FCC6" w14:textId="77777777" w:rsidR="00326E60" w:rsidRPr="00326E60" w:rsidRDefault="00326E60" w:rsidP="00326E60">
            <w:pPr>
              <w:pStyle w:val="ListParagraph"/>
              <w:spacing w:after="120"/>
              <w:ind w:left="-111" w:firstLine="111"/>
              <w:rPr>
                <w:lang w:val="en-US"/>
              </w:rPr>
            </w:pPr>
            <w:r w:rsidRPr="00326E60">
              <w:rPr>
                <w:lang w:val="en-US"/>
              </w:rPr>
              <w:t>96.100</w:t>
            </w:r>
          </w:p>
        </w:tc>
        <w:tc>
          <w:tcPr>
            <w:tcW w:w="527" w:type="pct"/>
            <w:vAlign w:val="center"/>
          </w:tcPr>
          <w:p w14:paraId="3F1C2028" w14:textId="77777777" w:rsidR="00326E60" w:rsidRPr="00326E60" w:rsidRDefault="00326E60" w:rsidP="00326E60">
            <w:pPr>
              <w:pStyle w:val="ListParagraph"/>
              <w:spacing w:after="120"/>
              <w:ind w:left="-111" w:firstLine="111"/>
              <w:rPr>
                <w:lang w:val="en-US"/>
              </w:rPr>
            </w:pPr>
            <w:r w:rsidRPr="00326E60">
              <w:rPr>
                <w:lang w:val="en-US"/>
              </w:rPr>
              <w:t>73.300</w:t>
            </w:r>
          </w:p>
        </w:tc>
        <w:tc>
          <w:tcPr>
            <w:tcW w:w="527" w:type="pct"/>
            <w:vAlign w:val="center"/>
          </w:tcPr>
          <w:p w14:paraId="350A6B7C" w14:textId="77777777" w:rsidR="00326E60" w:rsidRPr="00326E60" w:rsidRDefault="00326E60" w:rsidP="00326E60">
            <w:pPr>
              <w:pStyle w:val="ListParagraph"/>
              <w:spacing w:after="120"/>
              <w:ind w:left="-111" w:firstLine="111"/>
              <w:rPr>
                <w:lang w:val="en-US"/>
              </w:rPr>
            </w:pPr>
            <w:r w:rsidRPr="00326E60">
              <w:rPr>
                <w:lang w:val="en-US"/>
              </w:rPr>
              <w:t>74.100</w:t>
            </w:r>
          </w:p>
        </w:tc>
        <w:tc>
          <w:tcPr>
            <w:tcW w:w="527" w:type="pct"/>
            <w:vAlign w:val="center"/>
          </w:tcPr>
          <w:p w14:paraId="6BCA3C6D" w14:textId="77777777" w:rsidR="00326E60" w:rsidRPr="00326E60" w:rsidRDefault="00326E60" w:rsidP="00326E60">
            <w:pPr>
              <w:pStyle w:val="ListParagraph"/>
              <w:spacing w:after="120"/>
              <w:ind w:left="-111" w:firstLine="111"/>
              <w:rPr>
                <w:lang w:val="en-US"/>
              </w:rPr>
            </w:pPr>
            <w:r w:rsidRPr="00326E60">
              <w:rPr>
                <w:lang w:val="en-US"/>
              </w:rPr>
              <w:t>77.400</w:t>
            </w:r>
          </w:p>
        </w:tc>
        <w:tc>
          <w:tcPr>
            <w:tcW w:w="527" w:type="pct"/>
            <w:vAlign w:val="center"/>
          </w:tcPr>
          <w:p w14:paraId="487D0D45" w14:textId="77777777" w:rsidR="00326E60" w:rsidRPr="00326E60" w:rsidRDefault="00326E60" w:rsidP="00326E60">
            <w:pPr>
              <w:pStyle w:val="ListParagraph"/>
              <w:spacing w:after="120"/>
              <w:ind w:left="-111" w:firstLine="111"/>
              <w:rPr>
                <w:lang w:val="en-US"/>
              </w:rPr>
            </w:pPr>
            <w:r w:rsidRPr="00326E60">
              <w:rPr>
                <w:lang w:val="en-US"/>
              </w:rPr>
              <w:t>56.100</w:t>
            </w:r>
          </w:p>
        </w:tc>
        <w:tc>
          <w:tcPr>
            <w:tcW w:w="499" w:type="pct"/>
            <w:vAlign w:val="center"/>
          </w:tcPr>
          <w:p w14:paraId="0072EAA9" w14:textId="77777777" w:rsidR="00326E60" w:rsidRPr="00326E60" w:rsidRDefault="00326E60" w:rsidP="00326E60">
            <w:pPr>
              <w:pStyle w:val="ListParagraph"/>
              <w:spacing w:after="120"/>
              <w:ind w:left="-111" w:firstLine="111"/>
              <w:rPr>
                <w:lang w:val="en-US"/>
              </w:rPr>
            </w:pPr>
          </w:p>
        </w:tc>
        <w:tc>
          <w:tcPr>
            <w:tcW w:w="596" w:type="pct"/>
            <w:vAlign w:val="center"/>
          </w:tcPr>
          <w:p w14:paraId="53A0F9A9" w14:textId="77777777" w:rsidR="00326E60" w:rsidRPr="00326E60" w:rsidRDefault="00326E60" w:rsidP="00326E60">
            <w:pPr>
              <w:pStyle w:val="ListParagraph"/>
              <w:spacing w:after="120"/>
              <w:ind w:left="-111" w:firstLine="111"/>
            </w:pPr>
          </w:p>
        </w:tc>
      </w:tr>
      <w:tr w:rsidR="00326E60" w:rsidRPr="00326E60" w14:paraId="43A97211" w14:textId="77777777" w:rsidTr="009E3BF3">
        <w:trPr>
          <w:trHeight w:hRule="exact" w:val="437"/>
          <w:jc w:val="center"/>
        </w:trPr>
        <w:tc>
          <w:tcPr>
            <w:tcW w:w="592" w:type="pct"/>
            <w:vAlign w:val="center"/>
          </w:tcPr>
          <w:p w14:paraId="6A5C3A9F" w14:textId="77777777" w:rsidR="00326E60" w:rsidRPr="00326E60" w:rsidRDefault="00326E60" w:rsidP="00326E60">
            <w:pPr>
              <w:pStyle w:val="ListParagraph"/>
              <w:spacing w:after="120"/>
              <w:ind w:left="-111" w:firstLine="111"/>
              <w:rPr>
                <w:b/>
                <w:vertAlign w:val="subscript"/>
                <w:lang w:val="en-US"/>
              </w:rPr>
            </w:pPr>
            <w:r w:rsidRPr="00326E60">
              <w:rPr>
                <w:b/>
                <w:lang w:val="en-US"/>
              </w:rPr>
              <w:t>CH</w:t>
            </w:r>
            <w:r w:rsidRPr="00326E60">
              <w:rPr>
                <w:b/>
                <w:vertAlign w:val="subscript"/>
                <w:lang w:val="en-US"/>
              </w:rPr>
              <w:t>4</w:t>
            </w:r>
          </w:p>
        </w:tc>
        <w:tc>
          <w:tcPr>
            <w:tcW w:w="677" w:type="pct"/>
            <w:vAlign w:val="center"/>
          </w:tcPr>
          <w:p w14:paraId="6F41D301" w14:textId="77777777" w:rsidR="00326E60" w:rsidRPr="00326E60" w:rsidRDefault="00326E60" w:rsidP="00326E60">
            <w:pPr>
              <w:pStyle w:val="ListParagraph"/>
              <w:spacing w:after="120"/>
              <w:ind w:left="-111" w:firstLine="111"/>
            </w:pPr>
            <w:r w:rsidRPr="00326E60">
              <w:t>1</w:t>
            </w:r>
          </w:p>
        </w:tc>
        <w:tc>
          <w:tcPr>
            <w:tcW w:w="527" w:type="pct"/>
            <w:vAlign w:val="center"/>
          </w:tcPr>
          <w:p w14:paraId="4B48C71F" w14:textId="77777777" w:rsidR="00326E60" w:rsidRPr="00326E60" w:rsidRDefault="00326E60" w:rsidP="00326E60">
            <w:pPr>
              <w:pStyle w:val="ListParagraph"/>
              <w:spacing w:after="120"/>
              <w:ind w:left="-111" w:firstLine="111"/>
            </w:pPr>
            <w:r w:rsidRPr="00326E60">
              <w:t>1</w:t>
            </w:r>
          </w:p>
        </w:tc>
        <w:tc>
          <w:tcPr>
            <w:tcW w:w="527" w:type="pct"/>
            <w:vAlign w:val="center"/>
          </w:tcPr>
          <w:p w14:paraId="420BD08B" w14:textId="77777777" w:rsidR="00326E60" w:rsidRPr="00326E60" w:rsidRDefault="00326E60" w:rsidP="00326E60">
            <w:pPr>
              <w:pStyle w:val="ListParagraph"/>
              <w:spacing w:after="120"/>
              <w:ind w:left="-111" w:firstLine="111"/>
            </w:pPr>
            <w:r w:rsidRPr="00326E60">
              <w:t>3</w:t>
            </w:r>
          </w:p>
        </w:tc>
        <w:tc>
          <w:tcPr>
            <w:tcW w:w="527" w:type="pct"/>
            <w:vAlign w:val="center"/>
          </w:tcPr>
          <w:p w14:paraId="5A4C4DFE" w14:textId="77777777" w:rsidR="00326E60" w:rsidRPr="00326E60" w:rsidRDefault="00326E60" w:rsidP="00326E60">
            <w:pPr>
              <w:pStyle w:val="ListParagraph"/>
              <w:spacing w:after="120"/>
              <w:ind w:left="-111" w:firstLine="111"/>
            </w:pPr>
            <w:r w:rsidRPr="00326E60">
              <w:t>3</w:t>
            </w:r>
          </w:p>
        </w:tc>
        <w:tc>
          <w:tcPr>
            <w:tcW w:w="527" w:type="pct"/>
            <w:vAlign w:val="center"/>
          </w:tcPr>
          <w:p w14:paraId="3C58FFE3" w14:textId="77777777" w:rsidR="00326E60" w:rsidRPr="00326E60" w:rsidRDefault="00326E60" w:rsidP="00326E60">
            <w:pPr>
              <w:pStyle w:val="ListParagraph"/>
              <w:spacing w:after="120"/>
              <w:ind w:left="-111" w:firstLine="111"/>
            </w:pPr>
            <w:r w:rsidRPr="00326E60">
              <w:t>3</w:t>
            </w:r>
          </w:p>
        </w:tc>
        <w:tc>
          <w:tcPr>
            <w:tcW w:w="527" w:type="pct"/>
            <w:vAlign w:val="center"/>
          </w:tcPr>
          <w:p w14:paraId="3D5D6F8C" w14:textId="77777777" w:rsidR="00326E60" w:rsidRPr="00326E60" w:rsidRDefault="00326E60" w:rsidP="00326E60">
            <w:pPr>
              <w:pStyle w:val="ListParagraph"/>
              <w:spacing w:after="120"/>
              <w:ind w:left="-111" w:firstLine="111"/>
            </w:pPr>
            <w:r w:rsidRPr="00326E60">
              <w:t>1</w:t>
            </w:r>
          </w:p>
        </w:tc>
        <w:tc>
          <w:tcPr>
            <w:tcW w:w="499" w:type="pct"/>
            <w:vAlign w:val="center"/>
          </w:tcPr>
          <w:p w14:paraId="448D1DA8" w14:textId="77777777" w:rsidR="00326E60" w:rsidRPr="00326E60" w:rsidRDefault="00326E60" w:rsidP="00326E60">
            <w:pPr>
              <w:pStyle w:val="ListParagraph"/>
              <w:spacing w:after="120"/>
              <w:ind w:left="-111" w:firstLine="111"/>
            </w:pPr>
            <w:r w:rsidRPr="00326E60">
              <w:t>30</w:t>
            </w:r>
          </w:p>
        </w:tc>
        <w:tc>
          <w:tcPr>
            <w:tcW w:w="596" w:type="pct"/>
            <w:vAlign w:val="center"/>
          </w:tcPr>
          <w:p w14:paraId="74B7A107" w14:textId="77777777" w:rsidR="00326E60" w:rsidRPr="00326E60" w:rsidRDefault="00326E60" w:rsidP="00326E60">
            <w:pPr>
              <w:pStyle w:val="ListParagraph"/>
              <w:spacing w:after="120"/>
              <w:ind w:left="-111" w:firstLine="111"/>
            </w:pPr>
            <w:r w:rsidRPr="00326E60">
              <w:t>200</w:t>
            </w:r>
          </w:p>
        </w:tc>
      </w:tr>
      <w:tr w:rsidR="00326E60" w:rsidRPr="00326E60" w14:paraId="38D784E5" w14:textId="77777777" w:rsidTr="009E3BF3">
        <w:trPr>
          <w:trHeight w:hRule="exact" w:val="437"/>
          <w:jc w:val="center"/>
        </w:trPr>
        <w:tc>
          <w:tcPr>
            <w:tcW w:w="592" w:type="pct"/>
            <w:vAlign w:val="center"/>
          </w:tcPr>
          <w:p w14:paraId="5689DF00" w14:textId="77777777" w:rsidR="00326E60" w:rsidRPr="00326E60" w:rsidRDefault="00326E60" w:rsidP="00326E60">
            <w:pPr>
              <w:pStyle w:val="ListParagraph"/>
              <w:spacing w:after="120"/>
              <w:ind w:left="-111" w:firstLine="111"/>
              <w:rPr>
                <w:b/>
                <w:lang w:val="en-US"/>
              </w:rPr>
            </w:pPr>
            <w:r w:rsidRPr="00326E60">
              <w:rPr>
                <w:b/>
                <w:lang w:val="en-US"/>
              </w:rPr>
              <w:t>N</w:t>
            </w:r>
            <w:r w:rsidRPr="00326E60">
              <w:rPr>
                <w:b/>
                <w:vertAlign w:val="subscript"/>
                <w:lang w:val="en-US"/>
              </w:rPr>
              <w:t>2</w:t>
            </w:r>
            <w:r w:rsidRPr="00326E60">
              <w:rPr>
                <w:b/>
                <w:lang w:val="en-US"/>
              </w:rPr>
              <w:t>O</w:t>
            </w:r>
          </w:p>
        </w:tc>
        <w:tc>
          <w:tcPr>
            <w:tcW w:w="677" w:type="pct"/>
            <w:vAlign w:val="center"/>
          </w:tcPr>
          <w:p w14:paraId="023CE144" w14:textId="77777777" w:rsidR="00326E60" w:rsidRPr="00326E60" w:rsidRDefault="00326E60" w:rsidP="00326E60">
            <w:pPr>
              <w:pStyle w:val="ListParagraph"/>
              <w:spacing w:after="120"/>
              <w:ind w:left="-111" w:firstLine="111"/>
              <w:rPr>
                <w:lang w:val="en-US"/>
              </w:rPr>
            </w:pPr>
            <w:r w:rsidRPr="00326E60">
              <w:rPr>
                <w:lang w:val="en-US"/>
              </w:rPr>
              <w:t>1,5</w:t>
            </w:r>
          </w:p>
        </w:tc>
        <w:tc>
          <w:tcPr>
            <w:tcW w:w="527" w:type="pct"/>
            <w:vAlign w:val="center"/>
          </w:tcPr>
          <w:p w14:paraId="749A8E25" w14:textId="77777777" w:rsidR="00326E60" w:rsidRPr="00326E60" w:rsidRDefault="00326E60" w:rsidP="00326E60">
            <w:pPr>
              <w:pStyle w:val="ListParagraph"/>
              <w:spacing w:after="120"/>
              <w:ind w:left="-111" w:firstLine="111"/>
              <w:rPr>
                <w:lang w:val="en-US"/>
              </w:rPr>
            </w:pPr>
            <w:r w:rsidRPr="00326E60">
              <w:rPr>
                <w:lang w:val="en-US"/>
              </w:rPr>
              <w:t>1,5</w:t>
            </w:r>
          </w:p>
        </w:tc>
        <w:tc>
          <w:tcPr>
            <w:tcW w:w="527" w:type="pct"/>
            <w:vAlign w:val="center"/>
          </w:tcPr>
          <w:p w14:paraId="684C143B" w14:textId="77777777" w:rsidR="00326E60" w:rsidRPr="00326E60" w:rsidRDefault="00326E60" w:rsidP="00326E60">
            <w:pPr>
              <w:pStyle w:val="ListParagraph"/>
              <w:spacing w:after="120"/>
              <w:ind w:left="-111" w:firstLine="111"/>
              <w:rPr>
                <w:lang w:val="en-US"/>
              </w:rPr>
            </w:pPr>
            <w:r w:rsidRPr="00326E60">
              <w:rPr>
                <w:lang w:val="en-US"/>
              </w:rPr>
              <w:t>0,6</w:t>
            </w:r>
          </w:p>
        </w:tc>
        <w:tc>
          <w:tcPr>
            <w:tcW w:w="527" w:type="pct"/>
            <w:vAlign w:val="center"/>
          </w:tcPr>
          <w:p w14:paraId="49B116D7" w14:textId="77777777" w:rsidR="00326E60" w:rsidRPr="00326E60" w:rsidRDefault="00326E60" w:rsidP="00326E60">
            <w:pPr>
              <w:pStyle w:val="ListParagraph"/>
              <w:spacing w:after="120"/>
              <w:ind w:left="-111" w:firstLine="111"/>
              <w:rPr>
                <w:lang w:val="en-US"/>
              </w:rPr>
            </w:pPr>
            <w:r w:rsidRPr="00326E60">
              <w:rPr>
                <w:lang w:val="en-US"/>
              </w:rPr>
              <w:t>0,6</w:t>
            </w:r>
          </w:p>
        </w:tc>
        <w:tc>
          <w:tcPr>
            <w:tcW w:w="527" w:type="pct"/>
            <w:vAlign w:val="center"/>
          </w:tcPr>
          <w:p w14:paraId="29C6162A" w14:textId="77777777" w:rsidR="00326E60" w:rsidRPr="00326E60" w:rsidRDefault="00326E60" w:rsidP="00326E60">
            <w:pPr>
              <w:pStyle w:val="ListParagraph"/>
              <w:spacing w:after="120"/>
              <w:ind w:left="-111" w:firstLine="111"/>
              <w:rPr>
                <w:lang w:val="en-US"/>
              </w:rPr>
            </w:pPr>
            <w:r w:rsidRPr="00326E60">
              <w:rPr>
                <w:lang w:val="en-US"/>
              </w:rPr>
              <w:t>0,6</w:t>
            </w:r>
          </w:p>
        </w:tc>
        <w:tc>
          <w:tcPr>
            <w:tcW w:w="527" w:type="pct"/>
            <w:vAlign w:val="center"/>
          </w:tcPr>
          <w:p w14:paraId="2F4D1DDA" w14:textId="77777777" w:rsidR="00326E60" w:rsidRPr="00326E60" w:rsidRDefault="00326E60" w:rsidP="00326E60">
            <w:pPr>
              <w:pStyle w:val="ListParagraph"/>
              <w:spacing w:after="120"/>
              <w:ind w:left="-111" w:firstLine="111"/>
              <w:rPr>
                <w:lang w:val="en-US"/>
              </w:rPr>
            </w:pPr>
            <w:r w:rsidRPr="00326E60">
              <w:rPr>
                <w:lang w:val="en-US"/>
              </w:rPr>
              <w:t>0,1</w:t>
            </w:r>
          </w:p>
        </w:tc>
        <w:tc>
          <w:tcPr>
            <w:tcW w:w="499" w:type="pct"/>
            <w:vAlign w:val="center"/>
          </w:tcPr>
          <w:p w14:paraId="3C7F10CF" w14:textId="77777777" w:rsidR="00326E60" w:rsidRPr="00326E60" w:rsidRDefault="00326E60" w:rsidP="00326E60">
            <w:pPr>
              <w:pStyle w:val="ListParagraph"/>
              <w:spacing w:after="120"/>
              <w:ind w:left="-111" w:firstLine="111"/>
              <w:rPr>
                <w:lang w:val="en-US"/>
              </w:rPr>
            </w:pPr>
            <w:r w:rsidRPr="00326E60">
              <w:rPr>
                <w:lang w:val="en-US"/>
              </w:rPr>
              <w:t>4</w:t>
            </w:r>
          </w:p>
        </w:tc>
        <w:tc>
          <w:tcPr>
            <w:tcW w:w="596" w:type="pct"/>
            <w:vAlign w:val="center"/>
          </w:tcPr>
          <w:p w14:paraId="71B49C27" w14:textId="77777777" w:rsidR="00326E60" w:rsidRPr="00326E60" w:rsidRDefault="00326E60" w:rsidP="00326E60">
            <w:pPr>
              <w:pStyle w:val="ListParagraph"/>
              <w:spacing w:after="120"/>
              <w:ind w:left="-111" w:firstLine="111"/>
              <w:rPr>
                <w:lang w:val="en-US"/>
              </w:rPr>
            </w:pPr>
            <w:r w:rsidRPr="00326E60">
              <w:rPr>
                <w:lang w:val="en-US"/>
              </w:rPr>
              <w:t>4</w:t>
            </w:r>
          </w:p>
        </w:tc>
      </w:tr>
    </w:tbl>
    <w:p w14:paraId="3F12216E" w14:textId="77777777" w:rsidR="00326E60" w:rsidRPr="00326E60" w:rsidRDefault="00326E60" w:rsidP="00326E60">
      <w:pPr>
        <w:pStyle w:val="ListParagraph"/>
        <w:spacing w:after="120"/>
        <w:ind w:left="270" w:firstLine="180"/>
        <w:rPr>
          <w:lang w:val="en-US"/>
        </w:rPr>
      </w:pPr>
    </w:p>
    <w:p w14:paraId="35994371" w14:textId="77777777" w:rsidR="00326E60" w:rsidRPr="00326E60" w:rsidRDefault="00326E60" w:rsidP="00326E60">
      <w:pPr>
        <w:pStyle w:val="ListParagraph"/>
        <w:ind w:left="270" w:firstLine="180"/>
        <w:rPr>
          <w:i/>
          <w:lang w:val="en-US"/>
        </w:rPr>
      </w:pPr>
      <w:r w:rsidRPr="00326E60">
        <w:rPr>
          <w:i/>
          <w:lang w:val="en-US"/>
        </w:rPr>
        <w:t>Kết quả phát thải</w:t>
      </w:r>
    </w:p>
    <w:p w14:paraId="16378E5B" w14:textId="34E6B343" w:rsidR="00D103FB" w:rsidRPr="00D103FB" w:rsidRDefault="00326E60" w:rsidP="00D103FB">
      <w:pPr>
        <w:pStyle w:val="ListParagraph"/>
        <w:spacing w:after="120"/>
        <w:ind w:left="270" w:firstLine="180"/>
        <w:rPr>
          <w:lang w:val="en-US"/>
        </w:rPr>
      </w:pPr>
      <w:r w:rsidRPr="00326E60">
        <w:rPr>
          <w:lang w:val="en-US"/>
        </w:rPr>
        <w:t xml:space="preserve">Kết quả phát thải KNK trong công nghiệp năng lượng (1A1) năm 2018, 2020 được thể hiện </w:t>
      </w:r>
    </w:p>
    <w:p w14:paraId="16E81D3F" w14:textId="23AF6350" w:rsidR="00326E60" w:rsidRPr="00082C8D" w:rsidRDefault="00560803" w:rsidP="00D103FB">
      <w:pPr>
        <w:pStyle w:val="Caption"/>
        <w:rPr>
          <w:i/>
        </w:rPr>
      </w:pPr>
      <w:bookmarkStart w:id="67" w:name="_Toc98920014"/>
      <w:bookmarkStart w:id="68" w:name="_Toc131456732"/>
      <w:bookmarkStart w:id="69" w:name="_Toc131456955"/>
      <w:bookmarkStart w:id="70" w:name="_Toc153398849"/>
      <w:r>
        <w:lastRenderedPageBreak/>
        <w:t xml:space="preserve">Bảng 2. </w:t>
      </w:r>
      <w:r>
        <w:fldChar w:fldCharType="begin"/>
      </w:r>
      <w:r>
        <w:instrText xml:space="preserve"> SEQ Bảng_2. \* ARABIC </w:instrText>
      </w:r>
      <w:r>
        <w:fldChar w:fldCharType="separate"/>
      </w:r>
      <w:r w:rsidR="00D103FB">
        <w:rPr>
          <w:noProof/>
        </w:rPr>
        <w:t>9</w:t>
      </w:r>
      <w:r>
        <w:fldChar w:fldCharType="end"/>
      </w:r>
      <w:r w:rsidR="00326E60" w:rsidRPr="00082C8D">
        <w:rPr>
          <w:i/>
        </w:rPr>
        <w:t xml:space="preserve">. </w:t>
      </w:r>
      <w:r w:rsidR="00326E60" w:rsidRPr="00D103FB">
        <w:t>Kết quả phát thải KNK từ công nghiệp năng lượng năm 20</w:t>
      </w:r>
      <w:bookmarkEnd w:id="67"/>
      <w:r w:rsidR="00326E60" w:rsidRPr="00D103FB">
        <w:t>18</w:t>
      </w:r>
      <w:bookmarkEnd w:id="68"/>
      <w:bookmarkEnd w:id="69"/>
      <w:bookmarkEnd w:id="70"/>
    </w:p>
    <w:tbl>
      <w:tblPr>
        <w:tblStyle w:val="TableGrid"/>
        <w:tblW w:w="5000" w:type="pct"/>
        <w:jc w:val="center"/>
        <w:tblLook w:val="04A0" w:firstRow="1" w:lastRow="0" w:firstColumn="1" w:lastColumn="0" w:noHBand="0" w:noVBand="1"/>
      </w:tblPr>
      <w:tblGrid>
        <w:gridCol w:w="1152"/>
        <w:gridCol w:w="1919"/>
        <w:gridCol w:w="1649"/>
        <w:gridCol w:w="1345"/>
        <w:gridCol w:w="1347"/>
        <w:gridCol w:w="1649"/>
      </w:tblGrid>
      <w:tr w:rsidR="00326E60" w:rsidRPr="00326E60" w14:paraId="32B891A9" w14:textId="77777777" w:rsidTr="00D103FB">
        <w:trPr>
          <w:trHeight w:val="317"/>
          <w:tblHeader/>
          <w:jc w:val="center"/>
        </w:trPr>
        <w:tc>
          <w:tcPr>
            <w:tcW w:w="463" w:type="pct"/>
            <w:vMerge w:val="restart"/>
            <w:vAlign w:val="center"/>
          </w:tcPr>
          <w:p w14:paraId="61B6C809" w14:textId="77777777" w:rsidR="00326E60" w:rsidRPr="00326E60" w:rsidRDefault="00326E60" w:rsidP="00326E60">
            <w:pPr>
              <w:pStyle w:val="ListParagraph"/>
              <w:spacing w:after="120"/>
              <w:ind w:left="270" w:hanging="97"/>
              <w:rPr>
                <w:b/>
                <w:lang w:val="en-US"/>
              </w:rPr>
            </w:pPr>
            <w:r w:rsidRPr="00326E60">
              <w:rPr>
                <w:b/>
              </w:rPr>
              <w:t>Mã</w:t>
            </w:r>
          </w:p>
          <w:p w14:paraId="3C24EC6B" w14:textId="77777777" w:rsidR="00326E60" w:rsidRPr="00326E60" w:rsidRDefault="00326E60" w:rsidP="00326E60">
            <w:pPr>
              <w:pStyle w:val="ListParagraph"/>
              <w:spacing w:after="120"/>
              <w:ind w:left="270" w:hanging="97"/>
              <w:rPr>
                <w:b/>
                <w:lang w:val="en-US"/>
              </w:rPr>
            </w:pPr>
            <w:r w:rsidRPr="00326E60">
              <w:rPr>
                <w:b/>
              </w:rPr>
              <w:t>IPCC</w:t>
            </w:r>
          </w:p>
        </w:tc>
        <w:tc>
          <w:tcPr>
            <w:tcW w:w="1161" w:type="pct"/>
            <w:vMerge w:val="restart"/>
            <w:vAlign w:val="center"/>
          </w:tcPr>
          <w:p w14:paraId="6F8E94F8" w14:textId="77777777" w:rsidR="00326E60" w:rsidRPr="00326E60" w:rsidRDefault="00326E60" w:rsidP="00326E60">
            <w:pPr>
              <w:pStyle w:val="ListParagraph"/>
              <w:spacing w:after="120"/>
              <w:ind w:left="270" w:hanging="97"/>
              <w:rPr>
                <w:b/>
              </w:rPr>
            </w:pPr>
            <w:r w:rsidRPr="00326E60">
              <w:rPr>
                <w:b/>
              </w:rPr>
              <w:t>Nguồn phát thải</w:t>
            </w:r>
          </w:p>
        </w:tc>
        <w:tc>
          <w:tcPr>
            <w:tcW w:w="844" w:type="pct"/>
          </w:tcPr>
          <w:p w14:paraId="4BF5CE9A" w14:textId="77777777" w:rsidR="00326E60" w:rsidRPr="00326E60" w:rsidRDefault="00326E60" w:rsidP="00326E60">
            <w:pPr>
              <w:pStyle w:val="ListParagraph"/>
              <w:spacing w:after="120"/>
              <w:ind w:left="270" w:hanging="97"/>
              <w:rPr>
                <w:b/>
                <w:lang w:val="en-US"/>
              </w:rPr>
            </w:pPr>
            <w:r w:rsidRPr="00326E60">
              <w:rPr>
                <w:b/>
                <w:lang w:val="en-US"/>
              </w:rPr>
              <w:t>CO</w:t>
            </w:r>
            <w:r w:rsidRPr="00326E60">
              <w:rPr>
                <w:b/>
                <w:vertAlign w:val="subscript"/>
                <w:lang w:val="en-US"/>
              </w:rPr>
              <w:t>2</w:t>
            </w:r>
          </w:p>
        </w:tc>
        <w:tc>
          <w:tcPr>
            <w:tcW w:w="844" w:type="pct"/>
          </w:tcPr>
          <w:p w14:paraId="3003C1FD" w14:textId="77777777" w:rsidR="00326E60" w:rsidRPr="00326E60" w:rsidRDefault="00326E60" w:rsidP="00326E60">
            <w:pPr>
              <w:pStyle w:val="ListParagraph"/>
              <w:spacing w:after="120"/>
              <w:ind w:left="270" w:hanging="97"/>
              <w:rPr>
                <w:b/>
                <w:lang w:val="en-US"/>
              </w:rPr>
            </w:pPr>
            <w:r w:rsidRPr="00326E60">
              <w:rPr>
                <w:b/>
                <w:lang w:val="en-US"/>
              </w:rPr>
              <w:t>CH</w:t>
            </w:r>
            <w:r w:rsidRPr="00326E60">
              <w:rPr>
                <w:b/>
                <w:vertAlign w:val="subscript"/>
                <w:lang w:val="en-US"/>
              </w:rPr>
              <w:t>4</w:t>
            </w:r>
          </w:p>
        </w:tc>
        <w:tc>
          <w:tcPr>
            <w:tcW w:w="845" w:type="pct"/>
          </w:tcPr>
          <w:p w14:paraId="1B35CACC" w14:textId="77777777" w:rsidR="00326E60" w:rsidRPr="00326E60" w:rsidRDefault="00326E60" w:rsidP="00326E60">
            <w:pPr>
              <w:pStyle w:val="ListParagraph"/>
              <w:spacing w:after="120"/>
              <w:ind w:left="270" w:hanging="97"/>
              <w:rPr>
                <w:b/>
                <w:lang w:val="en-US"/>
              </w:rPr>
            </w:pPr>
            <w:r w:rsidRPr="00326E60">
              <w:rPr>
                <w:b/>
                <w:lang w:val="en-US"/>
              </w:rPr>
              <w:t>N</w:t>
            </w:r>
            <w:r w:rsidRPr="00326E60">
              <w:rPr>
                <w:b/>
                <w:vertAlign w:val="subscript"/>
                <w:lang w:val="en-US"/>
              </w:rPr>
              <w:t>2</w:t>
            </w:r>
            <w:r w:rsidRPr="00326E60">
              <w:rPr>
                <w:b/>
                <w:lang w:val="en-US"/>
              </w:rPr>
              <w:t>O</w:t>
            </w:r>
          </w:p>
        </w:tc>
        <w:tc>
          <w:tcPr>
            <w:tcW w:w="843" w:type="pct"/>
          </w:tcPr>
          <w:p w14:paraId="79B1BD50" w14:textId="77777777" w:rsidR="00326E60" w:rsidRPr="00326E60" w:rsidRDefault="00326E60" w:rsidP="00326E60">
            <w:pPr>
              <w:pStyle w:val="ListParagraph"/>
              <w:spacing w:after="120"/>
              <w:ind w:left="270" w:hanging="97"/>
              <w:rPr>
                <w:b/>
                <w:lang w:val="en-US"/>
              </w:rPr>
            </w:pPr>
            <w:r w:rsidRPr="00326E60">
              <w:rPr>
                <w:b/>
                <w:lang w:val="en-US"/>
              </w:rPr>
              <w:t>Tổng</w:t>
            </w:r>
          </w:p>
        </w:tc>
      </w:tr>
      <w:tr w:rsidR="00326E60" w:rsidRPr="00326E60" w14:paraId="4952C678" w14:textId="77777777" w:rsidTr="00D103FB">
        <w:trPr>
          <w:trHeight w:val="317"/>
          <w:tblHeader/>
          <w:jc w:val="center"/>
        </w:trPr>
        <w:tc>
          <w:tcPr>
            <w:tcW w:w="463" w:type="pct"/>
            <w:vMerge/>
            <w:vAlign w:val="center"/>
          </w:tcPr>
          <w:p w14:paraId="6DB8D3F0" w14:textId="77777777" w:rsidR="00326E60" w:rsidRPr="00326E60" w:rsidRDefault="00326E60" w:rsidP="00326E60">
            <w:pPr>
              <w:pStyle w:val="ListParagraph"/>
              <w:spacing w:after="120"/>
              <w:ind w:left="270" w:hanging="97"/>
              <w:rPr>
                <w:b/>
              </w:rPr>
            </w:pPr>
          </w:p>
        </w:tc>
        <w:tc>
          <w:tcPr>
            <w:tcW w:w="1161" w:type="pct"/>
            <w:vMerge/>
            <w:vAlign w:val="center"/>
          </w:tcPr>
          <w:p w14:paraId="66A78C54" w14:textId="77777777" w:rsidR="00326E60" w:rsidRPr="00326E60" w:rsidRDefault="00326E60" w:rsidP="00326E60">
            <w:pPr>
              <w:pStyle w:val="ListParagraph"/>
              <w:spacing w:after="120"/>
              <w:ind w:left="270" w:hanging="97"/>
              <w:rPr>
                <w:b/>
              </w:rPr>
            </w:pPr>
          </w:p>
        </w:tc>
        <w:tc>
          <w:tcPr>
            <w:tcW w:w="2533" w:type="pct"/>
            <w:gridSpan w:val="3"/>
          </w:tcPr>
          <w:p w14:paraId="44BF7351" w14:textId="77777777" w:rsidR="00326E60" w:rsidRPr="00326E60" w:rsidRDefault="00326E60" w:rsidP="00326E60">
            <w:pPr>
              <w:pStyle w:val="ListParagraph"/>
              <w:spacing w:after="120"/>
              <w:ind w:left="270" w:hanging="97"/>
              <w:rPr>
                <w:i/>
                <w:lang w:val="en-US"/>
              </w:rPr>
            </w:pPr>
            <w:r w:rsidRPr="00326E60">
              <w:rPr>
                <w:i/>
                <w:lang w:val="en-US"/>
              </w:rPr>
              <w:t>Kt</w:t>
            </w:r>
          </w:p>
        </w:tc>
        <w:tc>
          <w:tcPr>
            <w:tcW w:w="843" w:type="pct"/>
          </w:tcPr>
          <w:p w14:paraId="7FB7CD7A" w14:textId="77777777" w:rsidR="00326E60" w:rsidRPr="00326E60" w:rsidRDefault="00326E60" w:rsidP="00326E60">
            <w:pPr>
              <w:pStyle w:val="ListParagraph"/>
              <w:spacing w:after="120"/>
              <w:ind w:left="270" w:hanging="97"/>
              <w:rPr>
                <w:i/>
                <w:lang w:val="en-US"/>
              </w:rPr>
            </w:pPr>
            <w:r w:rsidRPr="00326E60">
              <w:rPr>
                <w:i/>
                <w:lang w:val="en-US"/>
              </w:rPr>
              <w:t>KtCO</w:t>
            </w:r>
            <w:r w:rsidRPr="00326E60">
              <w:rPr>
                <w:i/>
                <w:vertAlign w:val="subscript"/>
                <w:lang w:val="en-US"/>
              </w:rPr>
              <w:t>2tđ</w:t>
            </w:r>
          </w:p>
        </w:tc>
      </w:tr>
      <w:tr w:rsidR="00326E60" w:rsidRPr="00326E60" w14:paraId="67247692" w14:textId="77777777" w:rsidTr="008E1FE8">
        <w:trPr>
          <w:jc w:val="center"/>
        </w:trPr>
        <w:tc>
          <w:tcPr>
            <w:tcW w:w="463" w:type="pct"/>
            <w:vAlign w:val="center"/>
          </w:tcPr>
          <w:p w14:paraId="0794BAE5" w14:textId="77777777" w:rsidR="00326E60" w:rsidRPr="00326E60" w:rsidRDefault="00326E60" w:rsidP="00326E60">
            <w:pPr>
              <w:pStyle w:val="ListParagraph"/>
              <w:spacing w:after="120"/>
              <w:ind w:left="270" w:hanging="97"/>
              <w:rPr>
                <w:b/>
                <w:lang w:val="en-US"/>
              </w:rPr>
            </w:pPr>
            <w:r w:rsidRPr="00326E60">
              <w:rPr>
                <w:b/>
              </w:rPr>
              <w:t>1A1</w:t>
            </w:r>
          </w:p>
        </w:tc>
        <w:tc>
          <w:tcPr>
            <w:tcW w:w="1161" w:type="pct"/>
            <w:vAlign w:val="center"/>
          </w:tcPr>
          <w:p w14:paraId="6FD299BD" w14:textId="77777777" w:rsidR="00326E60" w:rsidRPr="00326E60" w:rsidRDefault="00326E60" w:rsidP="00326E60">
            <w:pPr>
              <w:pStyle w:val="ListParagraph"/>
              <w:spacing w:after="120"/>
              <w:ind w:left="270" w:hanging="97"/>
              <w:rPr>
                <w:b/>
                <w:lang w:val="en-US"/>
              </w:rPr>
            </w:pPr>
            <w:r w:rsidRPr="00326E60">
              <w:rPr>
                <w:b/>
              </w:rPr>
              <w:t>Công nghiệp năng lượng</w:t>
            </w:r>
          </w:p>
        </w:tc>
        <w:tc>
          <w:tcPr>
            <w:tcW w:w="844" w:type="pct"/>
            <w:vAlign w:val="center"/>
          </w:tcPr>
          <w:p w14:paraId="7D60CA7D" w14:textId="77777777" w:rsidR="00326E60" w:rsidRPr="00326E60" w:rsidRDefault="00326E60" w:rsidP="00326E60">
            <w:pPr>
              <w:pStyle w:val="ListParagraph"/>
              <w:spacing w:after="120"/>
              <w:ind w:left="270" w:hanging="97"/>
              <w:rPr>
                <w:b/>
                <w:lang w:val="en-US"/>
              </w:rPr>
            </w:pPr>
            <w:r w:rsidRPr="00326E60">
              <w:rPr>
                <w:b/>
                <w:lang w:val="en-US"/>
              </w:rPr>
              <w:t>111.500,13</w:t>
            </w:r>
          </w:p>
        </w:tc>
        <w:tc>
          <w:tcPr>
            <w:tcW w:w="844" w:type="pct"/>
            <w:vAlign w:val="center"/>
          </w:tcPr>
          <w:p w14:paraId="05450DBB" w14:textId="77777777" w:rsidR="00326E60" w:rsidRPr="00326E60" w:rsidRDefault="00326E60" w:rsidP="00326E60">
            <w:pPr>
              <w:pStyle w:val="ListParagraph"/>
              <w:spacing w:after="120"/>
              <w:ind w:left="270" w:hanging="97"/>
              <w:rPr>
                <w:b/>
                <w:lang w:val="en-US"/>
              </w:rPr>
            </w:pPr>
            <w:r w:rsidRPr="00326E60">
              <w:rPr>
                <w:b/>
                <w:lang w:val="en-US"/>
              </w:rPr>
              <w:t>10,47</w:t>
            </w:r>
          </w:p>
        </w:tc>
        <w:tc>
          <w:tcPr>
            <w:tcW w:w="845" w:type="pct"/>
            <w:vAlign w:val="center"/>
          </w:tcPr>
          <w:p w14:paraId="452C7D33" w14:textId="77777777" w:rsidR="00326E60" w:rsidRPr="00326E60" w:rsidRDefault="00326E60" w:rsidP="00326E60">
            <w:pPr>
              <w:pStyle w:val="ListParagraph"/>
              <w:spacing w:after="120"/>
              <w:ind w:left="270" w:hanging="97"/>
              <w:rPr>
                <w:b/>
                <w:lang w:val="en-US"/>
              </w:rPr>
            </w:pPr>
            <w:r w:rsidRPr="00326E60">
              <w:rPr>
                <w:b/>
                <w:lang w:val="en-US"/>
              </w:rPr>
              <w:t>1,77</w:t>
            </w:r>
          </w:p>
        </w:tc>
        <w:tc>
          <w:tcPr>
            <w:tcW w:w="843" w:type="pct"/>
            <w:vAlign w:val="center"/>
          </w:tcPr>
          <w:p w14:paraId="56CBE531" w14:textId="77777777" w:rsidR="00326E60" w:rsidRPr="00326E60" w:rsidRDefault="00326E60" w:rsidP="00326E60">
            <w:pPr>
              <w:pStyle w:val="ListParagraph"/>
              <w:spacing w:after="120"/>
              <w:ind w:left="270" w:hanging="97"/>
              <w:rPr>
                <w:b/>
                <w:lang w:val="en-US"/>
              </w:rPr>
            </w:pPr>
            <w:r w:rsidRPr="00326E60">
              <w:rPr>
                <w:b/>
                <w:lang w:val="en-US"/>
              </w:rPr>
              <w:t>112.262,07</w:t>
            </w:r>
          </w:p>
        </w:tc>
      </w:tr>
      <w:tr w:rsidR="00326E60" w:rsidRPr="00326E60" w14:paraId="254765C7" w14:textId="77777777" w:rsidTr="008E1FE8">
        <w:trPr>
          <w:jc w:val="center"/>
        </w:trPr>
        <w:tc>
          <w:tcPr>
            <w:tcW w:w="463" w:type="pct"/>
            <w:vAlign w:val="center"/>
          </w:tcPr>
          <w:p w14:paraId="7CE59CD9" w14:textId="77777777" w:rsidR="00326E60" w:rsidRPr="00326E60" w:rsidRDefault="00326E60" w:rsidP="00326E60">
            <w:pPr>
              <w:pStyle w:val="ListParagraph"/>
              <w:spacing w:after="120"/>
              <w:ind w:left="270" w:hanging="97"/>
              <w:rPr>
                <w:lang w:val="en-US"/>
              </w:rPr>
            </w:pPr>
            <w:r w:rsidRPr="00326E60">
              <w:t>1A1a</w:t>
            </w:r>
          </w:p>
        </w:tc>
        <w:tc>
          <w:tcPr>
            <w:tcW w:w="1161" w:type="pct"/>
            <w:vAlign w:val="center"/>
          </w:tcPr>
          <w:p w14:paraId="0FBF1A8F" w14:textId="77777777" w:rsidR="00326E60" w:rsidRPr="00326E60" w:rsidRDefault="00326E60" w:rsidP="00326E60">
            <w:pPr>
              <w:pStyle w:val="ListParagraph"/>
              <w:spacing w:after="120"/>
              <w:ind w:left="270" w:hanging="97"/>
              <w:rPr>
                <w:lang w:val="en-US"/>
              </w:rPr>
            </w:pPr>
            <w:r w:rsidRPr="00326E60">
              <w:t>Sản xuất điện</w:t>
            </w:r>
          </w:p>
        </w:tc>
        <w:tc>
          <w:tcPr>
            <w:tcW w:w="844" w:type="pct"/>
            <w:vAlign w:val="center"/>
          </w:tcPr>
          <w:p w14:paraId="316A9ED1" w14:textId="77777777" w:rsidR="00326E60" w:rsidRPr="00326E60" w:rsidRDefault="00326E60" w:rsidP="00326E60">
            <w:pPr>
              <w:pStyle w:val="ListParagraph"/>
              <w:spacing w:after="120"/>
              <w:ind w:left="270" w:hanging="97"/>
              <w:rPr>
                <w:lang w:val="en-US"/>
              </w:rPr>
            </w:pPr>
            <w:r w:rsidRPr="00326E60">
              <w:rPr>
                <w:lang w:val="en-US"/>
              </w:rPr>
              <w:t>108.475,76</w:t>
            </w:r>
          </w:p>
        </w:tc>
        <w:tc>
          <w:tcPr>
            <w:tcW w:w="844" w:type="pct"/>
            <w:vAlign w:val="center"/>
          </w:tcPr>
          <w:p w14:paraId="625B7A9C" w14:textId="77777777" w:rsidR="00326E60" w:rsidRPr="00326E60" w:rsidRDefault="00326E60" w:rsidP="00326E60">
            <w:pPr>
              <w:pStyle w:val="ListParagraph"/>
              <w:spacing w:after="120"/>
              <w:ind w:left="270" w:hanging="97"/>
              <w:rPr>
                <w:lang w:val="en-US"/>
              </w:rPr>
            </w:pPr>
            <w:r w:rsidRPr="00326E60">
              <w:rPr>
                <w:lang w:val="en-US"/>
              </w:rPr>
              <w:t>2,33</w:t>
            </w:r>
          </w:p>
        </w:tc>
        <w:tc>
          <w:tcPr>
            <w:tcW w:w="845" w:type="pct"/>
            <w:vAlign w:val="center"/>
          </w:tcPr>
          <w:p w14:paraId="6A7BA5D6" w14:textId="77777777" w:rsidR="00326E60" w:rsidRPr="00326E60" w:rsidRDefault="00326E60" w:rsidP="00326E60">
            <w:pPr>
              <w:pStyle w:val="ListParagraph"/>
              <w:spacing w:after="120"/>
              <w:ind w:left="270" w:hanging="97"/>
              <w:rPr>
                <w:lang w:val="en-US"/>
              </w:rPr>
            </w:pPr>
            <w:r w:rsidRPr="00326E60">
              <w:rPr>
                <w:lang w:val="en-US"/>
              </w:rPr>
              <w:t>1,58</w:t>
            </w:r>
          </w:p>
        </w:tc>
        <w:tc>
          <w:tcPr>
            <w:tcW w:w="843" w:type="pct"/>
            <w:vAlign w:val="center"/>
          </w:tcPr>
          <w:p w14:paraId="2495E38D" w14:textId="77777777" w:rsidR="00326E60" w:rsidRPr="00326E60" w:rsidRDefault="00326E60" w:rsidP="00326E60">
            <w:pPr>
              <w:pStyle w:val="ListParagraph"/>
              <w:spacing w:after="120"/>
              <w:ind w:left="270" w:hanging="97"/>
              <w:rPr>
                <w:lang w:val="en-US"/>
              </w:rPr>
            </w:pPr>
            <w:r w:rsidRPr="00326E60">
              <w:rPr>
                <w:lang w:val="en-US"/>
              </w:rPr>
              <w:t>108.960,88</w:t>
            </w:r>
          </w:p>
        </w:tc>
      </w:tr>
      <w:tr w:rsidR="00326E60" w:rsidRPr="00326E60" w14:paraId="76F4B154" w14:textId="77777777" w:rsidTr="008E1FE8">
        <w:trPr>
          <w:jc w:val="center"/>
        </w:trPr>
        <w:tc>
          <w:tcPr>
            <w:tcW w:w="463" w:type="pct"/>
            <w:vAlign w:val="center"/>
          </w:tcPr>
          <w:p w14:paraId="3F1836B2" w14:textId="77777777" w:rsidR="00326E60" w:rsidRPr="00326E60" w:rsidRDefault="00326E60" w:rsidP="00326E60">
            <w:pPr>
              <w:pStyle w:val="ListParagraph"/>
              <w:spacing w:after="120"/>
              <w:ind w:left="270" w:hanging="97"/>
              <w:rPr>
                <w:lang w:val="en-US"/>
              </w:rPr>
            </w:pPr>
            <w:r w:rsidRPr="00326E60">
              <w:rPr>
                <w:lang w:val="en-US"/>
              </w:rPr>
              <w:t>1A1b</w:t>
            </w:r>
          </w:p>
        </w:tc>
        <w:tc>
          <w:tcPr>
            <w:tcW w:w="1161" w:type="pct"/>
            <w:vAlign w:val="center"/>
          </w:tcPr>
          <w:p w14:paraId="1EF7155F" w14:textId="77777777" w:rsidR="00326E60" w:rsidRPr="00326E60" w:rsidRDefault="00326E60" w:rsidP="00326E60">
            <w:pPr>
              <w:pStyle w:val="ListParagraph"/>
              <w:spacing w:after="120"/>
              <w:ind w:left="270" w:hanging="97"/>
              <w:rPr>
                <w:lang w:val="en-US"/>
              </w:rPr>
            </w:pPr>
            <w:r w:rsidRPr="00326E60">
              <w:rPr>
                <w:lang w:val="en-US"/>
              </w:rPr>
              <w:t>Lọc hóa dầu</w:t>
            </w:r>
          </w:p>
        </w:tc>
        <w:tc>
          <w:tcPr>
            <w:tcW w:w="844" w:type="pct"/>
            <w:vAlign w:val="center"/>
          </w:tcPr>
          <w:p w14:paraId="07FB94AA" w14:textId="77777777" w:rsidR="00326E60" w:rsidRPr="00326E60" w:rsidRDefault="00326E60" w:rsidP="00326E60">
            <w:pPr>
              <w:pStyle w:val="ListParagraph"/>
              <w:spacing w:after="120"/>
              <w:ind w:left="270" w:hanging="97"/>
              <w:rPr>
                <w:lang w:val="en-US"/>
              </w:rPr>
            </w:pPr>
            <w:r w:rsidRPr="00326E60">
              <w:rPr>
                <w:lang w:val="en-US"/>
              </w:rPr>
              <w:t>3.024,37</w:t>
            </w:r>
          </w:p>
        </w:tc>
        <w:tc>
          <w:tcPr>
            <w:tcW w:w="844" w:type="pct"/>
            <w:vAlign w:val="center"/>
          </w:tcPr>
          <w:p w14:paraId="5982E53E" w14:textId="77777777" w:rsidR="00326E60" w:rsidRPr="00326E60" w:rsidRDefault="00326E60" w:rsidP="00326E60">
            <w:pPr>
              <w:pStyle w:val="ListParagraph"/>
              <w:spacing w:after="120"/>
              <w:ind w:left="270" w:hanging="97"/>
              <w:rPr>
                <w:lang w:val="en-US"/>
              </w:rPr>
            </w:pPr>
            <w:r w:rsidRPr="00326E60">
              <w:rPr>
                <w:lang w:val="en-US"/>
              </w:rPr>
              <w:t>0,12</w:t>
            </w:r>
          </w:p>
        </w:tc>
        <w:tc>
          <w:tcPr>
            <w:tcW w:w="845" w:type="pct"/>
            <w:vAlign w:val="center"/>
          </w:tcPr>
          <w:p w14:paraId="0DA1712A" w14:textId="77777777" w:rsidR="00326E60" w:rsidRPr="00326E60" w:rsidRDefault="00326E60" w:rsidP="00326E60">
            <w:pPr>
              <w:pStyle w:val="ListParagraph"/>
              <w:spacing w:after="120"/>
              <w:ind w:left="270" w:hanging="97"/>
              <w:rPr>
                <w:lang w:val="en-US"/>
              </w:rPr>
            </w:pPr>
            <w:r w:rsidRPr="00326E60">
              <w:rPr>
                <w:lang w:val="en-US"/>
              </w:rPr>
              <w:t>0,02</w:t>
            </w:r>
          </w:p>
        </w:tc>
        <w:tc>
          <w:tcPr>
            <w:tcW w:w="843" w:type="pct"/>
            <w:vAlign w:val="center"/>
          </w:tcPr>
          <w:p w14:paraId="057F127B" w14:textId="77777777" w:rsidR="00326E60" w:rsidRPr="00326E60" w:rsidRDefault="00326E60" w:rsidP="00326E60">
            <w:pPr>
              <w:pStyle w:val="ListParagraph"/>
              <w:spacing w:after="120"/>
              <w:ind w:left="270" w:hanging="97"/>
              <w:rPr>
                <w:lang w:val="en-US"/>
              </w:rPr>
            </w:pPr>
            <w:r w:rsidRPr="00326E60">
              <w:rPr>
                <w:lang w:val="en-US"/>
              </w:rPr>
              <w:t>3.034,40</w:t>
            </w:r>
          </w:p>
        </w:tc>
      </w:tr>
      <w:tr w:rsidR="00326E60" w:rsidRPr="00326E60" w14:paraId="4642D25F" w14:textId="77777777" w:rsidTr="008E1FE8">
        <w:trPr>
          <w:jc w:val="center"/>
        </w:trPr>
        <w:tc>
          <w:tcPr>
            <w:tcW w:w="463" w:type="pct"/>
            <w:vAlign w:val="center"/>
          </w:tcPr>
          <w:p w14:paraId="2443C9A5" w14:textId="77777777" w:rsidR="00326E60" w:rsidRPr="00326E60" w:rsidRDefault="00326E60" w:rsidP="00326E60">
            <w:pPr>
              <w:pStyle w:val="ListParagraph"/>
              <w:spacing w:after="120"/>
              <w:ind w:left="270" w:hanging="97"/>
              <w:rPr>
                <w:lang w:val="en-US"/>
              </w:rPr>
            </w:pPr>
            <w:r w:rsidRPr="00326E60">
              <w:t>1A1ci</w:t>
            </w:r>
          </w:p>
        </w:tc>
        <w:tc>
          <w:tcPr>
            <w:tcW w:w="1161" w:type="pct"/>
            <w:vAlign w:val="center"/>
          </w:tcPr>
          <w:p w14:paraId="579B8898" w14:textId="77777777" w:rsidR="00326E60" w:rsidRPr="00326E60" w:rsidRDefault="00326E60" w:rsidP="00326E60">
            <w:pPr>
              <w:pStyle w:val="ListParagraph"/>
              <w:spacing w:after="120"/>
              <w:ind w:left="270" w:hanging="97"/>
              <w:rPr>
                <w:lang w:val="en-US"/>
              </w:rPr>
            </w:pPr>
            <w:r w:rsidRPr="00326E60">
              <w:t>Sản xuất than củi</w:t>
            </w:r>
          </w:p>
        </w:tc>
        <w:tc>
          <w:tcPr>
            <w:tcW w:w="844" w:type="pct"/>
            <w:vAlign w:val="center"/>
          </w:tcPr>
          <w:p w14:paraId="04D41E44" w14:textId="77777777" w:rsidR="00326E60" w:rsidRPr="00326E60" w:rsidRDefault="00326E60" w:rsidP="00326E60">
            <w:pPr>
              <w:pStyle w:val="ListParagraph"/>
              <w:spacing w:after="120"/>
              <w:ind w:left="270" w:hanging="97"/>
              <w:rPr>
                <w:lang w:val="en-US"/>
              </w:rPr>
            </w:pPr>
          </w:p>
        </w:tc>
        <w:tc>
          <w:tcPr>
            <w:tcW w:w="844" w:type="pct"/>
            <w:vAlign w:val="center"/>
          </w:tcPr>
          <w:p w14:paraId="5899D185" w14:textId="77777777" w:rsidR="00326E60" w:rsidRPr="00326E60" w:rsidRDefault="00326E60" w:rsidP="00326E60">
            <w:pPr>
              <w:pStyle w:val="ListParagraph"/>
              <w:spacing w:after="120"/>
              <w:ind w:left="270" w:hanging="97"/>
              <w:rPr>
                <w:lang w:val="en-US"/>
              </w:rPr>
            </w:pPr>
            <w:r w:rsidRPr="00326E60">
              <w:rPr>
                <w:lang w:val="en-US"/>
              </w:rPr>
              <w:t>8,01</w:t>
            </w:r>
          </w:p>
        </w:tc>
        <w:tc>
          <w:tcPr>
            <w:tcW w:w="845" w:type="pct"/>
            <w:vAlign w:val="center"/>
          </w:tcPr>
          <w:p w14:paraId="2007CBB6" w14:textId="77777777" w:rsidR="00326E60" w:rsidRPr="00326E60" w:rsidRDefault="00326E60" w:rsidP="00326E60">
            <w:pPr>
              <w:pStyle w:val="ListParagraph"/>
              <w:spacing w:after="120"/>
              <w:ind w:left="270" w:hanging="97"/>
              <w:rPr>
                <w:lang w:val="en-US"/>
              </w:rPr>
            </w:pPr>
            <w:r w:rsidRPr="00326E60">
              <w:rPr>
                <w:lang w:val="en-US"/>
              </w:rPr>
              <w:t>0,16</w:t>
            </w:r>
          </w:p>
        </w:tc>
        <w:tc>
          <w:tcPr>
            <w:tcW w:w="843" w:type="pct"/>
            <w:vAlign w:val="center"/>
          </w:tcPr>
          <w:p w14:paraId="661ECA46" w14:textId="77777777" w:rsidR="00326E60" w:rsidRPr="00326E60" w:rsidRDefault="00326E60" w:rsidP="00326E60">
            <w:pPr>
              <w:pStyle w:val="ListParagraph"/>
              <w:spacing w:after="120"/>
              <w:ind w:left="270" w:hanging="97"/>
              <w:rPr>
                <w:lang w:val="en-US"/>
              </w:rPr>
            </w:pPr>
            <w:r w:rsidRPr="00326E60">
              <w:rPr>
                <w:lang w:val="en-US"/>
              </w:rPr>
              <w:t>266,79</w:t>
            </w:r>
          </w:p>
        </w:tc>
      </w:tr>
      <w:tr w:rsidR="00326E60" w:rsidRPr="00326E60" w14:paraId="1D98F44F" w14:textId="77777777" w:rsidTr="008E1FE8">
        <w:trPr>
          <w:jc w:val="center"/>
        </w:trPr>
        <w:tc>
          <w:tcPr>
            <w:tcW w:w="463" w:type="pct"/>
            <w:vAlign w:val="center"/>
          </w:tcPr>
          <w:p w14:paraId="0C8D526B" w14:textId="77777777" w:rsidR="00326E60" w:rsidRPr="00326E60" w:rsidRDefault="00326E60" w:rsidP="00326E60">
            <w:pPr>
              <w:pStyle w:val="ListParagraph"/>
              <w:spacing w:after="120"/>
              <w:ind w:left="270" w:hanging="97"/>
              <w:rPr>
                <w:lang w:val="en-US"/>
              </w:rPr>
            </w:pPr>
            <w:r w:rsidRPr="00326E60">
              <w:rPr>
                <w:lang w:val="en-US"/>
              </w:rPr>
              <w:t>1A1cii</w:t>
            </w:r>
          </w:p>
        </w:tc>
        <w:tc>
          <w:tcPr>
            <w:tcW w:w="1161" w:type="pct"/>
            <w:vAlign w:val="center"/>
          </w:tcPr>
          <w:p w14:paraId="249F866C" w14:textId="77777777" w:rsidR="00326E60" w:rsidRPr="00326E60" w:rsidRDefault="00326E60" w:rsidP="00326E60">
            <w:pPr>
              <w:pStyle w:val="ListParagraph"/>
              <w:spacing w:after="120"/>
              <w:ind w:left="270" w:hanging="97"/>
              <w:rPr>
                <w:lang w:val="en-US"/>
              </w:rPr>
            </w:pPr>
            <w:r w:rsidRPr="00326E60">
              <w:rPr>
                <w:lang w:val="en-US"/>
              </w:rPr>
              <w:t>Chế biến khí</w:t>
            </w:r>
          </w:p>
        </w:tc>
        <w:tc>
          <w:tcPr>
            <w:tcW w:w="844" w:type="pct"/>
            <w:vAlign w:val="center"/>
          </w:tcPr>
          <w:p w14:paraId="16F4B5E1" w14:textId="77777777" w:rsidR="00326E60" w:rsidRPr="00326E60" w:rsidRDefault="00326E60" w:rsidP="00326E60">
            <w:pPr>
              <w:pStyle w:val="ListParagraph"/>
              <w:spacing w:after="120"/>
              <w:ind w:left="270" w:hanging="97"/>
              <w:rPr>
                <w:lang w:val="en-US"/>
              </w:rPr>
            </w:pPr>
            <w:r w:rsidRPr="00326E60">
              <w:rPr>
                <w:lang w:val="en-US"/>
              </w:rPr>
              <w:t>0,00</w:t>
            </w:r>
          </w:p>
        </w:tc>
        <w:tc>
          <w:tcPr>
            <w:tcW w:w="844" w:type="pct"/>
            <w:vAlign w:val="center"/>
          </w:tcPr>
          <w:p w14:paraId="44F227A5" w14:textId="77777777" w:rsidR="00326E60" w:rsidRPr="00326E60" w:rsidRDefault="00326E60" w:rsidP="00326E60">
            <w:pPr>
              <w:pStyle w:val="ListParagraph"/>
              <w:spacing w:after="120"/>
              <w:ind w:left="270" w:hanging="97"/>
              <w:rPr>
                <w:lang w:val="en-US"/>
              </w:rPr>
            </w:pPr>
            <w:r w:rsidRPr="00326E60">
              <w:rPr>
                <w:lang w:val="en-US"/>
              </w:rPr>
              <w:t>0,00</w:t>
            </w:r>
          </w:p>
        </w:tc>
        <w:tc>
          <w:tcPr>
            <w:tcW w:w="845" w:type="pct"/>
            <w:vAlign w:val="center"/>
          </w:tcPr>
          <w:p w14:paraId="18E7B38B" w14:textId="77777777" w:rsidR="00326E60" w:rsidRPr="00326E60" w:rsidRDefault="00326E60" w:rsidP="00326E60">
            <w:pPr>
              <w:pStyle w:val="ListParagraph"/>
              <w:spacing w:after="120"/>
              <w:ind w:left="270" w:hanging="97"/>
              <w:rPr>
                <w:lang w:val="en-US"/>
              </w:rPr>
            </w:pPr>
            <w:r w:rsidRPr="00326E60">
              <w:rPr>
                <w:lang w:val="en-US"/>
              </w:rPr>
              <w:t>0,00</w:t>
            </w:r>
          </w:p>
        </w:tc>
        <w:tc>
          <w:tcPr>
            <w:tcW w:w="843" w:type="pct"/>
            <w:vAlign w:val="center"/>
          </w:tcPr>
          <w:p w14:paraId="0BDFA3BB" w14:textId="77777777" w:rsidR="00326E60" w:rsidRPr="00326E60" w:rsidRDefault="00326E60" w:rsidP="00326E60">
            <w:pPr>
              <w:pStyle w:val="ListParagraph"/>
              <w:spacing w:after="120"/>
              <w:ind w:left="270" w:hanging="97"/>
              <w:rPr>
                <w:lang w:val="en-US"/>
              </w:rPr>
            </w:pPr>
            <w:r w:rsidRPr="00326E60">
              <w:rPr>
                <w:lang w:val="en-US"/>
              </w:rPr>
              <w:t>0,00</w:t>
            </w:r>
          </w:p>
        </w:tc>
      </w:tr>
    </w:tbl>
    <w:p w14:paraId="0FE13718" w14:textId="6710744D" w:rsidR="00326E60" w:rsidRPr="00D103FB" w:rsidRDefault="00560803" w:rsidP="00D103FB">
      <w:pPr>
        <w:pStyle w:val="Caption"/>
      </w:pPr>
      <w:bookmarkStart w:id="71" w:name="_Toc131456733"/>
      <w:bookmarkStart w:id="72" w:name="_Toc131456956"/>
      <w:bookmarkStart w:id="73" w:name="_Toc153398850"/>
      <w:r>
        <w:t xml:space="preserve">Bảng 2. </w:t>
      </w:r>
      <w:r>
        <w:fldChar w:fldCharType="begin"/>
      </w:r>
      <w:r>
        <w:instrText xml:space="preserve"> SEQ Bảng_2. \* ARABIC </w:instrText>
      </w:r>
      <w:r>
        <w:fldChar w:fldCharType="separate"/>
      </w:r>
      <w:r w:rsidR="00D103FB">
        <w:rPr>
          <w:noProof/>
        </w:rPr>
        <w:t>10</w:t>
      </w:r>
      <w:r>
        <w:fldChar w:fldCharType="end"/>
      </w:r>
      <w:r w:rsidR="00326E60" w:rsidRPr="00082C8D">
        <w:rPr>
          <w:i/>
        </w:rPr>
        <w:t xml:space="preserve">. </w:t>
      </w:r>
      <w:r w:rsidR="00326E60" w:rsidRPr="00D103FB">
        <w:t>Kết quả phát thải KNK từ công nghiệp năng lượng năm 2020</w:t>
      </w:r>
      <w:bookmarkEnd w:id="71"/>
      <w:bookmarkEnd w:id="72"/>
      <w:bookmarkEnd w:id="73"/>
    </w:p>
    <w:tbl>
      <w:tblPr>
        <w:tblStyle w:val="TableGrid"/>
        <w:tblW w:w="5000" w:type="pct"/>
        <w:jc w:val="center"/>
        <w:tblLook w:val="04A0" w:firstRow="1" w:lastRow="0" w:firstColumn="1" w:lastColumn="0" w:noHBand="0" w:noVBand="1"/>
      </w:tblPr>
      <w:tblGrid>
        <w:gridCol w:w="1294"/>
        <w:gridCol w:w="1777"/>
        <w:gridCol w:w="1791"/>
        <w:gridCol w:w="1203"/>
        <w:gridCol w:w="1205"/>
        <w:gridCol w:w="1791"/>
      </w:tblGrid>
      <w:tr w:rsidR="00326E60" w:rsidRPr="00326E60" w14:paraId="3D7298AB" w14:textId="77777777" w:rsidTr="008E1FE8">
        <w:trPr>
          <w:trHeight w:val="317"/>
          <w:jc w:val="center"/>
        </w:trPr>
        <w:tc>
          <w:tcPr>
            <w:tcW w:w="463" w:type="pct"/>
            <w:vMerge w:val="restart"/>
            <w:vAlign w:val="center"/>
          </w:tcPr>
          <w:p w14:paraId="4E0B56A1" w14:textId="77777777" w:rsidR="00326E60" w:rsidRPr="00326E60" w:rsidRDefault="00326E60" w:rsidP="00326E60">
            <w:pPr>
              <w:pStyle w:val="ListParagraph"/>
              <w:spacing w:after="120"/>
              <w:ind w:left="270" w:firstLine="45"/>
              <w:rPr>
                <w:b/>
                <w:lang w:val="en-US"/>
              </w:rPr>
            </w:pPr>
            <w:r w:rsidRPr="00326E60">
              <w:rPr>
                <w:b/>
              </w:rPr>
              <w:t>Mã</w:t>
            </w:r>
          </w:p>
          <w:p w14:paraId="24074032" w14:textId="77777777" w:rsidR="00326E60" w:rsidRPr="00326E60" w:rsidRDefault="00326E60" w:rsidP="00326E60">
            <w:pPr>
              <w:pStyle w:val="ListParagraph"/>
              <w:spacing w:after="120"/>
              <w:ind w:left="270" w:firstLine="45"/>
              <w:rPr>
                <w:b/>
                <w:lang w:val="en-US"/>
              </w:rPr>
            </w:pPr>
            <w:r w:rsidRPr="00326E60">
              <w:rPr>
                <w:b/>
              </w:rPr>
              <w:t>IPCC</w:t>
            </w:r>
          </w:p>
        </w:tc>
        <w:tc>
          <w:tcPr>
            <w:tcW w:w="1161" w:type="pct"/>
            <w:vMerge w:val="restart"/>
            <w:vAlign w:val="center"/>
          </w:tcPr>
          <w:p w14:paraId="4536929C" w14:textId="77777777" w:rsidR="00326E60" w:rsidRPr="00326E60" w:rsidRDefault="00326E60" w:rsidP="00326E60">
            <w:pPr>
              <w:pStyle w:val="ListParagraph"/>
              <w:spacing w:after="120"/>
              <w:ind w:left="270" w:firstLine="45"/>
              <w:rPr>
                <w:b/>
              </w:rPr>
            </w:pPr>
            <w:r w:rsidRPr="00326E60">
              <w:rPr>
                <w:b/>
              </w:rPr>
              <w:t>Nguồn phát thải</w:t>
            </w:r>
          </w:p>
        </w:tc>
        <w:tc>
          <w:tcPr>
            <w:tcW w:w="844" w:type="pct"/>
          </w:tcPr>
          <w:p w14:paraId="59A33958" w14:textId="77777777" w:rsidR="00326E60" w:rsidRPr="00326E60" w:rsidRDefault="00326E60" w:rsidP="00326E60">
            <w:pPr>
              <w:pStyle w:val="ListParagraph"/>
              <w:spacing w:after="120"/>
              <w:ind w:left="270" w:firstLine="45"/>
              <w:rPr>
                <w:b/>
                <w:lang w:val="en-US"/>
              </w:rPr>
            </w:pPr>
            <w:r w:rsidRPr="00326E60">
              <w:rPr>
                <w:b/>
                <w:lang w:val="en-US"/>
              </w:rPr>
              <w:t>CO</w:t>
            </w:r>
            <w:r w:rsidRPr="00326E60">
              <w:rPr>
                <w:b/>
                <w:vertAlign w:val="subscript"/>
                <w:lang w:val="en-US"/>
              </w:rPr>
              <w:t>2</w:t>
            </w:r>
          </w:p>
        </w:tc>
        <w:tc>
          <w:tcPr>
            <w:tcW w:w="844" w:type="pct"/>
          </w:tcPr>
          <w:p w14:paraId="65DBDA87" w14:textId="77777777" w:rsidR="00326E60" w:rsidRPr="00326E60" w:rsidRDefault="00326E60" w:rsidP="00326E60">
            <w:pPr>
              <w:pStyle w:val="ListParagraph"/>
              <w:spacing w:after="120"/>
              <w:ind w:left="270" w:firstLine="45"/>
              <w:rPr>
                <w:b/>
                <w:lang w:val="en-US"/>
              </w:rPr>
            </w:pPr>
            <w:r w:rsidRPr="00326E60">
              <w:rPr>
                <w:b/>
                <w:lang w:val="en-US"/>
              </w:rPr>
              <w:t>CH</w:t>
            </w:r>
            <w:r w:rsidRPr="00326E60">
              <w:rPr>
                <w:b/>
                <w:vertAlign w:val="subscript"/>
                <w:lang w:val="en-US"/>
              </w:rPr>
              <w:t>4</w:t>
            </w:r>
          </w:p>
        </w:tc>
        <w:tc>
          <w:tcPr>
            <w:tcW w:w="845" w:type="pct"/>
          </w:tcPr>
          <w:p w14:paraId="3E5B6D05" w14:textId="77777777" w:rsidR="00326E60" w:rsidRPr="00326E60" w:rsidRDefault="00326E60" w:rsidP="00326E60">
            <w:pPr>
              <w:pStyle w:val="ListParagraph"/>
              <w:spacing w:after="120"/>
              <w:ind w:left="270" w:firstLine="45"/>
              <w:rPr>
                <w:b/>
                <w:lang w:val="en-US"/>
              </w:rPr>
            </w:pPr>
            <w:r w:rsidRPr="00326E60">
              <w:rPr>
                <w:b/>
                <w:lang w:val="en-US"/>
              </w:rPr>
              <w:t>N</w:t>
            </w:r>
            <w:r w:rsidRPr="00326E60">
              <w:rPr>
                <w:b/>
                <w:vertAlign w:val="subscript"/>
                <w:lang w:val="en-US"/>
              </w:rPr>
              <w:t>2</w:t>
            </w:r>
            <w:r w:rsidRPr="00326E60">
              <w:rPr>
                <w:b/>
                <w:lang w:val="en-US"/>
              </w:rPr>
              <w:t>O</w:t>
            </w:r>
          </w:p>
        </w:tc>
        <w:tc>
          <w:tcPr>
            <w:tcW w:w="843" w:type="pct"/>
          </w:tcPr>
          <w:p w14:paraId="54723BF2" w14:textId="77777777" w:rsidR="00326E60" w:rsidRPr="00326E60" w:rsidRDefault="00326E60" w:rsidP="00326E60">
            <w:pPr>
              <w:pStyle w:val="ListParagraph"/>
              <w:spacing w:after="120"/>
              <w:ind w:left="270" w:firstLine="45"/>
              <w:rPr>
                <w:b/>
                <w:lang w:val="en-US"/>
              </w:rPr>
            </w:pPr>
            <w:r w:rsidRPr="00326E60">
              <w:rPr>
                <w:b/>
                <w:lang w:val="en-US"/>
              </w:rPr>
              <w:t>Tổng</w:t>
            </w:r>
          </w:p>
        </w:tc>
      </w:tr>
      <w:tr w:rsidR="00326E60" w:rsidRPr="00326E60" w14:paraId="037A6DAE" w14:textId="77777777" w:rsidTr="008E1FE8">
        <w:trPr>
          <w:trHeight w:val="317"/>
          <w:jc w:val="center"/>
        </w:trPr>
        <w:tc>
          <w:tcPr>
            <w:tcW w:w="463" w:type="pct"/>
            <w:vMerge/>
            <w:vAlign w:val="center"/>
          </w:tcPr>
          <w:p w14:paraId="7057A538" w14:textId="77777777" w:rsidR="00326E60" w:rsidRPr="00326E60" w:rsidRDefault="00326E60" w:rsidP="00326E60">
            <w:pPr>
              <w:pStyle w:val="ListParagraph"/>
              <w:spacing w:after="120"/>
              <w:ind w:left="270" w:firstLine="45"/>
              <w:rPr>
                <w:b/>
              </w:rPr>
            </w:pPr>
          </w:p>
        </w:tc>
        <w:tc>
          <w:tcPr>
            <w:tcW w:w="1161" w:type="pct"/>
            <w:vMerge/>
            <w:vAlign w:val="center"/>
          </w:tcPr>
          <w:p w14:paraId="6D6A5206" w14:textId="77777777" w:rsidR="00326E60" w:rsidRPr="00326E60" w:rsidRDefault="00326E60" w:rsidP="00326E60">
            <w:pPr>
              <w:pStyle w:val="ListParagraph"/>
              <w:spacing w:after="120"/>
              <w:ind w:left="270" w:firstLine="45"/>
              <w:rPr>
                <w:b/>
              </w:rPr>
            </w:pPr>
          </w:p>
        </w:tc>
        <w:tc>
          <w:tcPr>
            <w:tcW w:w="2533" w:type="pct"/>
            <w:gridSpan w:val="3"/>
          </w:tcPr>
          <w:p w14:paraId="22D9939D" w14:textId="77777777" w:rsidR="00326E60" w:rsidRPr="00326E60" w:rsidRDefault="00326E60" w:rsidP="00326E60">
            <w:pPr>
              <w:pStyle w:val="ListParagraph"/>
              <w:spacing w:after="120"/>
              <w:ind w:left="270" w:firstLine="45"/>
              <w:rPr>
                <w:i/>
                <w:lang w:val="en-US"/>
              </w:rPr>
            </w:pPr>
            <w:r w:rsidRPr="00326E60">
              <w:rPr>
                <w:i/>
                <w:lang w:val="en-US"/>
              </w:rPr>
              <w:t>Kt</w:t>
            </w:r>
          </w:p>
        </w:tc>
        <w:tc>
          <w:tcPr>
            <w:tcW w:w="843" w:type="pct"/>
          </w:tcPr>
          <w:p w14:paraId="1000A303" w14:textId="77777777" w:rsidR="00326E60" w:rsidRPr="00326E60" w:rsidRDefault="00326E60" w:rsidP="00326E60">
            <w:pPr>
              <w:pStyle w:val="ListParagraph"/>
              <w:spacing w:after="120"/>
              <w:ind w:left="270" w:firstLine="45"/>
              <w:rPr>
                <w:i/>
                <w:lang w:val="en-US"/>
              </w:rPr>
            </w:pPr>
            <w:r w:rsidRPr="00326E60">
              <w:rPr>
                <w:i/>
                <w:lang w:val="en-US"/>
              </w:rPr>
              <w:t>KtCO</w:t>
            </w:r>
            <w:r w:rsidRPr="00326E60">
              <w:rPr>
                <w:i/>
                <w:vertAlign w:val="subscript"/>
                <w:lang w:val="en-US"/>
              </w:rPr>
              <w:t>2tđ</w:t>
            </w:r>
          </w:p>
        </w:tc>
      </w:tr>
      <w:tr w:rsidR="00326E60" w:rsidRPr="00326E60" w14:paraId="7183D3C4" w14:textId="77777777" w:rsidTr="008E1FE8">
        <w:trPr>
          <w:jc w:val="center"/>
        </w:trPr>
        <w:tc>
          <w:tcPr>
            <w:tcW w:w="463" w:type="pct"/>
            <w:vAlign w:val="center"/>
          </w:tcPr>
          <w:p w14:paraId="0ACE598C" w14:textId="77777777" w:rsidR="00326E60" w:rsidRPr="00326E60" w:rsidRDefault="00326E60" w:rsidP="00326E60">
            <w:pPr>
              <w:pStyle w:val="ListParagraph"/>
              <w:spacing w:after="120"/>
              <w:ind w:left="270" w:firstLine="45"/>
              <w:rPr>
                <w:b/>
                <w:lang w:val="en-US"/>
              </w:rPr>
            </w:pPr>
            <w:r w:rsidRPr="00326E60">
              <w:rPr>
                <w:b/>
              </w:rPr>
              <w:t>1A1</w:t>
            </w:r>
          </w:p>
        </w:tc>
        <w:tc>
          <w:tcPr>
            <w:tcW w:w="1161" w:type="pct"/>
            <w:vAlign w:val="center"/>
          </w:tcPr>
          <w:p w14:paraId="294DFF37" w14:textId="77777777" w:rsidR="00326E60" w:rsidRPr="00326E60" w:rsidRDefault="00326E60" w:rsidP="00326E60">
            <w:pPr>
              <w:pStyle w:val="ListParagraph"/>
              <w:spacing w:after="120"/>
              <w:ind w:left="270" w:firstLine="45"/>
              <w:rPr>
                <w:b/>
                <w:lang w:val="en-US"/>
              </w:rPr>
            </w:pPr>
            <w:r w:rsidRPr="00326E60">
              <w:rPr>
                <w:b/>
              </w:rPr>
              <w:t>Công nghiệp năng lượng</w:t>
            </w:r>
          </w:p>
        </w:tc>
        <w:tc>
          <w:tcPr>
            <w:tcW w:w="844" w:type="pct"/>
            <w:vAlign w:val="center"/>
          </w:tcPr>
          <w:p w14:paraId="3044B307" w14:textId="77777777" w:rsidR="00326E60" w:rsidRPr="00326E60" w:rsidRDefault="00326E60" w:rsidP="00326E60">
            <w:pPr>
              <w:pStyle w:val="ListParagraph"/>
              <w:spacing w:after="120"/>
              <w:ind w:left="270" w:firstLine="45"/>
              <w:rPr>
                <w:b/>
                <w:lang w:val="en-US"/>
              </w:rPr>
            </w:pPr>
            <w:r w:rsidRPr="00326E60">
              <w:rPr>
                <w:b/>
                <w:lang w:val="en-US"/>
              </w:rPr>
              <w:t>138.966,89</w:t>
            </w:r>
          </w:p>
        </w:tc>
        <w:tc>
          <w:tcPr>
            <w:tcW w:w="844" w:type="pct"/>
            <w:vAlign w:val="center"/>
          </w:tcPr>
          <w:p w14:paraId="5694E969" w14:textId="77777777" w:rsidR="00326E60" w:rsidRPr="00326E60" w:rsidRDefault="00326E60" w:rsidP="00326E60">
            <w:pPr>
              <w:pStyle w:val="ListParagraph"/>
              <w:spacing w:after="120"/>
              <w:ind w:left="270" w:firstLine="45"/>
              <w:rPr>
                <w:b/>
                <w:lang w:val="en-US"/>
              </w:rPr>
            </w:pPr>
            <w:r w:rsidRPr="00326E60">
              <w:rPr>
                <w:b/>
                <w:lang w:val="en-US"/>
              </w:rPr>
              <w:t>9,97</w:t>
            </w:r>
          </w:p>
        </w:tc>
        <w:tc>
          <w:tcPr>
            <w:tcW w:w="845" w:type="pct"/>
            <w:vAlign w:val="center"/>
          </w:tcPr>
          <w:p w14:paraId="29CB4121" w14:textId="77777777" w:rsidR="00326E60" w:rsidRPr="00326E60" w:rsidRDefault="00326E60" w:rsidP="00326E60">
            <w:pPr>
              <w:pStyle w:val="ListParagraph"/>
              <w:spacing w:after="120"/>
              <w:ind w:left="270" w:firstLine="45"/>
              <w:rPr>
                <w:b/>
                <w:lang w:val="en-US"/>
              </w:rPr>
            </w:pPr>
            <w:r w:rsidRPr="00326E60">
              <w:rPr>
                <w:b/>
                <w:lang w:val="en-US"/>
              </w:rPr>
              <w:t>2,21</w:t>
            </w:r>
          </w:p>
        </w:tc>
        <w:tc>
          <w:tcPr>
            <w:tcW w:w="843" w:type="pct"/>
            <w:vAlign w:val="center"/>
          </w:tcPr>
          <w:p w14:paraId="758E5C9C" w14:textId="77777777" w:rsidR="00326E60" w:rsidRPr="00326E60" w:rsidRDefault="00326E60" w:rsidP="00326E60">
            <w:pPr>
              <w:pStyle w:val="ListParagraph"/>
              <w:spacing w:after="120"/>
              <w:ind w:left="270" w:firstLine="45"/>
              <w:rPr>
                <w:b/>
                <w:lang w:val="en-US"/>
              </w:rPr>
            </w:pPr>
            <w:r w:rsidRPr="00326E60">
              <w:rPr>
                <w:b/>
                <w:lang w:val="en-US"/>
              </w:rPr>
              <w:t>139.830,75</w:t>
            </w:r>
          </w:p>
        </w:tc>
      </w:tr>
      <w:tr w:rsidR="00326E60" w:rsidRPr="00326E60" w14:paraId="653E2B02" w14:textId="77777777" w:rsidTr="008E1FE8">
        <w:trPr>
          <w:jc w:val="center"/>
        </w:trPr>
        <w:tc>
          <w:tcPr>
            <w:tcW w:w="463" w:type="pct"/>
            <w:vAlign w:val="center"/>
          </w:tcPr>
          <w:p w14:paraId="695FF339" w14:textId="77777777" w:rsidR="00326E60" w:rsidRPr="00326E60" w:rsidRDefault="00326E60" w:rsidP="00326E60">
            <w:pPr>
              <w:pStyle w:val="ListParagraph"/>
              <w:spacing w:after="120"/>
              <w:ind w:left="270" w:firstLine="45"/>
              <w:rPr>
                <w:lang w:val="en-US"/>
              </w:rPr>
            </w:pPr>
            <w:r w:rsidRPr="00326E60">
              <w:t>1A1a</w:t>
            </w:r>
          </w:p>
        </w:tc>
        <w:tc>
          <w:tcPr>
            <w:tcW w:w="1161" w:type="pct"/>
            <w:vAlign w:val="center"/>
          </w:tcPr>
          <w:p w14:paraId="2102B6A3" w14:textId="77777777" w:rsidR="00326E60" w:rsidRPr="00326E60" w:rsidRDefault="00326E60" w:rsidP="00326E60">
            <w:pPr>
              <w:pStyle w:val="ListParagraph"/>
              <w:spacing w:after="120"/>
              <w:ind w:left="270" w:firstLine="45"/>
              <w:rPr>
                <w:lang w:val="en-US"/>
              </w:rPr>
            </w:pPr>
            <w:r w:rsidRPr="00326E60">
              <w:t>Sản xuất điện</w:t>
            </w:r>
          </w:p>
        </w:tc>
        <w:tc>
          <w:tcPr>
            <w:tcW w:w="844" w:type="pct"/>
            <w:vAlign w:val="center"/>
          </w:tcPr>
          <w:p w14:paraId="00255865" w14:textId="77777777" w:rsidR="00326E60" w:rsidRPr="00326E60" w:rsidRDefault="00326E60" w:rsidP="00326E60">
            <w:pPr>
              <w:pStyle w:val="ListParagraph"/>
              <w:spacing w:after="120"/>
              <w:ind w:left="270" w:firstLine="45"/>
              <w:rPr>
                <w:lang w:val="en-US"/>
              </w:rPr>
            </w:pPr>
            <w:r w:rsidRPr="00326E60">
              <w:rPr>
                <w:lang w:val="en-US"/>
              </w:rPr>
              <w:t>135.013,19</w:t>
            </w:r>
          </w:p>
        </w:tc>
        <w:tc>
          <w:tcPr>
            <w:tcW w:w="844" w:type="pct"/>
            <w:vAlign w:val="center"/>
          </w:tcPr>
          <w:p w14:paraId="33BCD19D" w14:textId="77777777" w:rsidR="00326E60" w:rsidRPr="00326E60" w:rsidRDefault="00326E60" w:rsidP="00326E60">
            <w:pPr>
              <w:pStyle w:val="ListParagraph"/>
              <w:spacing w:after="120"/>
              <w:ind w:left="270" w:firstLine="45"/>
              <w:rPr>
                <w:lang w:val="en-US"/>
              </w:rPr>
            </w:pPr>
            <w:r w:rsidRPr="00326E60">
              <w:rPr>
                <w:lang w:val="en-US"/>
              </w:rPr>
              <w:t>2,67</w:t>
            </w:r>
          </w:p>
        </w:tc>
        <w:tc>
          <w:tcPr>
            <w:tcW w:w="845" w:type="pct"/>
            <w:vAlign w:val="center"/>
          </w:tcPr>
          <w:p w14:paraId="6DC25358" w14:textId="77777777" w:rsidR="00326E60" w:rsidRPr="00326E60" w:rsidRDefault="00326E60" w:rsidP="00326E60">
            <w:pPr>
              <w:pStyle w:val="ListParagraph"/>
              <w:spacing w:after="120"/>
              <w:ind w:left="270" w:firstLine="45"/>
              <w:rPr>
                <w:lang w:val="en-US"/>
              </w:rPr>
            </w:pPr>
            <w:r w:rsidRPr="00326E60">
              <w:rPr>
                <w:lang w:val="en-US"/>
              </w:rPr>
              <w:t>2,03</w:t>
            </w:r>
          </w:p>
        </w:tc>
        <w:tc>
          <w:tcPr>
            <w:tcW w:w="843" w:type="pct"/>
            <w:vAlign w:val="center"/>
          </w:tcPr>
          <w:p w14:paraId="530440FE" w14:textId="77777777" w:rsidR="00326E60" w:rsidRPr="00326E60" w:rsidRDefault="00326E60" w:rsidP="00326E60">
            <w:pPr>
              <w:pStyle w:val="ListParagraph"/>
              <w:spacing w:after="120"/>
              <w:ind w:left="270" w:firstLine="45"/>
              <w:rPr>
                <w:lang w:val="en-US"/>
              </w:rPr>
            </w:pPr>
            <w:r w:rsidRPr="00326E60">
              <w:rPr>
                <w:lang w:val="en-US"/>
              </w:rPr>
              <w:t>135.626,28</w:t>
            </w:r>
          </w:p>
        </w:tc>
      </w:tr>
      <w:tr w:rsidR="00326E60" w:rsidRPr="00326E60" w14:paraId="0F44AFDE" w14:textId="77777777" w:rsidTr="008E1FE8">
        <w:trPr>
          <w:jc w:val="center"/>
        </w:trPr>
        <w:tc>
          <w:tcPr>
            <w:tcW w:w="463" w:type="pct"/>
            <w:vAlign w:val="center"/>
          </w:tcPr>
          <w:p w14:paraId="1D04EAA8" w14:textId="77777777" w:rsidR="00326E60" w:rsidRPr="00326E60" w:rsidRDefault="00326E60" w:rsidP="00326E60">
            <w:pPr>
              <w:pStyle w:val="ListParagraph"/>
              <w:spacing w:after="120"/>
              <w:ind w:left="270" w:firstLine="45"/>
              <w:rPr>
                <w:lang w:val="en-US"/>
              </w:rPr>
            </w:pPr>
            <w:r w:rsidRPr="00326E60">
              <w:rPr>
                <w:lang w:val="en-US"/>
              </w:rPr>
              <w:t>1A1b</w:t>
            </w:r>
          </w:p>
        </w:tc>
        <w:tc>
          <w:tcPr>
            <w:tcW w:w="1161" w:type="pct"/>
            <w:vAlign w:val="center"/>
          </w:tcPr>
          <w:p w14:paraId="60AAFD54" w14:textId="77777777" w:rsidR="00326E60" w:rsidRPr="00326E60" w:rsidRDefault="00326E60" w:rsidP="00326E60">
            <w:pPr>
              <w:pStyle w:val="ListParagraph"/>
              <w:spacing w:after="120"/>
              <w:ind w:left="270" w:firstLine="45"/>
              <w:rPr>
                <w:lang w:val="en-US"/>
              </w:rPr>
            </w:pPr>
            <w:r w:rsidRPr="00326E60">
              <w:rPr>
                <w:lang w:val="en-US"/>
              </w:rPr>
              <w:t>Lọc hóa dầu</w:t>
            </w:r>
          </w:p>
        </w:tc>
        <w:tc>
          <w:tcPr>
            <w:tcW w:w="844" w:type="pct"/>
            <w:vAlign w:val="center"/>
          </w:tcPr>
          <w:p w14:paraId="1AC5789A" w14:textId="77777777" w:rsidR="00326E60" w:rsidRPr="00326E60" w:rsidRDefault="00326E60" w:rsidP="00326E60">
            <w:pPr>
              <w:pStyle w:val="ListParagraph"/>
              <w:spacing w:after="120"/>
              <w:ind w:left="270" w:firstLine="45"/>
              <w:rPr>
                <w:lang w:val="en-US"/>
              </w:rPr>
            </w:pPr>
            <w:r w:rsidRPr="00326E60">
              <w:rPr>
                <w:lang w:val="en-US"/>
              </w:rPr>
              <w:t>3.953,70</w:t>
            </w:r>
          </w:p>
        </w:tc>
        <w:tc>
          <w:tcPr>
            <w:tcW w:w="844" w:type="pct"/>
            <w:vAlign w:val="center"/>
          </w:tcPr>
          <w:p w14:paraId="24B073CE" w14:textId="77777777" w:rsidR="00326E60" w:rsidRPr="00326E60" w:rsidRDefault="00326E60" w:rsidP="00326E60">
            <w:pPr>
              <w:pStyle w:val="ListParagraph"/>
              <w:spacing w:after="120"/>
              <w:ind w:left="270" w:firstLine="45"/>
              <w:rPr>
                <w:lang w:val="en-US"/>
              </w:rPr>
            </w:pPr>
            <w:r w:rsidRPr="00326E60">
              <w:rPr>
                <w:lang w:val="en-US"/>
              </w:rPr>
              <w:t>0,16</w:t>
            </w:r>
          </w:p>
        </w:tc>
        <w:tc>
          <w:tcPr>
            <w:tcW w:w="845" w:type="pct"/>
            <w:vAlign w:val="center"/>
          </w:tcPr>
          <w:p w14:paraId="205760BB" w14:textId="77777777" w:rsidR="00326E60" w:rsidRPr="00326E60" w:rsidRDefault="00326E60" w:rsidP="00326E60">
            <w:pPr>
              <w:pStyle w:val="ListParagraph"/>
              <w:spacing w:after="120"/>
              <w:ind w:left="270" w:firstLine="45"/>
              <w:rPr>
                <w:lang w:val="en-US"/>
              </w:rPr>
            </w:pPr>
            <w:r w:rsidRPr="00326E60">
              <w:rPr>
                <w:lang w:val="en-US"/>
              </w:rPr>
              <w:t>0,03</w:t>
            </w:r>
          </w:p>
        </w:tc>
        <w:tc>
          <w:tcPr>
            <w:tcW w:w="843" w:type="pct"/>
            <w:vAlign w:val="center"/>
          </w:tcPr>
          <w:p w14:paraId="5326B6EE" w14:textId="77777777" w:rsidR="00326E60" w:rsidRPr="00326E60" w:rsidRDefault="00326E60" w:rsidP="00326E60">
            <w:pPr>
              <w:pStyle w:val="ListParagraph"/>
              <w:spacing w:after="120"/>
              <w:ind w:left="270" w:firstLine="45"/>
              <w:rPr>
                <w:lang w:val="en-US"/>
              </w:rPr>
            </w:pPr>
            <w:r w:rsidRPr="00326E60">
              <w:rPr>
                <w:lang w:val="en-US"/>
              </w:rPr>
              <w:t>3.966,80</w:t>
            </w:r>
          </w:p>
        </w:tc>
      </w:tr>
      <w:tr w:rsidR="00326E60" w:rsidRPr="00326E60" w14:paraId="563C83F4" w14:textId="77777777" w:rsidTr="008E1FE8">
        <w:trPr>
          <w:jc w:val="center"/>
        </w:trPr>
        <w:tc>
          <w:tcPr>
            <w:tcW w:w="463" w:type="pct"/>
            <w:vAlign w:val="center"/>
          </w:tcPr>
          <w:p w14:paraId="591B7E3C" w14:textId="77777777" w:rsidR="00326E60" w:rsidRPr="00326E60" w:rsidRDefault="00326E60" w:rsidP="00326E60">
            <w:pPr>
              <w:pStyle w:val="ListParagraph"/>
              <w:spacing w:after="120"/>
              <w:ind w:left="270" w:firstLine="45"/>
              <w:rPr>
                <w:lang w:val="en-US"/>
              </w:rPr>
            </w:pPr>
            <w:r w:rsidRPr="00326E60">
              <w:t>1A1ci</w:t>
            </w:r>
          </w:p>
        </w:tc>
        <w:tc>
          <w:tcPr>
            <w:tcW w:w="1161" w:type="pct"/>
            <w:vAlign w:val="center"/>
          </w:tcPr>
          <w:p w14:paraId="0EC6B28B" w14:textId="77777777" w:rsidR="00326E60" w:rsidRPr="00326E60" w:rsidRDefault="00326E60" w:rsidP="00326E60">
            <w:pPr>
              <w:pStyle w:val="ListParagraph"/>
              <w:spacing w:after="120"/>
              <w:ind w:left="270" w:firstLine="45"/>
              <w:rPr>
                <w:lang w:val="en-US"/>
              </w:rPr>
            </w:pPr>
            <w:r w:rsidRPr="00326E60">
              <w:t>Sản xuất than củi</w:t>
            </w:r>
          </w:p>
        </w:tc>
        <w:tc>
          <w:tcPr>
            <w:tcW w:w="844" w:type="pct"/>
            <w:vAlign w:val="center"/>
          </w:tcPr>
          <w:p w14:paraId="77BC43CD" w14:textId="77777777" w:rsidR="00326E60" w:rsidRPr="00326E60" w:rsidRDefault="00326E60" w:rsidP="00326E60">
            <w:pPr>
              <w:pStyle w:val="ListParagraph"/>
              <w:spacing w:after="120"/>
              <w:ind w:left="270" w:firstLine="45"/>
              <w:rPr>
                <w:lang w:val="en-US"/>
              </w:rPr>
            </w:pPr>
            <w:r w:rsidRPr="00326E60">
              <w:rPr>
                <w:lang w:val="en-US"/>
              </w:rPr>
              <w:t> </w:t>
            </w:r>
          </w:p>
        </w:tc>
        <w:tc>
          <w:tcPr>
            <w:tcW w:w="844" w:type="pct"/>
            <w:vAlign w:val="center"/>
          </w:tcPr>
          <w:p w14:paraId="0C82105A" w14:textId="77777777" w:rsidR="00326E60" w:rsidRPr="00326E60" w:rsidRDefault="00326E60" w:rsidP="00326E60">
            <w:pPr>
              <w:pStyle w:val="ListParagraph"/>
              <w:spacing w:after="120"/>
              <w:ind w:left="270" w:firstLine="45"/>
              <w:rPr>
                <w:lang w:val="en-US"/>
              </w:rPr>
            </w:pPr>
            <w:r w:rsidRPr="00326E60">
              <w:rPr>
                <w:lang w:val="en-US"/>
              </w:rPr>
              <w:t>7,14</w:t>
            </w:r>
          </w:p>
        </w:tc>
        <w:tc>
          <w:tcPr>
            <w:tcW w:w="845" w:type="pct"/>
            <w:vAlign w:val="center"/>
          </w:tcPr>
          <w:p w14:paraId="74BA105A" w14:textId="77777777" w:rsidR="00326E60" w:rsidRPr="00326E60" w:rsidRDefault="00326E60" w:rsidP="00326E60">
            <w:pPr>
              <w:pStyle w:val="ListParagraph"/>
              <w:spacing w:after="120"/>
              <w:ind w:left="270" w:firstLine="45"/>
              <w:rPr>
                <w:lang w:val="en-US"/>
              </w:rPr>
            </w:pPr>
            <w:r w:rsidRPr="00326E60">
              <w:rPr>
                <w:lang w:val="en-US"/>
              </w:rPr>
              <w:t>0,14</w:t>
            </w:r>
          </w:p>
        </w:tc>
        <w:tc>
          <w:tcPr>
            <w:tcW w:w="843" w:type="pct"/>
            <w:vAlign w:val="center"/>
          </w:tcPr>
          <w:p w14:paraId="21124DB9" w14:textId="77777777" w:rsidR="00326E60" w:rsidRPr="00326E60" w:rsidRDefault="00326E60" w:rsidP="00326E60">
            <w:pPr>
              <w:pStyle w:val="ListParagraph"/>
              <w:spacing w:after="120"/>
              <w:ind w:left="270" w:firstLine="45"/>
              <w:rPr>
                <w:lang w:val="en-US"/>
              </w:rPr>
            </w:pPr>
            <w:r w:rsidRPr="00326E60">
              <w:rPr>
                <w:lang w:val="en-US"/>
              </w:rPr>
              <w:t>237,66</w:t>
            </w:r>
          </w:p>
        </w:tc>
      </w:tr>
      <w:tr w:rsidR="00326E60" w:rsidRPr="00326E60" w14:paraId="51C8D496" w14:textId="77777777" w:rsidTr="008E1FE8">
        <w:trPr>
          <w:jc w:val="center"/>
        </w:trPr>
        <w:tc>
          <w:tcPr>
            <w:tcW w:w="463" w:type="pct"/>
            <w:vAlign w:val="center"/>
          </w:tcPr>
          <w:p w14:paraId="6A9F07FF" w14:textId="77777777" w:rsidR="00326E60" w:rsidRPr="00326E60" w:rsidRDefault="00326E60" w:rsidP="00326E60">
            <w:pPr>
              <w:pStyle w:val="ListParagraph"/>
              <w:spacing w:after="120"/>
              <w:ind w:left="270" w:firstLine="45"/>
              <w:rPr>
                <w:lang w:val="en-US"/>
              </w:rPr>
            </w:pPr>
            <w:r w:rsidRPr="00326E60">
              <w:rPr>
                <w:lang w:val="en-US"/>
              </w:rPr>
              <w:t>1A1cii</w:t>
            </w:r>
          </w:p>
        </w:tc>
        <w:tc>
          <w:tcPr>
            <w:tcW w:w="1161" w:type="pct"/>
            <w:vAlign w:val="center"/>
          </w:tcPr>
          <w:p w14:paraId="7202B21A" w14:textId="77777777" w:rsidR="00326E60" w:rsidRPr="00326E60" w:rsidRDefault="00326E60" w:rsidP="00326E60">
            <w:pPr>
              <w:pStyle w:val="ListParagraph"/>
              <w:spacing w:after="120"/>
              <w:ind w:left="270" w:firstLine="45"/>
              <w:rPr>
                <w:lang w:val="en-US"/>
              </w:rPr>
            </w:pPr>
            <w:r w:rsidRPr="00326E60">
              <w:rPr>
                <w:lang w:val="en-US"/>
              </w:rPr>
              <w:t>Chế biến khí</w:t>
            </w:r>
          </w:p>
        </w:tc>
        <w:tc>
          <w:tcPr>
            <w:tcW w:w="844" w:type="pct"/>
            <w:vAlign w:val="center"/>
          </w:tcPr>
          <w:p w14:paraId="6C7781EF" w14:textId="77777777" w:rsidR="00326E60" w:rsidRPr="00326E60" w:rsidRDefault="00326E60" w:rsidP="00326E60">
            <w:pPr>
              <w:pStyle w:val="ListParagraph"/>
              <w:spacing w:after="120"/>
              <w:ind w:left="270" w:firstLine="45"/>
              <w:rPr>
                <w:lang w:val="en-US"/>
              </w:rPr>
            </w:pPr>
            <w:r w:rsidRPr="00326E60">
              <w:rPr>
                <w:lang w:val="en-US"/>
              </w:rPr>
              <w:t>0,00</w:t>
            </w:r>
          </w:p>
        </w:tc>
        <w:tc>
          <w:tcPr>
            <w:tcW w:w="844" w:type="pct"/>
            <w:vAlign w:val="center"/>
          </w:tcPr>
          <w:p w14:paraId="3FC09CA5" w14:textId="77777777" w:rsidR="00326E60" w:rsidRPr="00326E60" w:rsidRDefault="00326E60" w:rsidP="00326E60">
            <w:pPr>
              <w:pStyle w:val="ListParagraph"/>
              <w:spacing w:after="120"/>
              <w:ind w:left="270" w:firstLine="45"/>
              <w:rPr>
                <w:lang w:val="en-US"/>
              </w:rPr>
            </w:pPr>
            <w:r w:rsidRPr="00326E60">
              <w:rPr>
                <w:lang w:val="en-US"/>
              </w:rPr>
              <w:t>0,00</w:t>
            </w:r>
          </w:p>
        </w:tc>
        <w:tc>
          <w:tcPr>
            <w:tcW w:w="845" w:type="pct"/>
            <w:vAlign w:val="center"/>
          </w:tcPr>
          <w:p w14:paraId="5B46324B" w14:textId="77777777" w:rsidR="00326E60" w:rsidRPr="00326E60" w:rsidRDefault="00326E60" w:rsidP="00326E60">
            <w:pPr>
              <w:pStyle w:val="ListParagraph"/>
              <w:spacing w:after="120"/>
              <w:ind w:left="270" w:firstLine="45"/>
              <w:rPr>
                <w:lang w:val="en-US"/>
              </w:rPr>
            </w:pPr>
            <w:r w:rsidRPr="00326E60">
              <w:rPr>
                <w:lang w:val="en-US"/>
              </w:rPr>
              <w:t>0,00</w:t>
            </w:r>
          </w:p>
        </w:tc>
        <w:tc>
          <w:tcPr>
            <w:tcW w:w="843" w:type="pct"/>
            <w:vAlign w:val="center"/>
          </w:tcPr>
          <w:p w14:paraId="2F04449C" w14:textId="77777777" w:rsidR="00326E60" w:rsidRPr="00326E60" w:rsidRDefault="00326E60" w:rsidP="00326E60">
            <w:pPr>
              <w:pStyle w:val="ListParagraph"/>
              <w:spacing w:after="120"/>
              <w:ind w:left="270" w:firstLine="45"/>
              <w:rPr>
                <w:lang w:val="en-US"/>
              </w:rPr>
            </w:pPr>
            <w:r w:rsidRPr="00326E60">
              <w:rPr>
                <w:lang w:val="en-US"/>
              </w:rPr>
              <w:t>0,00</w:t>
            </w:r>
          </w:p>
        </w:tc>
      </w:tr>
    </w:tbl>
    <w:p w14:paraId="7EDE7A7D" w14:textId="77777777" w:rsidR="009D7F97" w:rsidRPr="00240597" w:rsidRDefault="009D7F97" w:rsidP="00EA48E6">
      <w:pPr>
        <w:pStyle w:val="ListParagraph"/>
        <w:spacing w:after="120"/>
        <w:ind w:left="270" w:firstLine="180"/>
      </w:pPr>
    </w:p>
    <w:p w14:paraId="244E7CEA" w14:textId="740B8652" w:rsidR="00611FD3" w:rsidRDefault="00E1034C" w:rsidP="00504495">
      <w:pPr>
        <w:pStyle w:val="Heading2"/>
      </w:pPr>
      <w:bookmarkStart w:id="74" w:name="_Toc162559882"/>
      <w:r>
        <w:lastRenderedPageBreak/>
        <w:t>2.</w:t>
      </w:r>
      <w:r w:rsidR="00731A59">
        <w:rPr>
          <w:lang w:val="vi-VN"/>
        </w:rPr>
        <w:t>2</w:t>
      </w:r>
      <w:r>
        <w:t>. Sản xuất Amoniac</w:t>
      </w:r>
      <w:bookmarkEnd w:id="74"/>
    </w:p>
    <w:p w14:paraId="5C843C3A" w14:textId="7A9ADE2A" w:rsidR="00D103FB" w:rsidRPr="00571C90" w:rsidRDefault="00571C90" w:rsidP="009E3BF3">
      <w:r>
        <w:t>Nhìn chung, trong quá trình kiểm kê khí nhà kính trong tiểu lĩnh vực sản xuất Amoniac không có sự trùng lặp trong tính toán.</w:t>
      </w:r>
    </w:p>
    <w:p w14:paraId="3BF47B15" w14:textId="77777777" w:rsidR="00E1034C" w:rsidRPr="00240597" w:rsidRDefault="00E1034C" w:rsidP="00EA48E6">
      <w:pPr>
        <w:spacing w:after="120"/>
        <w:rPr>
          <w:b/>
        </w:rPr>
      </w:pPr>
      <w:r w:rsidRPr="00240597">
        <w:rPr>
          <w:b/>
        </w:rPr>
        <w:t>Giới thiệu</w:t>
      </w:r>
    </w:p>
    <w:p w14:paraId="2D22B4FD" w14:textId="77777777" w:rsidR="00E1034C" w:rsidRPr="00240597" w:rsidRDefault="00E1034C" w:rsidP="00EA48E6">
      <w:pPr>
        <w:spacing w:after="120"/>
      </w:pPr>
      <w:r w:rsidRPr="00240597">
        <w:t>Trong hầu hết các trường hợp, ammonia khan được sản xuất bằng cải cách xúc tác hơi nước khí đốt tự nhiên (chủ yếu là CH4) hoặc các nhiên liệu hóa thạch khác. Khí tự nhiên là được sử dụng như nguyên liệu ở hầu hết các nhà máy, trong khi các nhiên liệu khác (ví dụ, các loại dầu nặng) có thể được sử dụng với quá trình oxy hóa một phần. Hydrogen hóa học tách ra từ nhiên liệu và kết hợp với nitơ để sản xuất khí Amoniac (NH3). Carbon còn lại cuối cùng được phát ra như CO2.</w:t>
      </w:r>
    </w:p>
    <w:p w14:paraId="27861804" w14:textId="77777777" w:rsidR="00E1034C" w:rsidRPr="00240597" w:rsidRDefault="00E1034C" w:rsidP="00EA48E6">
      <w:pPr>
        <w:spacing w:after="120"/>
      </w:pPr>
      <w:r w:rsidRPr="00240597">
        <w:t>Phát thải NOx, NMVOC, CO và SO2 cũng có thể xảy ra trong quá trình sản xuất  amoniac.</w:t>
      </w:r>
    </w:p>
    <w:p w14:paraId="5E541D94" w14:textId="77777777" w:rsidR="00E1034C" w:rsidRPr="00240597" w:rsidRDefault="00E1034C" w:rsidP="00EA48E6">
      <w:pPr>
        <w:spacing w:after="120"/>
        <w:rPr>
          <w:b/>
        </w:rPr>
      </w:pPr>
      <w:r w:rsidRPr="00240597">
        <w:rPr>
          <w:b/>
        </w:rPr>
        <w:t>Nguồn dữ liệu</w:t>
      </w:r>
    </w:p>
    <w:p w14:paraId="4FD81020" w14:textId="77777777" w:rsidR="00E1034C" w:rsidRDefault="00E1034C" w:rsidP="00EA48E6">
      <w:pPr>
        <w:spacing w:after="120"/>
      </w:pPr>
      <w:r w:rsidRPr="00240597">
        <w:t>Thường sẽ có chỉ có một vài nhà máy ammonia trong một quốc gia, và nó khuyến cáo rằng lượng khí thải được ước tính dựa trên dữ liệu cây trồng cụ thể hoặc các phương pháp nguồn điểm. Dữ liệu sản xuất quốc tế có sẵn từ Liên Hiệp Quốc (1988) và từ Cục Khai Khoáng Hoa Kỳ (1988).Các con số thuật ngữ tiêu chuẩn đối với ô nhiễm không khí (SNAP) cho sản xuất amoniac là 40.403 (EMEP/ CORINAIR, 1996).</w:t>
      </w:r>
    </w:p>
    <w:p w14:paraId="5A5CDF7A" w14:textId="09926276" w:rsidR="00E1034C" w:rsidRPr="00240597" w:rsidRDefault="00E1034C" w:rsidP="00EA48E6">
      <w:pPr>
        <w:spacing w:after="120"/>
      </w:pPr>
      <w:r w:rsidRPr="00240597">
        <w:t>Để tránh trùng lặp, số lượng dầu hoặc khí được sử dụng phải được trừ vào số lượng báo cáo theo năng lượng và non-energy use trong Chương năng lượng</w:t>
      </w:r>
    </w:p>
    <w:p w14:paraId="37F6296E" w14:textId="77777777" w:rsidR="00E1034C" w:rsidRPr="00240597" w:rsidRDefault="00E1034C" w:rsidP="00EA48E6">
      <w:pPr>
        <w:spacing w:after="120"/>
      </w:pPr>
      <w:r w:rsidRPr="00240597">
        <w:t>Phát thải CO2</w:t>
      </w:r>
    </w:p>
    <w:p w14:paraId="79A04031" w14:textId="77777777" w:rsidR="00E1034C" w:rsidRPr="00240597" w:rsidRDefault="00E1034C" w:rsidP="00EA48E6">
      <w:pPr>
        <w:spacing w:after="120"/>
      </w:pPr>
      <w:r w:rsidRPr="00240597">
        <w:t>Lượng khí thải CO2 sẽ phụ thuộc vào số lượng và thành phần của khí (hoặc dầu) được sử dụng trong quá trình này. Người ta cho rằng tất cả sẽ được phát thải ra bầu khí quyển carbon.</w:t>
      </w:r>
    </w:p>
    <w:p w14:paraId="13CB92D6" w14:textId="77777777" w:rsidR="00E1034C" w:rsidRPr="00240597" w:rsidRDefault="00E1034C" w:rsidP="00EA48E6">
      <w:pPr>
        <w:spacing w:after="120"/>
      </w:pPr>
      <w:r w:rsidRPr="00240597">
        <w:lastRenderedPageBreak/>
        <w:t>Các phương pháp chính xác nhất của dự toán sẽ dựa trên tiêu thụ khí. Hàm lượng khí đốt tự nhiên có thể khác nhau, và nó được khuyến khích rằng điều này được xác định cho mỗi nhà máy. Ví dụ, các dữ liệu từ Canada (xem IPCC năm 1996 Hướng dẫn sử dụng tham khảo nhà kính quốc gia hàng tồn kho cho các nguồn) cung cấp các giá trị 812 m3 khí / tấn NH3 và 0,525 kg carbon/m3 khí.</w:t>
      </w:r>
    </w:p>
    <w:p w14:paraId="03CCD91D" w14:textId="77777777" w:rsidR="00E1034C" w:rsidRPr="00240597" w:rsidRDefault="00E1034C" w:rsidP="00EA48E6">
      <w:pPr>
        <w:spacing w:after="120"/>
      </w:pPr>
      <w:r w:rsidRPr="00240597">
        <w:t>Nếu tiêu thụ khí đốt không có sẵn, thay thế một là để tính toán khí thải từ sản xuất amoniac. Sự phát xạ được đề nghị yếu tố là 1,5 tấn CO2 mỗi tấn NH3 sản xuất trong đó không bao gồm khí được sử dụng như là một nhiên liệu (xem IPCC năm 1996 Hướng dẫn sử dụng tham khảo nhà kính quốc gia hàng tồn kho cho các nguồn). Khí được sử dụng làm nhiên liệu phải được loại trừ nếu các dữ liệu khác sẽ được sử dụng cho hệ số phát thải. Con số này phụ thuộc vào lượng carbon trong nguyên liệu.</w:t>
      </w:r>
    </w:p>
    <w:p w14:paraId="64B1D7F1" w14:textId="77777777" w:rsidR="00E1034C" w:rsidRPr="00240597" w:rsidRDefault="00E1034C" w:rsidP="00EA48E6">
      <w:pPr>
        <w:spacing w:after="120"/>
      </w:pPr>
      <w:r w:rsidRPr="00240597">
        <w:t xml:space="preserve">CO2 từ sản xuất amoniac cũng có thể được sử dụng để sản xuất urê hoặc đá khô. Carbon này sẽ chỉ được lưu trữ trong một thời gian ngắn. Do đó, không có bản báo cáo cần </w:t>
      </w:r>
      <w:r w:rsidRPr="00240597">
        <w:rPr>
          <w:noProof/>
          <w:spacing w:val="-6"/>
        </w:rPr>
        <w:t>được</w:t>
      </w:r>
      <w:r w:rsidRPr="00240597">
        <w:t xml:space="preserve"> thực hiện để liên kết trung gian của CO2 quy trình sản xuất và các sản phẩm hạ lưu.</w:t>
      </w:r>
    </w:p>
    <w:p w14:paraId="66C171C3" w14:textId="77777777" w:rsidR="00ED361F" w:rsidRPr="00ED361F" w:rsidRDefault="00ED361F" w:rsidP="00ED361F">
      <w:pPr>
        <w:rPr>
          <w:lang w:val="en-US"/>
        </w:rPr>
      </w:pPr>
      <w:r w:rsidRPr="00ED361F">
        <w:rPr>
          <w:lang w:val="en-US"/>
        </w:rPr>
        <w:t>Phát thải của CO2 phụ thuộc vào lượng và thành phần của khí (hoặc dầu) được sử dụng trong quá trình này. Giả định rằng tất cả cacbon sẽ phát thải vào không khí. Khuyến cáo rằng đóng góp của kiểm kê được biên soạn bằng cách phương pháp nguồn điểm do số lượng hạn chế của các nhà máy. Trường hợp yêu cầu chính xác nhất, phải tiếp xúc trực tiếp với nhà sản xuất. Ngoài ra, tổng lượng phát thải có thể được xác định trên dữ liệu nguồn khu vực bằng cách sử dụng hệ số phát thải có sẵn và các phương pháp được lưu ý sau</w:t>
      </w:r>
    </w:p>
    <w:p w14:paraId="26362A2C" w14:textId="77777777" w:rsidR="00ED361F" w:rsidRPr="00ED361F" w:rsidRDefault="00ED361F" w:rsidP="00ED361F">
      <w:pPr>
        <w:rPr>
          <w:lang w:val="en-US"/>
        </w:rPr>
      </w:pPr>
      <w:r w:rsidRPr="00ED361F">
        <w:rPr>
          <w:lang w:val="en-US"/>
        </w:rPr>
        <w:t>Phương pháp ước tính chính xác nhất là</w:t>
      </w:r>
    </w:p>
    <w:p w14:paraId="06FC95C8" w14:textId="77777777" w:rsidR="00ED361F" w:rsidRPr="00ED361F" w:rsidRDefault="00ED361F" w:rsidP="00ED361F">
      <w:pPr>
        <w:rPr>
          <w:lang w:val="en-US"/>
        </w:rPr>
      </w:pPr>
      <w:r w:rsidRPr="00ED361F">
        <w:rPr>
          <w:lang w:val="en-US"/>
        </w:rPr>
        <w:t>Phát thải (kt) = Tiêu thụ khí (kt) x hàm lượng carbon x 44/12</w:t>
      </w:r>
    </w:p>
    <w:p w14:paraId="230ACB30" w14:textId="77777777" w:rsidR="00ED361F" w:rsidRPr="00ED361F" w:rsidRDefault="00ED361F" w:rsidP="00ED361F">
      <w:pPr>
        <w:rPr>
          <w:lang w:val="en-US"/>
        </w:rPr>
      </w:pPr>
      <w:r w:rsidRPr="00ED361F">
        <w:rPr>
          <w:lang w:val="en-US"/>
        </w:rPr>
        <w:t>Nếu tiêu thụ khí không có sẵn, chúng ta tính toán phát thải từ sản xuất amoniac</w:t>
      </w:r>
    </w:p>
    <w:p w14:paraId="7021A662" w14:textId="77777777" w:rsidR="00ED361F" w:rsidRPr="00ED361F" w:rsidRDefault="00ED361F" w:rsidP="00ED361F">
      <w:pPr>
        <w:rPr>
          <w:lang w:val="en-US"/>
        </w:rPr>
      </w:pPr>
      <w:r w:rsidRPr="00ED361F">
        <w:rPr>
          <w:lang w:val="en-US"/>
        </w:rPr>
        <w:t>Phát thải (kt) = Sản xuất amoniac x Hệ số phát thải</w:t>
      </w:r>
    </w:p>
    <w:p w14:paraId="55F8F569" w14:textId="77777777" w:rsidR="00ED361F" w:rsidRPr="00ED361F" w:rsidRDefault="00ED361F" w:rsidP="00ED361F">
      <w:pPr>
        <w:rPr>
          <w:lang w:val="en-US"/>
        </w:rPr>
      </w:pPr>
      <w:r w:rsidRPr="00ED361F">
        <w:rPr>
          <w:lang w:val="en-US"/>
        </w:rPr>
        <w:lastRenderedPageBreak/>
        <w:t>Trong cả hai trường hợp, để tránh tính lặp, khối lượng của dầu hoặc khí sử dụng phải được trừ vào số lượng báo cáo theo sử dụng năng lượng và phi năng lượng trong Chương năng lượng</w:t>
      </w:r>
    </w:p>
    <w:p w14:paraId="4AEBA811" w14:textId="77777777" w:rsidR="00ED361F" w:rsidRPr="00ED361F" w:rsidRDefault="00ED361F" w:rsidP="00ED361F">
      <w:pPr>
        <w:rPr>
          <w:lang w:val="en-US"/>
        </w:rPr>
      </w:pPr>
      <w:r w:rsidRPr="00ED361F">
        <w:rPr>
          <w:lang w:val="en-US"/>
        </w:rPr>
        <w:t>CO</w:t>
      </w:r>
      <w:r w:rsidRPr="00ED361F">
        <w:rPr>
          <w:vertAlign w:val="subscript"/>
          <w:lang w:val="en-US"/>
        </w:rPr>
        <w:t>2</w:t>
      </w:r>
      <w:r w:rsidRPr="00ED361F">
        <w:rPr>
          <w:lang w:val="en-US"/>
        </w:rPr>
        <w:t xml:space="preserve"> từ sản xuất amoniac có thể được sử dụng cho sản xuất ure hoặc đá khô. Carbon này chỉ được lưu trữ trong thời gian ngắn. </w:t>
      </w:r>
    </w:p>
    <w:p w14:paraId="0E37D560" w14:textId="77777777" w:rsidR="004F34B1" w:rsidRPr="004F34B1" w:rsidRDefault="004F34B1" w:rsidP="00615FF8">
      <w:pPr>
        <w:rPr>
          <w:bCs/>
          <w:u w:val="single"/>
          <w:lang w:val="en-US"/>
        </w:rPr>
      </w:pPr>
      <w:r w:rsidRPr="004F34B1">
        <w:rPr>
          <w:bCs/>
          <w:u w:val="single"/>
          <w:lang w:val="en-US"/>
        </w:rPr>
        <w:t>a. Tổng quan</w:t>
      </w:r>
    </w:p>
    <w:p w14:paraId="0F0177CE" w14:textId="77777777" w:rsidR="004F34B1" w:rsidRPr="004F34B1" w:rsidRDefault="004F34B1" w:rsidP="00615FF8">
      <w:bookmarkStart w:id="75" w:name="_Hlk147413048"/>
      <w:r w:rsidRPr="004F34B1">
        <w:t>Amoniac là một trong những ngành công nghiệp hóa chất chính, và là nguồn nguyên liệu chính để sản xuất các hợp chất nitơ. Khí Amoniac được sử dụng trong nhiều ứng dụng khác nhau như: sản xuất phân bón, gia nhiệt, nghiền giấy, sản xuất axit nitric và axit nitrat. Amoniac khan được sản xuất bằng phản ứng có xúc tác làm thay đổi cấu trúc khí tự nhiên hoặc các nhiên liệu hóa thạch khác. Ví dụ như các phản ứng sau đây với mê-tan là nguyên liệu đầu vào của phản ứng để tạo ra NH</w:t>
      </w:r>
      <w:r w:rsidRPr="004F34B1">
        <w:rPr>
          <w:vertAlign w:val="subscript"/>
        </w:rPr>
        <w:t>3</w:t>
      </w:r>
      <w:r w:rsidRPr="004F34B1">
        <w:t xml:space="preserve"> và phát thải khí CO</w:t>
      </w:r>
      <w:r w:rsidRPr="004F34B1">
        <w:rPr>
          <w:vertAlign w:val="subscript"/>
        </w:rPr>
        <w:t>2</w:t>
      </w:r>
      <w:r w:rsidRPr="004F34B1">
        <w:t>.</w:t>
      </w:r>
    </w:p>
    <w:p w14:paraId="465DC897" w14:textId="77777777" w:rsidR="004F34B1" w:rsidRPr="004F34B1" w:rsidRDefault="004F34B1" w:rsidP="00615FF8">
      <w:r w:rsidRPr="004F34B1">
        <w:t>C + H</w:t>
      </w:r>
      <w:r w:rsidRPr="004F34B1">
        <w:rPr>
          <w:vertAlign w:val="subscript"/>
        </w:rPr>
        <w:t>2</w:t>
      </w:r>
      <w:r w:rsidRPr="004F34B1">
        <w:t>O = CO + H</w:t>
      </w:r>
      <w:r w:rsidRPr="004F34B1">
        <w:rPr>
          <w:vertAlign w:val="subscript"/>
        </w:rPr>
        <w:t>2</w:t>
      </w:r>
    </w:p>
    <w:p w14:paraId="16E52FE2" w14:textId="77777777" w:rsidR="004F34B1" w:rsidRPr="004F34B1" w:rsidRDefault="004F34B1" w:rsidP="00615FF8">
      <w:r w:rsidRPr="004F34B1">
        <w:t>CH</w:t>
      </w:r>
      <w:r w:rsidRPr="004F34B1">
        <w:rPr>
          <w:vertAlign w:val="subscript"/>
        </w:rPr>
        <w:t>4</w:t>
      </w:r>
      <w:r w:rsidRPr="004F34B1">
        <w:t xml:space="preserve"> + H</w:t>
      </w:r>
      <w:r w:rsidRPr="004F34B1">
        <w:rPr>
          <w:vertAlign w:val="subscript"/>
        </w:rPr>
        <w:t>2</w:t>
      </w:r>
      <w:r w:rsidRPr="004F34B1">
        <w:t>O = CO + 3H</w:t>
      </w:r>
      <w:r w:rsidRPr="004F34B1">
        <w:rPr>
          <w:vertAlign w:val="subscript"/>
        </w:rPr>
        <w:t>2</w:t>
      </w:r>
    </w:p>
    <w:p w14:paraId="716AC192" w14:textId="77777777" w:rsidR="004F34B1" w:rsidRPr="004F34B1" w:rsidRDefault="004F34B1" w:rsidP="00615FF8">
      <w:r w:rsidRPr="004F34B1">
        <w:t>N</w:t>
      </w:r>
      <w:r w:rsidRPr="004F34B1">
        <w:rPr>
          <w:vertAlign w:val="subscript"/>
        </w:rPr>
        <w:t>2</w:t>
      </w:r>
      <w:r w:rsidRPr="004F34B1">
        <w:t xml:space="preserve"> + 3H</w:t>
      </w:r>
      <w:r w:rsidRPr="004F34B1">
        <w:rPr>
          <w:vertAlign w:val="subscript"/>
        </w:rPr>
        <w:t>2</w:t>
      </w:r>
      <w:r w:rsidRPr="004F34B1">
        <w:t xml:space="preserve"> =2 NH</w:t>
      </w:r>
      <w:r w:rsidRPr="004F34B1">
        <w:rPr>
          <w:vertAlign w:val="subscript"/>
        </w:rPr>
        <w:t>3</w:t>
      </w:r>
    </w:p>
    <w:bookmarkEnd w:id="75"/>
    <w:p w14:paraId="27910164" w14:textId="77777777" w:rsidR="004F34B1" w:rsidRPr="004F34B1" w:rsidRDefault="004F34B1" w:rsidP="00615FF8">
      <w:pPr>
        <w:rPr>
          <w:bCs/>
          <w:u w:val="single"/>
          <w:lang w:val="en-US"/>
        </w:rPr>
      </w:pPr>
      <w:r w:rsidRPr="004F34B1">
        <w:rPr>
          <w:bCs/>
          <w:u w:val="single"/>
          <w:lang w:val="en-US"/>
        </w:rPr>
        <w:t>b. Phương pháp</w:t>
      </w:r>
    </w:p>
    <w:p w14:paraId="00EF1CD8" w14:textId="49BFDB76" w:rsidR="004F34B1" w:rsidRPr="004F34B1" w:rsidRDefault="004F34B1" w:rsidP="00615FF8">
      <w:r w:rsidRPr="004F34B1">
        <w:t>Phát thải khí nhà kính từ hoạt động sản xuất Ammonia</w:t>
      </w:r>
      <w:r w:rsidR="00586FD7">
        <w:t>c</w:t>
      </w:r>
      <w:r w:rsidRPr="004F34B1">
        <w:t xml:space="preserve"> được tính toán theo theo phương pháp Bậc 1, phương trình 3.1 trong Hướng dẫn kiểm kê khí nhà kính quốc gia của IPCC, phiên bản 2006. </w:t>
      </w:r>
    </w:p>
    <w:p w14:paraId="703230D4" w14:textId="77777777" w:rsidR="004F34B1" w:rsidRPr="004F34B1" w:rsidRDefault="004F34B1" w:rsidP="00615FF8">
      <w:pPr>
        <w:rPr>
          <w:b/>
          <w:i/>
        </w:rPr>
      </w:pPr>
      <w:r w:rsidRPr="004F34B1">
        <w:rPr>
          <w:b/>
          <w:i/>
        </w:rPr>
        <w:t>E</w:t>
      </w:r>
      <w:r w:rsidRPr="004F34B1">
        <w:rPr>
          <w:b/>
          <w:i/>
          <w:vertAlign w:val="subscript"/>
        </w:rPr>
        <w:t>CO2</w:t>
      </w:r>
      <w:r w:rsidRPr="004F34B1">
        <w:rPr>
          <w:b/>
          <w:i/>
        </w:rPr>
        <w:t xml:space="preserve"> = AP*FR*CCF*COF*44/12 – R</w:t>
      </w:r>
      <w:r w:rsidRPr="004F34B1">
        <w:rPr>
          <w:b/>
          <w:i/>
          <w:vertAlign w:val="subscript"/>
        </w:rPr>
        <w:t>CO2</w:t>
      </w:r>
    </w:p>
    <w:p w14:paraId="50883538" w14:textId="77777777" w:rsidR="004F34B1" w:rsidRPr="004F34B1" w:rsidRDefault="004F34B1" w:rsidP="00615FF8">
      <w:r w:rsidRPr="004F34B1">
        <w:t>Trong đó:</w:t>
      </w:r>
    </w:p>
    <w:p w14:paraId="146E82A2" w14:textId="77777777" w:rsidR="004F34B1" w:rsidRPr="004F34B1" w:rsidRDefault="004F34B1" w:rsidP="00615FF8">
      <w:r w:rsidRPr="004F34B1">
        <w:t>E</w:t>
      </w:r>
      <w:r w:rsidRPr="004F34B1">
        <w:rPr>
          <w:vertAlign w:val="subscript"/>
        </w:rPr>
        <w:t>CO2</w:t>
      </w:r>
      <w:r w:rsidRPr="004F34B1">
        <w:t xml:space="preserve"> = phát thải CO</w:t>
      </w:r>
      <w:r w:rsidRPr="004F34B1">
        <w:rPr>
          <w:vertAlign w:val="subscript"/>
        </w:rPr>
        <w:t>2</w:t>
      </w:r>
      <w:r w:rsidRPr="004F34B1">
        <w:t>, kg</w:t>
      </w:r>
    </w:p>
    <w:p w14:paraId="6E9639CB" w14:textId="77777777" w:rsidR="004F34B1" w:rsidRPr="004F34B1" w:rsidRDefault="004F34B1" w:rsidP="00615FF8">
      <w:r w:rsidRPr="004F34B1">
        <w:t>AP = sản lượng Ammonia, tấn</w:t>
      </w:r>
    </w:p>
    <w:p w14:paraId="143422C0" w14:textId="77777777" w:rsidR="004F34B1" w:rsidRPr="004F34B1" w:rsidRDefault="004F34B1" w:rsidP="00615FF8">
      <w:r w:rsidRPr="004F34B1">
        <w:t>FR = nhiên liệu tiêu thụ cho mỗi đơn vị sản lượng, GJ/tấn sản phẩm Ammonia</w:t>
      </w:r>
    </w:p>
    <w:p w14:paraId="2F25D8EC" w14:textId="77777777" w:rsidR="004F34B1" w:rsidRPr="004F34B1" w:rsidRDefault="004F34B1" w:rsidP="00615FF8">
      <w:r w:rsidRPr="004F34B1">
        <w:t>CCF = Hệ số hàm lượng các-bon của nhiên liệu, kg C/GJ</w:t>
      </w:r>
    </w:p>
    <w:p w14:paraId="59FF9FEA" w14:textId="77777777" w:rsidR="004F34B1" w:rsidRPr="004F34B1" w:rsidRDefault="004F34B1" w:rsidP="00615FF8">
      <w:r w:rsidRPr="004F34B1">
        <w:t>COF = Hệ số ô-xi hóa các-bon của nhiên liệu, tỉ lệ</w:t>
      </w:r>
    </w:p>
    <w:p w14:paraId="3EA6A71B" w14:textId="77777777" w:rsidR="004F34B1" w:rsidRPr="004F34B1" w:rsidRDefault="004F34B1" w:rsidP="00615FF8">
      <w:r w:rsidRPr="004F34B1">
        <w:lastRenderedPageBreak/>
        <w:t>R</w:t>
      </w:r>
      <w:r w:rsidRPr="004F34B1">
        <w:rPr>
          <w:vertAlign w:val="subscript"/>
        </w:rPr>
        <w:t>CO2</w:t>
      </w:r>
      <w:r w:rsidRPr="004F34B1">
        <w:t xml:space="preserve"> = CO</w:t>
      </w:r>
      <w:r w:rsidRPr="004F34B1">
        <w:rPr>
          <w:vertAlign w:val="subscript"/>
        </w:rPr>
        <w:t>2</w:t>
      </w:r>
      <w:r w:rsidRPr="004F34B1">
        <w:t xml:space="preserve"> được thu hồi cho sản xuất U-rê, kg</w:t>
      </w:r>
    </w:p>
    <w:p w14:paraId="1A657B25" w14:textId="77777777" w:rsidR="004F34B1" w:rsidRPr="004F34B1" w:rsidRDefault="004F34B1" w:rsidP="00615FF8">
      <w:pPr>
        <w:rPr>
          <w:bCs/>
          <w:u w:val="single"/>
        </w:rPr>
      </w:pPr>
      <w:r w:rsidRPr="004F34B1">
        <w:rPr>
          <w:bCs/>
          <w:u w:val="single"/>
        </w:rPr>
        <w:t>c. Số liệu hoạt động</w:t>
      </w:r>
    </w:p>
    <w:p w14:paraId="42320718" w14:textId="77777777" w:rsidR="004F34B1" w:rsidRPr="004F34B1" w:rsidRDefault="004F34B1" w:rsidP="00615FF8">
      <w:r w:rsidRPr="004F34B1">
        <w:t>Số liệu về sản lượng Ammonia và sản lượng U-rê sản xuất năm 2018, 2020 được Tổng cục thống kê cung cấp. Chi tiết như sau:</w:t>
      </w:r>
    </w:p>
    <w:p w14:paraId="1446F698" w14:textId="3A3CE22F" w:rsidR="004F34B1" w:rsidRPr="004F34B1" w:rsidRDefault="00560803" w:rsidP="00D103FB">
      <w:pPr>
        <w:pStyle w:val="Caption"/>
        <w:rPr>
          <w:i/>
        </w:rPr>
      </w:pPr>
      <w:bookmarkStart w:id="76" w:name="_Toc143086196"/>
      <w:bookmarkStart w:id="77" w:name="_Toc153398851"/>
      <w:r>
        <w:t xml:space="preserve">Bảng 2. </w:t>
      </w:r>
      <w:r>
        <w:fldChar w:fldCharType="begin"/>
      </w:r>
      <w:r>
        <w:instrText xml:space="preserve"> SEQ Bảng_2. \* ARABIC </w:instrText>
      </w:r>
      <w:r>
        <w:fldChar w:fldCharType="separate"/>
      </w:r>
      <w:r w:rsidR="00D103FB">
        <w:rPr>
          <w:noProof/>
        </w:rPr>
        <w:t>11</w:t>
      </w:r>
      <w:r>
        <w:fldChar w:fldCharType="end"/>
      </w:r>
      <w:sdt>
        <w:sdtPr>
          <w:rPr>
            <w:i/>
            <w:lang w:val="en-US"/>
          </w:rPr>
          <w:tag w:val="goog_rdk_292"/>
          <w:id w:val="1307665583"/>
        </w:sdtPr>
        <w:sdtContent/>
      </w:sdt>
      <w:r w:rsidR="004F34B1" w:rsidRPr="004F34B1">
        <w:rPr>
          <w:i/>
        </w:rPr>
        <w:t xml:space="preserve"> . </w:t>
      </w:r>
      <w:r w:rsidR="004F34B1" w:rsidRPr="00D103FB">
        <w:t>Sản lượng Ammonia giai đoạn 2018 – 2020</w:t>
      </w:r>
      <w:bookmarkEnd w:id="76"/>
      <w:bookmarkEnd w:id="77"/>
    </w:p>
    <w:tbl>
      <w:tblPr>
        <w:tblW w:w="5000" w:type="pct"/>
        <w:jc w:val="center"/>
        <w:tblLook w:val="0400" w:firstRow="0" w:lastRow="0" w:firstColumn="0" w:lastColumn="0" w:noHBand="0" w:noVBand="1"/>
      </w:tblPr>
      <w:tblGrid>
        <w:gridCol w:w="3414"/>
        <w:gridCol w:w="5637"/>
      </w:tblGrid>
      <w:tr w:rsidR="004F34B1" w:rsidRPr="004F34B1" w14:paraId="2FCBC48A" w14:textId="77777777" w:rsidTr="009E3BF3">
        <w:trPr>
          <w:trHeight w:val="454"/>
          <w:jc w:val="center"/>
        </w:trPr>
        <w:tc>
          <w:tcPr>
            <w:tcW w:w="1886" w:type="pct"/>
            <w:tcBorders>
              <w:top w:val="single" w:sz="8" w:space="0" w:color="000000"/>
              <w:left w:val="single" w:sz="8" w:space="0" w:color="000000"/>
              <w:bottom w:val="nil"/>
              <w:right w:val="single" w:sz="8" w:space="0" w:color="000000"/>
            </w:tcBorders>
            <w:shd w:val="clear" w:color="auto" w:fill="D9D9D9"/>
            <w:vAlign w:val="center"/>
          </w:tcPr>
          <w:p w14:paraId="016ED4A7" w14:textId="77777777" w:rsidR="004F34B1" w:rsidRPr="004F34B1" w:rsidRDefault="00000000" w:rsidP="004F34B1">
            <w:pPr>
              <w:rPr>
                <w:b/>
              </w:rPr>
            </w:pPr>
            <w:sdt>
              <w:sdtPr>
                <w:tag w:val="goog_rdk_293"/>
                <w:id w:val="515969481"/>
              </w:sdtPr>
              <w:sdtContent>
                <w:r w:rsidR="004F34B1" w:rsidRPr="004F34B1">
                  <w:rPr>
                    <w:rFonts w:ascii="MS Mincho" w:eastAsia="MS Mincho" w:hAnsi="MS Mincho" w:cs="MS Mincho" w:hint="eastAsia"/>
                    <w:b/>
                  </w:rPr>
                  <w:t xml:space="preserve">　</w:t>
                </w:r>
              </w:sdtContent>
            </w:sdt>
          </w:p>
        </w:tc>
        <w:tc>
          <w:tcPr>
            <w:tcW w:w="3114" w:type="pct"/>
            <w:tcBorders>
              <w:top w:val="single" w:sz="8" w:space="0" w:color="000000"/>
              <w:left w:val="nil"/>
              <w:bottom w:val="single" w:sz="4" w:space="0" w:color="000000"/>
              <w:right w:val="single" w:sz="8" w:space="0" w:color="000000"/>
            </w:tcBorders>
            <w:shd w:val="clear" w:color="auto" w:fill="D9D9D9"/>
            <w:vAlign w:val="center"/>
          </w:tcPr>
          <w:p w14:paraId="13E0BD53" w14:textId="77777777" w:rsidR="004F34B1" w:rsidRPr="004F34B1" w:rsidRDefault="004F34B1" w:rsidP="004F34B1">
            <w:pPr>
              <w:rPr>
                <w:b/>
                <w:lang w:val="en-US"/>
              </w:rPr>
            </w:pPr>
            <w:r w:rsidRPr="004F34B1">
              <w:rPr>
                <w:b/>
              </w:rPr>
              <w:t>Sản lượng</w:t>
            </w:r>
            <w:sdt>
              <w:sdtPr>
                <w:tag w:val="goog_rdk_294"/>
                <w:id w:val="-1877147276"/>
              </w:sdtPr>
              <w:sdtContent>
                <w:r w:rsidRPr="004F34B1">
                  <w:rPr>
                    <w:b/>
                  </w:rPr>
                  <w:t xml:space="preserve"> Ammonia</w:t>
                </w:r>
              </w:sdtContent>
            </w:sdt>
            <w:r w:rsidRPr="004F34B1">
              <w:rPr>
                <w:lang w:val="en-US"/>
              </w:rPr>
              <w:t>(tấn)</w:t>
            </w:r>
          </w:p>
        </w:tc>
      </w:tr>
      <w:tr w:rsidR="004F34B1" w:rsidRPr="004F34B1" w14:paraId="6CBFAB19" w14:textId="77777777" w:rsidTr="009E3BF3">
        <w:trPr>
          <w:trHeight w:val="454"/>
          <w:jc w:val="center"/>
        </w:trPr>
        <w:tc>
          <w:tcPr>
            <w:tcW w:w="1886" w:type="pct"/>
            <w:tcBorders>
              <w:top w:val="nil"/>
              <w:left w:val="single" w:sz="8" w:space="0" w:color="000000"/>
              <w:bottom w:val="single" w:sz="8" w:space="0" w:color="000000"/>
              <w:right w:val="single" w:sz="8" w:space="0" w:color="000000"/>
            </w:tcBorders>
            <w:shd w:val="clear" w:color="auto" w:fill="D9D9D9"/>
            <w:vAlign w:val="center"/>
          </w:tcPr>
          <w:p w14:paraId="373FA7A1" w14:textId="77777777" w:rsidR="004F34B1" w:rsidRPr="004F34B1" w:rsidRDefault="00000000" w:rsidP="004F34B1">
            <w:pPr>
              <w:rPr>
                <w:b/>
              </w:rPr>
            </w:pPr>
            <w:sdt>
              <w:sdtPr>
                <w:tag w:val="goog_rdk_296"/>
                <w:id w:val="-784040732"/>
              </w:sdtPr>
              <w:sdtContent>
                <w:r w:rsidR="004F34B1" w:rsidRPr="004F34B1">
                  <w:rPr>
                    <w:rFonts w:ascii="MS Mincho" w:eastAsia="MS Mincho" w:hAnsi="MS Mincho" w:cs="MS Mincho" w:hint="eastAsia"/>
                    <w:b/>
                  </w:rPr>
                  <w:t xml:space="preserve">　</w:t>
                </w:r>
              </w:sdtContent>
            </w:sdt>
          </w:p>
        </w:tc>
        <w:tc>
          <w:tcPr>
            <w:tcW w:w="3114" w:type="pct"/>
            <w:tcBorders>
              <w:top w:val="nil"/>
              <w:left w:val="nil"/>
              <w:bottom w:val="single" w:sz="8" w:space="0" w:color="000000"/>
              <w:right w:val="single" w:sz="8" w:space="0" w:color="000000"/>
            </w:tcBorders>
            <w:shd w:val="clear" w:color="auto" w:fill="D9D9D9"/>
            <w:vAlign w:val="center"/>
          </w:tcPr>
          <w:p w14:paraId="200EA43E" w14:textId="77777777" w:rsidR="004F34B1" w:rsidRPr="004F34B1" w:rsidRDefault="004F34B1" w:rsidP="004F34B1"/>
        </w:tc>
      </w:tr>
      <w:tr w:rsidR="004F34B1" w:rsidRPr="004F34B1" w14:paraId="46DAE966" w14:textId="77777777" w:rsidTr="009E3BF3">
        <w:trPr>
          <w:trHeight w:val="454"/>
          <w:jc w:val="center"/>
        </w:trPr>
        <w:tc>
          <w:tcPr>
            <w:tcW w:w="1886" w:type="pct"/>
            <w:tcBorders>
              <w:top w:val="nil"/>
              <w:left w:val="single" w:sz="8" w:space="0" w:color="000000"/>
              <w:bottom w:val="single" w:sz="4" w:space="0" w:color="000000"/>
              <w:right w:val="single" w:sz="8" w:space="0" w:color="000000"/>
            </w:tcBorders>
            <w:shd w:val="clear" w:color="auto" w:fill="auto"/>
            <w:vAlign w:val="center"/>
          </w:tcPr>
          <w:p w14:paraId="1013D05A" w14:textId="77777777" w:rsidR="004F34B1" w:rsidRPr="004F34B1" w:rsidRDefault="004F34B1" w:rsidP="004F34B1">
            <w:pPr>
              <w:rPr>
                <w:b/>
              </w:rPr>
            </w:pPr>
            <w:r w:rsidRPr="004F34B1">
              <w:rPr>
                <w:b/>
              </w:rPr>
              <w:t>2018</w:t>
            </w:r>
          </w:p>
        </w:tc>
        <w:tc>
          <w:tcPr>
            <w:tcW w:w="3114" w:type="pct"/>
            <w:tcBorders>
              <w:top w:val="nil"/>
              <w:left w:val="nil"/>
              <w:bottom w:val="single" w:sz="4" w:space="0" w:color="000000"/>
              <w:right w:val="single" w:sz="8" w:space="0" w:color="000000"/>
            </w:tcBorders>
            <w:shd w:val="clear" w:color="auto" w:fill="auto"/>
            <w:vAlign w:val="center"/>
          </w:tcPr>
          <w:p w14:paraId="632CC052" w14:textId="77777777" w:rsidR="004F34B1" w:rsidRPr="004F34B1" w:rsidRDefault="00000000" w:rsidP="004F34B1">
            <w:sdt>
              <w:sdtPr>
                <w:tag w:val="goog_rdk_300"/>
                <w:id w:val="-545459133"/>
              </w:sdtPr>
              <w:sdtContent>
                <w:r w:rsidR="004F34B1" w:rsidRPr="004F34B1">
                  <w:rPr>
                    <w:b/>
                  </w:rPr>
                  <w:t>467.848</w:t>
                </w:r>
              </w:sdtContent>
            </w:sdt>
          </w:p>
        </w:tc>
      </w:tr>
      <w:tr w:rsidR="004F34B1" w:rsidRPr="004F34B1" w14:paraId="61F0955B" w14:textId="77777777" w:rsidTr="009E3BF3">
        <w:trPr>
          <w:trHeight w:val="454"/>
          <w:jc w:val="center"/>
        </w:trPr>
        <w:tc>
          <w:tcPr>
            <w:tcW w:w="1886" w:type="pct"/>
            <w:tcBorders>
              <w:top w:val="nil"/>
              <w:left w:val="single" w:sz="8" w:space="0" w:color="000000"/>
              <w:bottom w:val="single" w:sz="8" w:space="0" w:color="000000"/>
              <w:right w:val="single" w:sz="8" w:space="0" w:color="000000"/>
            </w:tcBorders>
            <w:shd w:val="clear" w:color="auto" w:fill="auto"/>
            <w:vAlign w:val="center"/>
          </w:tcPr>
          <w:p w14:paraId="5738BF33" w14:textId="77777777" w:rsidR="004F34B1" w:rsidRPr="004F34B1" w:rsidRDefault="004F34B1" w:rsidP="004F34B1">
            <w:pPr>
              <w:rPr>
                <w:b/>
              </w:rPr>
            </w:pPr>
            <w:r w:rsidRPr="004F34B1">
              <w:rPr>
                <w:b/>
              </w:rPr>
              <w:t>2020</w:t>
            </w:r>
          </w:p>
        </w:tc>
        <w:tc>
          <w:tcPr>
            <w:tcW w:w="3114" w:type="pct"/>
            <w:tcBorders>
              <w:top w:val="nil"/>
              <w:left w:val="nil"/>
              <w:bottom w:val="single" w:sz="8" w:space="0" w:color="000000"/>
              <w:right w:val="single" w:sz="8" w:space="0" w:color="000000"/>
            </w:tcBorders>
            <w:shd w:val="clear" w:color="auto" w:fill="auto"/>
            <w:vAlign w:val="center"/>
          </w:tcPr>
          <w:p w14:paraId="370BFCDE" w14:textId="77777777" w:rsidR="004F34B1" w:rsidRPr="004F34B1" w:rsidRDefault="00000000" w:rsidP="004F34B1">
            <w:sdt>
              <w:sdtPr>
                <w:tag w:val="goog_rdk_302"/>
                <w:id w:val="1534536783"/>
              </w:sdtPr>
              <w:sdtContent>
                <w:r w:rsidR="004F34B1" w:rsidRPr="004F34B1">
                  <w:rPr>
                    <w:b/>
                  </w:rPr>
                  <w:t>75.654</w:t>
                </w:r>
              </w:sdtContent>
            </w:sdt>
          </w:p>
        </w:tc>
      </w:tr>
    </w:tbl>
    <w:p w14:paraId="145B0CDB" w14:textId="77777777" w:rsidR="004F34B1" w:rsidRPr="004F34B1" w:rsidRDefault="004F34B1" w:rsidP="004F34B1">
      <w:pPr>
        <w:rPr>
          <w:i/>
        </w:rPr>
      </w:pPr>
    </w:p>
    <w:bookmarkStart w:id="78" w:name="_Toc153398852" w:displacedByCustomXml="next"/>
    <w:bookmarkStart w:id="79" w:name="_Toc143086197" w:displacedByCustomXml="next"/>
    <w:sdt>
      <w:sdtPr>
        <w:tag w:val="goog_rdk_304"/>
        <w:id w:val="175700370"/>
      </w:sdtPr>
      <w:sdtContent>
        <w:sdt>
          <w:sdtPr>
            <w:tag w:val="goog_rdk_303"/>
            <w:id w:val="839200316"/>
          </w:sdtPr>
          <w:sdtContent>
            <w:p w14:paraId="0408DEDE" w14:textId="08C0814F" w:rsidR="004F34B1" w:rsidRPr="004F34B1" w:rsidRDefault="00560803" w:rsidP="00D103FB">
              <w:pPr>
                <w:pStyle w:val="Caption"/>
                <w:rPr>
                  <w:i/>
                </w:rPr>
              </w:pPr>
              <w:r>
                <w:t xml:space="preserve">Bảng 2. </w:t>
              </w:r>
              <w:r>
                <w:fldChar w:fldCharType="begin"/>
              </w:r>
              <w:r>
                <w:instrText xml:space="preserve"> SEQ Bảng_2. \* ARABIC </w:instrText>
              </w:r>
              <w:r>
                <w:fldChar w:fldCharType="separate"/>
              </w:r>
              <w:r w:rsidR="00D103FB">
                <w:rPr>
                  <w:noProof/>
                </w:rPr>
                <w:t>12</w:t>
              </w:r>
              <w:r>
                <w:fldChar w:fldCharType="end"/>
              </w:r>
              <w:r w:rsidR="004F34B1" w:rsidRPr="004F34B1">
                <w:t xml:space="preserve"> </w:t>
              </w:r>
              <w:r w:rsidR="004F34B1" w:rsidRPr="004F34B1">
                <w:rPr>
                  <w:i/>
                </w:rPr>
                <w:t xml:space="preserve"> </w:t>
              </w:r>
              <w:r w:rsidR="004F34B1" w:rsidRPr="00D103FB">
                <w:t>Sản lượng U-rê năm 2018, 2020</w:t>
              </w:r>
            </w:p>
          </w:sdtContent>
        </w:sdt>
      </w:sdtContent>
    </w:sdt>
    <w:bookmarkEnd w:id="78" w:displacedByCustomXml="prev"/>
    <w:bookmarkEnd w:id="79" w:displacedByCustomXml="prev"/>
    <w:tbl>
      <w:tblPr>
        <w:tblW w:w="5000" w:type="pct"/>
        <w:jc w:val="center"/>
        <w:tblLook w:val="0400" w:firstRow="0" w:lastRow="0" w:firstColumn="0" w:lastColumn="0" w:noHBand="0" w:noVBand="1"/>
      </w:tblPr>
      <w:tblGrid>
        <w:gridCol w:w="2628"/>
        <w:gridCol w:w="1461"/>
        <w:gridCol w:w="1774"/>
        <w:gridCol w:w="1591"/>
        <w:gridCol w:w="1607"/>
      </w:tblGrid>
      <w:tr w:rsidR="004F34B1" w:rsidRPr="004F34B1" w14:paraId="60EE92E5" w14:textId="77777777" w:rsidTr="009E3BF3">
        <w:trPr>
          <w:trHeight w:val="300"/>
          <w:jc w:val="center"/>
        </w:trPr>
        <w:tc>
          <w:tcPr>
            <w:tcW w:w="1450" w:type="pct"/>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635A8BB1" w14:textId="77777777" w:rsidR="004F34B1" w:rsidRPr="004F34B1" w:rsidRDefault="004F34B1" w:rsidP="00586FD7">
            <w:pPr>
              <w:ind w:firstLine="0"/>
              <w:rPr>
                <w:b/>
              </w:rPr>
            </w:pPr>
            <w:r w:rsidRPr="004F34B1">
              <w:rPr>
                <w:b/>
              </w:rPr>
              <w:t>Năm</w:t>
            </w:r>
          </w:p>
        </w:tc>
        <w:tc>
          <w:tcPr>
            <w:tcW w:w="3550" w:type="pct"/>
            <w:gridSpan w:val="4"/>
            <w:tcBorders>
              <w:top w:val="single" w:sz="4" w:space="0" w:color="000000"/>
              <w:left w:val="nil"/>
              <w:bottom w:val="single" w:sz="4" w:space="0" w:color="000000"/>
              <w:right w:val="single" w:sz="4" w:space="0" w:color="000000"/>
            </w:tcBorders>
            <w:shd w:val="clear" w:color="auto" w:fill="D9D9D9"/>
            <w:vAlign w:val="center"/>
          </w:tcPr>
          <w:p w14:paraId="23ADE31D" w14:textId="77777777" w:rsidR="004F34B1" w:rsidRPr="004F34B1" w:rsidRDefault="004F34B1" w:rsidP="00586FD7">
            <w:pPr>
              <w:ind w:firstLine="0"/>
              <w:rPr>
                <w:b/>
              </w:rPr>
            </w:pPr>
            <w:r w:rsidRPr="004F34B1">
              <w:rPr>
                <w:b/>
              </w:rPr>
              <w:t>Sản lượng U-rê (tấn)</w:t>
            </w:r>
          </w:p>
        </w:tc>
      </w:tr>
      <w:tr w:rsidR="004F34B1" w:rsidRPr="004F34B1" w14:paraId="4F514427" w14:textId="77777777" w:rsidTr="009E3BF3">
        <w:trPr>
          <w:trHeight w:val="300"/>
          <w:jc w:val="center"/>
        </w:trPr>
        <w:tc>
          <w:tcPr>
            <w:tcW w:w="1450" w:type="pct"/>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3B864058" w14:textId="77777777" w:rsidR="004F34B1" w:rsidRPr="004F34B1" w:rsidRDefault="004F34B1" w:rsidP="00586FD7">
            <w:pPr>
              <w:ind w:firstLine="0"/>
              <w:rPr>
                <w:b/>
              </w:rPr>
            </w:pPr>
          </w:p>
        </w:tc>
        <w:tc>
          <w:tcPr>
            <w:tcW w:w="806" w:type="pct"/>
            <w:tcBorders>
              <w:top w:val="nil"/>
              <w:left w:val="nil"/>
              <w:bottom w:val="single" w:sz="4" w:space="0" w:color="000000"/>
              <w:right w:val="single" w:sz="4" w:space="0" w:color="000000"/>
            </w:tcBorders>
            <w:shd w:val="clear" w:color="auto" w:fill="D9D9D9"/>
            <w:vAlign w:val="center"/>
          </w:tcPr>
          <w:p w14:paraId="285F520D" w14:textId="77777777" w:rsidR="004F34B1" w:rsidRPr="004F34B1" w:rsidRDefault="004F34B1" w:rsidP="00586FD7">
            <w:pPr>
              <w:ind w:firstLine="0"/>
              <w:rPr>
                <w:b/>
              </w:rPr>
            </w:pPr>
            <w:r w:rsidRPr="004F34B1">
              <w:rPr>
                <w:b/>
              </w:rPr>
              <w:t>Hà Bắc</w:t>
            </w:r>
          </w:p>
        </w:tc>
        <w:tc>
          <w:tcPr>
            <w:tcW w:w="979" w:type="pct"/>
            <w:tcBorders>
              <w:top w:val="nil"/>
              <w:left w:val="nil"/>
              <w:bottom w:val="single" w:sz="4" w:space="0" w:color="000000"/>
              <w:right w:val="single" w:sz="4" w:space="0" w:color="000000"/>
            </w:tcBorders>
            <w:shd w:val="clear" w:color="auto" w:fill="D9D9D9"/>
            <w:vAlign w:val="center"/>
          </w:tcPr>
          <w:p w14:paraId="6BDB8DA5" w14:textId="77777777" w:rsidR="004F34B1" w:rsidRPr="004F34B1" w:rsidRDefault="004F34B1" w:rsidP="00586FD7">
            <w:pPr>
              <w:ind w:firstLine="0"/>
              <w:rPr>
                <w:b/>
              </w:rPr>
            </w:pPr>
            <w:r w:rsidRPr="004F34B1">
              <w:rPr>
                <w:b/>
              </w:rPr>
              <w:t>Ninh Bình</w:t>
            </w:r>
          </w:p>
        </w:tc>
        <w:tc>
          <w:tcPr>
            <w:tcW w:w="878" w:type="pct"/>
            <w:tcBorders>
              <w:top w:val="nil"/>
              <w:left w:val="nil"/>
              <w:bottom w:val="single" w:sz="4" w:space="0" w:color="000000"/>
              <w:right w:val="single" w:sz="4" w:space="0" w:color="000000"/>
            </w:tcBorders>
            <w:shd w:val="clear" w:color="auto" w:fill="D9D9D9"/>
            <w:vAlign w:val="center"/>
          </w:tcPr>
          <w:p w14:paraId="60D5D35F" w14:textId="77777777" w:rsidR="004F34B1" w:rsidRPr="004F34B1" w:rsidRDefault="004F34B1" w:rsidP="00586FD7">
            <w:pPr>
              <w:ind w:firstLine="0"/>
              <w:rPr>
                <w:b/>
              </w:rPr>
            </w:pPr>
            <w:r w:rsidRPr="004F34B1">
              <w:rPr>
                <w:b/>
              </w:rPr>
              <w:t>Phú Mỹ</w:t>
            </w:r>
          </w:p>
        </w:tc>
        <w:tc>
          <w:tcPr>
            <w:tcW w:w="888" w:type="pct"/>
            <w:tcBorders>
              <w:top w:val="nil"/>
              <w:left w:val="nil"/>
              <w:bottom w:val="single" w:sz="4" w:space="0" w:color="000000"/>
              <w:right w:val="single" w:sz="4" w:space="0" w:color="000000"/>
            </w:tcBorders>
            <w:shd w:val="clear" w:color="auto" w:fill="D9D9D9"/>
            <w:vAlign w:val="center"/>
          </w:tcPr>
          <w:p w14:paraId="061ADB07" w14:textId="77777777" w:rsidR="004F34B1" w:rsidRPr="004F34B1" w:rsidRDefault="004F34B1" w:rsidP="00586FD7">
            <w:pPr>
              <w:ind w:firstLine="0"/>
              <w:rPr>
                <w:b/>
              </w:rPr>
            </w:pPr>
            <w:r w:rsidRPr="004F34B1">
              <w:rPr>
                <w:b/>
              </w:rPr>
              <w:t>Cà Mau</w:t>
            </w:r>
          </w:p>
        </w:tc>
      </w:tr>
      <w:tr w:rsidR="004F34B1" w:rsidRPr="004F34B1" w14:paraId="4DCFF956" w14:textId="77777777" w:rsidTr="009E3BF3">
        <w:trPr>
          <w:trHeight w:val="285"/>
          <w:jc w:val="center"/>
        </w:trPr>
        <w:tc>
          <w:tcPr>
            <w:tcW w:w="1450" w:type="pct"/>
            <w:tcBorders>
              <w:top w:val="nil"/>
              <w:left w:val="single" w:sz="4" w:space="0" w:color="000000"/>
              <w:bottom w:val="single" w:sz="4" w:space="0" w:color="000000"/>
              <w:right w:val="single" w:sz="4" w:space="0" w:color="000000"/>
            </w:tcBorders>
            <w:shd w:val="clear" w:color="auto" w:fill="auto"/>
            <w:vAlign w:val="center"/>
          </w:tcPr>
          <w:p w14:paraId="7BB0773D" w14:textId="77777777" w:rsidR="004F34B1" w:rsidRPr="004F34B1" w:rsidRDefault="004F34B1" w:rsidP="00586FD7">
            <w:pPr>
              <w:ind w:firstLine="0"/>
            </w:pPr>
            <w:r w:rsidRPr="004F34B1">
              <w:t xml:space="preserve">2010 </w:t>
            </w:r>
            <w:r w:rsidRPr="004F34B1">
              <w:rPr>
                <w:vertAlign w:val="superscript"/>
              </w:rPr>
              <w:t>1</w:t>
            </w:r>
          </w:p>
        </w:tc>
        <w:tc>
          <w:tcPr>
            <w:tcW w:w="806" w:type="pct"/>
            <w:tcBorders>
              <w:top w:val="nil"/>
              <w:left w:val="nil"/>
              <w:bottom w:val="single" w:sz="4" w:space="0" w:color="000000"/>
              <w:right w:val="single" w:sz="4" w:space="0" w:color="000000"/>
            </w:tcBorders>
            <w:shd w:val="clear" w:color="auto" w:fill="auto"/>
            <w:vAlign w:val="center"/>
          </w:tcPr>
          <w:p w14:paraId="3BDB4EA7" w14:textId="77777777" w:rsidR="004F34B1" w:rsidRPr="004F34B1" w:rsidRDefault="004F34B1" w:rsidP="00586FD7">
            <w:pPr>
              <w:ind w:firstLine="0"/>
            </w:pPr>
            <w:r w:rsidRPr="004F34B1">
              <w:t>190,019</w:t>
            </w:r>
          </w:p>
        </w:tc>
        <w:tc>
          <w:tcPr>
            <w:tcW w:w="979" w:type="pct"/>
            <w:tcBorders>
              <w:top w:val="nil"/>
              <w:left w:val="nil"/>
              <w:bottom w:val="single" w:sz="4" w:space="0" w:color="000000"/>
              <w:right w:val="single" w:sz="4" w:space="0" w:color="000000"/>
            </w:tcBorders>
            <w:shd w:val="clear" w:color="auto" w:fill="auto"/>
            <w:vAlign w:val="center"/>
          </w:tcPr>
          <w:p w14:paraId="6765414B" w14:textId="77777777" w:rsidR="004F34B1" w:rsidRPr="004F34B1" w:rsidRDefault="004F34B1" w:rsidP="00586FD7">
            <w:pPr>
              <w:ind w:firstLine="0"/>
            </w:pPr>
            <w:r w:rsidRPr="004F34B1">
              <w:t>0</w:t>
            </w:r>
          </w:p>
        </w:tc>
        <w:tc>
          <w:tcPr>
            <w:tcW w:w="878" w:type="pct"/>
            <w:tcBorders>
              <w:top w:val="nil"/>
              <w:left w:val="nil"/>
              <w:bottom w:val="single" w:sz="4" w:space="0" w:color="000000"/>
              <w:right w:val="single" w:sz="4" w:space="0" w:color="000000"/>
            </w:tcBorders>
            <w:shd w:val="clear" w:color="auto" w:fill="auto"/>
            <w:vAlign w:val="center"/>
          </w:tcPr>
          <w:p w14:paraId="3286D847" w14:textId="77777777" w:rsidR="004F34B1" w:rsidRPr="004F34B1" w:rsidRDefault="004F34B1" w:rsidP="00586FD7">
            <w:pPr>
              <w:ind w:firstLine="0"/>
            </w:pPr>
            <w:r w:rsidRPr="004F34B1">
              <w:t>807,129</w:t>
            </w:r>
          </w:p>
        </w:tc>
        <w:tc>
          <w:tcPr>
            <w:tcW w:w="888" w:type="pct"/>
            <w:tcBorders>
              <w:top w:val="nil"/>
              <w:left w:val="nil"/>
              <w:bottom w:val="single" w:sz="4" w:space="0" w:color="000000"/>
              <w:right w:val="single" w:sz="4" w:space="0" w:color="000000"/>
            </w:tcBorders>
            <w:shd w:val="clear" w:color="auto" w:fill="auto"/>
            <w:vAlign w:val="center"/>
          </w:tcPr>
          <w:p w14:paraId="7A23E332" w14:textId="77777777" w:rsidR="004F34B1" w:rsidRPr="004F34B1" w:rsidRDefault="004F34B1" w:rsidP="00586FD7">
            <w:pPr>
              <w:ind w:firstLine="0"/>
            </w:pPr>
            <w:r w:rsidRPr="004F34B1">
              <w:t>0</w:t>
            </w:r>
          </w:p>
        </w:tc>
      </w:tr>
      <w:tr w:rsidR="004F34B1" w:rsidRPr="004F34B1" w14:paraId="19A0269D" w14:textId="77777777" w:rsidTr="009E3BF3">
        <w:trPr>
          <w:trHeight w:val="285"/>
          <w:jc w:val="center"/>
        </w:trPr>
        <w:tc>
          <w:tcPr>
            <w:tcW w:w="1450" w:type="pct"/>
            <w:tcBorders>
              <w:top w:val="nil"/>
              <w:left w:val="single" w:sz="4" w:space="0" w:color="000000"/>
              <w:bottom w:val="single" w:sz="4" w:space="0" w:color="000000"/>
              <w:right w:val="single" w:sz="4" w:space="0" w:color="000000"/>
            </w:tcBorders>
            <w:shd w:val="clear" w:color="auto" w:fill="auto"/>
            <w:vAlign w:val="center"/>
          </w:tcPr>
          <w:p w14:paraId="3E9D41F7" w14:textId="77777777" w:rsidR="004F34B1" w:rsidRPr="004F34B1" w:rsidRDefault="004F34B1" w:rsidP="00586FD7">
            <w:pPr>
              <w:ind w:firstLine="0"/>
            </w:pPr>
            <w:r w:rsidRPr="004F34B1">
              <w:t xml:space="preserve">2011 </w:t>
            </w:r>
            <w:r w:rsidRPr="004F34B1">
              <w:rPr>
                <w:vertAlign w:val="superscript"/>
              </w:rPr>
              <w:t>1</w:t>
            </w:r>
          </w:p>
        </w:tc>
        <w:tc>
          <w:tcPr>
            <w:tcW w:w="806" w:type="pct"/>
            <w:tcBorders>
              <w:top w:val="nil"/>
              <w:left w:val="nil"/>
              <w:bottom w:val="single" w:sz="4" w:space="0" w:color="000000"/>
              <w:right w:val="single" w:sz="4" w:space="0" w:color="000000"/>
            </w:tcBorders>
            <w:shd w:val="clear" w:color="auto" w:fill="auto"/>
            <w:vAlign w:val="center"/>
          </w:tcPr>
          <w:p w14:paraId="31F885E3" w14:textId="77777777" w:rsidR="004F34B1" w:rsidRPr="004F34B1" w:rsidRDefault="004F34B1" w:rsidP="00586FD7">
            <w:pPr>
              <w:ind w:firstLine="0"/>
            </w:pPr>
            <w:r w:rsidRPr="004F34B1">
              <w:t>196,109</w:t>
            </w:r>
          </w:p>
        </w:tc>
        <w:tc>
          <w:tcPr>
            <w:tcW w:w="979" w:type="pct"/>
            <w:tcBorders>
              <w:top w:val="nil"/>
              <w:left w:val="nil"/>
              <w:bottom w:val="single" w:sz="4" w:space="0" w:color="000000"/>
              <w:right w:val="single" w:sz="4" w:space="0" w:color="000000"/>
            </w:tcBorders>
            <w:shd w:val="clear" w:color="auto" w:fill="auto"/>
            <w:vAlign w:val="center"/>
          </w:tcPr>
          <w:p w14:paraId="2635112F" w14:textId="77777777" w:rsidR="004F34B1" w:rsidRPr="004F34B1" w:rsidRDefault="004F34B1" w:rsidP="00586FD7">
            <w:pPr>
              <w:ind w:firstLine="0"/>
            </w:pPr>
            <w:r w:rsidRPr="004F34B1">
              <w:t>0</w:t>
            </w:r>
          </w:p>
        </w:tc>
        <w:tc>
          <w:tcPr>
            <w:tcW w:w="878" w:type="pct"/>
            <w:tcBorders>
              <w:top w:val="nil"/>
              <w:left w:val="nil"/>
              <w:bottom w:val="single" w:sz="4" w:space="0" w:color="000000"/>
              <w:right w:val="single" w:sz="4" w:space="0" w:color="000000"/>
            </w:tcBorders>
            <w:shd w:val="clear" w:color="auto" w:fill="auto"/>
            <w:vAlign w:val="center"/>
          </w:tcPr>
          <w:p w14:paraId="5CE108FF" w14:textId="77777777" w:rsidR="004F34B1" w:rsidRPr="004F34B1" w:rsidRDefault="004F34B1" w:rsidP="00586FD7">
            <w:pPr>
              <w:ind w:firstLine="0"/>
            </w:pPr>
            <w:r w:rsidRPr="004F34B1">
              <w:t>803,090</w:t>
            </w:r>
          </w:p>
        </w:tc>
        <w:tc>
          <w:tcPr>
            <w:tcW w:w="888" w:type="pct"/>
            <w:tcBorders>
              <w:top w:val="nil"/>
              <w:left w:val="nil"/>
              <w:bottom w:val="single" w:sz="4" w:space="0" w:color="000000"/>
              <w:right w:val="single" w:sz="4" w:space="0" w:color="000000"/>
            </w:tcBorders>
            <w:shd w:val="clear" w:color="auto" w:fill="auto"/>
            <w:vAlign w:val="center"/>
          </w:tcPr>
          <w:p w14:paraId="4022FF12" w14:textId="77777777" w:rsidR="004F34B1" w:rsidRPr="004F34B1" w:rsidRDefault="004F34B1" w:rsidP="00586FD7">
            <w:pPr>
              <w:ind w:firstLine="0"/>
            </w:pPr>
            <w:r w:rsidRPr="004F34B1">
              <w:t>0</w:t>
            </w:r>
          </w:p>
        </w:tc>
      </w:tr>
      <w:tr w:rsidR="004F34B1" w:rsidRPr="004F34B1" w14:paraId="7BDFA6A5" w14:textId="77777777" w:rsidTr="009E3BF3">
        <w:trPr>
          <w:trHeight w:val="285"/>
          <w:jc w:val="center"/>
        </w:trPr>
        <w:tc>
          <w:tcPr>
            <w:tcW w:w="1450" w:type="pct"/>
            <w:tcBorders>
              <w:top w:val="nil"/>
              <w:left w:val="single" w:sz="4" w:space="0" w:color="000000"/>
              <w:bottom w:val="single" w:sz="4" w:space="0" w:color="000000"/>
              <w:right w:val="single" w:sz="4" w:space="0" w:color="000000"/>
            </w:tcBorders>
            <w:shd w:val="clear" w:color="auto" w:fill="auto"/>
            <w:vAlign w:val="center"/>
          </w:tcPr>
          <w:p w14:paraId="2FF61D0B" w14:textId="77777777" w:rsidR="004F34B1" w:rsidRPr="004F34B1" w:rsidRDefault="004F34B1" w:rsidP="00586FD7">
            <w:pPr>
              <w:ind w:firstLine="0"/>
            </w:pPr>
            <w:r w:rsidRPr="004F34B1">
              <w:t xml:space="preserve">2012 </w:t>
            </w:r>
            <w:r w:rsidRPr="004F34B1">
              <w:rPr>
                <w:vertAlign w:val="superscript"/>
              </w:rPr>
              <w:t>1</w:t>
            </w:r>
          </w:p>
        </w:tc>
        <w:tc>
          <w:tcPr>
            <w:tcW w:w="806" w:type="pct"/>
            <w:tcBorders>
              <w:top w:val="nil"/>
              <w:left w:val="nil"/>
              <w:bottom w:val="single" w:sz="4" w:space="0" w:color="000000"/>
              <w:right w:val="single" w:sz="4" w:space="0" w:color="000000"/>
            </w:tcBorders>
            <w:shd w:val="clear" w:color="auto" w:fill="auto"/>
            <w:vAlign w:val="center"/>
          </w:tcPr>
          <w:p w14:paraId="0FC4F7D4" w14:textId="77777777" w:rsidR="004F34B1" w:rsidRPr="004F34B1" w:rsidRDefault="004F34B1" w:rsidP="00586FD7">
            <w:pPr>
              <w:ind w:firstLine="0"/>
            </w:pPr>
            <w:r w:rsidRPr="004F34B1">
              <w:t>196,130</w:t>
            </w:r>
          </w:p>
        </w:tc>
        <w:tc>
          <w:tcPr>
            <w:tcW w:w="979" w:type="pct"/>
            <w:tcBorders>
              <w:top w:val="nil"/>
              <w:left w:val="nil"/>
              <w:bottom w:val="single" w:sz="4" w:space="0" w:color="000000"/>
              <w:right w:val="single" w:sz="4" w:space="0" w:color="000000"/>
            </w:tcBorders>
            <w:shd w:val="clear" w:color="auto" w:fill="auto"/>
            <w:vAlign w:val="center"/>
          </w:tcPr>
          <w:p w14:paraId="126448C6" w14:textId="77777777" w:rsidR="004F34B1" w:rsidRPr="004F34B1" w:rsidRDefault="004F34B1" w:rsidP="00586FD7">
            <w:pPr>
              <w:ind w:firstLine="0"/>
            </w:pPr>
            <w:r w:rsidRPr="004F34B1">
              <w:t>124,939</w:t>
            </w:r>
          </w:p>
        </w:tc>
        <w:tc>
          <w:tcPr>
            <w:tcW w:w="878" w:type="pct"/>
            <w:tcBorders>
              <w:top w:val="nil"/>
              <w:left w:val="nil"/>
              <w:bottom w:val="single" w:sz="4" w:space="0" w:color="000000"/>
              <w:right w:val="single" w:sz="4" w:space="0" w:color="000000"/>
            </w:tcBorders>
            <w:shd w:val="clear" w:color="auto" w:fill="auto"/>
            <w:vAlign w:val="center"/>
          </w:tcPr>
          <w:p w14:paraId="2C4895B8" w14:textId="77777777" w:rsidR="004F34B1" w:rsidRPr="004F34B1" w:rsidRDefault="004F34B1" w:rsidP="00586FD7">
            <w:pPr>
              <w:ind w:firstLine="0"/>
            </w:pPr>
            <w:r w:rsidRPr="004F34B1">
              <w:t>856,768</w:t>
            </w:r>
          </w:p>
        </w:tc>
        <w:tc>
          <w:tcPr>
            <w:tcW w:w="888" w:type="pct"/>
            <w:tcBorders>
              <w:top w:val="nil"/>
              <w:left w:val="nil"/>
              <w:bottom w:val="single" w:sz="4" w:space="0" w:color="000000"/>
              <w:right w:val="single" w:sz="4" w:space="0" w:color="000000"/>
            </w:tcBorders>
            <w:shd w:val="clear" w:color="auto" w:fill="auto"/>
            <w:vAlign w:val="center"/>
          </w:tcPr>
          <w:p w14:paraId="77A479C0" w14:textId="77777777" w:rsidR="004F34B1" w:rsidRPr="004F34B1" w:rsidRDefault="004F34B1" w:rsidP="00586FD7">
            <w:pPr>
              <w:ind w:firstLine="0"/>
            </w:pPr>
            <w:r w:rsidRPr="004F34B1">
              <w:t>477,280</w:t>
            </w:r>
          </w:p>
        </w:tc>
      </w:tr>
      <w:tr w:rsidR="004F34B1" w:rsidRPr="004F34B1" w14:paraId="58FFF795" w14:textId="77777777" w:rsidTr="009E3BF3">
        <w:trPr>
          <w:trHeight w:val="285"/>
          <w:jc w:val="center"/>
        </w:trPr>
        <w:tc>
          <w:tcPr>
            <w:tcW w:w="1450" w:type="pct"/>
            <w:tcBorders>
              <w:top w:val="nil"/>
              <w:left w:val="single" w:sz="4" w:space="0" w:color="000000"/>
              <w:bottom w:val="single" w:sz="4" w:space="0" w:color="000000"/>
              <w:right w:val="single" w:sz="4" w:space="0" w:color="000000"/>
            </w:tcBorders>
            <w:shd w:val="clear" w:color="auto" w:fill="auto"/>
            <w:vAlign w:val="center"/>
          </w:tcPr>
          <w:p w14:paraId="4E08F75C" w14:textId="77777777" w:rsidR="004F34B1" w:rsidRPr="004F34B1" w:rsidRDefault="004F34B1" w:rsidP="00586FD7">
            <w:pPr>
              <w:ind w:firstLine="0"/>
            </w:pPr>
            <w:r w:rsidRPr="004F34B1">
              <w:t xml:space="preserve">2013 </w:t>
            </w:r>
            <w:r w:rsidRPr="004F34B1">
              <w:rPr>
                <w:vertAlign w:val="superscript"/>
              </w:rPr>
              <w:t>1</w:t>
            </w:r>
          </w:p>
        </w:tc>
        <w:tc>
          <w:tcPr>
            <w:tcW w:w="806" w:type="pct"/>
            <w:tcBorders>
              <w:top w:val="nil"/>
              <w:left w:val="nil"/>
              <w:bottom w:val="single" w:sz="4" w:space="0" w:color="000000"/>
              <w:right w:val="single" w:sz="4" w:space="0" w:color="000000"/>
            </w:tcBorders>
            <w:shd w:val="clear" w:color="auto" w:fill="auto"/>
            <w:vAlign w:val="center"/>
          </w:tcPr>
          <w:p w14:paraId="49066228" w14:textId="77777777" w:rsidR="004F34B1" w:rsidRPr="004F34B1" w:rsidRDefault="004F34B1" w:rsidP="00586FD7">
            <w:pPr>
              <w:ind w:firstLine="0"/>
            </w:pPr>
            <w:r w:rsidRPr="004F34B1">
              <w:t>197,568</w:t>
            </w:r>
          </w:p>
        </w:tc>
        <w:tc>
          <w:tcPr>
            <w:tcW w:w="979" w:type="pct"/>
            <w:tcBorders>
              <w:top w:val="nil"/>
              <w:left w:val="nil"/>
              <w:bottom w:val="single" w:sz="4" w:space="0" w:color="000000"/>
              <w:right w:val="single" w:sz="4" w:space="0" w:color="000000"/>
            </w:tcBorders>
            <w:shd w:val="clear" w:color="auto" w:fill="auto"/>
            <w:vAlign w:val="center"/>
          </w:tcPr>
          <w:p w14:paraId="14F07B4A" w14:textId="77777777" w:rsidR="004F34B1" w:rsidRPr="004F34B1" w:rsidRDefault="004F34B1" w:rsidP="00586FD7">
            <w:pPr>
              <w:ind w:firstLine="0"/>
            </w:pPr>
            <w:r w:rsidRPr="004F34B1">
              <w:t>302,756</w:t>
            </w:r>
          </w:p>
        </w:tc>
        <w:tc>
          <w:tcPr>
            <w:tcW w:w="878" w:type="pct"/>
            <w:tcBorders>
              <w:top w:val="nil"/>
              <w:left w:val="nil"/>
              <w:bottom w:val="single" w:sz="4" w:space="0" w:color="000000"/>
              <w:right w:val="single" w:sz="4" w:space="0" w:color="000000"/>
            </w:tcBorders>
            <w:shd w:val="clear" w:color="auto" w:fill="auto"/>
            <w:vAlign w:val="center"/>
          </w:tcPr>
          <w:p w14:paraId="68B688CB" w14:textId="77777777" w:rsidR="004F34B1" w:rsidRPr="004F34B1" w:rsidRDefault="004F34B1" w:rsidP="00586FD7">
            <w:pPr>
              <w:ind w:firstLine="0"/>
            </w:pPr>
            <w:r w:rsidRPr="004F34B1">
              <w:t>821,945</w:t>
            </w:r>
          </w:p>
        </w:tc>
        <w:tc>
          <w:tcPr>
            <w:tcW w:w="888" w:type="pct"/>
            <w:tcBorders>
              <w:top w:val="nil"/>
              <w:left w:val="nil"/>
              <w:bottom w:val="single" w:sz="4" w:space="0" w:color="000000"/>
              <w:right w:val="single" w:sz="4" w:space="0" w:color="000000"/>
            </w:tcBorders>
            <w:shd w:val="clear" w:color="auto" w:fill="auto"/>
            <w:vAlign w:val="center"/>
          </w:tcPr>
          <w:p w14:paraId="3DAAB574" w14:textId="77777777" w:rsidR="004F34B1" w:rsidRPr="004F34B1" w:rsidRDefault="004F34B1" w:rsidP="00586FD7">
            <w:pPr>
              <w:ind w:firstLine="0"/>
            </w:pPr>
            <w:r w:rsidRPr="004F34B1">
              <w:t>781,620</w:t>
            </w:r>
          </w:p>
        </w:tc>
      </w:tr>
      <w:tr w:rsidR="004F34B1" w:rsidRPr="004F34B1" w14:paraId="323BF1D7" w14:textId="77777777" w:rsidTr="009E3BF3">
        <w:trPr>
          <w:trHeight w:val="285"/>
          <w:jc w:val="center"/>
        </w:trPr>
        <w:tc>
          <w:tcPr>
            <w:tcW w:w="14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CA042A" w14:textId="77777777" w:rsidR="004F34B1" w:rsidRPr="004F34B1" w:rsidRDefault="004F34B1" w:rsidP="00586FD7">
            <w:pPr>
              <w:ind w:firstLine="0"/>
            </w:pPr>
            <w:r w:rsidRPr="004F34B1">
              <w:t xml:space="preserve">2014 </w:t>
            </w:r>
            <w:r w:rsidRPr="004F34B1">
              <w:rPr>
                <w:vertAlign w:val="superscript"/>
              </w:rPr>
              <w:t>1</w:t>
            </w:r>
          </w:p>
        </w:tc>
        <w:tc>
          <w:tcPr>
            <w:tcW w:w="806" w:type="pct"/>
            <w:tcBorders>
              <w:top w:val="single" w:sz="4" w:space="0" w:color="000000"/>
              <w:left w:val="nil"/>
              <w:bottom w:val="single" w:sz="4" w:space="0" w:color="000000"/>
              <w:right w:val="single" w:sz="4" w:space="0" w:color="000000"/>
            </w:tcBorders>
            <w:shd w:val="clear" w:color="auto" w:fill="auto"/>
            <w:vAlign w:val="center"/>
          </w:tcPr>
          <w:p w14:paraId="570EB4D2" w14:textId="77777777" w:rsidR="004F34B1" w:rsidRPr="004F34B1" w:rsidRDefault="004F34B1" w:rsidP="00586FD7">
            <w:pPr>
              <w:ind w:firstLine="0"/>
            </w:pPr>
            <w:r w:rsidRPr="004F34B1">
              <w:t>186,701</w:t>
            </w:r>
          </w:p>
        </w:tc>
        <w:tc>
          <w:tcPr>
            <w:tcW w:w="979" w:type="pct"/>
            <w:tcBorders>
              <w:top w:val="single" w:sz="4" w:space="0" w:color="000000"/>
              <w:left w:val="nil"/>
              <w:bottom w:val="single" w:sz="4" w:space="0" w:color="000000"/>
              <w:right w:val="single" w:sz="4" w:space="0" w:color="000000"/>
            </w:tcBorders>
            <w:shd w:val="clear" w:color="auto" w:fill="auto"/>
            <w:vAlign w:val="center"/>
          </w:tcPr>
          <w:p w14:paraId="6A3BB5FA" w14:textId="77777777" w:rsidR="004F34B1" w:rsidRPr="004F34B1" w:rsidRDefault="004F34B1" w:rsidP="00586FD7">
            <w:pPr>
              <w:ind w:firstLine="0"/>
            </w:pPr>
            <w:r w:rsidRPr="004F34B1">
              <w:t>361,465</w:t>
            </w:r>
          </w:p>
        </w:tc>
        <w:tc>
          <w:tcPr>
            <w:tcW w:w="878" w:type="pct"/>
            <w:tcBorders>
              <w:top w:val="single" w:sz="4" w:space="0" w:color="000000"/>
              <w:left w:val="nil"/>
              <w:bottom w:val="single" w:sz="4" w:space="0" w:color="000000"/>
              <w:right w:val="single" w:sz="4" w:space="0" w:color="000000"/>
            </w:tcBorders>
            <w:shd w:val="clear" w:color="auto" w:fill="auto"/>
            <w:vAlign w:val="center"/>
          </w:tcPr>
          <w:p w14:paraId="0FC121EC" w14:textId="77777777" w:rsidR="004F34B1" w:rsidRPr="004F34B1" w:rsidRDefault="004F34B1" w:rsidP="00586FD7">
            <w:pPr>
              <w:ind w:firstLine="0"/>
            </w:pPr>
            <w:r w:rsidRPr="004F34B1">
              <w:t>850,279</w:t>
            </w:r>
          </w:p>
        </w:tc>
        <w:tc>
          <w:tcPr>
            <w:tcW w:w="888" w:type="pct"/>
            <w:tcBorders>
              <w:top w:val="single" w:sz="4" w:space="0" w:color="000000"/>
              <w:left w:val="nil"/>
              <w:bottom w:val="single" w:sz="4" w:space="0" w:color="000000"/>
              <w:right w:val="single" w:sz="4" w:space="0" w:color="000000"/>
            </w:tcBorders>
            <w:shd w:val="clear" w:color="auto" w:fill="auto"/>
            <w:vAlign w:val="center"/>
          </w:tcPr>
          <w:p w14:paraId="7F3F1600" w14:textId="77777777" w:rsidR="004F34B1" w:rsidRPr="004F34B1" w:rsidRDefault="004F34B1" w:rsidP="00586FD7">
            <w:pPr>
              <w:ind w:firstLine="0"/>
            </w:pPr>
            <w:r w:rsidRPr="004F34B1">
              <w:t>788,010</w:t>
            </w:r>
          </w:p>
        </w:tc>
      </w:tr>
      <w:tr w:rsidR="004F34B1" w:rsidRPr="004F34B1" w14:paraId="0FA9C7A8" w14:textId="77777777" w:rsidTr="009E3BF3">
        <w:trPr>
          <w:trHeight w:val="285"/>
          <w:jc w:val="center"/>
        </w:trPr>
        <w:tc>
          <w:tcPr>
            <w:tcW w:w="14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B9980D" w14:textId="77777777" w:rsidR="004F34B1" w:rsidRPr="004F34B1" w:rsidRDefault="004F34B1" w:rsidP="00586FD7">
            <w:pPr>
              <w:ind w:firstLine="0"/>
            </w:pPr>
            <w:r w:rsidRPr="004F34B1">
              <w:t xml:space="preserve">2016 </w:t>
            </w:r>
            <w:r w:rsidRPr="004F34B1">
              <w:rPr>
                <w:vertAlign w:val="superscript"/>
              </w:rPr>
              <w:t>2</w:t>
            </w:r>
          </w:p>
        </w:tc>
        <w:tc>
          <w:tcPr>
            <w:tcW w:w="806" w:type="pct"/>
            <w:tcBorders>
              <w:top w:val="single" w:sz="4" w:space="0" w:color="000000"/>
              <w:left w:val="nil"/>
              <w:bottom w:val="single" w:sz="4" w:space="0" w:color="000000"/>
              <w:right w:val="single" w:sz="4" w:space="0" w:color="000000"/>
            </w:tcBorders>
            <w:shd w:val="clear" w:color="auto" w:fill="auto"/>
          </w:tcPr>
          <w:p w14:paraId="2B0B077C" w14:textId="77777777" w:rsidR="004F34B1" w:rsidRPr="004F34B1" w:rsidRDefault="004F34B1" w:rsidP="00586FD7">
            <w:pPr>
              <w:ind w:firstLine="0"/>
            </w:pPr>
            <w:r w:rsidRPr="004F34B1">
              <w:t>306,187</w:t>
            </w:r>
          </w:p>
        </w:tc>
        <w:tc>
          <w:tcPr>
            <w:tcW w:w="979" w:type="pct"/>
            <w:tcBorders>
              <w:top w:val="single" w:sz="4" w:space="0" w:color="000000"/>
              <w:left w:val="nil"/>
              <w:bottom w:val="single" w:sz="4" w:space="0" w:color="000000"/>
              <w:right w:val="single" w:sz="4" w:space="0" w:color="000000"/>
            </w:tcBorders>
            <w:shd w:val="clear" w:color="auto" w:fill="auto"/>
          </w:tcPr>
          <w:p w14:paraId="612AF4F0" w14:textId="77777777" w:rsidR="004F34B1" w:rsidRPr="004F34B1" w:rsidRDefault="004F34B1" w:rsidP="00586FD7">
            <w:pPr>
              <w:ind w:firstLine="0"/>
            </w:pPr>
            <w:r w:rsidRPr="004F34B1">
              <w:t>105,993</w:t>
            </w:r>
          </w:p>
        </w:tc>
        <w:tc>
          <w:tcPr>
            <w:tcW w:w="878" w:type="pct"/>
            <w:tcBorders>
              <w:top w:val="single" w:sz="4" w:space="0" w:color="000000"/>
              <w:left w:val="nil"/>
              <w:bottom w:val="single" w:sz="4" w:space="0" w:color="000000"/>
              <w:right w:val="single" w:sz="4" w:space="0" w:color="000000"/>
            </w:tcBorders>
            <w:shd w:val="clear" w:color="auto" w:fill="auto"/>
          </w:tcPr>
          <w:p w14:paraId="480393AC" w14:textId="77777777" w:rsidR="004F34B1" w:rsidRPr="004F34B1" w:rsidRDefault="004F34B1" w:rsidP="00586FD7">
            <w:pPr>
              <w:ind w:firstLine="0"/>
            </w:pPr>
            <w:r w:rsidRPr="004F34B1">
              <w:t>911,077</w:t>
            </w:r>
          </w:p>
        </w:tc>
        <w:tc>
          <w:tcPr>
            <w:tcW w:w="888" w:type="pct"/>
            <w:tcBorders>
              <w:top w:val="single" w:sz="4" w:space="0" w:color="000000"/>
              <w:left w:val="nil"/>
              <w:bottom w:val="single" w:sz="4" w:space="0" w:color="000000"/>
              <w:right w:val="single" w:sz="4" w:space="0" w:color="000000"/>
            </w:tcBorders>
            <w:shd w:val="clear" w:color="auto" w:fill="auto"/>
          </w:tcPr>
          <w:p w14:paraId="4C450A52" w14:textId="77777777" w:rsidR="004F34B1" w:rsidRPr="004F34B1" w:rsidRDefault="004F34B1" w:rsidP="00586FD7">
            <w:pPr>
              <w:ind w:firstLine="0"/>
            </w:pPr>
            <w:r w:rsidRPr="004F34B1">
              <w:t>895,637</w:t>
            </w:r>
          </w:p>
        </w:tc>
      </w:tr>
    </w:tbl>
    <w:p w14:paraId="7F5D1FAA" w14:textId="77777777" w:rsidR="004F34B1" w:rsidRPr="004F34B1" w:rsidRDefault="004F34B1" w:rsidP="00560803">
      <w:pPr>
        <w:jc w:val="right"/>
        <w:rPr>
          <w:i/>
        </w:rPr>
      </w:pPr>
      <w:r w:rsidRPr="004F34B1">
        <w:rPr>
          <w:i/>
        </w:rPr>
        <w:t xml:space="preserve">Nguồn: </w:t>
      </w:r>
      <w:r w:rsidRPr="004F34B1">
        <w:rPr>
          <w:i/>
          <w:vertAlign w:val="superscript"/>
        </w:rPr>
        <w:t>1</w:t>
      </w:r>
      <w:r w:rsidRPr="004F34B1">
        <w:rPr>
          <w:vertAlign w:val="superscript"/>
        </w:rPr>
        <w:t xml:space="preserve"> </w:t>
      </w:r>
      <w:r w:rsidRPr="004F34B1">
        <w:rPr>
          <w:i/>
        </w:rPr>
        <w:t>Các nhà máy.</w:t>
      </w:r>
    </w:p>
    <w:p w14:paraId="3294C055" w14:textId="77777777" w:rsidR="004F34B1" w:rsidRPr="004F34B1" w:rsidRDefault="004F34B1" w:rsidP="00560803">
      <w:pPr>
        <w:jc w:val="right"/>
        <w:rPr>
          <w:i/>
        </w:rPr>
      </w:pPr>
      <w:r w:rsidRPr="004F34B1">
        <w:rPr>
          <w:i/>
        </w:rPr>
        <w:tab/>
      </w:r>
      <w:r w:rsidRPr="004F34B1">
        <w:rPr>
          <w:i/>
          <w:vertAlign w:val="superscript"/>
        </w:rPr>
        <w:t>2</w:t>
      </w:r>
      <w:r w:rsidRPr="004F34B1">
        <w:rPr>
          <w:i/>
        </w:rPr>
        <w:t xml:space="preserve"> Cục bảo vệ thực vật</w:t>
      </w:r>
    </w:p>
    <w:p w14:paraId="2B2BCA77" w14:textId="4F93F82E" w:rsidR="00D103FB" w:rsidRDefault="00D103FB" w:rsidP="00D103FB">
      <w:pPr>
        <w:pStyle w:val="Caption"/>
      </w:pPr>
      <w:bookmarkStart w:id="80" w:name="_Toc143086198"/>
    </w:p>
    <w:p w14:paraId="7AA4D14D" w14:textId="77777777" w:rsidR="00DF1BFD" w:rsidRPr="00DF1BFD" w:rsidRDefault="00DF1BFD" w:rsidP="00DF1BFD">
      <w:pPr>
        <w:rPr>
          <w:lang w:val="pt-BR"/>
        </w:rPr>
      </w:pPr>
    </w:p>
    <w:p w14:paraId="7267F492" w14:textId="77777777" w:rsidR="00D103FB" w:rsidRDefault="00D103FB" w:rsidP="00D103FB">
      <w:pPr>
        <w:pStyle w:val="Caption"/>
      </w:pPr>
    </w:p>
    <w:p w14:paraId="0FA35539" w14:textId="4A030F1F" w:rsidR="004F34B1" w:rsidRPr="004F34B1" w:rsidRDefault="00560803" w:rsidP="00D103FB">
      <w:pPr>
        <w:pStyle w:val="Caption"/>
        <w:rPr>
          <w:i/>
        </w:rPr>
      </w:pPr>
      <w:bookmarkStart w:id="81" w:name="_Toc153398853"/>
      <w:r>
        <w:t xml:space="preserve">Bảng 2. </w:t>
      </w:r>
      <w:r>
        <w:fldChar w:fldCharType="begin"/>
      </w:r>
      <w:r>
        <w:instrText xml:space="preserve"> SEQ Bảng_2. \* ARABIC </w:instrText>
      </w:r>
      <w:r>
        <w:fldChar w:fldCharType="separate"/>
      </w:r>
      <w:r w:rsidR="00D103FB">
        <w:rPr>
          <w:noProof/>
        </w:rPr>
        <w:t>13</w:t>
      </w:r>
      <w:r>
        <w:fldChar w:fldCharType="end"/>
      </w:r>
      <w:r w:rsidR="004F34B1" w:rsidRPr="004F34B1">
        <w:rPr>
          <w:i/>
        </w:rPr>
        <w:t xml:space="preserve">. </w:t>
      </w:r>
      <w:r w:rsidR="004F34B1" w:rsidRPr="00D103FB">
        <w:t>Sản lượng Ammonia và U-rê theo loại nhiên liệu giai đoạn 2010 – 2016</w:t>
      </w:r>
      <w:bookmarkEnd w:id="80"/>
      <w:bookmarkEnd w:id="81"/>
    </w:p>
    <w:tbl>
      <w:tblPr>
        <w:tblW w:w="9776" w:type="dxa"/>
        <w:jc w:val="center"/>
        <w:tblLayout w:type="fixed"/>
        <w:tblLook w:val="0400" w:firstRow="0" w:lastRow="0" w:firstColumn="0" w:lastColumn="0" w:noHBand="0" w:noVBand="1"/>
      </w:tblPr>
      <w:tblGrid>
        <w:gridCol w:w="828"/>
        <w:gridCol w:w="1719"/>
        <w:gridCol w:w="1559"/>
        <w:gridCol w:w="2268"/>
        <w:gridCol w:w="1701"/>
        <w:gridCol w:w="1701"/>
      </w:tblGrid>
      <w:tr w:rsidR="004F34B1" w:rsidRPr="004F34B1" w14:paraId="1BA59A30" w14:textId="77777777" w:rsidTr="004F34B1">
        <w:trPr>
          <w:trHeight w:val="855"/>
          <w:jc w:val="center"/>
        </w:trPr>
        <w:tc>
          <w:tcPr>
            <w:tcW w:w="8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09251B" w14:textId="77777777" w:rsidR="004F34B1" w:rsidRPr="004F34B1" w:rsidRDefault="004F34B1" w:rsidP="004F34B1">
            <w:pPr>
              <w:tabs>
                <w:tab w:val="left" w:pos="0"/>
              </w:tabs>
              <w:ind w:right="-231" w:firstLine="31"/>
              <w:rPr>
                <w:b/>
              </w:rPr>
            </w:pPr>
            <w:r w:rsidRPr="004F34B1">
              <w:rPr>
                <w:b/>
              </w:rPr>
              <w:t>Năm</w:t>
            </w:r>
          </w:p>
        </w:tc>
        <w:tc>
          <w:tcPr>
            <w:tcW w:w="1719" w:type="dxa"/>
            <w:tcBorders>
              <w:top w:val="single" w:sz="4" w:space="0" w:color="000000"/>
              <w:left w:val="nil"/>
              <w:bottom w:val="single" w:sz="4" w:space="0" w:color="000000"/>
              <w:right w:val="single" w:sz="4" w:space="0" w:color="000000"/>
            </w:tcBorders>
            <w:shd w:val="clear" w:color="auto" w:fill="D9D9D9"/>
            <w:vAlign w:val="center"/>
          </w:tcPr>
          <w:p w14:paraId="61E13587" w14:textId="77777777" w:rsidR="004F34B1" w:rsidRPr="004F34B1" w:rsidRDefault="004F34B1" w:rsidP="004F34B1">
            <w:pPr>
              <w:tabs>
                <w:tab w:val="left" w:pos="0"/>
              </w:tabs>
              <w:ind w:firstLine="31"/>
              <w:jc w:val="center"/>
              <w:rPr>
                <w:b/>
                <w:lang w:val="en-US"/>
              </w:rPr>
            </w:pPr>
            <w:r w:rsidRPr="004F34B1">
              <w:rPr>
                <w:b/>
              </w:rPr>
              <w:t>Ammonia sản xuất từ than (partial oxidation)</w:t>
            </w:r>
            <w:r w:rsidRPr="004F34B1">
              <w:rPr>
                <w:b/>
                <w:lang w:val="en-US"/>
              </w:rPr>
              <w:t xml:space="preserve"> tấn?</w:t>
            </w:r>
          </w:p>
        </w:tc>
        <w:tc>
          <w:tcPr>
            <w:tcW w:w="1559" w:type="dxa"/>
            <w:tcBorders>
              <w:top w:val="single" w:sz="4" w:space="0" w:color="000000"/>
              <w:left w:val="nil"/>
              <w:bottom w:val="single" w:sz="4" w:space="0" w:color="000000"/>
              <w:right w:val="single" w:sz="4" w:space="0" w:color="000000"/>
            </w:tcBorders>
            <w:shd w:val="clear" w:color="auto" w:fill="D9D9D9"/>
            <w:vAlign w:val="center"/>
          </w:tcPr>
          <w:p w14:paraId="17CF6924" w14:textId="77777777" w:rsidR="004F34B1" w:rsidRPr="004F34B1" w:rsidRDefault="004F34B1" w:rsidP="004F34B1">
            <w:pPr>
              <w:ind w:firstLine="31"/>
              <w:jc w:val="center"/>
              <w:rPr>
                <w:b/>
              </w:rPr>
            </w:pPr>
            <w:r w:rsidRPr="004F34B1">
              <w:rPr>
                <w:b/>
              </w:rPr>
              <w:t>Ammonia sản xuất từ khí tự nhiên (steam reforming)</w:t>
            </w:r>
          </w:p>
          <w:p w14:paraId="0B014F8A" w14:textId="77777777" w:rsidR="004F34B1" w:rsidRPr="004F34B1" w:rsidRDefault="004F34B1" w:rsidP="004F34B1">
            <w:pPr>
              <w:ind w:firstLine="31"/>
              <w:jc w:val="center"/>
              <w:rPr>
                <w:b/>
              </w:rPr>
            </w:pPr>
            <w:r w:rsidRPr="004F34B1">
              <w:rPr>
                <w:b/>
                <w:lang w:val="en-US"/>
              </w:rPr>
              <w:t>tấn?</w:t>
            </w:r>
          </w:p>
        </w:tc>
        <w:tc>
          <w:tcPr>
            <w:tcW w:w="2268" w:type="dxa"/>
            <w:tcBorders>
              <w:top w:val="single" w:sz="4" w:space="0" w:color="000000"/>
              <w:left w:val="nil"/>
              <w:bottom w:val="single" w:sz="4" w:space="0" w:color="000000"/>
              <w:right w:val="single" w:sz="4" w:space="0" w:color="000000"/>
            </w:tcBorders>
            <w:shd w:val="clear" w:color="auto" w:fill="D9D9D9"/>
            <w:vAlign w:val="center"/>
          </w:tcPr>
          <w:p w14:paraId="4C552338" w14:textId="77777777" w:rsidR="004F34B1" w:rsidRPr="004F34B1" w:rsidRDefault="004F34B1" w:rsidP="004F34B1">
            <w:pPr>
              <w:tabs>
                <w:tab w:val="left" w:pos="0"/>
              </w:tabs>
              <w:ind w:right="173" w:firstLine="0"/>
              <w:jc w:val="center"/>
              <w:rPr>
                <w:b/>
              </w:rPr>
            </w:pPr>
            <w:r w:rsidRPr="004F34B1">
              <w:rPr>
                <w:b/>
              </w:rPr>
              <w:t>Tổng sản lượng U-rê (tấn)</w:t>
            </w:r>
          </w:p>
        </w:tc>
        <w:tc>
          <w:tcPr>
            <w:tcW w:w="1701" w:type="dxa"/>
            <w:tcBorders>
              <w:top w:val="single" w:sz="4" w:space="0" w:color="000000"/>
              <w:left w:val="nil"/>
              <w:bottom w:val="single" w:sz="4" w:space="0" w:color="000000"/>
              <w:right w:val="single" w:sz="4" w:space="0" w:color="000000"/>
            </w:tcBorders>
            <w:shd w:val="clear" w:color="auto" w:fill="D9D9D9"/>
            <w:vAlign w:val="center"/>
          </w:tcPr>
          <w:p w14:paraId="7934FD1F" w14:textId="77777777" w:rsidR="004F34B1" w:rsidRPr="004F34B1" w:rsidRDefault="004F34B1" w:rsidP="004F34B1">
            <w:pPr>
              <w:tabs>
                <w:tab w:val="left" w:pos="0"/>
              </w:tabs>
              <w:ind w:right="37" w:firstLine="31"/>
              <w:jc w:val="center"/>
              <w:rPr>
                <w:b/>
              </w:rPr>
            </w:pPr>
            <w:r w:rsidRPr="004F34B1">
              <w:rPr>
                <w:b/>
              </w:rPr>
              <w:t>U-rê sản xuất từ than (tấn)</w:t>
            </w:r>
          </w:p>
        </w:tc>
        <w:tc>
          <w:tcPr>
            <w:tcW w:w="1701" w:type="dxa"/>
            <w:tcBorders>
              <w:top w:val="single" w:sz="4" w:space="0" w:color="000000"/>
              <w:left w:val="nil"/>
              <w:bottom w:val="single" w:sz="4" w:space="0" w:color="000000"/>
              <w:right w:val="single" w:sz="4" w:space="0" w:color="000000"/>
            </w:tcBorders>
            <w:shd w:val="clear" w:color="auto" w:fill="D9D9D9"/>
            <w:vAlign w:val="center"/>
          </w:tcPr>
          <w:p w14:paraId="00DF900B" w14:textId="77777777" w:rsidR="004F34B1" w:rsidRPr="004F34B1" w:rsidRDefault="004F34B1" w:rsidP="004F34B1">
            <w:pPr>
              <w:tabs>
                <w:tab w:val="left" w:pos="0"/>
              </w:tabs>
              <w:ind w:right="183" w:firstLine="31"/>
              <w:jc w:val="center"/>
              <w:rPr>
                <w:b/>
              </w:rPr>
            </w:pPr>
            <w:r w:rsidRPr="004F34B1">
              <w:rPr>
                <w:b/>
              </w:rPr>
              <w:t>U-rê sản xuất từ khí (tonne)</w:t>
            </w:r>
          </w:p>
        </w:tc>
      </w:tr>
      <w:tr w:rsidR="004F34B1" w:rsidRPr="004F34B1" w14:paraId="777CE894" w14:textId="77777777" w:rsidTr="004F34B1">
        <w:trPr>
          <w:trHeight w:val="285"/>
          <w:jc w:val="center"/>
        </w:trPr>
        <w:tc>
          <w:tcPr>
            <w:tcW w:w="828" w:type="dxa"/>
            <w:tcBorders>
              <w:top w:val="nil"/>
              <w:left w:val="single" w:sz="4" w:space="0" w:color="000000"/>
              <w:bottom w:val="single" w:sz="4" w:space="0" w:color="000000"/>
              <w:right w:val="single" w:sz="4" w:space="0" w:color="000000"/>
            </w:tcBorders>
            <w:shd w:val="clear" w:color="auto" w:fill="auto"/>
            <w:vAlign w:val="center"/>
          </w:tcPr>
          <w:p w14:paraId="3B18F303" w14:textId="77777777" w:rsidR="004F34B1" w:rsidRPr="004F34B1" w:rsidRDefault="004F34B1" w:rsidP="004F34B1">
            <w:pPr>
              <w:tabs>
                <w:tab w:val="left" w:pos="31"/>
              </w:tabs>
              <w:ind w:right="-545" w:firstLine="31"/>
            </w:pPr>
            <w:r w:rsidRPr="004F34B1">
              <w:t>2010</w:t>
            </w:r>
          </w:p>
        </w:tc>
        <w:tc>
          <w:tcPr>
            <w:tcW w:w="1719" w:type="dxa"/>
            <w:tcBorders>
              <w:top w:val="nil"/>
              <w:left w:val="nil"/>
              <w:bottom w:val="single" w:sz="4" w:space="0" w:color="000000"/>
              <w:right w:val="single" w:sz="4" w:space="0" w:color="000000"/>
            </w:tcBorders>
            <w:shd w:val="clear" w:color="auto" w:fill="auto"/>
            <w:vAlign w:val="center"/>
          </w:tcPr>
          <w:p w14:paraId="472F9BAF" w14:textId="77777777" w:rsidR="004F34B1" w:rsidRPr="004F34B1" w:rsidRDefault="004F34B1" w:rsidP="00DF1BFD">
            <w:pPr>
              <w:tabs>
                <w:tab w:val="left" w:pos="31"/>
              </w:tabs>
              <w:ind w:right="35" w:firstLine="31"/>
              <w:jc w:val="right"/>
            </w:pPr>
            <w:r w:rsidRPr="004F34B1">
              <w:t>116</w:t>
            </w:r>
            <w:r w:rsidRPr="004F34B1">
              <w:rPr>
                <w:lang w:val="en-US"/>
              </w:rPr>
              <w:t>.</w:t>
            </w:r>
            <w:r w:rsidRPr="004F34B1">
              <w:t>867</w:t>
            </w:r>
          </w:p>
        </w:tc>
        <w:tc>
          <w:tcPr>
            <w:tcW w:w="1559" w:type="dxa"/>
            <w:tcBorders>
              <w:top w:val="nil"/>
              <w:left w:val="nil"/>
              <w:bottom w:val="single" w:sz="4" w:space="0" w:color="000000"/>
              <w:right w:val="single" w:sz="4" w:space="0" w:color="000000"/>
            </w:tcBorders>
            <w:shd w:val="clear" w:color="auto" w:fill="auto"/>
            <w:vAlign w:val="center"/>
          </w:tcPr>
          <w:p w14:paraId="087465CA" w14:textId="77777777" w:rsidR="004F34B1" w:rsidRPr="004F34B1" w:rsidRDefault="004F34B1" w:rsidP="00DF1BFD">
            <w:pPr>
              <w:tabs>
                <w:tab w:val="left" w:pos="31"/>
              </w:tabs>
              <w:ind w:right="35" w:firstLine="31"/>
              <w:jc w:val="right"/>
            </w:pPr>
            <w:r w:rsidRPr="004F34B1">
              <w:t>488</w:t>
            </w:r>
            <w:r w:rsidRPr="004F34B1">
              <w:rPr>
                <w:lang w:val="en-US"/>
              </w:rPr>
              <w:t>.</w:t>
            </w:r>
            <w:r w:rsidRPr="004F34B1">
              <w:t>340</w:t>
            </w:r>
          </w:p>
        </w:tc>
        <w:tc>
          <w:tcPr>
            <w:tcW w:w="2268" w:type="dxa"/>
            <w:tcBorders>
              <w:top w:val="nil"/>
              <w:left w:val="nil"/>
              <w:bottom w:val="single" w:sz="4" w:space="0" w:color="000000"/>
              <w:right w:val="single" w:sz="4" w:space="0" w:color="000000"/>
            </w:tcBorders>
            <w:shd w:val="clear" w:color="auto" w:fill="auto"/>
            <w:vAlign w:val="center"/>
          </w:tcPr>
          <w:p w14:paraId="7471A85B" w14:textId="77777777" w:rsidR="004F34B1" w:rsidRPr="004F34B1" w:rsidRDefault="004F34B1" w:rsidP="00DF1BFD">
            <w:pPr>
              <w:tabs>
                <w:tab w:val="left" w:pos="31"/>
              </w:tabs>
              <w:ind w:right="35" w:firstLine="31"/>
              <w:jc w:val="right"/>
            </w:pPr>
            <w:r w:rsidRPr="004F34B1">
              <w:t>997</w:t>
            </w:r>
            <w:r w:rsidRPr="004F34B1">
              <w:rPr>
                <w:lang w:val="en-US"/>
              </w:rPr>
              <w:t>.</w:t>
            </w:r>
            <w:r w:rsidRPr="004F34B1">
              <w:t>148</w:t>
            </w:r>
          </w:p>
        </w:tc>
        <w:tc>
          <w:tcPr>
            <w:tcW w:w="1701" w:type="dxa"/>
            <w:tcBorders>
              <w:top w:val="nil"/>
              <w:left w:val="nil"/>
              <w:bottom w:val="single" w:sz="4" w:space="0" w:color="000000"/>
              <w:right w:val="single" w:sz="4" w:space="0" w:color="000000"/>
            </w:tcBorders>
            <w:shd w:val="clear" w:color="auto" w:fill="auto"/>
            <w:vAlign w:val="center"/>
          </w:tcPr>
          <w:p w14:paraId="4754B12E" w14:textId="77777777" w:rsidR="004F34B1" w:rsidRPr="004F34B1" w:rsidRDefault="004F34B1" w:rsidP="00DF1BFD">
            <w:pPr>
              <w:tabs>
                <w:tab w:val="left" w:pos="31"/>
              </w:tabs>
              <w:ind w:right="35" w:firstLine="31"/>
              <w:jc w:val="right"/>
            </w:pPr>
            <w:r w:rsidRPr="004F34B1">
              <w:t>190,019</w:t>
            </w:r>
          </w:p>
        </w:tc>
        <w:tc>
          <w:tcPr>
            <w:tcW w:w="1701" w:type="dxa"/>
            <w:tcBorders>
              <w:top w:val="nil"/>
              <w:left w:val="nil"/>
              <w:bottom w:val="single" w:sz="4" w:space="0" w:color="000000"/>
              <w:right w:val="single" w:sz="4" w:space="0" w:color="000000"/>
            </w:tcBorders>
            <w:vAlign w:val="center"/>
          </w:tcPr>
          <w:p w14:paraId="171E10F3" w14:textId="77777777" w:rsidR="004F34B1" w:rsidRPr="004F34B1" w:rsidRDefault="004F34B1" w:rsidP="00DF1BFD">
            <w:pPr>
              <w:tabs>
                <w:tab w:val="left" w:pos="31"/>
              </w:tabs>
              <w:ind w:right="35" w:firstLine="31"/>
              <w:jc w:val="right"/>
            </w:pPr>
            <w:r w:rsidRPr="004F34B1">
              <w:t>807129</w:t>
            </w:r>
          </w:p>
        </w:tc>
      </w:tr>
      <w:tr w:rsidR="004F34B1" w:rsidRPr="004F34B1" w14:paraId="0B3AE474" w14:textId="77777777" w:rsidTr="004F34B1">
        <w:trPr>
          <w:trHeight w:val="285"/>
          <w:jc w:val="center"/>
        </w:trPr>
        <w:tc>
          <w:tcPr>
            <w:tcW w:w="828" w:type="dxa"/>
            <w:tcBorders>
              <w:top w:val="nil"/>
              <w:left w:val="single" w:sz="4" w:space="0" w:color="000000"/>
              <w:bottom w:val="single" w:sz="4" w:space="0" w:color="000000"/>
              <w:right w:val="single" w:sz="4" w:space="0" w:color="000000"/>
            </w:tcBorders>
            <w:shd w:val="clear" w:color="auto" w:fill="auto"/>
            <w:vAlign w:val="center"/>
          </w:tcPr>
          <w:p w14:paraId="0DF37FB6" w14:textId="77777777" w:rsidR="004F34B1" w:rsidRPr="004F34B1" w:rsidRDefault="004F34B1" w:rsidP="004F34B1">
            <w:pPr>
              <w:tabs>
                <w:tab w:val="left" w:pos="31"/>
              </w:tabs>
              <w:ind w:right="-545" w:firstLine="31"/>
            </w:pPr>
            <w:r w:rsidRPr="004F34B1">
              <w:t>2011</w:t>
            </w:r>
          </w:p>
        </w:tc>
        <w:tc>
          <w:tcPr>
            <w:tcW w:w="1719" w:type="dxa"/>
            <w:tcBorders>
              <w:top w:val="nil"/>
              <w:left w:val="nil"/>
              <w:bottom w:val="single" w:sz="4" w:space="0" w:color="000000"/>
              <w:right w:val="single" w:sz="4" w:space="0" w:color="000000"/>
            </w:tcBorders>
            <w:shd w:val="clear" w:color="auto" w:fill="auto"/>
            <w:vAlign w:val="center"/>
          </w:tcPr>
          <w:p w14:paraId="51772C07" w14:textId="77777777" w:rsidR="004F34B1" w:rsidRPr="004F34B1" w:rsidRDefault="004F34B1" w:rsidP="00DF1BFD">
            <w:pPr>
              <w:tabs>
                <w:tab w:val="left" w:pos="31"/>
              </w:tabs>
              <w:ind w:right="35" w:firstLine="31"/>
              <w:jc w:val="right"/>
            </w:pPr>
            <w:r w:rsidRPr="004F34B1">
              <w:t>212637</w:t>
            </w:r>
          </w:p>
        </w:tc>
        <w:tc>
          <w:tcPr>
            <w:tcW w:w="1559" w:type="dxa"/>
            <w:tcBorders>
              <w:top w:val="nil"/>
              <w:left w:val="nil"/>
              <w:bottom w:val="single" w:sz="4" w:space="0" w:color="000000"/>
              <w:right w:val="single" w:sz="4" w:space="0" w:color="000000"/>
            </w:tcBorders>
            <w:shd w:val="clear" w:color="auto" w:fill="auto"/>
            <w:vAlign w:val="center"/>
          </w:tcPr>
          <w:p w14:paraId="63E0EA3F" w14:textId="77777777" w:rsidR="004F34B1" w:rsidRPr="004F34B1" w:rsidRDefault="004F34B1" w:rsidP="00DF1BFD">
            <w:pPr>
              <w:tabs>
                <w:tab w:val="left" w:pos="31"/>
              </w:tabs>
              <w:ind w:right="35" w:firstLine="31"/>
              <w:jc w:val="right"/>
            </w:pPr>
            <w:r w:rsidRPr="004F34B1">
              <w:t>453477</w:t>
            </w:r>
          </w:p>
        </w:tc>
        <w:tc>
          <w:tcPr>
            <w:tcW w:w="2268" w:type="dxa"/>
            <w:tcBorders>
              <w:top w:val="nil"/>
              <w:left w:val="nil"/>
              <w:bottom w:val="single" w:sz="4" w:space="0" w:color="000000"/>
              <w:right w:val="single" w:sz="4" w:space="0" w:color="000000"/>
            </w:tcBorders>
            <w:shd w:val="clear" w:color="auto" w:fill="auto"/>
            <w:vAlign w:val="center"/>
          </w:tcPr>
          <w:p w14:paraId="46876DB2" w14:textId="77777777" w:rsidR="004F34B1" w:rsidRPr="004F34B1" w:rsidRDefault="004F34B1" w:rsidP="00DF1BFD">
            <w:pPr>
              <w:tabs>
                <w:tab w:val="left" w:pos="31"/>
              </w:tabs>
              <w:ind w:right="35" w:firstLine="31"/>
              <w:jc w:val="right"/>
            </w:pPr>
            <w:r w:rsidRPr="004F34B1">
              <w:t>999199</w:t>
            </w:r>
          </w:p>
        </w:tc>
        <w:tc>
          <w:tcPr>
            <w:tcW w:w="1701" w:type="dxa"/>
            <w:tcBorders>
              <w:top w:val="nil"/>
              <w:left w:val="nil"/>
              <w:bottom w:val="single" w:sz="4" w:space="0" w:color="000000"/>
              <w:right w:val="single" w:sz="4" w:space="0" w:color="000000"/>
            </w:tcBorders>
            <w:shd w:val="clear" w:color="auto" w:fill="auto"/>
            <w:vAlign w:val="center"/>
          </w:tcPr>
          <w:p w14:paraId="54881456" w14:textId="77777777" w:rsidR="004F34B1" w:rsidRPr="004F34B1" w:rsidRDefault="004F34B1" w:rsidP="00DF1BFD">
            <w:pPr>
              <w:tabs>
                <w:tab w:val="left" w:pos="31"/>
              </w:tabs>
              <w:ind w:right="35" w:firstLine="31"/>
              <w:jc w:val="right"/>
            </w:pPr>
            <w:r w:rsidRPr="004F34B1">
              <w:t>196,109</w:t>
            </w:r>
          </w:p>
        </w:tc>
        <w:tc>
          <w:tcPr>
            <w:tcW w:w="1701" w:type="dxa"/>
            <w:tcBorders>
              <w:top w:val="nil"/>
              <w:left w:val="nil"/>
              <w:bottom w:val="single" w:sz="4" w:space="0" w:color="000000"/>
              <w:right w:val="single" w:sz="4" w:space="0" w:color="000000"/>
            </w:tcBorders>
            <w:vAlign w:val="center"/>
          </w:tcPr>
          <w:p w14:paraId="03811CCF" w14:textId="77777777" w:rsidR="004F34B1" w:rsidRPr="004F34B1" w:rsidRDefault="004F34B1" w:rsidP="00DF1BFD">
            <w:pPr>
              <w:tabs>
                <w:tab w:val="left" w:pos="31"/>
              </w:tabs>
              <w:ind w:right="35" w:firstLine="31"/>
              <w:jc w:val="right"/>
            </w:pPr>
            <w:r w:rsidRPr="004F34B1">
              <w:t>803090</w:t>
            </w:r>
          </w:p>
        </w:tc>
      </w:tr>
      <w:tr w:rsidR="004F34B1" w:rsidRPr="004F34B1" w14:paraId="29E8FA91" w14:textId="77777777" w:rsidTr="004F34B1">
        <w:trPr>
          <w:trHeight w:val="285"/>
          <w:jc w:val="center"/>
        </w:trPr>
        <w:tc>
          <w:tcPr>
            <w:tcW w:w="828" w:type="dxa"/>
            <w:tcBorders>
              <w:top w:val="nil"/>
              <w:left w:val="single" w:sz="4" w:space="0" w:color="000000"/>
              <w:bottom w:val="single" w:sz="4" w:space="0" w:color="000000"/>
              <w:right w:val="single" w:sz="4" w:space="0" w:color="000000"/>
            </w:tcBorders>
            <w:shd w:val="clear" w:color="auto" w:fill="auto"/>
            <w:vAlign w:val="center"/>
          </w:tcPr>
          <w:p w14:paraId="6D5AF2E8" w14:textId="77777777" w:rsidR="004F34B1" w:rsidRPr="004F34B1" w:rsidRDefault="004F34B1" w:rsidP="004F34B1">
            <w:pPr>
              <w:tabs>
                <w:tab w:val="left" w:pos="31"/>
              </w:tabs>
              <w:ind w:right="-545" w:firstLine="31"/>
            </w:pPr>
            <w:r w:rsidRPr="004F34B1">
              <w:t>2012</w:t>
            </w:r>
          </w:p>
        </w:tc>
        <w:tc>
          <w:tcPr>
            <w:tcW w:w="1719" w:type="dxa"/>
            <w:tcBorders>
              <w:top w:val="nil"/>
              <w:left w:val="nil"/>
              <w:bottom w:val="single" w:sz="4" w:space="0" w:color="000000"/>
              <w:right w:val="single" w:sz="4" w:space="0" w:color="000000"/>
            </w:tcBorders>
            <w:shd w:val="clear" w:color="auto" w:fill="auto"/>
            <w:vAlign w:val="center"/>
          </w:tcPr>
          <w:p w14:paraId="55259408" w14:textId="77777777" w:rsidR="004F34B1" w:rsidRPr="004F34B1" w:rsidRDefault="004F34B1" w:rsidP="00DF1BFD">
            <w:pPr>
              <w:tabs>
                <w:tab w:val="left" w:pos="31"/>
              </w:tabs>
              <w:ind w:right="35" w:firstLine="31"/>
              <w:jc w:val="right"/>
            </w:pPr>
            <w:r w:rsidRPr="004F34B1">
              <w:t>191039</w:t>
            </w:r>
          </w:p>
        </w:tc>
        <w:tc>
          <w:tcPr>
            <w:tcW w:w="1559" w:type="dxa"/>
            <w:tcBorders>
              <w:top w:val="nil"/>
              <w:left w:val="nil"/>
              <w:bottom w:val="single" w:sz="4" w:space="0" w:color="000000"/>
              <w:right w:val="single" w:sz="4" w:space="0" w:color="000000"/>
            </w:tcBorders>
            <w:shd w:val="clear" w:color="auto" w:fill="auto"/>
            <w:vAlign w:val="center"/>
          </w:tcPr>
          <w:p w14:paraId="1DACEA86" w14:textId="77777777" w:rsidR="004F34B1" w:rsidRPr="004F34B1" w:rsidRDefault="004F34B1" w:rsidP="00DF1BFD">
            <w:pPr>
              <w:tabs>
                <w:tab w:val="left" w:pos="31"/>
              </w:tabs>
              <w:ind w:right="35" w:firstLine="31"/>
              <w:jc w:val="right"/>
            </w:pPr>
            <w:r w:rsidRPr="004F34B1">
              <w:t>769806</w:t>
            </w:r>
          </w:p>
        </w:tc>
        <w:tc>
          <w:tcPr>
            <w:tcW w:w="2268" w:type="dxa"/>
            <w:tcBorders>
              <w:top w:val="nil"/>
              <w:left w:val="nil"/>
              <w:bottom w:val="single" w:sz="4" w:space="0" w:color="000000"/>
              <w:right w:val="single" w:sz="4" w:space="0" w:color="000000"/>
            </w:tcBorders>
            <w:shd w:val="clear" w:color="auto" w:fill="auto"/>
            <w:vAlign w:val="center"/>
          </w:tcPr>
          <w:p w14:paraId="0DADD493" w14:textId="77777777" w:rsidR="004F34B1" w:rsidRPr="004F34B1" w:rsidRDefault="004F34B1" w:rsidP="00DF1BFD">
            <w:pPr>
              <w:tabs>
                <w:tab w:val="left" w:pos="31"/>
              </w:tabs>
              <w:ind w:right="35" w:firstLine="31"/>
              <w:jc w:val="right"/>
            </w:pPr>
            <w:r w:rsidRPr="004F34B1">
              <w:t>1655117</w:t>
            </w:r>
          </w:p>
        </w:tc>
        <w:tc>
          <w:tcPr>
            <w:tcW w:w="1701" w:type="dxa"/>
            <w:tcBorders>
              <w:top w:val="nil"/>
              <w:left w:val="nil"/>
              <w:bottom w:val="single" w:sz="4" w:space="0" w:color="000000"/>
              <w:right w:val="single" w:sz="4" w:space="0" w:color="000000"/>
            </w:tcBorders>
            <w:shd w:val="clear" w:color="auto" w:fill="auto"/>
            <w:vAlign w:val="center"/>
          </w:tcPr>
          <w:p w14:paraId="60C0C03A" w14:textId="77777777" w:rsidR="004F34B1" w:rsidRPr="004F34B1" w:rsidRDefault="004F34B1" w:rsidP="00DF1BFD">
            <w:pPr>
              <w:tabs>
                <w:tab w:val="left" w:pos="31"/>
              </w:tabs>
              <w:ind w:right="35" w:firstLine="31"/>
              <w:jc w:val="right"/>
            </w:pPr>
            <w:r w:rsidRPr="004F34B1">
              <w:t>321,069</w:t>
            </w:r>
          </w:p>
        </w:tc>
        <w:tc>
          <w:tcPr>
            <w:tcW w:w="1701" w:type="dxa"/>
            <w:tcBorders>
              <w:top w:val="nil"/>
              <w:left w:val="nil"/>
              <w:bottom w:val="single" w:sz="4" w:space="0" w:color="000000"/>
              <w:right w:val="single" w:sz="4" w:space="0" w:color="000000"/>
            </w:tcBorders>
            <w:vAlign w:val="center"/>
          </w:tcPr>
          <w:p w14:paraId="5D9B4D15" w14:textId="77777777" w:rsidR="004F34B1" w:rsidRPr="004F34B1" w:rsidRDefault="004F34B1" w:rsidP="00DF1BFD">
            <w:pPr>
              <w:tabs>
                <w:tab w:val="left" w:pos="31"/>
              </w:tabs>
              <w:ind w:right="35" w:firstLine="31"/>
              <w:jc w:val="right"/>
            </w:pPr>
            <w:r w:rsidRPr="004F34B1">
              <w:t>1334048</w:t>
            </w:r>
          </w:p>
        </w:tc>
      </w:tr>
      <w:tr w:rsidR="004F34B1" w:rsidRPr="004F34B1" w14:paraId="46B6EAFD" w14:textId="77777777" w:rsidTr="004F34B1">
        <w:trPr>
          <w:trHeight w:val="285"/>
          <w:jc w:val="center"/>
        </w:trPr>
        <w:tc>
          <w:tcPr>
            <w:tcW w:w="828" w:type="dxa"/>
            <w:tcBorders>
              <w:top w:val="nil"/>
              <w:left w:val="single" w:sz="4" w:space="0" w:color="000000"/>
              <w:bottom w:val="single" w:sz="4" w:space="0" w:color="000000"/>
              <w:right w:val="single" w:sz="4" w:space="0" w:color="000000"/>
            </w:tcBorders>
            <w:shd w:val="clear" w:color="auto" w:fill="auto"/>
            <w:vAlign w:val="center"/>
          </w:tcPr>
          <w:p w14:paraId="69E161A4" w14:textId="77777777" w:rsidR="004F34B1" w:rsidRPr="004F34B1" w:rsidRDefault="004F34B1" w:rsidP="004F34B1">
            <w:pPr>
              <w:tabs>
                <w:tab w:val="left" w:pos="31"/>
              </w:tabs>
              <w:ind w:right="-545" w:firstLine="31"/>
            </w:pPr>
            <w:r w:rsidRPr="004F34B1">
              <w:t>2013</w:t>
            </w:r>
          </w:p>
        </w:tc>
        <w:tc>
          <w:tcPr>
            <w:tcW w:w="1719" w:type="dxa"/>
            <w:tcBorders>
              <w:top w:val="nil"/>
              <w:left w:val="nil"/>
              <w:bottom w:val="single" w:sz="4" w:space="0" w:color="000000"/>
              <w:right w:val="single" w:sz="4" w:space="0" w:color="000000"/>
            </w:tcBorders>
            <w:shd w:val="clear" w:color="auto" w:fill="auto"/>
            <w:vAlign w:val="center"/>
          </w:tcPr>
          <w:p w14:paraId="066BD009" w14:textId="77777777" w:rsidR="004F34B1" w:rsidRPr="004F34B1" w:rsidRDefault="004F34B1" w:rsidP="00DF1BFD">
            <w:pPr>
              <w:tabs>
                <w:tab w:val="left" w:pos="31"/>
              </w:tabs>
              <w:ind w:right="35" w:firstLine="31"/>
              <w:jc w:val="right"/>
            </w:pPr>
            <w:r w:rsidRPr="004F34B1">
              <w:t>306885</w:t>
            </w:r>
          </w:p>
        </w:tc>
        <w:tc>
          <w:tcPr>
            <w:tcW w:w="1559" w:type="dxa"/>
            <w:tcBorders>
              <w:top w:val="nil"/>
              <w:left w:val="nil"/>
              <w:bottom w:val="single" w:sz="4" w:space="0" w:color="000000"/>
              <w:right w:val="single" w:sz="4" w:space="0" w:color="000000"/>
            </w:tcBorders>
            <w:shd w:val="clear" w:color="auto" w:fill="auto"/>
            <w:vAlign w:val="center"/>
          </w:tcPr>
          <w:p w14:paraId="71189B9E" w14:textId="77777777" w:rsidR="004F34B1" w:rsidRPr="004F34B1" w:rsidRDefault="004F34B1" w:rsidP="00DF1BFD">
            <w:pPr>
              <w:tabs>
                <w:tab w:val="left" w:pos="31"/>
              </w:tabs>
              <w:ind w:right="35" w:firstLine="31"/>
              <w:jc w:val="right"/>
            </w:pPr>
            <w:r w:rsidRPr="004F34B1">
              <w:t>921017</w:t>
            </w:r>
          </w:p>
        </w:tc>
        <w:tc>
          <w:tcPr>
            <w:tcW w:w="2268" w:type="dxa"/>
            <w:tcBorders>
              <w:top w:val="nil"/>
              <w:left w:val="nil"/>
              <w:bottom w:val="single" w:sz="4" w:space="0" w:color="000000"/>
              <w:right w:val="single" w:sz="4" w:space="0" w:color="000000"/>
            </w:tcBorders>
            <w:shd w:val="clear" w:color="auto" w:fill="auto"/>
            <w:vAlign w:val="center"/>
          </w:tcPr>
          <w:p w14:paraId="5816FEFF" w14:textId="77777777" w:rsidR="004F34B1" w:rsidRPr="004F34B1" w:rsidRDefault="004F34B1" w:rsidP="00DF1BFD">
            <w:pPr>
              <w:tabs>
                <w:tab w:val="left" w:pos="31"/>
              </w:tabs>
              <w:ind w:right="35" w:firstLine="31"/>
              <w:jc w:val="right"/>
            </w:pPr>
            <w:r w:rsidRPr="004F34B1">
              <w:t>2103889</w:t>
            </w:r>
          </w:p>
        </w:tc>
        <w:tc>
          <w:tcPr>
            <w:tcW w:w="1701" w:type="dxa"/>
            <w:tcBorders>
              <w:top w:val="nil"/>
              <w:left w:val="nil"/>
              <w:bottom w:val="single" w:sz="4" w:space="0" w:color="000000"/>
              <w:right w:val="single" w:sz="4" w:space="0" w:color="000000"/>
            </w:tcBorders>
            <w:shd w:val="clear" w:color="auto" w:fill="auto"/>
            <w:vAlign w:val="center"/>
          </w:tcPr>
          <w:p w14:paraId="05416D8F" w14:textId="77777777" w:rsidR="004F34B1" w:rsidRPr="004F34B1" w:rsidRDefault="004F34B1" w:rsidP="00DF1BFD">
            <w:pPr>
              <w:tabs>
                <w:tab w:val="left" w:pos="31"/>
              </w:tabs>
              <w:ind w:right="35" w:firstLine="31"/>
              <w:jc w:val="right"/>
            </w:pPr>
            <w:r w:rsidRPr="004F34B1">
              <w:t>500,324</w:t>
            </w:r>
          </w:p>
        </w:tc>
        <w:tc>
          <w:tcPr>
            <w:tcW w:w="1701" w:type="dxa"/>
            <w:tcBorders>
              <w:top w:val="nil"/>
              <w:left w:val="nil"/>
              <w:bottom w:val="single" w:sz="4" w:space="0" w:color="000000"/>
              <w:right w:val="single" w:sz="4" w:space="0" w:color="000000"/>
            </w:tcBorders>
            <w:vAlign w:val="center"/>
          </w:tcPr>
          <w:p w14:paraId="3A14B029" w14:textId="77777777" w:rsidR="004F34B1" w:rsidRPr="004F34B1" w:rsidRDefault="004F34B1" w:rsidP="00DF1BFD">
            <w:pPr>
              <w:tabs>
                <w:tab w:val="left" w:pos="31"/>
              </w:tabs>
              <w:ind w:right="35" w:firstLine="31"/>
              <w:jc w:val="right"/>
            </w:pPr>
            <w:r w:rsidRPr="004F34B1">
              <w:t>1603565</w:t>
            </w:r>
          </w:p>
        </w:tc>
      </w:tr>
      <w:tr w:rsidR="004F34B1" w:rsidRPr="004F34B1" w14:paraId="7231B7FC" w14:textId="77777777" w:rsidTr="004F34B1">
        <w:trPr>
          <w:trHeight w:val="285"/>
          <w:jc w:val="center"/>
        </w:trPr>
        <w:tc>
          <w:tcPr>
            <w:tcW w:w="828" w:type="dxa"/>
            <w:tcBorders>
              <w:top w:val="nil"/>
              <w:left w:val="single" w:sz="4" w:space="0" w:color="000000"/>
              <w:bottom w:val="single" w:sz="4" w:space="0" w:color="000000"/>
              <w:right w:val="single" w:sz="4" w:space="0" w:color="000000"/>
            </w:tcBorders>
            <w:shd w:val="clear" w:color="auto" w:fill="auto"/>
            <w:vAlign w:val="center"/>
          </w:tcPr>
          <w:p w14:paraId="7261BA6F" w14:textId="77777777" w:rsidR="004F34B1" w:rsidRPr="004F34B1" w:rsidRDefault="004F34B1" w:rsidP="004F34B1">
            <w:pPr>
              <w:tabs>
                <w:tab w:val="left" w:pos="31"/>
              </w:tabs>
              <w:ind w:right="-545" w:firstLine="31"/>
            </w:pPr>
            <w:r w:rsidRPr="004F34B1">
              <w:t>2014</w:t>
            </w:r>
          </w:p>
        </w:tc>
        <w:tc>
          <w:tcPr>
            <w:tcW w:w="1719" w:type="dxa"/>
            <w:tcBorders>
              <w:top w:val="nil"/>
              <w:left w:val="nil"/>
              <w:bottom w:val="single" w:sz="4" w:space="0" w:color="000000"/>
              <w:right w:val="single" w:sz="4" w:space="0" w:color="000000"/>
            </w:tcBorders>
            <w:shd w:val="clear" w:color="auto" w:fill="auto"/>
            <w:vAlign w:val="center"/>
          </w:tcPr>
          <w:p w14:paraId="2A3A1BF4" w14:textId="77777777" w:rsidR="004F34B1" w:rsidRPr="004F34B1" w:rsidRDefault="004F34B1" w:rsidP="00DF1BFD">
            <w:pPr>
              <w:tabs>
                <w:tab w:val="left" w:pos="31"/>
              </w:tabs>
              <w:ind w:right="35" w:firstLine="31"/>
              <w:jc w:val="right"/>
            </w:pPr>
            <w:r w:rsidRPr="004F34B1">
              <w:t>365635</w:t>
            </w:r>
          </w:p>
        </w:tc>
        <w:tc>
          <w:tcPr>
            <w:tcW w:w="1559" w:type="dxa"/>
            <w:tcBorders>
              <w:top w:val="nil"/>
              <w:left w:val="nil"/>
              <w:bottom w:val="single" w:sz="4" w:space="0" w:color="000000"/>
              <w:right w:val="single" w:sz="4" w:space="0" w:color="000000"/>
            </w:tcBorders>
            <w:shd w:val="clear" w:color="auto" w:fill="auto"/>
            <w:vAlign w:val="center"/>
          </w:tcPr>
          <w:p w14:paraId="124F1B36" w14:textId="77777777" w:rsidR="004F34B1" w:rsidRPr="004F34B1" w:rsidRDefault="004F34B1" w:rsidP="00DF1BFD">
            <w:pPr>
              <w:tabs>
                <w:tab w:val="left" w:pos="31"/>
              </w:tabs>
              <w:ind w:right="35" w:firstLine="31"/>
              <w:jc w:val="right"/>
            </w:pPr>
            <w:r w:rsidRPr="004F34B1">
              <w:t>964572</w:t>
            </w:r>
          </w:p>
        </w:tc>
        <w:tc>
          <w:tcPr>
            <w:tcW w:w="2268" w:type="dxa"/>
            <w:tcBorders>
              <w:top w:val="nil"/>
              <w:left w:val="nil"/>
              <w:bottom w:val="single" w:sz="4" w:space="0" w:color="000000"/>
              <w:right w:val="single" w:sz="4" w:space="0" w:color="000000"/>
            </w:tcBorders>
            <w:shd w:val="clear" w:color="auto" w:fill="auto"/>
            <w:vAlign w:val="center"/>
          </w:tcPr>
          <w:p w14:paraId="7FD3A999" w14:textId="77777777" w:rsidR="004F34B1" w:rsidRPr="004F34B1" w:rsidRDefault="004F34B1" w:rsidP="00DF1BFD">
            <w:pPr>
              <w:tabs>
                <w:tab w:val="left" w:pos="31"/>
              </w:tabs>
              <w:ind w:right="35" w:firstLine="31"/>
              <w:jc w:val="right"/>
            </w:pPr>
            <w:r w:rsidRPr="004F34B1">
              <w:t>2186455</w:t>
            </w:r>
          </w:p>
        </w:tc>
        <w:tc>
          <w:tcPr>
            <w:tcW w:w="1701" w:type="dxa"/>
            <w:tcBorders>
              <w:top w:val="nil"/>
              <w:left w:val="nil"/>
              <w:bottom w:val="single" w:sz="4" w:space="0" w:color="000000"/>
              <w:right w:val="single" w:sz="4" w:space="0" w:color="000000"/>
            </w:tcBorders>
            <w:shd w:val="clear" w:color="auto" w:fill="auto"/>
            <w:vAlign w:val="center"/>
          </w:tcPr>
          <w:p w14:paraId="761E619E" w14:textId="77777777" w:rsidR="004F34B1" w:rsidRPr="004F34B1" w:rsidRDefault="004F34B1" w:rsidP="00DF1BFD">
            <w:pPr>
              <w:tabs>
                <w:tab w:val="left" w:pos="31"/>
              </w:tabs>
              <w:ind w:right="35" w:firstLine="31"/>
              <w:jc w:val="right"/>
            </w:pPr>
            <w:r w:rsidRPr="004F34B1">
              <w:t>548,166</w:t>
            </w:r>
          </w:p>
        </w:tc>
        <w:tc>
          <w:tcPr>
            <w:tcW w:w="1701" w:type="dxa"/>
            <w:tcBorders>
              <w:top w:val="nil"/>
              <w:left w:val="nil"/>
              <w:bottom w:val="single" w:sz="4" w:space="0" w:color="000000"/>
              <w:right w:val="single" w:sz="4" w:space="0" w:color="000000"/>
            </w:tcBorders>
            <w:vAlign w:val="center"/>
          </w:tcPr>
          <w:p w14:paraId="0693E12A" w14:textId="77777777" w:rsidR="004F34B1" w:rsidRPr="004F34B1" w:rsidRDefault="004F34B1" w:rsidP="00DF1BFD">
            <w:pPr>
              <w:tabs>
                <w:tab w:val="left" w:pos="31"/>
              </w:tabs>
              <w:ind w:right="35" w:firstLine="31"/>
              <w:jc w:val="right"/>
            </w:pPr>
            <w:r w:rsidRPr="004F34B1">
              <w:t>1638289</w:t>
            </w:r>
          </w:p>
        </w:tc>
      </w:tr>
      <w:tr w:rsidR="004F34B1" w:rsidRPr="004F34B1" w14:paraId="6884A90A" w14:textId="77777777" w:rsidTr="004F34B1">
        <w:trPr>
          <w:trHeight w:val="285"/>
          <w:jc w:val="center"/>
        </w:trPr>
        <w:tc>
          <w:tcPr>
            <w:tcW w:w="828" w:type="dxa"/>
            <w:tcBorders>
              <w:top w:val="nil"/>
              <w:left w:val="single" w:sz="4" w:space="0" w:color="000000"/>
              <w:bottom w:val="single" w:sz="4" w:space="0" w:color="000000"/>
              <w:right w:val="single" w:sz="4" w:space="0" w:color="000000"/>
            </w:tcBorders>
            <w:shd w:val="clear" w:color="auto" w:fill="auto"/>
            <w:vAlign w:val="center"/>
          </w:tcPr>
          <w:p w14:paraId="786C336F" w14:textId="77777777" w:rsidR="004F34B1" w:rsidRPr="004F34B1" w:rsidRDefault="004F34B1" w:rsidP="004F34B1">
            <w:pPr>
              <w:tabs>
                <w:tab w:val="left" w:pos="31"/>
              </w:tabs>
              <w:ind w:right="-545" w:firstLine="31"/>
            </w:pPr>
            <w:r w:rsidRPr="004F34B1">
              <w:t>2015</w:t>
            </w:r>
          </w:p>
        </w:tc>
        <w:tc>
          <w:tcPr>
            <w:tcW w:w="1719" w:type="dxa"/>
            <w:tcBorders>
              <w:top w:val="nil"/>
              <w:left w:val="nil"/>
              <w:bottom w:val="single" w:sz="4" w:space="0" w:color="000000"/>
              <w:right w:val="single" w:sz="4" w:space="0" w:color="000000"/>
            </w:tcBorders>
            <w:shd w:val="clear" w:color="auto" w:fill="auto"/>
            <w:vAlign w:val="center"/>
          </w:tcPr>
          <w:p w14:paraId="69FE10F3" w14:textId="77777777" w:rsidR="004F34B1" w:rsidRPr="004F34B1" w:rsidRDefault="004F34B1" w:rsidP="00DF1BFD">
            <w:pPr>
              <w:tabs>
                <w:tab w:val="left" w:pos="31"/>
              </w:tabs>
              <w:ind w:right="35" w:firstLine="31"/>
              <w:jc w:val="right"/>
            </w:pPr>
            <w:r w:rsidRPr="004F34B1">
              <w:t>424181</w:t>
            </w:r>
          </w:p>
        </w:tc>
        <w:tc>
          <w:tcPr>
            <w:tcW w:w="1559" w:type="dxa"/>
            <w:tcBorders>
              <w:top w:val="nil"/>
              <w:left w:val="nil"/>
              <w:bottom w:val="single" w:sz="4" w:space="0" w:color="000000"/>
              <w:right w:val="single" w:sz="4" w:space="0" w:color="000000"/>
            </w:tcBorders>
            <w:shd w:val="clear" w:color="auto" w:fill="auto"/>
            <w:vAlign w:val="center"/>
          </w:tcPr>
          <w:p w14:paraId="52DD1C35" w14:textId="77777777" w:rsidR="004F34B1" w:rsidRPr="004F34B1" w:rsidRDefault="004F34B1" w:rsidP="00DF1BFD">
            <w:pPr>
              <w:tabs>
                <w:tab w:val="left" w:pos="31"/>
              </w:tabs>
              <w:ind w:right="35" w:firstLine="31"/>
              <w:jc w:val="right"/>
            </w:pPr>
            <w:r w:rsidRPr="004F34B1">
              <w:t>959841</w:t>
            </w:r>
          </w:p>
        </w:tc>
        <w:tc>
          <w:tcPr>
            <w:tcW w:w="2268" w:type="dxa"/>
            <w:tcBorders>
              <w:top w:val="nil"/>
              <w:left w:val="nil"/>
              <w:bottom w:val="single" w:sz="4" w:space="0" w:color="000000"/>
              <w:right w:val="single" w:sz="4" w:space="0" w:color="000000"/>
            </w:tcBorders>
            <w:shd w:val="clear" w:color="auto" w:fill="auto"/>
            <w:vAlign w:val="center"/>
          </w:tcPr>
          <w:p w14:paraId="0790069B" w14:textId="77777777" w:rsidR="004F34B1" w:rsidRPr="004F34B1" w:rsidRDefault="004F34B1" w:rsidP="00DF1BFD">
            <w:pPr>
              <w:tabs>
                <w:tab w:val="left" w:pos="31"/>
              </w:tabs>
              <w:ind w:right="35" w:firstLine="31"/>
              <w:jc w:val="right"/>
            </w:pPr>
            <w:r w:rsidRPr="004F34B1">
              <w:t>2208706</w:t>
            </w:r>
          </w:p>
        </w:tc>
        <w:tc>
          <w:tcPr>
            <w:tcW w:w="1701" w:type="dxa"/>
            <w:tcBorders>
              <w:top w:val="nil"/>
              <w:left w:val="nil"/>
              <w:bottom w:val="single" w:sz="4" w:space="0" w:color="000000"/>
              <w:right w:val="single" w:sz="4" w:space="0" w:color="000000"/>
            </w:tcBorders>
            <w:shd w:val="clear" w:color="auto" w:fill="auto"/>
            <w:vAlign w:val="center"/>
          </w:tcPr>
          <w:p w14:paraId="3B5A2A9F" w14:textId="77777777" w:rsidR="004F34B1" w:rsidRPr="004F34B1" w:rsidRDefault="004F34B1" w:rsidP="00DF1BFD">
            <w:pPr>
              <w:tabs>
                <w:tab w:val="left" w:pos="31"/>
              </w:tabs>
              <w:ind w:right="35" w:firstLine="31"/>
              <w:jc w:val="right"/>
            </w:pPr>
            <w:r w:rsidRPr="004F34B1">
              <w:t>576,905</w:t>
            </w:r>
          </w:p>
        </w:tc>
        <w:tc>
          <w:tcPr>
            <w:tcW w:w="1701" w:type="dxa"/>
            <w:tcBorders>
              <w:top w:val="nil"/>
              <w:left w:val="nil"/>
              <w:bottom w:val="single" w:sz="4" w:space="0" w:color="000000"/>
              <w:right w:val="single" w:sz="4" w:space="0" w:color="000000"/>
            </w:tcBorders>
            <w:vAlign w:val="center"/>
          </w:tcPr>
          <w:p w14:paraId="0D21E617" w14:textId="77777777" w:rsidR="004F34B1" w:rsidRPr="004F34B1" w:rsidRDefault="004F34B1" w:rsidP="00DF1BFD">
            <w:pPr>
              <w:tabs>
                <w:tab w:val="left" w:pos="31"/>
              </w:tabs>
              <w:ind w:right="35" w:firstLine="31"/>
              <w:jc w:val="right"/>
            </w:pPr>
            <w:r w:rsidRPr="004F34B1">
              <w:t>1631801</w:t>
            </w:r>
          </w:p>
        </w:tc>
      </w:tr>
      <w:tr w:rsidR="004F34B1" w:rsidRPr="004F34B1" w14:paraId="2F0623B2" w14:textId="77777777" w:rsidTr="004F34B1">
        <w:trPr>
          <w:trHeight w:val="285"/>
          <w:jc w:val="center"/>
        </w:trPr>
        <w:tc>
          <w:tcPr>
            <w:tcW w:w="828" w:type="dxa"/>
            <w:tcBorders>
              <w:top w:val="nil"/>
              <w:left w:val="single" w:sz="4" w:space="0" w:color="000000"/>
              <w:bottom w:val="single" w:sz="4" w:space="0" w:color="000000"/>
              <w:right w:val="single" w:sz="4" w:space="0" w:color="000000"/>
            </w:tcBorders>
            <w:shd w:val="clear" w:color="auto" w:fill="auto"/>
            <w:vAlign w:val="center"/>
          </w:tcPr>
          <w:p w14:paraId="4455D6AC" w14:textId="77777777" w:rsidR="004F34B1" w:rsidRPr="004F34B1" w:rsidRDefault="004F34B1" w:rsidP="004F34B1">
            <w:pPr>
              <w:tabs>
                <w:tab w:val="left" w:pos="31"/>
              </w:tabs>
              <w:ind w:right="-545" w:firstLine="31"/>
            </w:pPr>
            <w:r w:rsidRPr="004F34B1">
              <w:t>2016</w:t>
            </w:r>
          </w:p>
        </w:tc>
        <w:tc>
          <w:tcPr>
            <w:tcW w:w="1719" w:type="dxa"/>
            <w:tcBorders>
              <w:top w:val="nil"/>
              <w:left w:val="nil"/>
              <w:bottom w:val="single" w:sz="4" w:space="0" w:color="000000"/>
              <w:right w:val="single" w:sz="4" w:space="0" w:color="000000"/>
            </w:tcBorders>
            <w:shd w:val="clear" w:color="auto" w:fill="auto"/>
          </w:tcPr>
          <w:p w14:paraId="2C196FDC" w14:textId="77777777" w:rsidR="004F34B1" w:rsidRPr="004F34B1" w:rsidRDefault="004F34B1" w:rsidP="00DF1BFD">
            <w:pPr>
              <w:tabs>
                <w:tab w:val="left" w:pos="31"/>
              </w:tabs>
              <w:ind w:right="35" w:firstLine="31"/>
              <w:jc w:val="right"/>
            </w:pPr>
            <w:r w:rsidRPr="004F34B1">
              <w:t>253766</w:t>
            </w:r>
          </w:p>
        </w:tc>
        <w:tc>
          <w:tcPr>
            <w:tcW w:w="1559" w:type="dxa"/>
            <w:tcBorders>
              <w:top w:val="nil"/>
              <w:left w:val="nil"/>
              <w:bottom w:val="single" w:sz="4" w:space="0" w:color="000000"/>
              <w:right w:val="single" w:sz="4" w:space="0" w:color="000000"/>
            </w:tcBorders>
            <w:shd w:val="clear" w:color="auto" w:fill="auto"/>
          </w:tcPr>
          <w:p w14:paraId="66E5098F" w14:textId="77777777" w:rsidR="004F34B1" w:rsidRPr="004F34B1" w:rsidRDefault="004F34B1" w:rsidP="00DF1BFD">
            <w:pPr>
              <w:tabs>
                <w:tab w:val="left" w:pos="31"/>
              </w:tabs>
              <w:ind w:right="35" w:firstLine="31"/>
              <w:jc w:val="right"/>
            </w:pPr>
            <w:r w:rsidRPr="004F34B1">
              <w:t>971920</w:t>
            </w:r>
          </w:p>
        </w:tc>
        <w:tc>
          <w:tcPr>
            <w:tcW w:w="2268" w:type="dxa"/>
            <w:tcBorders>
              <w:top w:val="nil"/>
              <w:left w:val="nil"/>
              <w:bottom w:val="single" w:sz="4" w:space="0" w:color="000000"/>
              <w:right w:val="single" w:sz="4" w:space="0" w:color="000000"/>
            </w:tcBorders>
            <w:shd w:val="clear" w:color="auto" w:fill="auto"/>
          </w:tcPr>
          <w:p w14:paraId="7BACAD74" w14:textId="77777777" w:rsidR="004F34B1" w:rsidRPr="004F34B1" w:rsidRDefault="004F34B1" w:rsidP="00DF1BFD">
            <w:pPr>
              <w:tabs>
                <w:tab w:val="left" w:pos="31"/>
              </w:tabs>
              <w:ind w:right="35" w:firstLine="31"/>
              <w:jc w:val="right"/>
            </w:pPr>
            <w:r w:rsidRPr="004F34B1">
              <w:t>2218894</w:t>
            </w:r>
          </w:p>
        </w:tc>
        <w:tc>
          <w:tcPr>
            <w:tcW w:w="1701" w:type="dxa"/>
            <w:tcBorders>
              <w:top w:val="nil"/>
              <w:left w:val="nil"/>
              <w:bottom w:val="single" w:sz="4" w:space="0" w:color="000000"/>
              <w:right w:val="single" w:sz="4" w:space="0" w:color="000000"/>
            </w:tcBorders>
            <w:shd w:val="clear" w:color="auto" w:fill="auto"/>
          </w:tcPr>
          <w:p w14:paraId="2A873AAC" w14:textId="77777777" w:rsidR="004F34B1" w:rsidRPr="004F34B1" w:rsidRDefault="004F34B1" w:rsidP="00DF1BFD">
            <w:pPr>
              <w:tabs>
                <w:tab w:val="left" w:pos="31"/>
              </w:tabs>
              <w:ind w:right="35" w:firstLine="31"/>
              <w:jc w:val="right"/>
            </w:pPr>
            <w:r w:rsidRPr="004F34B1">
              <w:t>412,180</w:t>
            </w:r>
          </w:p>
        </w:tc>
        <w:tc>
          <w:tcPr>
            <w:tcW w:w="1701" w:type="dxa"/>
            <w:tcBorders>
              <w:top w:val="nil"/>
              <w:left w:val="nil"/>
              <w:bottom w:val="single" w:sz="4" w:space="0" w:color="000000"/>
              <w:right w:val="single" w:sz="4" w:space="0" w:color="000000"/>
            </w:tcBorders>
          </w:tcPr>
          <w:p w14:paraId="20E291F5" w14:textId="77777777" w:rsidR="004F34B1" w:rsidRPr="004F34B1" w:rsidRDefault="004F34B1" w:rsidP="00DF1BFD">
            <w:pPr>
              <w:tabs>
                <w:tab w:val="left" w:pos="31"/>
              </w:tabs>
              <w:ind w:right="35" w:firstLine="31"/>
              <w:jc w:val="right"/>
            </w:pPr>
            <w:r w:rsidRPr="004F34B1">
              <w:t>1806714</w:t>
            </w:r>
          </w:p>
        </w:tc>
      </w:tr>
      <w:tr w:rsidR="004F34B1" w:rsidRPr="004F34B1" w14:paraId="522A29F6" w14:textId="77777777" w:rsidTr="004F34B1">
        <w:trPr>
          <w:trHeight w:val="285"/>
          <w:jc w:val="center"/>
        </w:trPr>
        <w:tc>
          <w:tcPr>
            <w:tcW w:w="828" w:type="dxa"/>
            <w:tcBorders>
              <w:top w:val="nil"/>
              <w:left w:val="single" w:sz="4" w:space="0" w:color="000000"/>
              <w:bottom w:val="single" w:sz="4" w:space="0" w:color="000000"/>
              <w:right w:val="single" w:sz="4" w:space="0" w:color="000000"/>
            </w:tcBorders>
            <w:shd w:val="clear" w:color="auto" w:fill="auto"/>
            <w:vAlign w:val="center"/>
          </w:tcPr>
          <w:p w14:paraId="19942647" w14:textId="77777777" w:rsidR="004F34B1" w:rsidRPr="004F34B1" w:rsidRDefault="004F34B1" w:rsidP="004F34B1">
            <w:pPr>
              <w:tabs>
                <w:tab w:val="left" w:pos="31"/>
              </w:tabs>
              <w:ind w:right="-545" w:firstLine="31"/>
            </w:pPr>
            <w:r w:rsidRPr="004F34B1">
              <w:t>2020</w:t>
            </w:r>
          </w:p>
        </w:tc>
        <w:tc>
          <w:tcPr>
            <w:tcW w:w="1719" w:type="dxa"/>
            <w:tcBorders>
              <w:top w:val="nil"/>
              <w:left w:val="nil"/>
              <w:bottom w:val="single" w:sz="4" w:space="0" w:color="000000"/>
              <w:right w:val="single" w:sz="4" w:space="0" w:color="000000"/>
            </w:tcBorders>
            <w:shd w:val="clear" w:color="auto" w:fill="auto"/>
            <w:vAlign w:val="center"/>
          </w:tcPr>
          <w:p w14:paraId="638D37A0" w14:textId="77777777" w:rsidR="004F34B1" w:rsidRPr="004F34B1" w:rsidRDefault="004F34B1" w:rsidP="00DF1BFD">
            <w:pPr>
              <w:tabs>
                <w:tab w:val="left" w:pos="31"/>
              </w:tabs>
              <w:ind w:right="35" w:firstLine="31"/>
              <w:jc w:val="right"/>
            </w:pPr>
            <w:r w:rsidRPr="004F34B1">
              <w:t>1645000</w:t>
            </w:r>
          </w:p>
        </w:tc>
        <w:tc>
          <w:tcPr>
            <w:tcW w:w="1559" w:type="dxa"/>
            <w:tcBorders>
              <w:top w:val="nil"/>
              <w:left w:val="nil"/>
              <w:bottom w:val="single" w:sz="4" w:space="0" w:color="000000"/>
              <w:right w:val="single" w:sz="4" w:space="0" w:color="000000"/>
            </w:tcBorders>
            <w:shd w:val="clear" w:color="auto" w:fill="auto"/>
            <w:vAlign w:val="center"/>
          </w:tcPr>
          <w:p w14:paraId="3B9BDA0E" w14:textId="77777777" w:rsidR="004F34B1" w:rsidRPr="004F34B1" w:rsidRDefault="004F34B1" w:rsidP="00DF1BFD">
            <w:pPr>
              <w:tabs>
                <w:tab w:val="left" w:pos="31"/>
              </w:tabs>
              <w:ind w:right="35" w:firstLine="31"/>
              <w:jc w:val="right"/>
            </w:pPr>
            <w:r w:rsidRPr="004F34B1">
              <w:t>1033000</w:t>
            </w:r>
          </w:p>
        </w:tc>
        <w:tc>
          <w:tcPr>
            <w:tcW w:w="2268" w:type="dxa"/>
            <w:tcBorders>
              <w:top w:val="nil"/>
              <w:left w:val="nil"/>
              <w:bottom w:val="single" w:sz="4" w:space="0" w:color="000000"/>
              <w:right w:val="single" w:sz="4" w:space="0" w:color="000000"/>
            </w:tcBorders>
            <w:shd w:val="clear" w:color="auto" w:fill="auto"/>
            <w:vAlign w:val="center"/>
          </w:tcPr>
          <w:p w14:paraId="65091843" w14:textId="77777777" w:rsidR="004F34B1" w:rsidRPr="004F34B1" w:rsidRDefault="004F34B1" w:rsidP="00DF1BFD">
            <w:pPr>
              <w:tabs>
                <w:tab w:val="left" w:pos="31"/>
              </w:tabs>
              <w:ind w:right="35" w:firstLine="31"/>
              <w:jc w:val="right"/>
            </w:pPr>
            <w:r w:rsidRPr="004F34B1">
              <w:t>2760000</w:t>
            </w:r>
          </w:p>
        </w:tc>
        <w:tc>
          <w:tcPr>
            <w:tcW w:w="1701" w:type="dxa"/>
            <w:tcBorders>
              <w:top w:val="nil"/>
              <w:left w:val="nil"/>
              <w:bottom w:val="single" w:sz="4" w:space="0" w:color="000000"/>
              <w:right w:val="single" w:sz="4" w:space="0" w:color="000000"/>
            </w:tcBorders>
            <w:shd w:val="clear" w:color="auto" w:fill="auto"/>
            <w:vAlign w:val="center"/>
          </w:tcPr>
          <w:p w14:paraId="28F49FA1" w14:textId="77777777" w:rsidR="004F34B1" w:rsidRPr="004F34B1" w:rsidRDefault="004F34B1" w:rsidP="00DF1BFD">
            <w:pPr>
              <w:tabs>
                <w:tab w:val="left" w:pos="31"/>
              </w:tabs>
              <w:ind w:right="35" w:firstLine="31"/>
              <w:jc w:val="right"/>
            </w:pPr>
            <w:r w:rsidRPr="004F34B1">
              <w:t>1,060,000</w:t>
            </w:r>
          </w:p>
        </w:tc>
        <w:tc>
          <w:tcPr>
            <w:tcW w:w="1701" w:type="dxa"/>
            <w:tcBorders>
              <w:top w:val="nil"/>
              <w:left w:val="nil"/>
              <w:bottom w:val="single" w:sz="4" w:space="0" w:color="000000"/>
              <w:right w:val="single" w:sz="4" w:space="0" w:color="000000"/>
            </w:tcBorders>
            <w:vAlign w:val="center"/>
          </w:tcPr>
          <w:p w14:paraId="4B9C9C6F" w14:textId="77777777" w:rsidR="004F34B1" w:rsidRPr="004F34B1" w:rsidRDefault="004F34B1" w:rsidP="00DF1BFD">
            <w:pPr>
              <w:tabs>
                <w:tab w:val="left" w:pos="31"/>
              </w:tabs>
              <w:ind w:right="35" w:firstLine="31"/>
              <w:jc w:val="right"/>
            </w:pPr>
            <w:r w:rsidRPr="004F34B1">
              <w:t>1700000</w:t>
            </w:r>
          </w:p>
        </w:tc>
      </w:tr>
      <w:tr w:rsidR="004F34B1" w:rsidRPr="004F34B1" w14:paraId="7242A501" w14:textId="77777777" w:rsidTr="004F34B1">
        <w:trPr>
          <w:trHeight w:val="285"/>
          <w:jc w:val="center"/>
        </w:trPr>
        <w:tc>
          <w:tcPr>
            <w:tcW w:w="828" w:type="dxa"/>
            <w:tcBorders>
              <w:top w:val="nil"/>
              <w:left w:val="single" w:sz="4" w:space="0" w:color="000000"/>
              <w:bottom w:val="single" w:sz="4" w:space="0" w:color="000000"/>
              <w:right w:val="single" w:sz="4" w:space="0" w:color="000000"/>
            </w:tcBorders>
            <w:shd w:val="clear" w:color="auto" w:fill="auto"/>
            <w:vAlign w:val="center"/>
          </w:tcPr>
          <w:p w14:paraId="3698A1D4" w14:textId="77777777" w:rsidR="004F34B1" w:rsidRPr="004F34B1" w:rsidRDefault="004F34B1" w:rsidP="004F34B1">
            <w:pPr>
              <w:tabs>
                <w:tab w:val="left" w:pos="31"/>
              </w:tabs>
              <w:ind w:right="-545" w:firstLine="31"/>
            </w:pPr>
            <w:r w:rsidRPr="004F34B1">
              <w:t>2030</w:t>
            </w:r>
          </w:p>
        </w:tc>
        <w:tc>
          <w:tcPr>
            <w:tcW w:w="1719" w:type="dxa"/>
            <w:tcBorders>
              <w:top w:val="nil"/>
              <w:left w:val="nil"/>
              <w:bottom w:val="single" w:sz="4" w:space="0" w:color="000000"/>
              <w:right w:val="single" w:sz="4" w:space="0" w:color="000000"/>
            </w:tcBorders>
            <w:shd w:val="clear" w:color="auto" w:fill="auto"/>
            <w:vAlign w:val="center"/>
          </w:tcPr>
          <w:p w14:paraId="1885053B" w14:textId="77777777" w:rsidR="004F34B1" w:rsidRPr="004F34B1" w:rsidRDefault="004F34B1" w:rsidP="00DF1BFD">
            <w:pPr>
              <w:tabs>
                <w:tab w:val="left" w:pos="31"/>
              </w:tabs>
              <w:ind w:right="35" w:firstLine="31"/>
              <w:jc w:val="right"/>
            </w:pPr>
            <w:r w:rsidRPr="004F34B1">
              <w:t>1799000</w:t>
            </w:r>
          </w:p>
        </w:tc>
        <w:tc>
          <w:tcPr>
            <w:tcW w:w="1559" w:type="dxa"/>
            <w:tcBorders>
              <w:top w:val="nil"/>
              <w:left w:val="nil"/>
              <w:bottom w:val="single" w:sz="4" w:space="0" w:color="000000"/>
              <w:right w:val="single" w:sz="4" w:space="0" w:color="000000"/>
            </w:tcBorders>
            <w:shd w:val="clear" w:color="auto" w:fill="auto"/>
            <w:vAlign w:val="center"/>
          </w:tcPr>
          <w:p w14:paraId="42265949" w14:textId="77777777" w:rsidR="004F34B1" w:rsidRPr="004F34B1" w:rsidRDefault="004F34B1" w:rsidP="00DF1BFD">
            <w:pPr>
              <w:tabs>
                <w:tab w:val="left" w:pos="31"/>
              </w:tabs>
              <w:ind w:right="35" w:firstLine="31"/>
              <w:jc w:val="right"/>
            </w:pPr>
            <w:r w:rsidRPr="004F34B1">
              <w:t>1033000</w:t>
            </w:r>
          </w:p>
        </w:tc>
        <w:tc>
          <w:tcPr>
            <w:tcW w:w="2268" w:type="dxa"/>
            <w:tcBorders>
              <w:top w:val="nil"/>
              <w:left w:val="nil"/>
              <w:bottom w:val="single" w:sz="4" w:space="0" w:color="000000"/>
              <w:right w:val="single" w:sz="4" w:space="0" w:color="000000"/>
            </w:tcBorders>
            <w:shd w:val="clear" w:color="auto" w:fill="auto"/>
            <w:vAlign w:val="center"/>
          </w:tcPr>
          <w:p w14:paraId="543C2FD8" w14:textId="77777777" w:rsidR="004F34B1" w:rsidRPr="004F34B1" w:rsidRDefault="004F34B1" w:rsidP="00DF1BFD">
            <w:pPr>
              <w:tabs>
                <w:tab w:val="left" w:pos="31"/>
              </w:tabs>
              <w:ind w:right="35" w:firstLine="31"/>
              <w:jc w:val="right"/>
            </w:pPr>
            <w:r w:rsidRPr="004F34B1">
              <w:t>2760000</w:t>
            </w:r>
          </w:p>
        </w:tc>
        <w:tc>
          <w:tcPr>
            <w:tcW w:w="1701" w:type="dxa"/>
            <w:tcBorders>
              <w:top w:val="nil"/>
              <w:left w:val="nil"/>
              <w:bottom w:val="single" w:sz="4" w:space="0" w:color="000000"/>
              <w:right w:val="single" w:sz="4" w:space="0" w:color="000000"/>
            </w:tcBorders>
            <w:shd w:val="clear" w:color="auto" w:fill="auto"/>
            <w:vAlign w:val="center"/>
          </w:tcPr>
          <w:p w14:paraId="240441A5" w14:textId="77777777" w:rsidR="004F34B1" w:rsidRPr="004F34B1" w:rsidRDefault="004F34B1" w:rsidP="00DF1BFD">
            <w:pPr>
              <w:tabs>
                <w:tab w:val="left" w:pos="31"/>
              </w:tabs>
              <w:ind w:right="35" w:firstLine="31"/>
              <w:jc w:val="right"/>
            </w:pPr>
            <w:r w:rsidRPr="004F34B1">
              <w:t>1,060,000</w:t>
            </w:r>
          </w:p>
        </w:tc>
        <w:tc>
          <w:tcPr>
            <w:tcW w:w="1701" w:type="dxa"/>
            <w:tcBorders>
              <w:top w:val="nil"/>
              <w:left w:val="nil"/>
              <w:bottom w:val="single" w:sz="4" w:space="0" w:color="000000"/>
              <w:right w:val="single" w:sz="4" w:space="0" w:color="000000"/>
            </w:tcBorders>
            <w:vAlign w:val="center"/>
          </w:tcPr>
          <w:p w14:paraId="5257180E" w14:textId="77777777" w:rsidR="004F34B1" w:rsidRPr="004F34B1" w:rsidRDefault="004F34B1" w:rsidP="00DF1BFD">
            <w:pPr>
              <w:tabs>
                <w:tab w:val="left" w:pos="31"/>
              </w:tabs>
              <w:ind w:right="35" w:firstLine="31"/>
              <w:jc w:val="right"/>
            </w:pPr>
            <w:r w:rsidRPr="004F34B1">
              <w:t>1700000</w:t>
            </w:r>
          </w:p>
        </w:tc>
      </w:tr>
    </w:tbl>
    <w:p w14:paraId="01C101FE" w14:textId="77777777" w:rsidR="004F34B1" w:rsidRPr="004F34B1" w:rsidRDefault="004F34B1" w:rsidP="004F34B1">
      <w:pPr>
        <w:rPr>
          <w:bCs/>
          <w:u w:val="single"/>
          <w:lang w:val="en-US"/>
        </w:rPr>
      </w:pPr>
      <w:r w:rsidRPr="004F34B1">
        <w:rPr>
          <w:bCs/>
          <w:u w:val="single"/>
          <w:lang w:val="en-US"/>
        </w:rPr>
        <w:t>d. Hệ số phát thải</w:t>
      </w:r>
    </w:p>
    <w:p w14:paraId="64760CAB" w14:textId="3AA63BDE" w:rsidR="004F34B1" w:rsidRDefault="004F34B1" w:rsidP="004F34B1">
      <w:bookmarkStart w:id="82" w:name="_Hlk147413073"/>
      <w:r w:rsidRPr="004F34B1">
        <w:t>Do chưa có hệ số phát thải riêng cho Việt Nam trong hoạt động sản xuất Ammonia, nên các hệ số được sử dụng theo Hướng dẫn kiểm kê KNK quốc gia của IPCC, phiên bản 2006.</w:t>
      </w:r>
    </w:p>
    <w:p w14:paraId="1653974E" w14:textId="26740D30" w:rsidR="009E3BF3" w:rsidRDefault="009E3BF3" w:rsidP="004F34B1"/>
    <w:p w14:paraId="4D2AA209" w14:textId="1588D6FF" w:rsidR="009E3BF3" w:rsidRDefault="009E3BF3" w:rsidP="004F34B1"/>
    <w:p w14:paraId="3DACAE1B" w14:textId="77777777" w:rsidR="009E3BF3" w:rsidRPr="004F34B1" w:rsidRDefault="009E3BF3" w:rsidP="004F34B1"/>
    <w:p w14:paraId="1FD0DA16" w14:textId="16DBC98F" w:rsidR="004F34B1" w:rsidRPr="004F34B1" w:rsidRDefault="00560803" w:rsidP="00D103FB">
      <w:pPr>
        <w:pStyle w:val="Caption"/>
        <w:rPr>
          <w:i/>
        </w:rPr>
      </w:pPr>
      <w:bookmarkStart w:id="83" w:name="_Toc143086199"/>
      <w:bookmarkStart w:id="84" w:name="_Toc153398854"/>
      <w:r>
        <w:lastRenderedPageBreak/>
        <w:t xml:space="preserve">Bảng 2. </w:t>
      </w:r>
      <w:r>
        <w:fldChar w:fldCharType="begin"/>
      </w:r>
      <w:r>
        <w:instrText xml:space="preserve"> SEQ Bảng_2. \* ARABIC </w:instrText>
      </w:r>
      <w:r>
        <w:fldChar w:fldCharType="separate"/>
      </w:r>
      <w:r w:rsidR="00D103FB">
        <w:rPr>
          <w:noProof/>
        </w:rPr>
        <w:t>14</w:t>
      </w:r>
      <w:r>
        <w:fldChar w:fldCharType="end"/>
      </w:r>
      <w:r w:rsidR="004F34B1" w:rsidRPr="004F34B1">
        <w:rPr>
          <w:i/>
        </w:rPr>
        <w:t xml:space="preserve">. </w:t>
      </w:r>
      <w:r w:rsidR="004F34B1" w:rsidRPr="00D103FB">
        <w:t>Hệ số tiêu thụ nhiên liệu theo từng loại công nghệ sản xuất Ammonia (GJ/tấn Ammonia)</w:t>
      </w:r>
      <w:bookmarkEnd w:id="83"/>
      <w:bookmarkEnd w:id="84"/>
    </w:p>
    <w:tbl>
      <w:tblPr>
        <w:tblW w:w="84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879"/>
        <w:gridCol w:w="889"/>
        <w:gridCol w:w="3615"/>
      </w:tblGrid>
      <w:tr w:rsidR="004F34B1" w:rsidRPr="004F34B1" w14:paraId="12E157F6" w14:textId="77777777" w:rsidTr="00731A59">
        <w:trPr>
          <w:trHeight w:val="285"/>
          <w:jc w:val="center"/>
        </w:trPr>
        <w:tc>
          <w:tcPr>
            <w:tcW w:w="2040" w:type="dxa"/>
            <w:shd w:val="clear" w:color="auto" w:fill="D9D9D9"/>
            <w:vAlign w:val="center"/>
          </w:tcPr>
          <w:p w14:paraId="2A4B3FEE" w14:textId="77777777" w:rsidR="004F34B1" w:rsidRPr="004F34B1" w:rsidRDefault="004F34B1" w:rsidP="004F34B1">
            <w:pPr>
              <w:ind w:firstLine="31"/>
              <w:rPr>
                <w:b/>
              </w:rPr>
            </w:pPr>
            <w:r w:rsidRPr="004F34B1">
              <w:rPr>
                <w:b/>
              </w:rPr>
              <w:t>Công nghệ</w:t>
            </w:r>
          </w:p>
        </w:tc>
        <w:tc>
          <w:tcPr>
            <w:tcW w:w="1879" w:type="dxa"/>
            <w:shd w:val="clear" w:color="auto" w:fill="D9D9D9"/>
            <w:vAlign w:val="center"/>
          </w:tcPr>
          <w:p w14:paraId="23E0614F" w14:textId="77777777" w:rsidR="004F34B1" w:rsidRPr="004F34B1" w:rsidRDefault="004F34B1" w:rsidP="004F34B1">
            <w:pPr>
              <w:ind w:firstLine="31"/>
              <w:rPr>
                <w:b/>
              </w:rPr>
            </w:pPr>
            <w:r w:rsidRPr="004F34B1">
              <w:rPr>
                <w:b/>
              </w:rPr>
              <w:t>Loại nhiên liệu</w:t>
            </w:r>
          </w:p>
        </w:tc>
        <w:tc>
          <w:tcPr>
            <w:tcW w:w="889" w:type="dxa"/>
            <w:shd w:val="clear" w:color="auto" w:fill="D9D9D9"/>
            <w:vAlign w:val="center"/>
          </w:tcPr>
          <w:p w14:paraId="7201D0FD" w14:textId="77777777" w:rsidR="004F34B1" w:rsidRPr="004F34B1" w:rsidRDefault="004F34B1" w:rsidP="004F34B1">
            <w:pPr>
              <w:ind w:firstLine="31"/>
              <w:rPr>
                <w:b/>
              </w:rPr>
            </w:pPr>
            <w:r w:rsidRPr="004F34B1">
              <w:rPr>
                <w:b/>
              </w:rPr>
              <w:t>FR</w:t>
            </w:r>
          </w:p>
        </w:tc>
        <w:tc>
          <w:tcPr>
            <w:tcW w:w="3615" w:type="dxa"/>
            <w:shd w:val="clear" w:color="auto" w:fill="D9D9D9"/>
            <w:vAlign w:val="center"/>
          </w:tcPr>
          <w:p w14:paraId="4ABB6A14" w14:textId="77777777" w:rsidR="004F34B1" w:rsidRPr="004F34B1" w:rsidRDefault="004F34B1" w:rsidP="004F34B1">
            <w:pPr>
              <w:ind w:firstLine="31"/>
              <w:rPr>
                <w:b/>
              </w:rPr>
            </w:pPr>
            <w:r w:rsidRPr="004F34B1">
              <w:rPr>
                <w:b/>
              </w:rPr>
              <w:t>Nguồn</w:t>
            </w:r>
          </w:p>
        </w:tc>
      </w:tr>
      <w:tr w:rsidR="004F34B1" w:rsidRPr="004F34B1" w14:paraId="3D7DE6AC" w14:textId="77777777" w:rsidTr="00731A59">
        <w:trPr>
          <w:trHeight w:val="285"/>
          <w:jc w:val="center"/>
        </w:trPr>
        <w:tc>
          <w:tcPr>
            <w:tcW w:w="2040" w:type="dxa"/>
            <w:shd w:val="clear" w:color="auto" w:fill="auto"/>
            <w:vAlign w:val="center"/>
          </w:tcPr>
          <w:p w14:paraId="69F831E9" w14:textId="77777777" w:rsidR="004F34B1" w:rsidRPr="004F34B1" w:rsidRDefault="004F34B1" w:rsidP="004F34B1">
            <w:pPr>
              <w:ind w:firstLine="31"/>
            </w:pPr>
            <w:r w:rsidRPr="004F34B1">
              <w:t xml:space="preserve">Partial oxidation </w:t>
            </w:r>
          </w:p>
        </w:tc>
        <w:tc>
          <w:tcPr>
            <w:tcW w:w="1879" w:type="dxa"/>
            <w:shd w:val="clear" w:color="auto" w:fill="FFFFFF"/>
            <w:vAlign w:val="center"/>
          </w:tcPr>
          <w:p w14:paraId="719FA4AA" w14:textId="77777777" w:rsidR="004F34B1" w:rsidRPr="004F34B1" w:rsidRDefault="004F34B1" w:rsidP="004F34B1">
            <w:pPr>
              <w:ind w:firstLine="31"/>
            </w:pPr>
            <w:r w:rsidRPr="004F34B1">
              <w:t>Than</w:t>
            </w:r>
          </w:p>
        </w:tc>
        <w:tc>
          <w:tcPr>
            <w:tcW w:w="889" w:type="dxa"/>
            <w:shd w:val="clear" w:color="auto" w:fill="FFFFFF"/>
            <w:vAlign w:val="center"/>
          </w:tcPr>
          <w:p w14:paraId="147CF29D" w14:textId="77777777" w:rsidR="004F34B1" w:rsidRPr="004F34B1" w:rsidRDefault="004F34B1" w:rsidP="004F34B1">
            <w:pPr>
              <w:ind w:firstLine="31"/>
            </w:pPr>
            <w:r w:rsidRPr="004F34B1">
              <w:t>42,75</w:t>
            </w:r>
          </w:p>
        </w:tc>
        <w:tc>
          <w:tcPr>
            <w:tcW w:w="3615" w:type="dxa"/>
            <w:shd w:val="clear" w:color="auto" w:fill="auto"/>
            <w:vAlign w:val="center"/>
          </w:tcPr>
          <w:p w14:paraId="18743765" w14:textId="77777777" w:rsidR="004F34B1" w:rsidRPr="004F34B1" w:rsidRDefault="004F34B1" w:rsidP="004F34B1">
            <w:pPr>
              <w:ind w:firstLine="31"/>
            </w:pPr>
            <w:r w:rsidRPr="004F34B1">
              <w:t>Bảng 3.1 Chương 3</w:t>
            </w:r>
            <w:r w:rsidRPr="004F34B1">
              <w:rPr>
                <w:lang w:val="en-US"/>
              </w:rPr>
              <w:t>, Tập 3?,</w:t>
            </w:r>
            <w:r w:rsidRPr="004F34B1">
              <w:t xml:space="preserve"> IPCC 2006</w:t>
            </w:r>
          </w:p>
        </w:tc>
      </w:tr>
      <w:tr w:rsidR="004F34B1" w:rsidRPr="004F34B1" w14:paraId="7151301C" w14:textId="77777777" w:rsidTr="00731A59">
        <w:trPr>
          <w:trHeight w:val="285"/>
          <w:jc w:val="center"/>
        </w:trPr>
        <w:tc>
          <w:tcPr>
            <w:tcW w:w="2040" w:type="dxa"/>
            <w:shd w:val="clear" w:color="auto" w:fill="auto"/>
            <w:vAlign w:val="center"/>
          </w:tcPr>
          <w:p w14:paraId="22072B2E" w14:textId="77777777" w:rsidR="004F34B1" w:rsidRPr="004F34B1" w:rsidRDefault="004F34B1" w:rsidP="004F34B1">
            <w:pPr>
              <w:ind w:firstLine="31"/>
            </w:pPr>
            <w:r w:rsidRPr="004F34B1">
              <w:t>Steam reforming</w:t>
            </w:r>
          </w:p>
        </w:tc>
        <w:tc>
          <w:tcPr>
            <w:tcW w:w="1879" w:type="dxa"/>
            <w:shd w:val="clear" w:color="auto" w:fill="auto"/>
            <w:vAlign w:val="center"/>
          </w:tcPr>
          <w:p w14:paraId="08103D42" w14:textId="77777777" w:rsidR="004F34B1" w:rsidRPr="004F34B1" w:rsidRDefault="004F34B1" w:rsidP="004F34B1">
            <w:pPr>
              <w:ind w:firstLine="31"/>
            </w:pPr>
            <w:r w:rsidRPr="004F34B1">
              <w:t>Khí tự nhiên</w:t>
            </w:r>
          </w:p>
        </w:tc>
        <w:tc>
          <w:tcPr>
            <w:tcW w:w="889" w:type="dxa"/>
            <w:shd w:val="clear" w:color="auto" w:fill="auto"/>
            <w:vAlign w:val="center"/>
          </w:tcPr>
          <w:p w14:paraId="720AD3A2" w14:textId="77777777" w:rsidR="004F34B1" w:rsidRPr="004F34B1" w:rsidRDefault="004F34B1" w:rsidP="004F34B1">
            <w:pPr>
              <w:ind w:firstLine="31"/>
            </w:pPr>
            <w:r w:rsidRPr="004F34B1">
              <w:t>34,2</w:t>
            </w:r>
          </w:p>
        </w:tc>
        <w:tc>
          <w:tcPr>
            <w:tcW w:w="3615" w:type="dxa"/>
            <w:shd w:val="clear" w:color="auto" w:fill="auto"/>
            <w:vAlign w:val="center"/>
          </w:tcPr>
          <w:p w14:paraId="2465D2B5" w14:textId="77777777" w:rsidR="004F34B1" w:rsidRPr="004F34B1" w:rsidRDefault="004F34B1" w:rsidP="004F34B1">
            <w:pPr>
              <w:ind w:firstLine="31"/>
            </w:pPr>
            <w:r w:rsidRPr="004F34B1">
              <w:t>Bảng 3.1 Chương 3</w:t>
            </w:r>
            <w:r w:rsidRPr="004F34B1">
              <w:rPr>
                <w:lang w:val="en-US"/>
              </w:rPr>
              <w:t>, Tập 3?,</w:t>
            </w:r>
            <w:r w:rsidRPr="004F34B1">
              <w:t xml:space="preserve"> IPCC 2006</w:t>
            </w:r>
          </w:p>
        </w:tc>
      </w:tr>
    </w:tbl>
    <w:p w14:paraId="52AF9184" w14:textId="77777777" w:rsidR="004F34B1" w:rsidRPr="004F34B1" w:rsidRDefault="004F34B1" w:rsidP="004F34B1">
      <w:pPr>
        <w:rPr>
          <w:i/>
        </w:rPr>
      </w:pPr>
    </w:p>
    <w:p w14:paraId="346E4BCC" w14:textId="0CD69535" w:rsidR="004F34B1" w:rsidRPr="004F34B1" w:rsidRDefault="00560803" w:rsidP="00D103FB">
      <w:pPr>
        <w:pStyle w:val="Caption"/>
        <w:rPr>
          <w:i/>
        </w:rPr>
      </w:pPr>
      <w:bookmarkStart w:id="85" w:name="_Toc143086200"/>
      <w:bookmarkStart w:id="86" w:name="_Toc153398855"/>
      <w:r>
        <w:t xml:space="preserve">Bảng 2. </w:t>
      </w:r>
      <w:r>
        <w:fldChar w:fldCharType="begin"/>
      </w:r>
      <w:r>
        <w:instrText xml:space="preserve"> SEQ Bảng_2. \* ARABIC </w:instrText>
      </w:r>
      <w:r>
        <w:fldChar w:fldCharType="separate"/>
      </w:r>
      <w:r w:rsidR="00D103FB">
        <w:rPr>
          <w:noProof/>
        </w:rPr>
        <w:t>15</w:t>
      </w:r>
      <w:r>
        <w:fldChar w:fldCharType="end"/>
      </w:r>
      <w:r w:rsidR="004F34B1" w:rsidRPr="004F34B1">
        <w:rPr>
          <w:i/>
        </w:rPr>
        <w:t xml:space="preserve">. </w:t>
      </w:r>
      <w:r w:rsidR="004F34B1" w:rsidRPr="00D103FB">
        <w:t>Hệ số hàm lượng các-bon trong nhiên liệu (kg C/GJ)</w:t>
      </w:r>
      <w:bookmarkEnd w:id="85"/>
      <w:bookmarkEnd w:id="8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20"/>
        <w:gridCol w:w="2046"/>
        <w:gridCol w:w="861"/>
        <w:gridCol w:w="3934"/>
      </w:tblGrid>
      <w:tr w:rsidR="004F34B1" w:rsidRPr="004F34B1" w14:paraId="325786C2" w14:textId="77777777" w:rsidTr="009E3BF3">
        <w:trPr>
          <w:trHeight w:val="285"/>
          <w:jc w:val="center"/>
        </w:trPr>
        <w:tc>
          <w:tcPr>
            <w:tcW w:w="1225" w:type="pct"/>
            <w:shd w:val="clear" w:color="auto" w:fill="D9D9D9"/>
            <w:vAlign w:val="center"/>
          </w:tcPr>
          <w:p w14:paraId="065E9898" w14:textId="77777777" w:rsidR="004F34B1" w:rsidRPr="004F34B1" w:rsidRDefault="004F34B1" w:rsidP="004F34B1">
            <w:pPr>
              <w:ind w:firstLine="31"/>
              <w:rPr>
                <w:b/>
              </w:rPr>
            </w:pPr>
            <w:r w:rsidRPr="004F34B1">
              <w:rPr>
                <w:b/>
              </w:rPr>
              <w:t>Công nghệ</w:t>
            </w:r>
          </w:p>
        </w:tc>
        <w:tc>
          <w:tcPr>
            <w:tcW w:w="1129" w:type="pct"/>
            <w:shd w:val="clear" w:color="auto" w:fill="D9D9D9"/>
            <w:vAlign w:val="center"/>
          </w:tcPr>
          <w:p w14:paraId="7610BDA2" w14:textId="77777777" w:rsidR="004F34B1" w:rsidRPr="004F34B1" w:rsidRDefault="004F34B1" w:rsidP="004F34B1">
            <w:pPr>
              <w:ind w:firstLine="31"/>
              <w:rPr>
                <w:b/>
              </w:rPr>
            </w:pPr>
            <w:r w:rsidRPr="004F34B1">
              <w:rPr>
                <w:b/>
              </w:rPr>
              <w:t>Loại nhiên liệu</w:t>
            </w:r>
          </w:p>
        </w:tc>
        <w:tc>
          <w:tcPr>
            <w:tcW w:w="475" w:type="pct"/>
            <w:shd w:val="clear" w:color="auto" w:fill="D9D9D9"/>
            <w:vAlign w:val="center"/>
          </w:tcPr>
          <w:p w14:paraId="7B47D573" w14:textId="77777777" w:rsidR="004F34B1" w:rsidRPr="004F34B1" w:rsidRDefault="004F34B1" w:rsidP="004F34B1">
            <w:pPr>
              <w:ind w:firstLine="31"/>
              <w:rPr>
                <w:b/>
              </w:rPr>
            </w:pPr>
            <w:r w:rsidRPr="004F34B1">
              <w:rPr>
                <w:b/>
              </w:rPr>
              <w:t>CCF</w:t>
            </w:r>
          </w:p>
        </w:tc>
        <w:tc>
          <w:tcPr>
            <w:tcW w:w="2171" w:type="pct"/>
            <w:shd w:val="clear" w:color="auto" w:fill="D9D9D9"/>
            <w:vAlign w:val="center"/>
          </w:tcPr>
          <w:p w14:paraId="0DD4A8AC" w14:textId="77777777" w:rsidR="004F34B1" w:rsidRPr="004F34B1" w:rsidRDefault="004F34B1" w:rsidP="004F34B1">
            <w:pPr>
              <w:ind w:firstLine="31"/>
              <w:rPr>
                <w:b/>
              </w:rPr>
            </w:pPr>
            <w:r w:rsidRPr="004F34B1">
              <w:rPr>
                <w:b/>
              </w:rPr>
              <w:t>Nguồn</w:t>
            </w:r>
          </w:p>
        </w:tc>
      </w:tr>
      <w:tr w:rsidR="004F34B1" w:rsidRPr="004F34B1" w14:paraId="2094A7C3" w14:textId="77777777" w:rsidTr="009E3BF3">
        <w:trPr>
          <w:trHeight w:val="285"/>
          <w:jc w:val="center"/>
        </w:trPr>
        <w:tc>
          <w:tcPr>
            <w:tcW w:w="1225" w:type="pct"/>
            <w:shd w:val="clear" w:color="auto" w:fill="auto"/>
            <w:vAlign w:val="center"/>
          </w:tcPr>
          <w:p w14:paraId="62D983C3" w14:textId="77777777" w:rsidR="004F34B1" w:rsidRPr="004F34B1" w:rsidRDefault="004F34B1" w:rsidP="004F34B1">
            <w:pPr>
              <w:ind w:firstLine="31"/>
            </w:pPr>
            <w:r w:rsidRPr="004F34B1">
              <w:t xml:space="preserve">Partial oxidation </w:t>
            </w:r>
          </w:p>
        </w:tc>
        <w:tc>
          <w:tcPr>
            <w:tcW w:w="1129" w:type="pct"/>
            <w:shd w:val="clear" w:color="auto" w:fill="auto"/>
            <w:vAlign w:val="center"/>
          </w:tcPr>
          <w:p w14:paraId="4DA0AE06" w14:textId="77777777" w:rsidR="004F34B1" w:rsidRPr="004F34B1" w:rsidRDefault="004F34B1" w:rsidP="004F34B1">
            <w:pPr>
              <w:ind w:firstLine="31"/>
            </w:pPr>
            <w:r w:rsidRPr="004F34B1">
              <w:t>Than</w:t>
            </w:r>
          </w:p>
        </w:tc>
        <w:tc>
          <w:tcPr>
            <w:tcW w:w="475" w:type="pct"/>
            <w:shd w:val="clear" w:color="auto" w:fill="auto"/>
            <w:vAlign w:val="center"/>
          </w:tcPr>
          <w:p w14:paraId="28410262" w14:textId="77777777" w:rsidR="004F34B1" w:rsidRPr="004F34B1" w:rsidRDefault="004F34B1" w:rsidP="004F34B1">
            <w:pPr>
              <w:ind w:firstLine="31"/>
            </w:pPr>
            <w:r w:rsidRPr="004F34B1">
              <w:t>26</w:t>
            </w:r>
          </w:p>
        </w:tc>
        <w:tc>
          <w:tcPr>
            <w:tcW w:w="2171" w:type="pct"/>
            <w:shd w:val="clear" w:color="auto" w:fill="auto"/>
            <w:vAlign w:val="center"/>
          </w:tcPr>
          <w:p w14:paraId="61053A26" w14:textId="77777777" w:rsidR="004F34B1" w:rsidRPr="004F34B1" w:rsidRDefault="004F34B1" w:rsidP="004F34B1">
            <w:pPr>
              <w:ind w:firstLine="31"/>
            </w:pPr>
            <w:r w:rsidRPr="004F34B1">
              <w:t>Bảng 1.3 Chương 1 IPCC 2006</w:t>
            </w:r>
          </w:p>
        </w:tc>
      </w:tr>
      <w:tr w:rsidR="004F34B1" w:rsidRPr="004F34B1" w14:paraId="673CD37F" w14:textId="77777777" w:rsidTr="009E3BF3">
        <w:trPr>
          <w:trHeight w:val="285"/>
          <w:jc w:val="center"/>
        </w:trPr>
        <w:tc>
          <w:tcPr>
            <w:tcW w:w="1225" w:type="pct"/>
            <w:shd w:val="clear" w:color="auto" w:fill="auto"/>
            <w:vAlign w:val="center"/>
          </w:tcPr>
          <w:p w14:paraId="01F4A329" w14:textId="77777777" w:rsidR="004F34B1" w:rsidRPr="004F34B1" w:rsidRDefault="004F34B1" w:rsidP="004F34B1">
            <w:pPr>
              <w:ind w:firstLine="31"/>
            </w:pPr>
            <w:r w:rsidRPr="004F34B1">
              <w:t>Steam reforming</w:t>
            </w:r>
          </w:p>
        </w:tc>
        <w:tc>
          <w:tcPr>
            <w:tcW w:w="1129" w:type="pct"/>
            <w:shd w:val="clear" w:color="auto" w:fill="auto"/>
            <w:vAlign w:val="center"/>
          </w:tcPr>
          <w:p w14:paraId="2123FBAB" w14:textId="77777777" w:rsidR="004F34B1" w:rsidRPr="004F34B1" w:rsidRDefault="004F34B1" w:rsidP="004F34B1">
            <w:pPr>
              <w:ind w:firstLine="31"/>
            </w:pPr>
            <w:r w:rsidRPr="004F34B1">
              <w:t>Khí tự nhiên</w:t>
            </w:r>
          </w:p>
        </w:tc>
        <w:tc>
          <w:tcPr>
            <w:tcW w:w="475" w:type="pct"/>
            <w:shd w:val="clear" w:color="auto" w:fill="auto"/>
            <w:vAlign w:val="center"/>
          </w:tcPr>
          <w:p w14:paraId="7C7A8332" w14:textId="77777777" w:rsidR="004F34B1" w:rsidRPr="004F34B1" w:rsidRDefault="004F34B1" w:rsidP="004F34B1">
            <w:pPr>
              <w:ind w:firstLine="31"/>
            </w:pPr>
            <w:r w:rsidRPr="004F34B1">
              <w:t>15,3</w:t>
            </w:r>
          </w:p>
        </w:tc>
        <w:tc>
          <w:tcPr>
            <w:tcW w:w="2171" w:type="pct"/>
            <w:shd w:val="clear" w:color="auto" w:fill="auto"/>
            <w:vAlign w:val="center"/>
          </w:tcPr>
          <w:p w14:paraId="03080F3A" w14:textId="77777777" w:rsidR="004F34B1" w:rsidRPr="004F34B1" w:rsidRDefault="004F34B1" w:rsidP="004F34B1">
            <w:pPr>
              <w:ind w:firstLine="31"/>
            </w:pPr>
            <w:r w:rsidRPr="004F34B1">
              <w:t>Bảng 1.3 Chương 1 IPCC 2006</w:t>
            </w:r>
          </w:p>
        </w:tc>
      </w:tr>
    </w:tbl>
    <w:bookmarkEnd w:id="82"/>
    <w:p w14:paraId="238AAE85" w14:textId="77777777" w:rsidR="004F34B1" w:rsidRPr="004F34B1" w:rsidRDefault="004F34B1" w:rsidP="004F34B1">
      <w:pPr>
        <w:rPr>
          <w:bCs/>
          <w:u w:val="single"/>
        </w:rPr>
      </w:pPr>
      <w:r w:rsidRPr="004F34B1">
        <w:rPr>
          <w:bCs/>
          <w:u w:val="single"/>
        </w:rPr>
        <w:t>e. Kết quả phát thải và hấp thụ</w:t>
      </w:r>
    </w:p>
    <w:p w14:paraId="1A55E6B5" w14:textId="6B2EA841" w:rsidR="004F34B1" w:rsidRDefault="004F34B1" w:rsidP="004F34B1">
      <w:r w:rsidRPr="004F34B1">
        <w:t>Dựa vào các số liệu hoạt động và hệ số phát thải, lượng CO</w:t>
      </w:r>
      <w:r w:rsidRPr="004F34B1">
        <w:rPr>
          <w:vertAlign w:val="subscript"/>
        </w:rPr>
        <w:t>2</w:t>
      </w:r>
      <w:r w:rsidRPr="004F34B1">
        <w:t xml:space="preserve"> phát sinh trong quá trình sản xuất Ammonia được ước tính như sau.</w:t>
      </w:r>
    </w:p>
    <w:p w14:paraId="77F9C3B7" w14:textId="43D6384B" w:rsidR="002C1CDC" w:rsidRDefault="002C1CDC" w:rsidP="004F34B1"/>
    <w:p w14:paraId="6C805EAE" w14:textId="054FC897" w:rsidR="004F34B1" w:rsidRPr="00D103FB" w:rsidRDefault="00560803" w:rsidP="00D103FB">
      <w:pPr>
        <w:pStyle w:val="Caption"/>
      </w:pPr>
      <w:bookmarkStart w:id="87" w:name="_Toc153398856"/>
      <w:bookmarkStart w:id="88" w:name="_Toc143086201"/>
      <w:r>
        <w:t xml:space="preserve">Bảng 2. </w:t>
      </w:r>
      <w:r>
        <w:fldChar w:fldCharType="begin"/>
      </w:r>
      <w:r>
        <w:instrText xml:space="preserve"> SEQ Bảng_2. \* ARABIC </w:instrText>
      </w:r>
      <w:r>
        <w:fldChar w:fldCharType="separate"/>
      </w:r>
      <w:r w:rsidR="00D103FB">
        <w:rPr>
          <w:noProof/>
        </w:rPr>
        <w:t>16</w:t>
      </w:r>
      <w:r>
        <w:fldChar w:fldCharType="end"/>
      </w:r>
      <w:r w:rsidR="004F34B1" w:rsidRPr="004F34B1">
        <w:rPr>
          <w:i/>
        </w:rPr>
        <w:t xml:space="preserve">. </w:t>
      </w:r>
      <w:r w:rsidR="004F34B1" w:rsidRPr="00D103FB">
        <w:t>Lượng CO</w:t>
      </w:r>
      <w:r w:rsidR="004F34B1" w:rsidRPr="00D103FB">
        <w:rPr>
          <w:vertAlign w:val="subscript"/>
        </w:rPr>
        <w:t>2</w:t>
      </w:r>
      <w:r w:rsidR="004F34B1" w:rsidRPr="00D103FB">
        <w:t xml:space="preserve"> phát sinh từ sản xuất Ammonia</w:t>
      </w:r>
      <w:bookmarkEnd w:id="87"/>
      <w:r w:rsidR="004F34B1" w:rsidRPr="00D103FB">
        <w:t xml:space="preserve"> </w:t>
      </w:r>
      <w:bookmarkEnd w:id="8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43"/>
        <w:gridCol w:w="1399"/>
        <w:gridCol w:w="1740"/>
        <w:gridCol w:w="1610"/>
        <w:gridCol w:w="1611"/>
        <w:gridCol w:w="1958"/>
      </w:tblGrid>
      <w:tr w:rsidR="004F34B1" w:rsidRPr="004F34B1" w14:paraId="76E464DB" w14:textId="77777777" w:rsidTr="009E3BF3">
        <w:trPr>
          <w:trHeight w:val="285"/>
          <w:jc w:val="center"/>
        </w:trPr>
        <w:tc>
          <w:tcPr>
            <w:tcW w:w="451" w:type="pct"/>
            <w:shd w:val="clear" w:color="auto" w:fill="D9D9D9"/>
            <w:vAlign w:val="center"/>
          </w:tcPr>
          <w:p w14:paraId="13BD2A81" w14:textId="77777777" w:rsidR="004F34B1" w:rsidRPr="004F34B1" w:rsidRDefault="004F34B1" w:rsidP="00D103FB">
            <w:pPr>
              <w:ind w:left="-134" w:firstLine="0"/>
              <w:rPr>
                <w:b/>
              </w:rPr>
            </w:pPr>
            <w:r w:rsidRPr="004F34B1">
              <w:rPr>
                <w:b/>
              </w:rPr>
              <w:t> </w:t>
            </w:r>
          </w:p>
        </w:tc>
        <w:tc>
          <w:tcPr>
            <w:tcW w:w="761" w:type="pct"/>
            <w:shd w:val="clear" w:color="auto" w:fill="D9D9D9"/>
            <w:vAlign w:val="center"/>
          </w:tcPr>
          <w:p w14:paraId="5B1462EA" w14:textId="77777777" w:rsidR="004F34B1" w:rsidRPr="004F34B1" w:rsidRDefault="004F34B1" w:rsidP="00D103FB">
            <w:pPr>
              <w:ind w:firstLine="0"/>
              <w:rPr>
                <w:b/>
              </w:rPr>
            </w:pPr>
            <w:r w:rsidRPr="004F34B1">
              <w:rPr>
                <w:b/>
              </w:rPr>
              <w:t>A</w:t>
            </w:r>
          </w:p>
        </w:tc>
        <w:tc>
          <w:tcPr>
            <w:tcW w:w="1001" w:type="pct"/>
            <w:shd w:val="clear" w:color="auto" w:fill="D9D9D9"/>
            <w:vAlign w:val="center"/>
          </w:tcPr>
          <w:p w14:paraId="382392DC" w14:textId="77777777" w:rsidR="004F34B1" w:rsidRPr="004F34B1" w:rsidRDefault="004F34B1" w:rsidP="00D103FB">
            <w:pPr>
              <w:ind w:left="26" w:firstLine="0"/>
              <w:rPr>
                <w:b/>
              </w:rPr>
            </w:pPr>
            <w:r w:rsidRPr="004F34B1">
              <w:rPr>
                <w:b/>
              </w:rPr>
              <w:t>B</w:t>
            </w:r>
          </w:p>
        </w:tc>
        <w:tc>
          <w:tcPr>
            <w:tcW w:w="929" w:type="pct"/>
            <w:shd w:val="clear" w:color="auto" w:fill="D9D9D9"/>
            <w:vAlign w:val="center"/>
          </w:tcPr>
          <w:p w14:paraId="47C5D252" w14:textId="77777777" w:rsidR="004F34B1" w:rsidRPr="004F34B1" w:rsidRDefault="004F34B1" w:rsidP="00D103FB">
            <w:pPr>
              <w:ind w:left="39" w:firstLine="0"/>
              <w:rPr>
                <w:b/>
              </w:rPr>
            </w:pPr>
            <w:r w:rsidRPr="004F34B1">
              <w:rPr>
                <w:b/>
              </w:rPr>
              <w:t>C</w:t>
            </w:r>
          </w:p>
        </w:tc>
        <w:tc>
          <w:tcPr>
            <w:tcW w:w="929" w:type="pct"/>
            <w:shd w:val="clear" w:color="auto" w:fill="D9D9D9"/>
            <w:vAlign w:val="center"/>
          </w:tcPr>
          <w:p w14:paraId="0B2269CF" w14:textId="77777777" w:rsidR="004F34B1" w:rsidRPr="004F34B1" w:rsidRDefault="004F34B1" w:rsidP="00D103FB">
            <w:pPr>
              <w:ind w:left="43" w:firstLine="0"/>
              <w:rPr>
                <w:b/>
              </w:rPr>
            </w:pPr>
            <w:r w:rsidRPr="004F34B1">
              <w:rPr>
                <w:b/>
              </w:rPr>
              <w:t>D</w:t>
            </w:r>
          </w:p>
        </w:tc>
        <w:tc>
          <w:tcPr>
            <w:tcW w:w="929" w:type="pct"/>
            <w:shd w:val="clear" w:color="auto" w:fill="D9D9D9"/>
            <w:vAlign w:val="center"/>
          </w:tcPr>
          <w:p w14:paraId="4241F1C2" w14:textId="77777777" w:rsidR="004F34B1" w:rsidRPr="004F34B1" w:rsidRDefault="004F34B1" w:rsidP="00D103FB">
            <w:pPr>
              <w:ind w:left="25" w:right="316" w:firstLine="0"/>
              <w:rPr>
                <w:b/>
              </w:rPr>
            </w:pPr>
            <w:r w:rsidRPr="004F34B1">
              <w:rPr>
                <w:b/>
              </w:rPr>
              <w:t>E</w:t>
            </w:r>
          </w:p>
        </w:tc>
      </w:tr>
      <w:tr w:rsidR="004F34B1" w:rsidRPr="004F34B1" w14:paraId="689364D7" w14:textId="77777777" w:rsidTr="009E3BF3">
        <w:trPr>
          <w:trHeight w:val="855"/>
          <w:jc w:val="center"/>
        </w:trPr>
        <w:tc>
          <w:tcPr>
            <w:tcW w:w="451" w:type="pct"/>
            <w:shd w:val="clear" w:color="auto" w:fill="D9D9D9"/>
            <w:vAlign w:val="center"/>
          </w:tcPr>
          <w:p w14:paraId="32FE2D68" w14:textId="77777777" w:rsidR="004F34B1" w:rsidRPr="004F34B1" w:rsidRDefault="004F34B1" w:rsidP="00D103FB">
            <w:pPr>
              <w:ind w:left="-134" w:firstLine="0"/>
              <w:rPr>
                <w:b/>
              </w:rPr>
            </w:pPr>
            <w:r w:rsidRPr="004F34B1">
              <w:rPr>
                <w:b/>
              </w:rPr>
              <w:t>Năm</w:t>
            </w:r>
          </w:p>
        </w:tc>
        <w:tc>
          <w:tcPr>
            <w:tcW w:w="761" w:type="pct"/>
            <w:shd w:val="clear" w:color="auto" w:fill="D9D9D9"/>
          </w:tcPr>
          <w:p w14:paraId="5C20AE65" w14:textId="77777777" w:rsidR="004F34B1" w:rsidRPr="004F34B1" w:rsidRDefault="004F34B1" w:rsidP="00D103FB">
            <w:pPr>
              <w:ind w:firstLine="0"/>
              <w:rPr>
                <w:b/>
              </w:rPr>
            </w:pPr>
            <w:r w:rsidRPr="004F34B1">
              <w:rPr>
                <w:b/>
              </w:rPr>
              <w:t>Sản lượng Ammonia</w:t>
            </w:r>
          </w:p>
        </w:tc>
        <w:tc>
          <w:tcPr>
            <w:tcW w:w="1001" w:type="pct"/>
            <w:shd w:val="clear" w:color="auto" w:fill="D9D9D9"/>
          </w:tcPr>
          <w:p w14:paraId="6CCF3AB2" w14:textId="77777777" w:rsidR="004F34B1" w:rsidRPr="004F34B1" w:rsidRDefault="004F34B1" w:rsidP="00D103FB">
            <w:pPr>
              <w:ind w:left="26" w:firstLine="0"/>
              <w:rPr>
                <w:b/>
              </w:rPr>
            </w:pPr>
            <w:r w:rsidRPr="004F34B1">
              <w:rPr>
                <w:b/>
              </w:rPr>
              <w:t>Nhiên liệu tiêu thụ cho sản xuất Ammonia</w:t>
            </w:r>
          </w:p>
        </w:tc>
        <w:tc>
          <w:tcPr>
            <w:tcW w:w="929" w:type="pct"/>
            <w:shd w:val="clear" w:color="auto" w:fill="D9D9D9"/>
          </w:tcPr>
          <w:p w14:paraId="650BAEFB" w14:textId="77777777" w:rsidR="004F34B1" w:rsidRPr="004F34B1" w:rsidRDefault="004F34B1" w:rsidP="00D103FB">
            <w:pPr>
              <w:ind w:left="39" w:firstLine="0"/>
              <w:rPr>
                <w:b/>
              </w:rPr>
            </w:pPr>
            <w:r w:rsidRPr="004F34B1">
              <w:rPr>
                <w:b/>
              </w:rPr>
              <w:t>Hàm lượ</w:t>
            </w:r>
            <w:r w:rsidRPr="004F34B1">
              <w:rPr>
                <w:b/>
                <w:lang w:val="en-US"/>
              </w:rPr>
              <w:t>ng</w:t>
            </w:r>
            <w:r w:rsidRPr="004F34B1">
              <w:rPr>
                <w:b/>
              </w:rPr>
              <w:t xml:space="preserve"> các-bon trong nhiên liệu</w:t>
            </w:r>
          </w:p>
        </w:tc>
        <w:tc>
          <w:tcPr>
            <w:tcW w:w="929" w:type="pct"/>
            <w:shd w:val="clear" w:color="auto" w:fill="D9D9D9"/>
          </w:tcPr>
          <w:p w14:paraId="0C44B7D1" w14:textId="77777777" w:rsidR="004F34B1" w:rsidRPr="004F34B1" w:rsidRDefault="004F34B1" w:rsidP="00D103FB">
            <w:pPr>
              <w:ind w:left="43" w:firstLine="0"/>
              <w:rPr>
                <w:b/>
              </w:rPr>
            </w:pPr>
            <w:r w:rsidRPr="004F34B1">
              <w:rPr>
                <w:b/>
              </w:rPr>
              <w:t>Hệ số ô-xi hóa các-bon trong nhiên liệu</w:t>
            </w:r>
          </w:p>
        </w:tc>
        <w:tc>
          <w:tcPr>
            <w:tcW w:w="929" w:type="pct"/>
            <w:shd w:val="clear" w:color="auto" w:fill="D9D9D9"/>
          </w:tcPr>
          <w:p w14:paraId="434C7E3B" w14:textId="77777777" w:rsidR="004F34B1" w:rsidRPr="004F34B1" w:rsidRDefault="004F34B1" w:rsidP="00D103FB">
            <w:pPr>
              <w:ind w:left="25" w:right="316" w:firstLine="0"/>
              <w:rPr>
                <w:b/>
              </w:rPr>
            </w:pPr>
            <w:r w:rsidRPr="004F34B1">
              <w:rPr>
                <w:b/>
              </w:rPr>
              <w:t>CO</w:t>
            </w:r>
            <w:r w:rsidRPr="004F34B1">
              <w:rPr>
                <w:b/>
                <w:vertAlign w:val="subscript"/>
              </w:rPr>
              <w:t>2</w:t>
            </w:r>
            <w:r w:rsidRPr="004F34B1">
              <w:rPr>
                <w:b/>
              </w:rPr>
              <w:t xml:space="preserve"> phát sinh</w:t>
            </w:r>
          </w:p>
        </w:tc>
      </w:tr>
      <w:tr w:rsidR="004F34B1" w:rsidRPr="004F34B1" w14:paraId="30217895" w14:textId="77777777" w:rsidTr="009E3BF3">
        <w:trPr>
          <w:trHeight w:val="510"/>
          <w:jc w:val="center"/>
        </w:trPr>
        <w:tc>
          <w:tcPr>
            <w:tcW w:w="451" w:type="pct"/>
            <w:shd w:val="clear" w:color="auto" w:fill="D9D9D9"/>
            <w:vAlign w:val="center"/>
          </w:tcPr>
          <w:p w14:paraId="799069EA" w14:textId="77777777" w:rsidR="004F34B1" w:rsidRPr="004F34B1" w:rsidRDefault="004F34B1" w:rsidP="00D103FB">
            <w:pPr>
              <w:ind w:left="-134" w:firstLine="0"/>
              <w:rPr>
                <w:b/>
              </w:rPr>
            </w:pPr>
            <w:r w:rsidRPr="004F34B1">
              <w:rPr>
                <w:b/>
              </w:rPr>
              <w:t> </w:t>
            </w:r>
          </w:p>
        </w:tc>
        <w:tc>
          <w:tcPr>
            <w:tcW w:w="761" w:type="pct"/>
            <w:shd w:val="clear" w:color="auto" w:fill="D9D9D9"/>
            <w:vAlign w:val="center"/>
          </w:tcPr>
          <w:p w14:paraId="343C1FBC" w14:textId="77777777" w:rsidR="004F34B1" w:rsidRPr="004F34B1" w:rsidRDefault="004F34B1" w:rsidP="00D103FB">
            <w:pPr>
              <w:ind w:firstLine="0"/>
              <w:rPr>
                <w:b/>
              </w:rPr>
            </w:pPr>
            <w:r w:rsidRPr="004F34B1">
              <w:rPr>
                <w:b/>
              </w:rPr>
              <w:t>(tấn)</w:t>
            </w:r>
          </w:p>
        </w:tc>
        <w:tc>
          <w:tcPr>
            <w:tcW w:w="1001" w:type="pct"/>
            <w:shd w:val="clear" w:color="auto" w:fill="D9D9D9"/>
            <w:vAlign w:val="center"/>
          </w:tcPr>
          <w:p w14:paraId="019A2E2A" w14:textId="77777777" w:rsidR="004F34B1" w:rsidRPr="004F34B1" w:rsidRDefault="004F34B1" w:rsidP="00D103FB">
            <w:pPr>
              <w:ind w:left="26" w:firstLine="0"/>
              <w:rPr>
                <w:b/>
                <w:lang w:val="en-US"/>
              </w:rPr>
            </w:pPr>
            <w:r w:rsidRPr="004F34B1">
              <w:rPr>
                <w:b/>
              </w:rPr>
              <w:t>(GJ</w:t>
            </w:r>
            <w:r w:rsidRPr="004F34B1">
              <w:rPr>
                <w:b/>
                <w:lang w:val="en-US"/>
              </w:rPr>
              <w:t>/tấn)</w:t>
            </w:r>
          </w:p>
        </w:tc>
        <w:tc>
          <w:tcPr>
            <w:tcW w:w="929" w:type="pct"/>
            <w:shd w:val="clear" w:color="auto" w:fill="D9D9D9"/>
            <w:vAlign w:val="center"/>
          </w:tcPr>
          <w:p w14:paraId="12E9C3F2" w14:textId="77777777" w:rsidR="004F34B1" w:rsidRPr="004F34B1" w:rsidRDefault="004F34B1" w:rsidP="00D103FB">
            <w:pPr>
              <w:ind w:left="39" w:firstLine="0"/>
              <w:rPr>
                <w:b/>
              </w:rPr>
            </w:pPr>
            <w:r w:rsidRPr="004F34B1">
              <w:rPr>
                <w:b/>
              </w:rPr>
              <w:t>(kg C/GJ)</w:t>
            </w:r>
          </w:p>
        </w:tc>
        <w:tc>
          <w:tcPr>
            <w:tcW w:w="929" w:type="pct"/>
            <w:shd w:val="clear" w:color="auto" w:fill="D9D9D9"/>
            <w:vAlign w:val="center"/>
          </w:tcPr>
          <w:p w14:paraId="2D0EE7B8" w14:textId="77777777" w:rsidR="004F34B1" w:rsidRPr="004F34B1" w:rsidRDefault="004F34B1" w:rsidP="00D103FB">
            <w:pPr>
              <w:ind w:left="43" w:firstLine="0"/>
              <w:rPr>
                <w:b/>
              </w:rPr>
            </w:pPr>
            <w:r w:rsidRPr="004F34B1">
              <w:rPr>
                <w:b/>
              </w:rPr>
              <w:t>(%)</w:t>
            </w:r>
          </w:p>
        </w:tc>
        <w:tc>
          <w:tcPr>
            <w:tcW w:w="929" w:type="pct"/>
            <w:shd w:val="clear" w:color="auto" w:fill="D9D9D9"/>
            <w:vAlign w:val="center"/>
          </w:tcPr>
          <w:p w14:paraId="2FDC43CA" w14:textId="77777777" w:rsidR="004F34B1" w:rsidRPr="004F34B1" w:rsidRDefault="004F34B1" w:rsidP="00D103FB">
            <w:pPr>
              <w:ind w:left="25" w:right="316" w:firstLine="0"/>
              <w:rPr>
                <w:b/>
              </w:rPr>
            </w:pPr>
            <w:r w:rsidRPr="004F34B1">
              <w:rPr>
                <w:b/>
              </w:rPr>
              <w:t>(kg CO</w:t>
            </w:r>
            <w:r w:rsidRPr="004F34B1">
              <w:rPr>
                <w:b/>
                <w:vertAlign w:val="subscript"/>
              </w:rPr>
              <w:t>2</w:t>
            </w:r>
            <w:r w:rsidRPr="004F34B1">
              <w:rPr>
                <w:b/>
              </w:rPr>
              <w:t>)</w:t>
            </w:r>
          </w:p>
        </w:tc>
      </w:tr>
      <w:tr w:rsidR="004F34B1" w:rsidRPr="004F34B1" w14:paraId="6EA14251" w14:textId="77777777" w:rsidTr="009E3BF3">
        <w:trPr>
          <w:trHeight w:val="289"/>
          <w:jc w:val="center"/>
        </w:trPr>
        <w:tc>
          <w:tcPr>
            <w:tcW w:w="451" w:type="pct"/>
            <w:shd w:val="clear" w:color="auto" w:fill="auto"/>
            <w:vAlign w:val="center"/>
          </w:tcPr>
          <w:p w14:paraId="0F1BC64F" w14:textId="77777777" w:rsidR="004F34B1" w:rsidRPr="004F34B1" w:rsidRDefault="004F34B1" w:rsidP="00D103FB">
            <w:pPr>
              <w:ind w:left="-134" w:firstLine="0"/>
            </w:pPr>
            <w:r w:rsidRPr="004F34B1">
              <w:t> </w:t>
            </w:r>
          </w:p>
        </w:tc>
        <w:tc>
          <w:tcPr>
            <w:tcW w:w="3620" w:type="pct"/>
            <w:gridSpan w:val="4"/>
            <w:shd w:val="clear" w:color="auto" w:fill="auto"/>
            <w:vAlign w:val="center"/>
          </w:tcPr>
          <w:p w14:paraId="37937C2F" w14:textId="77777777" w:rsidR="004F34B1" w:rsidRPr="004F34B1" w:rsidRDefault="004F34B1" w:rsidP="00D103FB">
            <w:pPr>
              <w:ind w:firstLine="0"/>
              <w:rPr>
                <w:b/>
              </w:rPr>
            </w:pPr>
            <w:r w:rsidRPr="004F34B1">
              <w:rPr>
                <w:b/>
              </w:rPr>
              <w:t>Ammonia sản xuất từ than (partial oxidation)</w:t>
            </w:r>
          </w:p>
        </w:tc>
        <w:tc>
          <w:tcPr>
            <w:tcW w:w="929" w:type="pct"/>
            <w:shd w:val="clear" w:color="auto" w:fill="auto"/>
            <w:vAlign w:val="center"/>
          </w:tcPr>
          <w:p w14:paraId="300FF11A" w14:textId="77777777" w:rsidR="004F34B1" w:rsidRPr="004F34B1" w:rsidRDefault="004F34B1" w:rsidP="00D103FB">
            <w:pPr>
              <w:ind w:left="25" w:right="316" w:firstLine="0"/>
            </w:pPr>
            <w:r w:rsidRPr="004F34B1">
              <w:t xml:space="preserve">E </w:t>
            </w:r>
            <w:r w:rsidRPr="004F34B1">
              <w:rPr>
                <w:lang w:val="en-US"/>
              </w:rPr>
              <w:t xml:space="preserve">= A * </w:t>
            </w:r>
            <w:r w:rsidRPr="004F34B1">
              <w:t>B * C * D * 44/12</w:t>
            </w:r>
          </w:p>
        </w:tc>
      </w:tr>
      <w:tr w:rsidR="004F34B1" w:rsidRPr="004F34B1" w14:paraId="52776287" w14:textId="77777777" w:rsidTr="009E3BF3">
        <w:trPr>
          <w:trHeight w:val="285"/>
          <w:jc w:val="center"/>
        </w:trPr>
        <w:tc>
          <w:tcPr>
            <w:tcW w:w="451" w:type="pct"/>
            <w:shd w:val="clear" w:color="auto" w:fill="auto"/>
            <w:vAlign w:val="center"/>
          </w:tcPr>
          <w:p w14:paraId="3B7A0F64" w14:textId="77777777" w:rsidR="004F34B1" w:rsidRPr="004F34B1" w:rsidRDefault="004F34B1" w:rsidP="00D103FB">
            <w:pPr>
              <w:ind w:left="-134" w:firstLine="0"/>
              <w:rPr>
                <w:lang w:val="en-US"/>
              </w:rPr>
            </w:pPr>
            <w:r w:rsidRPr="004F34B1">
              <w:t>201</w:t>
            </w:r>
            <w:r w:rsidRPr="004F34B1">
              <w:rPr>
                <w:lang w:val="en-US"/>
              </w:rPr>
              <w:t>8</w:t>
            </w:r>
          </w:p>
        </w:tc>
        <w:tc>
          <w:tcPr>
            <w:tcW w:w="761" w:type="pct"/>
            <w:shd w:val="clear" w:color="auto" w:fill="auto"/>
            <w:vAlign w:val="center"/>
          </w:tcPr>
          <w:p w14:paraId="54AD53CE" w14:textId="77777777" w:rsidR="004F34B1" w:rsidRPr="004F34B1" w:rsidRDefault="004F34B1" w:rsidP="00D103FB">
            <w:pPr>
              <w:ind w:firstLine="0"/>
            </w:pPr>
            <w:r w:rsidRPr="004F34B1">
              <w:t>116</w:t>
            </w:r>
            <w:r w:rsidRPr="004F34B1">
              <w:rPr>
                <w:lang w:val="en-US"/>
              </w:rPr>
              <w:t>.</w:t>
            </w:r>
            <w:r w:rsidRPr="004F34B1">
              <w:t>867</w:t>
            </w:r>
          </w:p>
        </w:tc>
        <w:tc>
          <w:tcPr>
            <w:tcW w:w="1001" w:type="pct"/>
            <w:shd w:val="clear" w:color="auto" w:fill="auto"/>
            <w:vAlign w:val="center"/>
          </w:tcPr>
          <w:p w14:paraId="1874F5EE" w14:textId="77777777" w:rsidR="004F34B1" w:rsidRPr="004F34B1" w:rsidRDefault="004F34B1" w:rsidP="00D103FB">
            <w:pPr>
              <w:ind w:left="26" w:firstLine="0"/>
            </w:pPr>
            <w:r w:rsidRPr="004F34B1">
              <w:t>42</w:t>
            </w:r>
            <w:r w:rsidRPr="004F34B1">
              <w:rPr>
                <w:lang w:val="en-US"/>
              </w:rPr>
              <w:t>,</w:t>
            </w:r>
            <w:r w:rsidRPr="004F34B1">
              <w:t>75</w:t>
            </w:r>
          </w:p>
        </w:tc>
        <w:tc>
          <w:tcPr>
            <w:tcW w:w="929" w:type="pct"/>
            <w:shd w:val="clear" w:color="auto" w:fill="auto"/>
            <w:vAlign w:val="center"/>
          </w:tcPr>
          <w:p w14:paraId="5A0B7B1C" w14:textId="77777777" w:rsidR="004F34B1" w:rsidRPr="004F34B1" w:rsidRDefault="004F34B1" w:rsidP="00D103FB">
            <w:pPr>
              <w:ind w:left="39" w:firstLine="0"/>
            </w:pPr>
            <w:r w:rsidRPr="004F34B1">
              <w:t>26</w:t>
            </w:r>
          </w:p>
        </w:tc>
        <w:tc>
          <w:tcPr>
            <w:tcW w:w="929" w:type="pct"/>
            <w:shd w:val="clear" w:color="auto" w:fill="auto"/>
            <w:vAlign w:val="center"/>
          </w:tcPr>
          <w:p w14:paraId="057EBE3D" w14:textId="77777777" w:rsidR="004F34B1" w:rsidRPr="004F34B1" w:rsidRDefault="004F34B1" w:rsidP="00D103FB">
            <w:pPr>
              <w:ind w:left="43" w:firstLine="0"/>
            </w:pPr>
            <w:r w:rsidRPr="004F34B1">
              <w:t>1</w:t>
            </w:r>
          </w:p>
        </w:tc>
        <w:tc>
          <w:tcPr>
            <w:tcW w:w="929" w:type="pct"/>
            <w:shd w:val="clear" w:color="auto" w:fill="auto"/>
            <w:vAlign w:val="center"/>
          </w:tcPr>
          <w:p w14:paraId="6A54CE33" w14:textId="77777777" w:rsidR="004F34B1" w:rsidRPr="004F34B1" w:rsidRDefault="004F34B1" w:rsidP="00D103FB">
            <w:pPr>
              <w:ind w:left="25" w:right="316" w:firstLine="0"/>
            </w:pPr>
            <w:r w:rsidRPr="004F34B1">
              <w:t>476</w:t>
            </w:r>
            <w:r w:rsidRPr="004F34B1">
              <w:rPr>
                <w:lang w:val="en-US"/>
              </w:rPr>
              <w:t>.</w:t>
            </w:r>
            <w:r w:rsidRPr="004F34B1">
              <w:t>291</w:t>
            </w:r>
            <w:r w:rsidRPr="004F34B1">
              <w:rPr>
                <w:lang w:val="en-US"/>
              </w:rPr>
              <w:t>.</w:t>
            </w:r>
            <w:r w:rsidRPr="004F34B1">
              <w:t>459</w:t>
            </w:r>
          </w:p>
        </w:tc>
      </w:tr>
      <w:tr w:rsidR="004F34B1" w:rsidRPr="004F34B1" w14:paraId="1855C596" w14:textId="77777777" w:rsidTr="009E3BF3">
        <w:trPr>
          <w:trHeight w:val="285"/>
          <w:jc w:val="center"/>
        </w:trPr>
        <w:tc>
          <w:tcPr>
            <w:tcW w:w="451" w:type="pct"/>
            <w:shd w:val="clear" w:color="auto" w:fill="auto"/>
            <w:vAlign w:val="center"/>
          </w:tcPr>
          <w:p w14:paraId="490BB361" w14:textId="77777777" w:rsidR="004F34B1" w:rsidRPr="004F34B1" w:rsidRDefault="004F34B1" w:rsidP="00D103FB">
            <w:pPr>
              <w:ind w:left="-134" w:firstLine="0"/>
              <w:rPr>
                <w:lang w:val="en-US"/>
              </w:rPr>
            </w:pPr>
            <w:r w:rsidRPr="004F34B1">
              <w:lastRenderedPageBreak/>
              <w:t>20</w:t>
            </w:r>
            <w:r w:rsidRPr="004F34B1">
              <w:rPr>
                <w:lang w:val="en-US"/>
              </w:rPr>
              <w:t>20</w:t>
            </w:r>
          </w:p>
        </w:tc>
        <w:tc>
          <w:tcPr>
            <w:tcW w:w="761" w:type="pct"/>
            <w:shd w:val="clear" w:color="auto" w:fill="auto"/>
            <w:vAlign w:val="center"/>
          </w:tcPr>
          <w:p w14:paraId="60ED5E03" w14:textId="77777777" w:rsidR="004F34B1" w:rsidRPr="004F34B1" w:rsidRDefault="004F34B1" w:rsidP="00D103FB">
            <w:pPr>
              <w:ind w:firstLine="0"/>
            </w:pPr>
            <w:r w:rsidRPr="004F34B1">
              <w:t>212</w:t>
            </w:r>
            <w:r w:rsidRPr="004F34B1">
              <w:rPr>
                <w:lang w:val="en-US"/>
              </w:rPr>
              <w:t>.</w:t>
            </w:r>
            <w:r w:rsidRPr="004F34B1">
              <w:t>637</w:t>
            </w:r>
          </w:p>
        </w:tc>
        <w:tc>
          <w:tcPr>
            <w:tcW w:w="1001" w:type="pct"/>
            <w:shd w:val="clear" w:color="auto" w:fill="auto"/>
            <w:vAlign w:val="center"/>
          </w:tcPr>
          <w:p w14:paraId="0D3C87C3" w14:textId="77777777" w:rsidR="004F34B1" w:rsidRPr="004F34B1" w:rsidRDefault="004F34B1" w:rsidP="00D103FB">
            <w:pPr>
              <w:ind w:left="26" w:firstLine="0"/>
            </w:pPr>
            <w:r w:rsidRPr="004F34B1">
              <w:t>42</w:t>
            </w:r>
            <w:r w:rsidRPr="004F34B1">
              <w:rPr>
                <w:lang w:val="en-US"/>
              </w:rPr>
              <w:t>,</w:t>
            </w:r>
            <w:r w:rsidRPr="004F34B1">
              <w:t>75</w:t>
            </w:r>
          </w:p>
        </w:tc>
        <w:tc>
          <w:tcPr>
            <w:tcW w:w="929" w:type="pct"/>
            <w:shd w:val="clear" w:color="auto" w:fill="auto"/>
            <w:vAlign w:val="center"/>
          </w:tcPr>
          <w:p w14:paraId="6631022E" w14:textId="77777777" w:rsidR="004F34B1" w:rsidRPr="004F34B1" w:rsidRDefault="004F34B1" w:rsidP="00D103FB">
            <w:pPr>
              <w:ind w:left="39" w:firstLine="0"/>
            </w:pPr>
            <w:r w:rsidRPr="004F34B1">
              <w:t>26</w:t>
            </w:r>
          </w:p>
        </w:tc>
        <w:tc>
          <w:tcPr>
            <w:tcW w:w="929" w:type="pct"/>
            <w:shd w:val="clear" w:color="auto" w:fill="auto"/>
            <w:vAlign w:val="center"/>
          </w:tcPr>
          <w:p w14:paraId="012D7D59" w14:textId="77777777" w:rsidR="004F34B1" w:rsidRPr="004F34B1" w:rsidRDefault="004F34B1" w:rsidP="00D103FB">
            <w:pPr>
              <w:ind w:left="43" w:firstLine="0"/>
            </w:pPr>
            <w:r w:rsidRPr="004F34B1">
              <w:t>1</w:t>
            </w:r>
          </w:p>
        </w:tc>
        <w:tc>
          <w:tcPr>
            <w:tcW w:w="929" w:type="pct"/>
            <w:shd w:val="clear" w:color="auto" w:fill="auto"/>
            <w:vAlign w:val="center"/>
          </w:tcPr>
          <w:p w14:paraId="492E829E" w14:textId="77777777" w:rsidR="004F34B1" w:rsidRPr="004F34B1" w:rsidRDefault="004F34B1" w:rsidP="00D103FB">
            <w:pPr>
              <w:ind w:left="25" w:right="316" w:firstLine="0"/>
            </w:pPr>
            <w:r w:rsidRPr="004F34B1">
              <w:t>866602094</w:t>
            </w:r>
          </w:p>
        </w:tc>
      </w:tr>
      <w:tr w:rsidR="004F34B1" w:rsidRPr="004F34B1" w14:paraId="764356EC" w14:textId="77777777" w:rsidTr="009E3BF3">
        <w:trPr>
          <w:trHeight w:val="285"/>
          <w:jc w:val="center"/>
        </w:trPr>
        <w:tc>
          <w:tcPr>
            <w:tcW w:w="451" w:type="pct"/>
            <w:shd w:val="clear" w:color="auto" w:fill="auto"/>
            <w:vAlign w:val="center"/>
          </w:tcPr>
          <w:p w14:paraId="2D89D6CC" w14:textId="77777777" w:rsidR="004F34B1" w:rsidRPr="004F34B1" w:rsidRDefault="004F34B1" w:rsidP="00D103FB">
            <w:pPr>
              <w:ind w:left="-134" w:firstLine="0"/>
            </w:pPr>
          </w:p>
        </w:tc>
        <w:tc>
          <w:tcPr>
            <w:tcW w:w="3620" w:type="pct"/>
            <w:gridSpan w:val="4"/>
            <w:shd w:val="clear" w:color="auto" w:fill="auto"/>
            <w:vAlign w:val="center"/>
          </w:tcPr>
          <w:p w14:paraId="1C0218A4" w14:textId="77777777" w:rsidR="004F34B1" w:rsidRPr="004F34B1" w:rsidRDefault="004F34B1" w:rsidP="00D103FB">
            <w:pPr>
              <w:ind w:firstLine="0"/>
            </w:pPr>
            <w:r w:rsidRPr="004F34B1">
              <w:rPr>
                <w:b/>
              </w:rPr>
              <w:t>Ammonia sản xuất từ khí (steam reforming)</w:t>
            </w:r>
          </w:p>
        </w:tc>
        <w:tc>
          <w:tcPr>
            <w:tcW w:w="929" w:type="pct"/>
            <w:shd w:val="clear" w:color="auto" w:fill="auto"/>
            <w:vAlign w:val="center"/>
          </w:tcPr>
          <w:p w14:paraId="17781ED4" w14:textId="77777777" w:rsidR="004F34B1" w:rsidRPr="004F34B1" w:rsidRDefault="004F34B1" w:rsidP="00D103FB">
            <w:pPr>
              <w:ind w:left="25" w:right="316" w:firstLine="0"/>
            </w:pPr>
          </w:p>
        </w:tc>
      </w:tr>
      <w:tr w:rsidR="004F34B1" w:rsidRPr="004F34B1" w14:paraId="6FDC993A" w14:textId="77777777" w:rsidTr="009E3BF3">
        <w:trPr>
          <w:trHeight w:val="285"/>
          <w:jc w:val="center"/>
        </w:trPr>
        <w:tc>
          <w:tcPr>
            <w:tcW w:w="451" w:type="pct"/>
            <w:shd w:val="clear" w:color="auto" w:fill="auto"/>
            <w:vAlign w:val="center"/>
          </w:tcPr>
          <w:p w14:paraId="106A8683" w14:textId="77777777" w:rsidR="004F34B1" w:rsidRPr="004F34B1" w:rsidRDefault="004F34B1" w:rsidP="00D103FB">
            <w:pPr>
              <w:ind w:left="-134" w:firstLine="0"/>
              <w:rPr>
                <w:lang w:val="en-US"/>
              </w:rPr>
            </w:pPr>
            <w:r w:rsidRPr="004F34B1">
              <w:t>201</w:t>
            </w:r>
            <w:r w:rsidRPr="004F34B1">
              <w:rPr>
                <w:lang w:val="en-US"/>
              </w:rPr>
              <w:t>8</w:t>
            </w:r>
          </w:p>
        </w:tc>
        <w:tc>
          <w:tcPr>
            <w:tcW w:w="761" w:type="pct"/>
            <w:shd w:val="clear" w:color="auto" w:fill="auto"/>
            <w:vAlign w:val="center"/>
          </w:tcPr>
          <w:p w14:paraId="61B6FCEB" w14:textId="77777777" w:rsidR="004F34B1" w:rsidRPr="004F34B1" w:rsidRDefault="004F34B1" w:rsidP="00D103FB">
            <w:pPr>
              <w:ind w:firstLine="0"/>
            </w:pPr>
            <w:r w:rsidRPr="004F34B1">
              <w:t>488</w:t>
            </w:r>
            <w:r w:rsidRPr="004F34B1">
              <w:rPr>
                <w:lang w:val="en-US"/>
              </w:rPr>
              <w:t>.</w:t>
            </w:r>
            <w:r w:rsidRPr="004F34B1">
              <w:t>340</w:t>
            </w:r>
          </w:p>
        </w:tc>
        <w:tc>
          <w:tcPr>
            <w:tcW w:w="1001" w:type="pct"/>
            <w:shd w:val="clear" w:color="auto" w:fill="auto"/>
            <w:vAlign w:val="center"/>
          </w:tcPr>
          <w:p w14:paraId="4411BF74" w14:textId="77777777" w:rsidR="004F34B1" w:rsidRPr="004F34B1" w:rsidRDefault="004F34B1" w:rsidP="00D103FB">
            <w:pPr>
              <w:ind w:left="26" w:firstLine="0"/>
            </w:pPr>
            <w:r w:rsidRPr="004F34B1">
              <w:t>34</w:t>
            </w:r>
            <w:r w:rsidRPr="004F34B1">
              <w:rPr>
                <w:lang w:val="en-US"/>
              </w:rPr>
              <w:t>,</w:t>
            </w:r>
            <w:r w:rsidRPr="004F34B1">
              <w:t>2</w:t>
            </w:r>
          </w:p>
        </w:tc>
        <w:tc>
          <w:tcPr>
            <w:tcW w:w="929" w:type="pct"/>
            <w:shd w:val="clear" w:color="auto" w:fill="auto"/>
            <w:vAlign w:val="center"/>
          </w:tcPr>
          <w:p w14:paraId="77EA972F" w14:textId="77777777" w:rsidR="004F34B1" w:rsidRPr="004F34B1" w:rsidRDefault="004F34B1" w:rsidP="00D103FB">
            <w:pPr>
              <w:ind w:left="39" w:firstLine="0"/>
            </w:pPr>
            <w:r w:rsidRPr="004F34B1">
              <w:t>15</w:t>
            </w:r>
            <w:r w:rsidRPr="004F34B1">
              <w:rPr>
                <w:lang w:val="en-US"/>
              </w:rPr>
              <w:t>,</w:t>
            </w:r>
            <w:r w:rsidRPr="004F34B1">
              <w:t>3</w:t>
            </w:r>
          </w:p>
        </w:tc>
        <w:tc>
          <w:tcPr>
            <w:tcW w:w="929" w:type="pct"/>
            <w:shd w:val="clear" w:color="auto" w:fill="auto"/>
            <w:vAlign w:val="center"/>
          </w:tcPr>
          <w:p w14:paraId="7DB6E24D" w14:textId="77777777" w:rsidR="004F34B1" w:rsidRPr="004F34B1" w:rsidRDefault="004F34B1" w:rsidP="00D103FB">
            <w:pPr>
              <w:ind w:left="43" w:firstLine="0"/>
            </w:pPr>
            <w:r w:rsidRPr="004F34B1">
              <w:t>1</w:t>
            </w:r>
          </w:p>
        </w:tc>
        <w:tc>
          <w:tcPr>
            <w:tcW w:w="929" w:type="pct"/>
            <w:shd w:val="clear" w:color="auto" w:fill="auto"/>
            <w:vAlign w:val="center"/>
          </w:tcPr>
          <w:p w14:paraId="6C14AA77" w14:textId="77777777" w:rsidR="004F34B1" w:rsidRPr="004F34B1" w:rsidRDefault="004F34B1" w:rsidP="00D103FB">
            <w:pPr>
              <w:ind w:left="25" w:right="316" w:firstLine="0"/>
            </w:pPr>
            <w:r w:rsidRPr="004F34B1">
              <w:t>936</w:t>
            </w:r>
            <w:r w:rsidRPr="004F34B1">
              <w:rPr>
                <w:lang w:val="en-US"/>
              </w:rPr>
              <w:t>.</w:t>
            </w:r>
            <w:r w:rsidRPr="004F34B1">
              <w:t>938</w:t>
            </w:r>
            <w:r w:rsidRPr="004F34B1">
              <w:rPr>
                <w:lang w:val="en-US"/>
              </w:rPr>
              <w:t>.</w:t>
            </w:r>
            <w:r w:rsidRPr="004F34B1">
              <w:t>891</w:t>
            </w:r>
          </w:p>
        </w:tc>
      </w:tr>
      <w:tr w:rsidR="004F34B1" w:rsidRPr="004F34B1" w14:paraId="2A48E788" w14:textId="77777777" w:rsidTr="009E3BF3">
        <w:trPr>
          <w:trHeight w:val="285"/>
          <w:jc w:val="center"/>
        </w:trPr>
        <w:tc>
          <w:tcPr>
            <w:tcW w:w="451" w:type="pct"/>
            <w:shd w:val="clear" w:color="auto" w:fill="auto"/>
            <w:vAlign w:val="center"/>
          </w:tcPr>
          <w:p w14:paraId="7CEF4BF7" w14:textId="77777777" w:rsidR="004F34B1" w:rsidRPr="004F34B1" w:rsidRDefault="004F34B1" w:rsidP="00D103FB">
            <w:pPr>
              <w:ind w:left="-134" w:firstLine="0"/>
              <w:rPr>
                <w:lang w:val="en-US"/>
              </w:rPr>
            </w:pPr>
            <w:r w:rsidRPr="004F34B1">
              <w:t>20</w:t>
            </w:r>
            <w:r w:rsidRPr="004F34B1">
              <w:rPr>
                <w:lang w:val="en-US"/>
              </w:rPr>
              <w:t>20</w:t>
            </w:r>
          </w:p>
        </w:tc>
        <w:tc>
          <w:tcPr>
            <w:tcW w:w="761" w:type="pct"/>
            <w:shd w:val="clear" w:color="auto" w:fill="auto"/>
            <w:vAlign w:val="center"/>
          </w:tcPr>
          <w:p w14:paraId="0342335A" w14:textId="77777777" w:rsidR="004F34B1" w:rsidRPr="004F34B1" w:rsidRDefault="004F34B1" w:rsidP="00D103FB">
            <w:pPr>
              <w:ind w:firstLine="0"/>
            </w:pPr>
            <w:r w:rsidRPr="004F34B1">
              <w:t>453</w:t>
            </w:r>
            <w:r w:rsidRPr="004F34B1">
              <w:rPr>
                <w:lang w:val="en-US"/>
              </w:rPr>
              <w:t>.</w:t>
            </w:r>
            <w:r w:rsidRPr="004F34B1">
              <w:t>477</w:t>
            </w:r>
          </w:p>
        </w:tc>
        <w:tc>
          <w:tcPr>
            <w:tcW w:w="1001" w:type="pct"/>
            <w:shd w:val="clear" w:color="auto" w:fill="auto"/>
            <w:vAlign w:val="center"/>
          </w:tcPr>
          <w:p w14:paraId="1DB8B779" w14:textId="77777777" w:rsidR="004F34B1" w:rsidRPr="004F34B1" w:rsidRDefault="004F34B1" w:rsidP="00D103FB">
            <w:pPr>
              <w:ind w:left="26" w:firstLine="0"/>
            </w:pPr>
            <w:r w:rsidRPr="004F34B1">
              <w:t>34</w:t>
            </w:r>
            <w:r w:rsidRPr="004F34B1">
              <w:rPr>
                <w:lang w:val="en-US"/>
              </w:rPr>
              <w:t>,</w:t>
            </w:r>
            <w:r w:rsidRPr="004F34B1">
              <w:t>2</w:t>
            </w:r>
          </w:p>
        </w:tc>
        <w:tc>
          <w:tcPr>
            <w:tcW w:w="929" w:type="pct"/>
            <w:shd w:val="clear" w:color="auto" w:fill="auto"/>
            <w:vAlign w:val="center"/>
          </w:tcPr>
          <w:p w14:paraId="52636424" w14:textId="77777777" w:rsidR="004F34B1" w:rsidRPr="004F34B1" w:rsidRDefault="004F34B1" w:rsidP="00D103FB">
            <w:pPr>
              <w:ind w:left="39" w:firstLine="0"/>
            </w:pPr>
            <w:r w:rsidRPr="004F34B1">
              <w:t>15</w:t>
            </w:r>
            <w:r w:rsidRPr="004F34B1">
              <w:rPr>
                <w:lang w:val="en-US"/>
              </w:rPr>
              <w:t>,</w:t>
            </w:r>
            <w:r w:rsidRPr="004F34B1">
              <w:t>3</w:t>
            </w:r>
          </w:p>
        </w:tc>
        <w:tc>
          <w:tcPr>
            <w:tcW w:w="929" w:type="pct"/>
            <w:shd w:val="clear" w:color="auto" w:fill="auto"/>
            <w:vAlign w:val="center"/>
          </w:tcPr>
          <w:p w14:paraId="4A0598FC" w14:textId="77777777" w:rsidR="004F34B1" w:rsidRPr="004F34B1" w:rsidRDefault="004F34B1" w:rsidP="00D103FB">
            <w:pPr>
              <w:ind w:left="43" w:firstLine="0"/>
            </w:pPr>
            <w:r w:rsidRPr="004F34B1">
              <w:t>1</w:t>
            </w:r>
          </w:p>
        </w:tc>
        <w:tc>
          <w:tcPr>
            <w:tcW w:w="929" w:type="pct"/>
            <w:shd w:val="clear" w:color="auto" w:fill="auto"/>
            <w:vAlign w:val="center"/>
          </w:tcPr>
          <w:p w14:paraId="53CAE891" w14:textId="77777777" w:rsidR="004F34B1" w:rsidRPr="004F34B1" w:rsidRDefault="004F34B1" w:rsidP="00D103FB">
            <w:pPr>
              <w:ind w:left="25" w:right="316" w:firstLine="0"/>
            </w:pPr>
            <w:r w:rsidRPr="004F34B1">
              <w:t>870</w:t>
            </w:r>
            <w:r w:rsidRPr="004F34B1">
              <w:rPr>
                <w:lang w:val="en-US"/>
              </w:rPr>
              <w:t>.</w:t>
            </w:r>
            <w:r w:rsidRPr="004F34B1">
              <w:t>050</w:t>
            </w:r>
            <w:r w:rsidRPr="004F34B1">
              <w:rPr>
                <w:lang w:val="en-US"/>
              </w:rPr>
              <w:t>.</w:t>
            </w:r>
            <w:r w:rsidRPr="004F34B1">
              <w:t>042</w:t>
            </w:r>
          </w:p>
        </w:tc>
      </w:tr>
    </w:tbl>
    <w:p w14:paraId="49E7129D" w14:textId="1FFEFAC3" w:rsidR="004F34B1" w:rsidRDefault="004F34B1" w:rsidP="004F34B1">
      <w:r w:rsidRPr="004F34B1">
        <w:t>Một phần CO</w:t>
      </w:r>
      <w:r w:rsidRPr="004F34B1">
        <w:rPr>
          <w:vertAlign w:val="subscript"/>
        </w:rPr>
        <w:t>2</w:t>
      </w:r>
      <w:r w:rsidRPr="004F34B1">
        <w:t xml:space="preserve"> phát sinh được sử dụng để sản xuất U-rê, do đó, lượng phát thải CO</w:t>
      </w:r>
      <w:r w:rsidRPr="004F34B1">
        <w:rPr>
          <w:vertAlign w:val="subscript"/>
        </w:rPr>
        <w:t>2</w:t>
      </w:r>
      <w:r w:rsidRPr="004F34B1">
        <w:t xml:space="preserve"> ra khí quyển sẽ là lượng CO</w:t>
      </w:r>
      <w:r w:rsidRPr="004F34B1">
        <w:rPr>
          <w:vertAlign w:val="subscript"/>
        </w:rPr>
        <w:t>2</w:t>
      </w:r>
      <w:r w:rsidRPr="004F34B1">
        <w:t xml:space="preserve"> còn lại sau khi đã sử dụng.</w:t>
      </w:r>
    </w:p>
    <w:p w14:paraId="13E6C1D7" w14:textId="16A71506" w:rsidR="00560803" w:rsidRDefault="00560803" w:rsidP="004F34B1"/>
    <w:p w14:paraId="40C1F271" w14:textId="5EFC2997" w:rsidR="004F34B1" w:rsidRPr="004F34B1" w:rsidRDefault="00560803" w:rsidP="00D103FB">
      <w:pPr>
        <w:pStyle w:val="Caption"/>
        <w:rPr>
          <w:i/>
        </w:rPr>
      </w:pPr>
      <w:bookmarkStart w:id="89" w:name="_Toc143086202"/>
      <w:bookmarkStart w:id="90" w:name="_Toc153398857"/>
      <w:r>
        <w:t xml:space="preserve">Bảng 2. </w:t>
      </w:r>
      <w:r>
        <w:fldChar w:fldCharType="begin"/>
      </w:r>
      <w:r>
        <w:instrText xml:space="preserve"> SEQ Bảng_2. \* ARABIC </w:instrText>
      </w:r>
      <w:r>
        <w:fldChar w:fldCharType="separate"/>
      </w:r>
      <w:r w:rsidR="00D103FB">
        <w:rPr>
          <w:noProof/>
        </w:rPr>
        <w:t>17</w:t>
      </w:r>
      <w:r>
        <w:fldChar w:fldCharType="end"/>
      </w:r>
      <w:r w:rsidR="004F34B1" w:rsidRPr="004F34B1">
        <w:rPr>
          <w:i/>
        </w:rPr>
        <w:t xml:space="preserve">. </w:t>
      </w:r>
      <w:r w:rsidR="004F34B1" w:rsidRPr="00D103FB">
        <w:t>Phát thải CO</w:t>
      </w:r>
      <w:r w:rsidR="004F34B1" w:rsidRPr="00D103FB">
        <w:rPr>
          <w:vertAlign w:val="subscript"/>
        </w:rPr>
        <w:t>2</w:t>
      </w:r>
      <w:r w:rsidR="004F34B1" w:rsidRPr="00D103FB">
        <w:t xml:space="preserve"> ra khí quyển của hoạt động sản xuất Ammonia giai đoạn 2010 - 2016</w:t>
      </w:r>
      <w:bookmarkEnd w:id="89"/>
      <w:bookmarkEnd w:id="90"/>
    </w:p>
    <w:tbl>
      <w:tblPr>
        <w:tblW w:w="9260" w:type="dxa"/>
        <w:tblInd w:w="-5" w:type="dxa"/>
        <w:tblLayout w:type="fixed"/>
        <w:tblLook w:val="0400" w:firstRow="0" w:lastRow="0" w:firstColumn="0" w:lastColumn="0" w:noHBand="0" w:noVBand="1"/>
      </w:tblPr>
      <w:tblGrid>
        <w:gridCol w:w="1520"/>
        <w:gridCol w:w="2040"/>
        <w:gridCol w:w="2180"/>
        <w:gridCol w:w="1780"/>
        <w:gridCol w:w="1740"/>
      </w:tblGrid>
      <w:tr w:rsidR="004F34B1" w:rsidRPr="004F34B1" w14:paraId="01F7A03F" w14:textId="77777777" w:rsidTr="009E3BF3">
        <w:trPr>
          <w:trHeight w:val="899"/>
        </w:trPr>
        <w:tc>
          <w:tcPr>
            <w:tcW w:w="1520"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6B7EB7FC" w14:textId="77777777" w:rsidR="004F34B1" w:rsidRPr="004F34B1" w:rsidRDefault="004F34B1" w:rsidP="009E3BF3">
            <w:pPr>
              <w:ind w:firstLine="0"/>
              <w:jc w:val="center"/>
              <w:rPr>
                <w:b/>
              </w:rPr>
            </w:pPr>
            <w:r w:rsidRPr="004F34B1">
              <w:rPr>
                <w:b/>
              </w:rPr>
              <w:t>Năm</w:t>
            </w:r>
          </w:p>
        </w:tc>
        <w:tc>
          <w:tcPr>
            <w:tcW w:w="2040" w:type="dxa"/>
            <w:tcBorders>
              <w:top w:val="single" w:sz="4" w:space="0" w:color="000000"/>
              <w:left w:val="nil"/>
              <w:bottom w:val="single" w:sz="4" w:space="0" w:color="000000"/>
              <w:right w:val="single" w:sz="4" w:space="0" w:color="000000"/>
            </w:tcBorders>
            <w:shd w:val="clear" w:color="auto" w:fill="D9D9D9"/>
            <w:vAlign w:val="center"/>
          </w:tcPr>
          <w:p w14:paraId="77651DB4" w14:textId="77777777" w:rsidR="004F34B1" w:rsidRPr="004F34B1" w:rsidRDefault="004F34B1" w:rsidP="009E3BF3">
            <w:pPr>
              <w:ind w:firstLine="0"/>
              <w:jc w:val="center"/>
              <w:rPr>
                <w:b/>
              </w:rPr>
            </w:pPr>
          </w:p>
          <w:p w14:paraId="7D31769A" w14:textId="77777777" w:rsidR="004F34B1" w:rsidRPr="004F34B1" w:rsidRDefault="004F34B1" w:rsidP="009E3BF3">
            <w:pPr>
              <w:ind w:firstLine="0"/>
              <w:jc w:val="center"/>
              <w:rPr>
                <w:b/>
                <w:lang w:val="en-US"/>
              </w:rPr>
            </w:pPr>
            <w:r w:rsidRPr="004F34B1">
              <w:rPr>
                <w:b/>
                <w:lang w:val="en-US"/>
              </w:rPr>
              <w:t>G</w:t>
            </w:r>
          </w:p>
        </w:tc>
        <w:tc>
          <w:tcPr>
            <w:tcW w:w="2180" w:type="dxa"/>
            <w:tcBorders>
              <w:top w:val="single" w:sz="4" w:space="0" w:color="000000"/>
              <w:left w:val="nil"/>
              <w:bottom w:val="single" w:sz="4" w:space="0" w:color="000000"/>
              <w:right w:val="single" w:sz="4" w:space="0" w:color="000000"/>
            </w:tcBorders>
            <w:shd w:val="clear" w:color="auto" w:fill="D9D9D9"/>
            <w:vAlign w:val="center"/>
          </w:tcPr>
          <w:p w14:paraId="6D9FE7A8" w14:textId="77777777" w:rsidR="004F34B1" w:rsidRPr="004F34B1" w:rsidRDefault="004F34B1" w:rsidP="009E3BF3">
            <w:pPr>
              <w:ind w:firstLine="0"/>
              <w:jc w:val="center"/>
              <w:rPr>
                <w:b/>
              </w:rPr>
            </w:pPr>
          </w:p>
          <w:p w14:paraId="2A86FFA9" w14:textId="77777777" w:rsidR="004F34B1" w:rsidRPr="004F34B1" w:rsidRDefault="004F34B1" w:rsidP="009E3BF3">
            <w:pPr>
              <w:ind w:firstLine="0"/>
              <w:jc w:val="center"/>
              <w:rPr>
                <w:b/>
                <w:lang w:val="en-US"/>
              </w:rPr>
            </w:pPr>
            <w:r w:rsidRPr="004F34B1">
              <w:rPr>
                <w:b/>
                <w:lang w:val="en-US"/>
              </w:rPr>
              <w:t>H</w:t>
            </w:r>
          </w:p>
        </w:tc>
        <w:tc>
          <w:tcPr>
            <w:tcW w:w="1780" w:type="dxa"/>
            <w:tcBorders>
              <w:top w:val="single" w:sz="4" w:space="0" w:color="000000"/>
              <w:left w:val="nil"/>
              <w:bottom w:val="single" w:sz="4" w:space="0" w:color="000000"/>
              <w:right w:val="single" w:sz="4" w:space="0" w:color="000000"/>
            </w:tcBorders>
            <w:shd w:val="clear" w:color="auto" w:fill="D9D9D9"/>
            <w:vAlign w:val="center"/>
          </w:tcPr>
          <w:p w14:paraId="6D5A13B7" w14:textId="735368A4" w:rsidR="004F34B1" w:rsidRPr="004F34B1" w:rsidRDefault="004F34B1" w:rsidP="009E3BF3">
            <w:pPr>
              <w:ind w:firstLine="0"/>
              <w:jc w:val="center"/>
              <w:rPr>
                <w:b/>
              </w:rPr>
            </w:pPr>
          </w:p>
          <w:p w14:paraId="33B33C28" w14:textId="77777777" w:rsidR="004F34B1" w:rsidRPr="004F34B1" w:rsidRDefault="004F34B1" w:rsidP="009E3BF3">
            <w:pPr>
              <w:ind w:firstLine="0"/>
              <w:jc w:val="center"/>
              <w:rPr>
                <w:b/>
                <w:lang w:val="en-US"/>
              </w:rPr>
            </w:pPr>
            <w:r w:rsidRPr="004F34B1">
              <w:rPr>
                <w:b/>
                <w:lang w:val="en-US"/>
              </w:rPr>
              <w:t>I</w:t>
            </w:r>
          </w:p>
        </w:tc>
        <w:tc>
          <w:tcPr>
            <w:tcW w:w="1740" w:type="dxa"/>
            <w:tcBorders>
              <w:top w:val="single" w:sz="4" w:space="0" w:color="000000"/>
              <w:left w:val="nil"/>
              <w:bottom w:val="single" w:sz="4" w:space="0" w:color="000000"/>
              <w:right w:val="single" w:sz="4" w:space="0" w:color="000000"/>
            </w:tcBorders>
            <w:shd w:val="clear" w:color="auto" w:fill="D9D9D9"/>
            <w:vAlign w:val="center"/>
          </w:tcPr>
          <w:p w14:paraId="7E179AED" w14:textId="77777777" w:rsidR="004F34B1" w:rsidRPr="004F34B1" w:rsidRDefault="004F34B1" w:rsidP="009E3BF3">
            <w:pPr>
              <w:ind w:firstLine="0"/>
              <w:jc w:val="center"/>
              <w:rPr>
                <w:b/>
              </w:rPr>
            </w:pPr>
          </w:p>
          <w:p w14:paraId="6A9F727A" w14:textId="77777777" w:rsidR="004F34B1" w:rsidRPr="004F34B1" w:rsidRDefault="004F34B1" w:rsidP="009E3BF3">
            <w:pPr>
              <w:ind w:firstLine="0"/>
              <w:jc w:val="center"/>
              <w:rPr>
                <w:b/>
                <w:lang w:val="en-US"/>
              </w:rPr>
            </w:pPr>
            <w:r w:rsidRPr="004F34B1">
              <w:rPr>
                <w:b/>
                <w:lang w:val="en-US"/>
              </w:rPr>
              <w:t>K</w:t>
            </w:r>
          </w:p>
        </w:tc>
      </w:tr>
      <w:tr w:rsidR="004F34B1" w:rsidRPr="004F34B1" w14:paraId="38B1C9C9" w14:textId="77777777" w:rsidTr="009E3BF3">
        <w:trPr>
          <w:trHeight w:val="660"/>
        </w:trPr>
        <w:tc>
          <w:tcPr>
            <w:tcW w:w="152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13CB2FE9" w14:textId="77777777" w:rsidR="004F34B1" w:rsidRPr="004F34B1" w:rsidRDefault="004F34B1" w:rsidP="009E3BF3">
            <w:pPr>
              <w:ind w:firstLine="0"/>
              <w:jc w:val="center"/>
              <w:rPr>
                <w:b/>
              </w:rPr>
            </w:pPr>
          </w:p>
        </w:tc>
        <w:tc>
          <w:tcPr>
            <w:tcW w:w="2040" w:type="dxa"/>
            <w:tcBorders>
              <w:top w:val="single" w:sz="4" w:space="0" w:color="000000"/>
              <w:left w:val="nil"/>
              <w:bottom w:val="single" w:sz="4" w:space="0" w:color="000000"/>
              <w:right w:val="single" w:sz="4" w:space="0" w:color="000000"/>
            </w:tcBorders>
            <w:shd w:val="clear" w:color="auto" w:fill="D9D9D9"/>
            <w:vAlign w:val="center"/>
          </w:tcPr>
          <w:p w14:paraId="74F9B8C3" w14:textId="77777777" w:rsidR="004F34B1" w:rsidRPr="004F34B1" w:rsidRDefault="004F34B1" w:rsidP="009E3BF3">
            <w:pPr>
              <w:ind w:firstLine="0"/>
              <w:jc w:val="center"/>
              <w:rPr>
                <w:b/>
              </w:rPr>
            </w:pPr>
            <w:r w:rsidRPr="004F34B1">
              <w:rPr>
                <w:b/>
              </w:rPr>
              <w:t>Sản lượng U-rê</w:t>
            </w:r>
          </w:p>
        </w:tc>
        <w:tc>
          <w:tcPr>
            <w:tcW w:w="2180" w:type="dxa"/>
            <w:tcBorders>
              <w:top w:val="single" w:sz="4" w:space="0" w:color="000000"/>
              <w:left w:val="nil"/>
              <w:bottom w:val="single" w:sz="4" w:space="0" w:color="000000"/>
              <w:right w:val="single" w:sz="4" w:space="0" w:color="000000"/>
            </w:tcBorders>
            <w:shd w:val="clear" w:color="auto" w:fill="D9D9D9"/>
            <w:vAlign w:val="center"/>
          </w:tcPr>
          <w:p w14:paraId="2B320DBF" w14:textId="77777777" w:rsidR="004F34B1" w:rsidRPr="004F34B1" w:rsidRDefault="004F34B1" w:rsidP="009E3BF3">
            <w:pPr>
              <w:ind w:firstLine="0"/>
              <w:jc w:val="center"/>
              <w:rPr>
                <w:b/>
              </w:rPr>
            </w:pPr>
            <w:r w:rsidRPr="004F34B1">
              <w:rPr>
                <w:b/>
              </w:rPr>
              <w:t>CO</w:t>
            </w:r>
            <w:r w:rsidRPr="004F34B1">
              <w:rPr>
                <w:b/>
                <w:vertAlign w:val="subscript"/>
              </w:rPr>
              <w:t>2</w:t>
            </w:r>
            <w:r w:rsidRPr="004F34B1">
              <w:rPr>
                <w:b/>
              </w:rPr>
              <w:t xml:space="preserve"> sử dụng cho sản xuất U-rê</w:t>
            </w:r>
          </w:p>
        </w:tc>
        <w:tc>
          <w:tcPr>
            <w:tcW w:w="1780" w:type="dxa"/>
            <w:tcBorders>
              <w:top w:val="single" w:sz="4" w:space="0" w:color="000000"/>
              <w:left w:val="nil"/>
              <w:bottom w:val="single" w:sz="4" w:space="0" w:color="000000"/>
              <w:right w:val="single" w:sz="4" w:space="0" w:color="000000"/>
            </w:tcBorders>
            <w:shd w:val="clear" w:color="auto" w:fill="D9D9D9"/>
            <w:vAlign w:val="center"/>
          </w:tcPr>
          <w:p w14:paraId="3A462A6F" w14:textId="77777777" w:rsidR="004F34B1" w:rsidRPr="004F34B1" w:rsidRDefault="004F34B1" w:rsidP="009E3BF3">
            <w:pPr>
              <w:ind w:firstLine="0"/>
              <w:jc w:val="center"/>
              <w:rPr>
                <w:b/>
              </w:rPr>
            </w:pPr>
            <w:r w:rsidRPr="004F34B1">
              <w:rPr>
                <w:b/>
              </w:rPr>
              <w:t>CO</w:t>
            </w:r>
            <w:r w:rsidRPr="004F34B1">
              <w:rPr>
                <w:b/>
                <w:vertAlign w:val="subscript"/>
              </w:rPr>
              <w:t>2</w:t>
            </w:r>
            <w:r w:rsidRPr="004F34B1">
              <w:rPr>
                <w:b/>
              </w:rPr>
              <w:t xml:space="preserve"> phát thải</w:t>
            </w:r>
          </w:p>
        </w:tc>
        <w:tc>
          <w:tcPr>
            <w:tcW w:w="1740" w:type="dxa"/>
            <w:tcBorders>
              <w:top w:val="single" w:sz="4" w:space="0" w:color="000000"/>
              <w:left w:val="nil"/>
              <w:bottom w:val="single" w:sz="4" w:space="0" w:color="000000"/>
              <w:right w:val="single" w:sz="4" w:space="0" w:color="000000"/>
            </w:tcBorders>
            <w:shd w:val="clear" w:color="auto" w:fill="D9D9D9"/>
            <w:vAlign w:val="center"/>
          </w:tcPr>
          <w:p w14:paraId="30D6BA31" w14:textId="77777777" w:rsidR="004F34B1" w:rsidRPr="004F34B1" w:rsidRDefault="004F34B1" w:rsidP="009E3BF3">
            <w:pPr>
              <w:ind w:firstLine="0"/>
              <w:jc w:val="center"/>
              <w:rPr>
                <w:b/>
              </w:rPr>
            </w:pPr>
            <w:r w:rsidRPr="004F34B1">
              <w:rPr>
                <w:b/>
              </w:rPr>
              <w:t>CO</w:t>
            </w:r>
            <w:r w:rsidRPr="004F34B1">
              <w:rPr>
                <w:b/>
                <w:vertAlign w:val="subscript"/>
              </w:rPr>
              <w:t>2</w:t>
            </w:r>
            <w:r w:rsidRPr="004F34B1">
              <w:rPr>
                <w:b/>
              </w:rPr>
              <w:t xml:space="preserve"> phát thải</w:t>
            </w:r>
          </w:p>
        </w:tc>
      </w:tr>
      <w:tr w:rsidR="004F34B1" w:rsidRPr="004F34B1" w14:paraId="64FDEFED" w14:textId="77777777" w:rsidTr="009E3BF3">
        <w:trPr>
          <w:trHeight w:val="315"/>
        </w:trPr>
        <w:tc>
          <w:tcPr>
            <w:tcW w:w="152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1796F1A6" w14:textId="77777777" w:rsidR="004F34B1" w:rsidRPr="004F34B1" w:rsidRDefault="004F34B1" w:rsidP="009E3BF3">
            <w:pPr>
              <w:ind w:firstLine="0"/>
              <w:jc w:val="center"/>
              <w:rPr>
                <w:b/>
              </w:rPr>
            </w:pPr>
          </w:p>
        </w:tc>
        <w:tc>
          <w:tcPr>
            <w:tcW w:w="2040" w:type="dxa"/>
            <w:tcBorders>
              <w:top w:val="single" w:sz="4" w:space="0" w:color="000000"/>
              <w:left w:val="nil"/>
              <w:bottom w:val="single" w:sz="4" w:space="0" w:color="000000"/>
              <w:right w:val="single" w:sz="4" w:space="0" w:color="000000"/>
            </w:tcBorders>
            <w:shd w:val="clear" w:color="auto" w:fill="D9D9D9"/>
            <w:vAlign w:val="center"/>
          </w:tcPr>
          <w:p w14:paraId="14C127AD" w14:textId="77777777" w:rsidR="004F34B1" w:rsidRPr="004F34B1" w:rsidRDefault="004F34B1" w:rsidP="009E3BF3">
            <w:pPr>
              <w:ind w:firstLine="0"/>
              <w:jc w:val="center"/>
              <w:rPr>
                <w:b/>
              </w:rPr>
            </w:pPr>
            <w:r w:rsidRPr="004F34B1">
              <w:rPr>
                <w:b/>
              </w:rPr>
              <w:t>(kg)</w:t>
            </w:r>
          </w:p>
        </w:tc>
        <w:tc>
          <w:tcPr>
            <w:tcW w:w="2180" w:type="dxa"/>
            <w:tcBorders>
              <w:top w:val="single" w:sz="4" w:space="0" w:color="000000"/>
              <w:left w:val="nil"/>
              <w:bottom w:val="single" w:sz="4" w:space="0" w:color="000000"/>
              <w:right w:val="single" w:sz="4" w:space="0" w:color="000000"/>
            </w:tcBorders>
            <w:shd w:val="clear" w:color="auto" w:fill="D9D9D9"/>
            <w:vAlign w:val="center"/>
          </w:tcPr>
          <w:p w14:paraId="511BDE6E" w14:textId="77777777" w:rsidR="004F34B1" w:rsidRPr="004F34B1" w:rsidRDefault="004F34B1" w:rsidP="009E3BF3">
            <w:pPr>
              <w:ind w:firstLine="0"/>
              <w:jc w:val="center"/>
              <w:rPr>
                <w:b/>
              </w:rPr>
            </w:pPr>
            <w:r w:rsidRPr="004F34B1">
              <w:rPr>
                <w:b/>
              </w:rPr>
              <w:t>(kg CO</w:t>
            </w:r>
            <w:r w:rsidRPr="004F34B1">
              <w:rPr>
                <w:b/>
                <w:vertAlign w:val="subscript"/>
              </w:rPr>
              <w:t>2</w:t>
            </w:r>
            <w:r w:rsidRPr="004F34B1">
              <w:rPr>
                <w:b/>
              </w:rPr>
              <w:t>)</w:t>
            </w:r>
          </w:p>
        </w:tc>
        <w:tc>
          <w:tcPr>
            <w:tcW w:w="1780" w:type="dxa"/>
            <w:tcBorders>
              <w:top w:val="single" w:sz="4" w:space="0" w:color="000000"/>
              <w:left w:val="nil"/>
              <w:bottom w:val="single" w:sz="4" w:space="0" w:color="000000"/>
              <w:right w:val="single" w:sz="4" w:space="0" w:color="000000"/>
            </w:tcBorders>
            <w:shd w:val="clear" w:color="auto" w:fill="D9D9D9"/>
            <w:vAlign w:val="center"/>
          </w:tcPr>
          <w:p w14:paraId="3530FFD9" w14:textId="77777777" w:rsidR="004F34B1" w:rsidRPr="004F34B1" w:rsidRDefault="004F34B1" w:rsidP="009E3BF3">
            <w:pPr>
              <w:ind w:firstLine="0"/>
              <w:jc w:val="center"/>
              <w:rPr>
                <w:b/>
              </w:rPr>
            </w:pPr>
            <w:r w:rsidRPr="004F34B1">
              <w:rPr>
                <w:b/>
              </w:rPr>
              <w:t>(kg CO</w:t>
            </w:r>
            <w:r w:rsidRPr="004F34B1">
              <w:rPr>
                <w:b/>
                <w:vertAlign w:val="subscript"/>
              </w:rPr>
              <w:t>2</w:t>
            </w:r>
            <w:r w:rsidRPr="004F34B1">
              <w:rPr>
                <w:b/>
              </w:rPr>
              <w:t>)</w:t>
            </w:r>
          </w:p>
        </w:tc>
        <w:tc>
          <w:tcPr>
            <w:tcW w:w="1740" w:type="dxa"/>
            <w:tcBorders>
              <w:top w:val="single" w:sz="4" w:space="0" w:color="000000"/>
              <w:left w:val="nil"/>
              <w:bottom w:val="single" w:sz="4" w:space="0" w:color="000000"/>
              <w:right w:val="single" w:sz="4" w:space="0" w:color="000000"/>
            </w:tcBorders>
            <w:shd w:val="clear" w:color="auto" w:fill="D9D9D9"/>
            <w:vAlign w:val="center"/>
          </w:tcPr>
          <w:p w14:paraId="33D3F229" w14:textId="77777777" w:rsidR="004F34B1" w:rsidRPr="004F34B1" w:rsidRDefault="004F34B1" w:rsidP="009E3BF3">
            <w:pPr>
              <w:ind w:firstLine="0"/>
              <w:jc w:val="center"/>
              <w:rPr>
                <w:b/>
              </w:rPr>
            </w:pPr>
            <w:r w:rsidRPr="004F34B1">
              <w:rPr>
                <w:b/>
              </w:rPr>
              <w:t>(Gg CO</w:t>
            </w:r>
            <w:r w:rsidRPr="004F34B1">
              <w:rPr>
                <w:b/>
                <w:vertAlign w:val="subscript"/>
              </w:rPr>
              <w:t>2</w:t>
            </w:r>
            <w:r w:rsidRPr="004F34B1">
              <w:rPr>
                <w:b/>
              </w:rPr>
              <w:t>)</w:t>
            </w:r>
          </w:p>
        </w:tc>
      </w:tr>
      <w:tr w:rsidR="004F34B1" w:rsidRPr="004F34B1" w14:paraId="3A77E1A3" w14:textId="77777777" w:rsidTr="009E3BF3">
        <w:trPr>
          <w:trHeight w:val="330"/>
        </w:trPr>
        <w:tc>
          <w:tcPr>
            <w:tcW w:w="152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7CEA398D" w14:textId="77777777" w:rsidR="004F34B1" w:rsidRPr="004F34B1" w:rsidRDefault="004F34B1" w:rsidP="009E3BF3">
            <w:pPr>
              <w:ind w:firstLine="0"/>
              <w:jc w:val="center"/>
              <w:rPr>
                <w:b/>
              </w:rPr>
            </w:pPr>
          </w:p>
        </w:tc>
        <w:tc>
          <w:tcPr>
            <w:tcW w:w="2040" w:type="dxa"/>
            <w:tcBorders>
              <w:top w:val="single" w:sz="4" w:space="0" w:color="000000"/>
              <w:left w:val="nil"/>
              <w:bottom w:val="single" w:sz="4" w:space="0" w:color="000000"/>
              <w:right w:val="single" w:sz="4" w:space="0" w:color="000000"/>
            </w:tcBorders>
            <w:shd w:val="clear" w:color="auto" w:fill="D9D9D9"/>
            <w:vAlign w:val="center"/>
          </w:tcPr>
          <w:p w14:paraId="40AEC9FD" w14:textId="0825FE16" w:rsidR="004F34B1" w:rsidRPr="004F34B1" w:rsidRDefault="004F34B1" w:rsidP="009E3BF3">
            <w:pPr>
              <w:ind w:firstLine="0"/>
              <w:jc w:val="center"/>
              <w:rPr>
                <w:b/>
              </w:rPr>
            </w:pPr>
          </w:p>
        </w:tc>
        <w:tc>
          <w:tcPr>
            <w:tcW w:w="2180" w:type="dxa"/>
            <w:tcBorders>
              <w:top w:val="single" w:sz="4" w:space="0" w:color="000000"/>
              <w:left w:val="nil"/>
              <w:bottom w:val="single" w:sz="4" w:space="0" w:color="000000"/>
              <w:right w:val="single" w:sz="4" w:space="0" w:color="000000"/>
            </w:tcBorders>
            <w:shd w:val="clear" w:color="auto" w:fill="D9D9D9"/>
            <w:vAlign w:val="center"/>
          </w:tcPr>
          <w:p w14:paraId="0C87BAD1" w14:textId="77777777" w:rsidR="004F34B1" w:rsidRPr="004F34B1" w:rsidRDefault="004F34B1" w:rsidP="009E3BF3">
            <w:pPr>
              <w:ind w:firstLine="0"/>
              <w:jc w:val="center"/>
              <w:rPr>
                <w:b/>
              </w:rPr>
            </w:pPr>
            <w:r w:rsidRPr="004F34B1">
              <w:rPr>
                <w:b/>
              </w:rPr>
              <w:t>H = G * 44/60</w:t>
            </w:r>
          </w:p>
        </w:tc>
        <w:tc>
          <w:tcPr>
            <w:tcW w:w="1780" w:type="dxa"/>
            <w:tcBorders>
              <w:top w:val="single" w:sz="4" w:space="0" w:color="000000"/>
              <w:left w:val="nil"/>
              <w:bottom w:val="single" w:sz="4" w:space="0" w:color="000000"/>
              <w:right w:val="single" w:sz="4" w:space="0" w:color="000000"/>
            </w:tcBorders>
            <w:shd w:val="clear" w:color="auto" w:fill="D9D9D9"/>
            <w:vAlign w:val="center"/>
          </w:tcPr>
          <w:p w14:paraId="4E16977A" w14:textId="77777777" w:rsidR="004F34B1" w:rsidRPr="004F34B1" w:rsidRDefault="004F34B1" w:rsidP="009E3BF3">
            <w:pPr>
              <w:ind w:firstLine="0"/>
              <w:jc w:val="center"/>
              <w:rPr>
                <w:b/>
              </w:rPr>
            </w:pPr>
            <w:r w:rsidRPr="004F34B1">
              <w:rPr>
                <w:b/>
              </w:rPr>
              <w:t>I = E - H</w:t>
            </w:r>
          </w:p>
        </w:tc>
        <w:tc>
          <w:tcPr>
            <w:tcW w:w="1740" w:type="dxa"/>
            <w:tcBorders>
              <w:top w:val="single" w:sz="4" w:space="0" w:color="000000"/>
              <w:left w:val="nil"/>
              <w:bottom w:val="single" w:sz="4" w:space="0" w:color="000000"/>
              <w:right w:val="single" w:sz="4" w:space="0" w:color="000000"/>
            </w:tcBorders>
            <w:shd w:val="clear" w:color="auto" w:fill="D9D9D9"/>
            <w:vAlign w:val="center"/>
          </w:tcPr>
          <w:p w14:paraId="53BDFBF6" w14:textId="77777777" w:rsidR="004F34B1" w:rsidRPr="004F34B1" w:rsidRDefault="004F34B1" w:rsidP="009E3BF3">
            <w:pPr>
              <w:ind w:firstLine="0"/>
              <w:jc w:val="center"/>
              <w:rPr>
                <w:b/>
              </w:rPr>
            </w:pPr>
            <w:r w:rsidRPr="004F34B1">
              <w:rPr>
                <w:b/>
                <w:lang w:val="en-US"/>
              </w:rPr>
              <w:t>K</w:t>
            </w:r>
            <w:r w:rsidRPr="004F34B1">
              <w:rPr>
                <w:b/>
              </w:rPr>
              <w:t xml:space="preserve"> = </w:t>
            </w:r>
            <w:r w:rsidRPr="004F34B1">
              <w:rPr>
                <w:b/>
                <w:lang w:val="en-US"/>
              </w:rPr>
              <w:t>I</w:t>
            </w:r>
            <w:r w:rsidRPr="004F34B1">
              <w:rPr>
                <w:b/>
              </w:rPr>
              <w:t>/10</w:t>
            </w:r>
            <w:r w:rsidRPr="004F34B1">
              <w:rPr>
                <w:b/>
                <w:vertAlign w:val="superscript"/>
              </w:rPr>
              <w:t>6</w:t>
            </w:r>
          </w:p>
        </w:tc>
      </w:tr>
      <w:tr w:rsidR="004F34B1" w:rsidRPr="004F34B1" w14:paraId="4E2ACA00" w14:textId="77777777" w:rsidTr="00731A59">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2417F8D1" w14:textId="77777777" w:rsidR="004F34B1" w:rsidRPr="004F34B1" w:rsidRDefault="004F34B1" w:rsidP="004F34B1">
            <w:pPr>
              <w:ind w:firstLine="0"/>
            </w:pPr>
            <w:r w:rsidRPr="004F34B1">
              <w:t>2010</w:t>
            </w:r>
          </w:p>
        </w:tc>
        <w:tc>
          <w:tcPr>
            <w:tcW w:w="2040" w:type="dxa"/>
            <w:tcBorders>
              <w:top w:val="nil"/>
              <w:left w:val="nil"/>
              <w:bottom w:val="single" w:sz="4" w:space="0" w:color="000000"/>
              <w:right w:val="single" w:sz="4" w:space="0" w:color="000000"/>
            </w:tcBorders>
            <w:shd w:val="clear" w:color="auto" w:fill="auto"/>
            <w:vAlign w:val="center"/>
          </w:tcPr>
          <w:p w14:paraId="46B13228" w14:textId="77777777" w:rsidR="004F34B1" w:rsidRPr="004F34B1" w:rsidRDefault="004F34B1" w:rsidP="004F34B1">
            <w:pPr>
              <w:ind w:firstLine="0"/>
            </w:pPr>
            <w:r w:rsidRPr="004F34B1">
              <w:t>997</w:t>
            </w:r>
            <w:r w:rsidRPr="004F34B1">
              <w:rPr>
                <w:lang w:val="en-US"/>
              </w:rPr>
              <w:t>.</w:t>
            </w:r>
            <w:r w:rsidRPr="004F34B1">
              <w:t>148</w:t>
            </w:r>
            <w:r w:rsidRPr="004F34B1">
              <w:rPr>
                <w:lang w:val="en-US"/>
              </w:rPr>
              <w:t>.</w:t>
            </w:r>
            <w:r w:rsidRPr="004F34B1">
              <w:t>000</w:t>
            </w:r>
          </w:p>
        </w:tc>
        <w:tc>
          <w:tcPr>
            <w:tcW w:w="2180" w:type="dxa"/>
            <w:tcBorders>
              <w:top w:val="nil"/>
              <w:left w:val="nil"/>
              <w:bottom w:val="single" w:sz="4" w:space="0" w:color="000000"/>
              <w:right w:val="single" w:sz="4" w:space="0" w:color="000000"/>
            </w:tcBorders>
            <w:shd w:val="clear" w:color="auto" w:fill="auto"/>
            <w:vAlign w:val="center"/>
          </w:tcPr>
          <w:p w14:paraId="16DE0645" w14:textId="77777777" w:rsidR="004F34B1" w:rsidRPr="004F34B1" w:rsidRDefault="004F34B1" w:rsidP="004F34B1">
            <w:pPr>
              <w:ind w:firstLine="0"/>
            </w:pPr>
            <w:r w:rsidRPr="004F34B1">
              <w:t>731</w:t>
            </w:r>
            <w:r w:rsidRPr="004F34B1">
              <w:rPr>
                <w:lang w:val="en-US"/>
              </w:rPr>
              <w:t>.</w:t>
            </w:r>
            <w:r w:rsidRPr="004F34B1">
              <w:t>241</w:t>
            </w:r>
            <w:r w:rsidRPr="004F34B1">
              <w:rPr>
                <w:lang w:val="en-US"/>
              </w:rPr>
              <w:t>.</w:t>
            </w:r>
            <w:r w:rsidRPr="004F34B1">
              <w:t xml:space="preserve">867 </w:t>
            </w:r>
          </w:p>
        </w:tc>
        <w:tc>
          <w:tcPr>
            <w:tcW w:w="1780" w:type="dxa"/>
            <w:tcBorders>
              <w:top w:val="nil"/>
              <w:left w:val="nil"/>
              <w:bottom w:val="single" w:sz="4" w:space="0" w:color="000000"/>
              <w:right w:val="single" w:sz="4" w:space="0" w:color="000000"/>
            </w:tcBorders>
            <w:shd w:val="clear" w:color="auto" w:fill="auto"/>
            <w:vAlign w:val="center"/>
          </w:tcPr>
          <w:p w14:paraId="5EA34175" w14:textId="77777777" w:rsidR="004F34B1" w:rsidRPr="004F34B1" w:rsidRDefault="004F34B1" w:rsidP="004F34B1">
            <w:pPr>
              <w:ind w:firstLine="0"/>
            </w:pPr>
            <w:r w:rsidRPr="004F34B1">
              <w:t>681</w:t>
            </w:r>
            <w:r w:rsidRPr="004F34B1">
              <w:rPr>
                <w:lang w:val="en-US"/>
              </w:rPr>
              <w:t>.</w:t>
            </w:r>
            <w:r w:rsidRPr="004F34B1">
              <w:t>988</w:t>
            </w:r>
            <w:r w:rsidRPr="004F34B1">
              <w:rPr>
                <w:lang w:val="en-US"/>
              </w:rPr>
              <w:t>.</w:t>
            </w:r>
            <w:r w:rsidRPr="004F34B1">
              <w:t xml:space="preserve">483 </w:t>
            </w:r>
          </w:p>
        </w:tc>
        <w:tc>
          <w:tcPr>
            <w:tcW w:w="1740" w:type="dxa"/>
            <w:tcBorders>
              <w:top w:val="nil"/>
              <w:left w:val="nil"/>
              <w:bottom w:val="single" w:sz="4" w:space="0" w:color="000000"/>
              <w:right w:val="single" w:sz="4" w:space="0" w:color="000000"/>
            </w:tcBorders>
            <w:shd w:val="clear" w:color="auto" w:fill="auto"/>
            <w:vAlign w:val="center"/>
          </w:tcPr>
          <w:p w14:paraId="38130EC7" w14:textId="77777777" w:rsidR="004F34B1" w:rsidRPr="004F34B1" w:rsidRDefault="004F34B1" w:rsidP="004F34B1">
            <w:pPr>
              <w:ind w:firstLine="0"/>
            </w:pPr>
            <w:r w:rsidRPr="004F34B1">
              <w:t xml:space="preserve">681.99 </w:t>
            </w:r>
          </w:p>
        </w:tc>
      </w:tr>
      <w:tr w:rsidR="004F34B1" w:rsidRPr="004F34B1" w14:paraId="7E5AE614" w14:textId="77777777" w:rsidTr="00731A59">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5A943671" w14:textId="77777777" w:rsidR="004F34B1" w:rsidRPr="004F34B1" w:rsidRDefault="004F34B1" w:rsidP="004F34B1">
            <w:pPr>
              <w:ind w:firstLine="0"/>
            </w:pPr>
            <w:r w:rsidRPr="004F34B1">
              <w:t>2011</w:t>
            </w:r>
          </w:p>
        </w:tc>
        <w:tc>
          <w:tcPr>
            <w:tcW w:w="2040" w:type="dxa"/>
            <w:tcBorders>
              <w:top w:val="nil"/>
              <w:left w:val="nil"/>
              <w:bottom w:val="single" w:sz="4" w:space="0" w:color="000000"/>
              <w:right w:val="single" w:sz="4" w:space="0" w:color="000000"/>
            </w:tcBorders>
            <w:shd w:val="clear" w:color="auto" w:fill="auto"/>
            <w:vAlign w:val="center"/>
          </w:tcPr>
          <w:p w14:paraId="02F98218" w14:textId="77777777" w:rsidR="004F34B1" w:rsidRPr="004F34B1" w:rsidRDefault="004F34B1" w:rsidP="004F34B1">
            <w:pPr>
              <w:ind w:firstLine="0"/>
            </w:pPr>
            <w:r w:rsidRPr="004F34B1">
              <w:t>999199000</w:t>
            </w:r>
          </w:p>
        </w:tc>
        <w:tc>
          <w:tcPr>
            <w:tcW w:w="2180" w:type="dxa"/>
            <w:tcBorders>
              <w:top w:val="nil"/>
              <w:left w:val="nil"/>
              <w:bottom w:val="single" w:sz="4" w:space="0" w:color="000000"/>
              <w:right w:val="single" w:sz="4" w:space="0" w:color="000000"/>
            </w:tcBorders>
            <w:shd w:val="clear" w:color="auto" w:fill="auto"/>
            <w:vAlign w:val="center"/>
          </w:tcPr>
          <w:p w14:paraId="39007B8E" w14:textId="77777777" w:rsidR="004F34B1" w:rsidRPr="004F34B1" w:rsidRDefault="004F34B1" w:rsidP="004F34B1">
            <w:pPr>
              <w:ind w:firstLine="0"/>
            </w:pPr>
            <w:r w:rsidRPr="004F34B1">
              <w:t xml:space="preserve">732745933 </w:t>
            </w:r>
          </w:p>
        </w:tc>
        <w:tc>
          <w:tcPr>
            <w:tcW w:w="1780" w:type="dxa"/>
            <w:tcBorders>
              <w:top w:val="nil"/>
              <w:left w:val="nil"/>
              <w:bottom w:val="single" w:sz="4" w:space="0" w:color="000000"/>
              <w:right w:val="single" w:sz="4" w:space="0" w:color="000000"/>
            </w:tcBorders>
            <w:shd w:val="clear" w:color="auto" w:fill="auto"/>
            <w:vAlign w:val="center"/>
          </w:tcPr>
          <w:p w14:paraId="6290D033" w14:textId="77777777" w:rsidR="004F34B1" w:rsidRPr="004F34B1" w:rsidRDefault="004F34B1" w:rsidP="004F34B1">
            <w:pPr>
              <w:ind w:firstLine="0"/>
            </w:pPr>
            <w:r w:rsidRPr="004F34B1">
              <w:t xml:space="preserve">1003906202 </w:t>
            </w:r>
          </w:p>
        </w:tc>
        <w:tc>
          <w:tcPr>
            <w:tcW w:w="1740" w:type="dxa"/>
            <w:tcBorders>
              <w:top w:val="nil"/>
              <w:left w:val="nil"/>
              <w:bottom w:val="single" w:sz="4" w:space="0" w:color="000000"/>
              <w:right w:val="single" w:sz="4" w:space="0" w:color="000000"/>
            </w:tcBorders>
            <w:shd w:val="clear" w:color="auto" w:fill="auto"/>
            <w:vAlign w:val="center"/>
          </w:tcPr>
          <w:p w14:paraId="68902EA9" w14:textId="77777777" w:rsidR="004F34B1" w:rsidRPr="004F34B1" w:rsidRDefault="004F34B1" w:rsidP="004F34B1">
            <w:pPr>
              <w:ind w:firstLine="0"/>
            </w:pPr>
            <w:r w:rsidRPr="004F34B1">
              <w:t xml:space="preserve">1003.91 </w:t>
            </w:r>
          </w:p>
        </w:tc>
      </w:tr>
      <w:tr w:rsidR="004F34B1" w:rsidRPr="004F34B1" w14:paraId="3363E9FC" w14:textId="77777777" w:rsidTr="00731A59">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0039818F" w14:textId="77777777" w:rsidR="004F34B1" w:rsidRPr="004F34B1" w:rsidRDefault="004F34B1" w:rsidP="004F34B1">
            <w:pPr>
              <w:ind w:firstLine="0"/>
            </w:pPr>
            <w:r w:rsidRPr="004F34B1">
              <w:t>2012</w:t>
            </w:r>
          </w:p>
        </w:tc>
        <w:tc>
          <w:tcPr>
            <w:tcW w:w="2040" w:type="dxa"/>
            <w:tcBorders>
              <w:top w:val="nil"/>
              <w:left w:val="nil"/>
              <w:bottom w:val="single" w:sz="4" w:space="0" w:color="000000"/>
              <w:right w:val="single" w:sz="4" w:space="0" w:color="000000"/>
            </w:tcBorders>
            <w:shd w:val="clear" w:color="auto" w:fill="auto"/>
            <w:vAlign w:val="center"/>
          </w:tcPr>
          <w:p w14:paraId="392BFAD4" w14:textId="77777777" w:rsidR="004F34B1" w:rsidRPr="004F34B1" w:rsidRDefault="004F34B1" w:rsidP="004F34B1">
            <w:pPr>
              <w:ind w:firstLine="0"/>
            </w:pPr>
            <w:r w:rsidRPr="004F34B1">
              <w:t>1655116820</w:t>
            </w:r>
          </w:p>
        </w:tc>
        <w:tc>
          <w:tcPr>
            <w:tcW w:w="2180" w:type="dxa"/>
            <w:tcBorders>
              <w:top w:val="nil"/>
              <w:left w:val="nil"/>
              <w:bottom w:val="single" w:sz="4" w:space="0" w:color="000000"/>
              <w:right w:val="single" w:sz="4" w:space="0" w:color="000000"/>
            </w:tcBorders>
            <w:shd w:val="clear" w:color="auto" w:fill="auto"/>
            <w:vAlign w:val="center"/>
          </w:tcPr>
          <w:p w14:paraId="6742737A" w14:textId="77777777" w:rsidR="004F34B1" w:rsidRPr="004F34B1" w:rsidRDefault="004F34B1" w:rsidP="004F34B1">
            <w:pPr>
              <w:ind w:firstLine="0"/>
            </w:pPr>
            <w:r w:rsidRPr="004F34B1">
              <w:t xml:space="preserve">1213752335 </w:t>
            </w:r>
          </w:p>
        </w:tc>
        <w:tc>
          <w:tcPr>
            <w:tcW w:w="1780" w:type="dxa"/>
            <w:tcBorders>
              <w:top w:val="nil"/>
              <w:left w:val="nil"/>
              <w:bottom w:val="single" w:sz="4" w:space="0" w:color="000000"/>
              <w:right w:val="single" w:sz="4" w:space="0" w:color="000000"/>
            </w:tcBorders>
            <w:shd w:val="clear" w:color="auto" w:fill="auto"/>
            <w:vAlign w:val="center"/>
          </w:tcPr>
          <w:p w14:paraId="7B54FD16" w14:textId="77777777" w:rsidR="004F34B1" w:rsidRPr="004F34B1" w:rsidRDefault="004F34B1" w:rsidP="004F34B1">
            <w:pPr>
              <w:ind w:firstLine="0"/>
            </w:pPr>
            <w:r w:rsidRPr="004F34B1">
              <w:t xml:space="preserve">1041793398 </w:t>
            </w:r>
          </w:p>
        </w:tc>
        <w:tc>
          <w:tcPr>
            <w:tcW w:w="1740" w:type="dxa"/>
            <w:tcBorders>
              <w:top w:val="nil"/>
              <w:left w:val="nil"/>
              <w:bottom w:val="single" w:sz="4" w:space="0" w:color="000000"/>
              <w:right w:val="single" w:sz="4" w:space="0" w:color="000000"/>
            </w:tcBorders>
            <w:shd w:val="clear" w:color="auto" w:fill="auto"/>
            <w:vAlign w:val="center"/>
          </w:tcPr>
          <w:p w14:paraId="067E392B" w14:textId="77777777" w:rsidR="004F34B1" w:rsidRPr="004F34B1" w:rsidRDefault="004F34B1" w:rsidP="004F34B1">
            <w:pPr>
              <w:ind w:firstLine="0"/>
            </w:pPr>
            <w:r w:rsidRPr="004F34B1">
              <w:t xml:space="preserve">1041.79 </w:t>
            </w:r>
          </w:p>
        </w:tc>
      </w:tr>
      <w:tr w:rsidR="004F34B1" w:rsidRPr="004F34B1" w14:paraId="79F3DC6F" w14:textId="77777777" w:rsidTr="00731A59">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1B142757" w14:textId="77777777" w:rsidR="004F34B1" w:rsidRPr="004F34B1" w:rsidRDefault="004F34B1" w:rsidP="004F34B1">
            <w:pPr>
              <w:ind w:firstLine="0"/>
            </w:pPr>
            <w:r w:rsidRPr="004F34B1">
              <w:t>2013</w:t>
            </w:r>
          </w:p>
        </w:tc>
        <w:tc>
          <w:tcPr>
            <w:tcW w:w="2040" w:type="dxa"/>
            <w:tcBorders>
              <w:top w:val="nil"/>
              <w:left w:val="nil"/>
              <w:bottom w:val="single" w:sz="4" w:space="0" w:color="000000"/>
              <w:right w:val="single" w:sz="4" w:space="0" w:color="000000"/>
            </w:tcBorders>
            <w:shd w:val="clear" w:color="auto" w:fill="auto"/>
            <w:vAlign w:val="center"/>
          </w:tcPr>
          <w:p w14:paraId="6F35F052" w14:textId="77777777" w:rsidR="004F34B1" w:rsidRPr="004F34B1" w:rsidRDefault="004F34B1" w:rsidP="004F34B1">
            <w:pPr>
              <w:ind w:firstLine="0"/>
            </w:pPr>
            <w:r w:rsidRPr="004F34B1">
              <w:t>2103888700</w:t>
            </w:r>
          </w:p>
        </w:tc>
        <w:tc>
          <w:tcPr>
            <w:tcW w:w="2180" w:type="dxa"/>
            <w:tcBorders>
              <w:top w:val="nil"/>
              <w:left w:val="nil"/>
              <w:bottom w:val="single" w:sz="4" w:space="0" w:color="000000"/>
              <w:right w:val="single" w:sz="4" w:space="0" w:color="000000"/>
            </w:tcBorders>
            <w:shd w:val="clear" w:color="auto" w:fill="auto"/>
            <w:vAlign w:val="center"/>
          </w:tcPr>
          <w:p w14:paraId="03517114" w14:textId="77777777" w:rsidR="004F34B1" w:rsidRPr="004F34B1" w:rsidRDefault="004F34B1" w:rsidP="004F34B1">
            <w:pPr>
              <w:ind w:firstLine="0"/>
            </w:pPr>
            <w:r w:rsidRPr="004F34B1">
              <w:t xml:space="preserve">1542851713 </w:t>
            </w:r>
          </w:p>
        </w:tc>
        <w:tc>
          <w:tcPr>
            <w:tcW w:w="1780" w:type="dxa"/>
            <w:tcBorders>
              <w:top w:val="nil"/>
              <w:left w:val="nil"/>
              <w:bottom w:val="single" w:sz="4" w:space="0" w:color="000000"/>
              <w:right w:val="single" w:sz="4" w:space="0" w:color="000000"/>
            </w:tcBorders>
            <w:shd w:val="clear" w:color="auto" w:fill="auto"/>
            <w:vAlign w:val="center"/>
          </w:tcPr>
          <w:p w14:paraId="666BC655" w14:textId="77777777" w:rsidR="004F34B1" w:rsidRPr="004F34B1" w:rsidRDefault="004F34B1" w:rsidP="004F34B1">
            <w:pPr>
              <w:ind w:firstLine="0"/>
            </w:pPr>
            <w:r w:rsidRPr="004F34B1">
              <w:t xml:space="preserve">1474938111 </w:t>
            </w:r>
          </w:p>
        </w:tc>
        <w:tc>
          <w:tcPr>
            <w:tcW w:w="1740" w:type="dxa"/>
            <w:tcBorders>
              <w:top w:val="nil"/>
              <w:left w:val="nil"/>
              <w:bottom w:val="single" w:sz="4" w:space="0" w:color="000000"/>
              <w:right w:val="single" w:sz="4" w:space="0" w:color="000000"/>
            </w:tcBorders>
            <w:shd w:val="clear" w:color="auto" w:fill="auto"/>
            <w:vAlign w:val="center"/>
          </w:tcPr>
          <w:p w14:paraId="4FA4A251" w14:textId="77777777" w:rsidR="004F34B1" w:rsidRPr="004F34B1" w:rsidRDefault="004F34B1" w:rsidP="004F34B1">
            <w:pPr>
              <w:ind w:firstLine="0"/>
            </w:pPr>
            <w:r w:rsidRPr="004F34B1">
              <w:t xml:space="preserve">1474.94 </w:t>
            </w:r>
          </w:p>
        </w:tc>
      </w:tr>
      <w:tr w:rsidR="004F34B1" w:rsidRPr="004F34B1" w14:paraId="6D16EFE9" w14:textId="77777777" w:rsidTr="00731A59">
        <w:trPr>
          <w:trHeight w:val="285"/>
        </w:trPr>
        <w:tc>
          <w:tcPr>
            <w:tcW w:w="1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5C7474" w14:textId="77777777" w:rsidR="004F34B1" w:rsidRPr="004F34B1" w:rsidRDefault="004F34B1" w:rsidP="004F34B1">
            <w:pPr>
              <w:ind w:firstLine="0"/>
            </w:pPr>
            <w:r w:rsidRPr="004F34B1">
              <w:t>2014</w:t>
            </w:r>
          </w:p>
        </w:tc>
        <w:tc>
          <w:tcPr>
            <w:tcW w:w="2040" w:type="dxa"/>
            <w:tcBorders>
              <w:top w:val="single" w:sz="4" w:space="0" w:color="000000"/>
              <w:left w:val="nil"/>
              <w:bottom w:val="single" w:sz="4" w:space="0" w:color="000000"/>
              <w:right w:val="single" w:sz="4" w:space="0" w:color="000000"/>
            </w:tcBorders>
            <w:shd w:val="clear" w:color="auto" w:fill="auto"/>
            <w:vAlign w:val="center"/>
          </w:tcPr>
          <w:p w14:paraId="44EC4FCC" w14:textId="77777777" w:rsidR="004F34B1" w:rsidRPr="004F34B1" w:rsidRDefault="004F34B1" w:rsidP="004F34B1">
            <w:pPr>
              <w:ind w:firstLine="0"/>
            </w:pPr>
            <w:r w:rsidRPr="004F34B1">
              <w:t>2186455200</w:t>
            </w:r>
          </w:p>
        </w:tc>
        <w:tc>
          <w:tcPr>
            <w:tcW w:w="2180" w:type="dxa"/>
            <w:tcBorders>
              <w:top w:val="single" w:sz="4" w:space="0" w:color="000000"/>
              <w:left w:val="nil"/>
              <w:bottom w:val="single" w:sz="4" w:space="0" w:color="000000"/>
              <w:right w:val="single" w:sz="4" w:space="0" w:color="000000"/>
            </w:tcBorders>
            <w:shd w:val="clear" w:color="auto" w:fill="auto"/>
            <w:vAlign w:val="center"/>
          </w:tcPr>
          <w:p w14:paraId="38BE0DCA" w14:textId="77777777" w:rsidR="004F34B1" w:rsidRPr="004F34B1" w:rsidRDefault="004F34B1" w:rsidP="004F34B1">
            <w:pPr>
              <w:ind w:firstLine="0"/>
            </w:pPr>
            <w:r w:rsidRPr="004F34B1">
              <w:t xml:space="preserve">1603400480 </w:t>
            </w:r>
          </w:p>
        </w:tc>
        <w:tc>
          <w:tcPr>
            <w:tcW w:w="1780" w:type="dxa"/>
            <w:tcBorders>
              <w:top w:val="single" w:sz="4" w:space="0" w:color="000000"/>
              <w:left w:val="nil"/>
              <w:bottom w:val="single" w:sz="4" w:space="0" w:color="000000"/>
              <w:right w:val="single" w:sz="4" w:space="0" w:color="000000"/>
            </w:tcBorders>
            <w:shd w:val="clear" w:color="auto" w:fill="auto"/>
            <w:vAlign w:val="center"/>
          </w:tcPr>
          <w:p w14:paraId="6E23DF90" w14:textId="77777777" w:rsidR="004F34B1" w:rsidRPr="004F34B1" w:rsidRDefault="004F34B1" w:rsidP="004F34B1">
            <w:pPr>
              <w:ind w:firstLine="0"/>
            </w:pPr>
            <w:r w:rsidRPr="004F34B1">
              <w:t xml:space="preserve">1737391278 </w:t>
            </w:r>
          </w:p>
        </w:tc>
        <w:tc>
          <w:tcPr>
            <w:tcW w:w="1740" w:type="dxa"/>
            <w:tcBorders>
              <w:top w:val="single" w:sz="4" w:space="0" w:color="000000"/>
              <w:left w:val="nil"/>
              <w:bottom w:val="single" w:sz="4" w:space="0" w:color="000000"/>
              <w:right w:val="single" w:sz="4" w:space="0" w:color="000000"/>
            </w:tcBorders>
            <w:shd w:val="clear" w:color="auto" w:fill="auto"/>
            <w:vAlign w:val="center"/>
          </w:tcPr>
          <w:p w14:paraId="714487B4" w14:textId="77777777" w:rsidR="004F34B1" w:rsidRPr="004F34B1" w:rsidRDefault="004F34B1" w:rsidP="004F34B1">
            <w:pPr>
              <w:ind w:firstLine="0"/>
            </w:pPr>
            <w:r w:rsidRPr="004F34B1">
              <w:t xml:space="preserve">1737.39 </w:t>
            </w:r>
          </w:p>
        </w:tc>
      </w:tr>
      <w:tr w:rsidR="004F34B1" w:rsidRPr="004F34B1" w14:paraId="02FABE85" w14:textId="77777777" w:rsidTr="00731A59">
        <w:trPr>
          <w:trHeight w:val="285"/>
        </w:trPr>
        <w:tc>
          <w:tcPr>
            <w:tcW w:w="1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FEB0A9" w14:textId="77777777" w:rsidR="004F34B1" w:rsidRPr="004F34B1" w:rsidRDefault="004F34B1" w:rsidP="004F34B1">
            <w:pPr>
              <w:ind w:firstLine="0"/>
            </w:pPr>
            <w:r w:rsidRPr="004F34B1">
              <w:t>2016</w:t>
            </w:r>
          </w:p>
        </w:tc>
        <w:tc>
          <w:tcPr>
            <w:tcW w:w="2040" w:type="dxa"/>
            <w:tcBorders>
              <w:top w:val="single" w:sz="4" w:space="0" w:color="000000"/>
              <w:left w:val="nil"/>
              <w:bottom w:val="single" w:sz="4" w:space="0" w:color="000000"/>
              <w:right w:val="single" w:sz="4" w:space="0" w:color="000000"/>
            </w:tcBorders>
            <w:shd w:val="clear" w:color="auto" w:fill="auto"/>
          </w:tcPr>
          <w:p w14:paraId="7CCC1656" w14:textId="77777777" w:rsidR="004F34B1" w:rsidRPr="004F34B1" w:rsidRDefault="004F34B1" w:rsidP="004F34B1">
            <w:pPr>
              <w:ind w:firstLine="0"/>
            </w:pPr>
            <w:r w:rsidRPr="004F34B1">
              <w:t>2218894000</w:t>
            </w:r>
          </w:p>
        </w:tc>
        <w:tc>
          <w:tcPr>
            <w:tcW w:w="2180" w:type="dxa"/>
            <w:tcBorders>
              <w:top w:val="single" w:sz="4" w:space="0" w:color="000000"/>
              <w:left w:val="nil"/>
              <w:bottom w:val="single" w:sz="4" w:space="0" w:color="000000"/>
              <w:right w:val="single" w:sz="4" w:space="0" w:color="000000"/>
            </w:tcBorders>
            <w:shd w:val="clear" w:color="auto" w:fill="auto"/>
          </w:tcPr>
          <w:p w14:paraId="3C81E45E" w14:textId="77777777" w:rsidR="004F34B1" w:rsidRPr="004F34B1" w:rsidRDefault="004F34B1" w:rsidP="004F34B1">
            <w:pPr>
              <w:ind w:firstLine="0"/>
            </w:pPr>
            <w:r w:rsidRPr="004F34B1">
              <w:t xml:space="preserve">1627188933 </w:t>
            </w:r>
          </w:p>
        </w:tc>
        <w:tc>
          <w:tcPr>
            <w:tcW w:w="1780" w:type="dxa"/>
            <w:tcBorders>
              <w:top w:val="single" w:sz="4" w:space="0" w:color="000000"/>
              <w:left w:val="nil"/>
              <w:bottom w:val="single" w:sz="4" w:space="0" w:color="000000"/>
              <w:right w:val="single" w:sz="4" w:space="0" w:color="000000"/>
            </w:tcBorders>
            <w:shd w:val="clear" w:color="auto" w:fill="auto"/>
          </w:tcPr>
          <w:p w14:paraId="5E22BF31" w14:textId="77777777" w:rsidR="004F34B1" w:rsidRPr="004F34B1" w:rsidRDefault="004F34B1" w:rsidP="004F34B1">
            <w:pPr>
              <w:ind w:firstLine="0"/>
            </w:pPr>
            <w:r w:rsidRPr="004F34B1">
              <w:t xml:space="preserve">1271779550 </w:t>
            </w:r>
          </w:p>
        </w:tc>
        <w:tc>
          <w:tcPr>
            <w:tcW w:w="1740" w:type="dxa"/>
            <w:tcBorders>
              <w:top w:val="single" w:sz="4" w:space="0" w:color="000000"/>
              <w:left w:val="nil"/>
              <w:bottom w:val="single" w:sz="4" w:space="0" w:color="000000"/>
              <w:right w:val="single" w:sz="4" w:space="0" w:color="000000"/>
            </w:tcBorders>
            <w:shd w:val="clear" w:color="auto" w:fill="auto"/>
          </w:tcPr>
          <w:p w14:paraId="760D9ADB" w14:textId="77777777" w:rsidR="004F34B1" w:rsidRPr="004F34B1" w:rsidRDefault="004F34B1" w:rsidP="004F34B1">
            <w:pPr>
              <w:ind w:firstLine="0"/>
            </w:pPr>
            <w:r w:rsidRPr="004F34B1">
              <w:t xml:space="preserve">1271.78 </w:t>
            </w:r>
          </w:p>
        </w:tc>
      </w:tr>
    </w:tbl>
    <w:p w14:paraId="686BAAA3" w14:textId="77777777" w:rsidR="004F34B1" w:rsidRPr="004F34B1" w:rsidRDefault="004F34B1" w:rsidP="004F34B1">
      <w:r w:rsidRPr="004F34B1">
        <w:t>Sản xuất Ammonia còn gây phát thải NMVOC, CO và SO</w:t>
      </w:r>
      <w:r w:rsidRPr="004F34B1">
        <w:rPr>
          <w:vertAlign w:val="subscript"/>
        </w:rPr>
        <w:t>2</w:t>
      </w:r>
      <w:r w:rsidRPr="004F34B1">
        <w:t xml:space="preserve"> với hệ số phát thải như sau.</w:t>
      </w:r>
    </w:p>
    <w:p w14:paraId="057E2383" w14:textId="00E98DD3" w:rsidR="004F34B1" w:rsidRPr="004F34B1" w:rsidRDefault="002A24BE" w:rsidP="00D103FB">
      <w:pPr>
        <w:pStyle w:val="Caption"/>
        <w:rPr>
          <w:i/>
        </w:rPr>
      </w:pPr>
      <w:bookmarkStart w:id="91" w:name="_Toc153398858"/>
      <w:r>
        <w:t xml:space="preserve">Bảng 2. </w:t>
      </w:r>
      <w:r>
        <w:fldChar w:fldCharType="begin"/>
      </w:r>
      <w:r>
        <w:instrText xml:space="preserve"> SEQ Bảng_2. \* ARABIC </w:instrText>
      </w:r>
      <w:r>
        <w:fldChar w:fldCharType="separate"/>
      </w:r>
      <w:r w:rsidR="00D103FB">
        <w:rPr>
          <w:noProof/>
        </w:rPr>
        <w:t>18</w:t>
      </w:r>
      <w:r>
        <w:fldChar w:fldCharType="end"/>
      </w:r>
      <w:r w:rsidR="004F34B1" w:rsidRPr="004F34B1">
        <w:rPr>
          <w:i/>
        </w:rPr>
        <w:t xml:space="preserve">. </w:t>
      </w:r>
      <w:r w:rsidR="004F34B1" w:rsidRPr="00D103FB">
        <w:t>Hệ số phát thải các tiền khí nhà kính từ hoạt động sản xuất Ammonia (kg/tấn sản phẩm)</w:t>
      </w:r>
      <w:bookmarkEnd w:id="91"/>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13"/>
        <w:gridCol w:w="3015"/>
      </w:tblGrid>
      <w:tr w:rsidR="004F34B1" w:rsidRPr="004F34B1" w14:paraId="62EB7CA1" w14:textId="77777777" w:rsidTr="00731A59">
        <w:tc>
          <w:tcPr>
            <w:tcW w:w="3034" w:type="dxa"/>
          </w:tcPr>
          <w:p w14:paraId="5324F91C" w14:textId="77777777" w:rsidR="004F34B1" w:rsidRPr="004F34B1" w:rsidRDefault="004F34B1" w:rsidP="004F34B1">
            <w:pPr>
              <w:ind w:firstLine="0"/>
              <w:rPr>
                <w:b/>
              </w:rPr>
            </w:pPr>
            <w:r w:rsidRPr="004F34B1">
              <w:rPr>
                <w:b/>
              </w:rPr>
              <w:t>NMVOC</w:t>
            </w:r>
          </w:p>
        </w:tc>
        <w:tc>
          <w:tcPr>
            <w:tcW w:w="3013" w:type="dxa"/>
          </w:tcPr>
          <w:p w14:paraId="4C757A91" w14:textId="77777777" w:rsidR="004F34B1" w:rsidRPr="004F34B1" w:rsidRDefault="004F34B1" w:rsidP="004F34B1">
            <w:pPr>
              <w:ind w:firstLine="0"/>
              <w:rPr>
                <w:b/>
              </w:rPr>
            </w:pPr>
            <w:r w:rsidRPr="004F34B1">
              <w:rPr>
                <w:b/>
              </w:rPr>
              <w:t>CO</w:t>
            </w:r>
          </w:p>
        </w:tc>
        <w:tc>
          <w:tcPr>
            <w:tcW w:w="3015" w:type="dxa"/>
          </w:tcPr>
          <w:p w14:paraId="51EBECE2" w14:textId="77777777" w:rsidR="004F34B1" w:rsidRPr="004F34B1" w:rsidRDefault="004F34B1" w:rsidP="004F34B1">
            <w:pPr>
              <w:ind w:firstLine="0"/>
              <w:rPr>
                <w:b/>
              </w:rPr>
            </w:pPr>
            <w:r w:rsidRPr="004F34B1">
              <w:rPr>
                <w:b/>
              </w:rPr>
              <w:t>SO</w:t>
            </w:r>
            <w:r w:rsidRPr="004F34B1">
              <w:rPr>
                <w:b/>
                <w:vertAlign w:val="subscript"/>
              </w:rPr>
              <w:t>2</w:t>
            </w:r>
          </w:p>
        </w:tc>
      </w:tr>
      <w:tr w:rsidR="004F34B1" w:rsidRPr="004F34B1" w14:paraId="2DB86421" w14:textId="77777777" w:rsidTr="00731A59">
        <w:tc>
          <w:tcPr>
            <w:tcW w:w="3034" w:type="dxa"/>
          </w:tcPr>
          <w:p w14:paraId="7F192738" w14:textId="77777777" w:rsidR="004F34B1" w:rsidRPr="004F34B1" w:rsidRDefault="004F34B1" w:rsidP="004F34B1">
            <w:pPr>
              <w:ind w:firstLine="0"/>
            </w:pPr>
            <w:r w:rsidRPr="004F34B1">
              <w:t>4</w:t>
            </w:r>
            <w:r w:rsidRPr="004F34B1">
              <w:rPr>
                <w:lang w:val="en-US"/>
              </w:rPr>
              <w:t>,</w:t>
            </w:r>
            <w:r w:rsidRPr="004F34B1">
              <w:t>7</w:t>
            </w:r>
          </w:p>
        </w:tc>
        <w:tc>
          <w:tcPr>
            <w:tcW w:w="3013" w:type="dxa"/>
          </w:tcPr>
          <w:p w14:paraId="03027D6B" w14:textId="77777777" w:rsidR="004F34B1" w:rsidRPr="004F34B1" w:rsidRDefault="004F34B1" w:rsidP="004F34B1">
            <w:pPr>
              <w:ind w:firstLine="0"/>
            </w:pPr>
            <w:r w:rsidRPr="004F34B1">
              <w:t>7</w:t>
            </w:r>
            <w:r w:rsidRPr="004F34B1">
              <w:rPr>
                <w:lang w:val="en-US"/>
              </w:rPr>
              <w:t>,</w:t>
            </w:r>
            <w:r w:rsidRPr="004F34B1">
              <w:t>9</w:t>
            </w:r>
          </w:p>
        </w:tc>
        <w:tc>
          <w:tcPr>
            <w:tcW w:w="3015" w:type="dxa"/>
          </w:tcPr>
          <w:p w14:paraId="11921EE8" w14:textId="77777777" w:rsidR="004F34B1" w:rsidRPr="004F34B1" w:rsidRDefault="004F34B1" w:rsidP="004F34B1">
            <w:pPr>
              <w:ind w:firstLine="0"/>
            </w:pPr>
            <w:r w:rsidRPr="004F34B1">
              <w:t>0</w:t>
            </w:r>
            <w:r w:rsidRPr="004F34B1">
              <w:rPr>
                <w:lang w:val="en-US"/>
              </w:rPr>
              <w:t>,</w:t>
            </w:r>
            <w:r w:rsidRPr="004F34B1">
              <w:t>03</w:t>
            </w:r>
          </w:p>
        </w:tc>
      </w:tr>
    </w:tbl>
    <w:p w14:paraId="15E61929" w14:textId="4AE65224" w:rsidR="004F34B1" w:rsidRPr="004F34B1" w:rsidRDefault="004F34B1" w:rsidP="004F34B1">
      <w:pPr>
        <w:rPr>
          <w:i/>
        </w:rPr>
      </w:pPr>
      <w:r w:rsidRPr="004F34B1">
        <w:rPr>
          <w:i/>
        </w:rPr>
        <w:t>Nguồn: IPCC Guidelines for National Greenhouse Gas Inventories</w:t>
      </w:r>
      <w:r>
        <w:rPr>
          <w:i/>
        </w:rPr>
        <w:t xml:space="preserve"> 2006</w:t>
      </w:r>
    </w:p>
    <w:p w14:paraId="37600533" w14:textId="3BE72A5C" w:rsidR="004F34B1" w:rsidRPr="00D103FB" w:rsidRDefault="002A24BE" w:rsidP="00D103FB">
      <w:pPr>
        <w:pStyle w:val="Caption"/>
        <w:rPr>
          <w:i/>
          <w:lang w:val="vi-VN"/>
        </w:rPr>
      </w:pPr>
      <w:bookmarkStart w:id="92" w:name="_Toc143086203"/>
      <w:bookmarkStart w:id="93" w:name="_Toc153398859"/>
      <w:r>
        <w:lastRenderedPageBreak/>
        <w:t xml:space="preserve">Bảng 2. </w:t>
      </w:r>
      <w:r>
        <w:fldChar w:fldCharType="begin"/>
      </w:r>
      <w:r>
        <w:instrText xml:space="preserve"> SEQ Bảng_2. \* ARABIC </w:instrText>
      </w:r>
      <w:r>
        <w:fldChar w:fldCharType="separate"/>
      </w:r>
      <w:r w:rsidR="00D103FB">
        <w:rPr>
          <w:noProof/>
        </w:rPr>
        <w:t>19</w:t>
      </w:r>
      <w:r>
        <w:fldChar w:fldCharType="end"/>
      </w:r>
      <w:r w:rsidR="004F34B1" w:rsidRPr="004F34B1">
        <w:rPr>
          <w:i/>
        </w:rPr>
        <w:t xml:space="preserve">. </w:t>
      </w:r>
      <w:r w:rsidR="004F34B1" w:rsidRPr="00D103FB">
        <w:t>Kết quả phát thải cho năm 2018</w:t>
      </w:r>
      <w:bookmarkEnd w:id="92"/>
      <w:r w:rsidR="004F34B1" w:rsidRPr="00D103FB">
        <w:t>, năm 202</w:t>
      </w:r>
      <w:r w:rsidR="00D103FB" w:rsidRPr="00D103FB">
        <w:rPr>
          <w:lang w:val="vi-VN"/>
        </w:rPr>
        <w:t>0</w:t>
      </w:r>
      <w:bookmarkEnd w:id="93"/>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4"/>
        <w:gridCol w:w="2274"/>
        <w:gridCol w:w="2257"/>
        <w:gridCol w:w="2257"/>
      </w:tblGrid>
      <w:tr w:rsidR="004F34B1" w:rsidRPr="004F34B1" w14:paraId="32C055AE" w14:textId="77777777" w:rsidTr="00731A59">
        <w:tc>
          <w:tcPr>
            <w:tcW w:w="2274" w:type="dxa"/>
          </w:tcPr>
          <w:p w14:paraId="79B43E0E" w14:textId="321D5376" w:rsidR="004F34B1" w:rsidRPr="004F34B1" w:rsidRDefault="004F34B1" w:rsidP="004F34B1">
            <w:pPr>
              <w:ind w:firstLine="0"/>
              <w:rPr>
                <w:b/>
              </w:rPr>
            </w:pPr>
            <w:r w:rsidRPr="004F34B1">
              <w:rPr>
                <w:b/>
              </w:rPr>
              <w:t>Sản lượng Amonia</w:t>
            </w:r>
            <w:r w:rsidRPr="004F34B1">
              <w:rPr>
                <w:b/>
                <w:lang w:val="en-US"/>
              </w:rPr>
              <w:t xml:space="preserve">c </w:t>
            </w:r>
            <w:r w:rsidRPr="004F34B1">
              <w:rPr>
                <w:b/>
              </w:rPr>
              <w:t>năm 20</w:t>
            </w:r>
            <w:r>
              <w:rPr>
                <w:b/>
              </w:rPr>
              <w:t>20</w:t>
            </w:r>
            <w:r w:rsidRPr="004F34B1">
              <w:rPr>
                <w:b/>
              </w:rPr>
              <w:t xml:space="preserve"> (tấn)</w:t>
            </w:r>
          </w:p>
        </w:tc>
        <w:tc>
          <w:tcPr>
            <w:tcW w:w="2274" w:type="dxa"/>
          </w:tcPr>
          <w:p w14:paraId="12BD98B3" w14:textId="77777777" w:rsidR="004F34B1" w:rsidRPr="004F34B1" w:rsidRDefault="004F34B1" w:rsidP="004F34B1">
            <w:pPr>
              <w:rPr>
                <w:b/>
              </w:rPr>
            </w:pPr>
            <w:r w:rsidRPr="004F34B1">
              <w:rPr>
                <w:b/>
              </w:rPr>
              <w:t>NMVOC</w:t>
            </w:r>
          </w:p>
          <w:p w14:paraId="0E97B703" w14:textId="77777777" w:rsidR="004F34B1" w:rsidRPr="004F34B1" w:rsidRDefault="004F34B1" w:rsidP="004F34B1">
            <w:pPr>
              <w:rPr>
                <w:b/>
              </w:rPr>
            </w:pPr>
            <w:r w:rsidRPr="004F34B1">
              <w:rPr>
                <w:b/>
              </w:rPr>
              <w:t>(ngàn tấn)</w:t>
            </w:r>
          </w:p>
        </w:tc>
        <w:tc>
          <w:tcPr>
            <w:tcW w:w="2257" w:type="dxa"/>
          </w:tcPr>
          <w:p w14:paraId="6D54B977" w14:textId="77777777" w:rsidR="004F34B1" w:rsidRPr="004F34B1" w:rsidRDefault="004F34B1" w:rsidP="004F34B1">
            <w:pPr>
              <w:rPr>
                <w:b/>
              </w:rPr>
            </w:pPr>
            <w:r w:rsidRPr="004F34B1">
              <w:rPr>
                <w:b/>
              </w:rPr>
              <w:t>CO</w:t>
            </w:r>
          </w:p>
          <w:p w14:paraId="665C0017" w14:textId="77777777" w:rsidR="004F34B1" w:rsidRPr="004F34B1" w:rsidRDefault="004F34B1" w:rsidP="004F34B1">
            <w:pPr>
              <w:rPr>
                <w:b/>
              </w:rPr>
            </w:pPr>
            <w:r w:rsidRPr="004F34B1">
              <w:rPr>
                <w:b/>
              </w:rPr>
              <w:t>(ngàn tấn)</w:t>
            </w:r>
          </w:p>
        </w:tc>
        <w:tc>
          <w:tcPr>
            <w:tcW w:w="2257" w:type="dxa"/>
          </w:tcPr>
          <w:p w14:paraId="727C67EA" w14:textId="77777777" w:rsidR="004F34B1" w:rsidRPr="004F34B1" w:rsidRDefault="004F34B1" w:rsidP="004F34B1">
            <w:pPr>
              <w:rPr>
                <w:b/>
                <w:vertAlign w:val="subscript"/>
              </w:rPr>
            </w:pPr>
            <w:r w:rsidRPr="004F34B1">
              <w:rPr>
                <w:b/>
              </w:rPr>
              <w:t>SO</w:t>
            </w:r>
            <w:r w:rsidRPr="004F34B1">
              <w:rPr>
                <w:b/>
                <w:vertAlign w:val="subscript"/>
              </w:rPr>
              <w:t>2</w:t>
            </w:r>
          </w:p>
          <w:p w14:paraId="29AB7BFD" w14:textId="77777777" w:rsidR="004F34B1" w:rsidRPr="004F34B1" w:rsidRDefault="004F34B1" w:rsidP="004F34B1">
            <w:pPr>
              <w:rPr>
                <w:b/>
              </w:rPr>
            </w:pPr>
            <w:r w:rsidRPr="004F34B1">
              <w:rPr>
                <w:b/>
              </w:rPr>
              <w:t>(ngàn tấn)</w:t>
            </w:r>
          </w:p>
        </w:tc>
      </w:tr>
      <w:tr w:rsidR="004F34B1" w:rsidRPr="004F34B1" w14:paraId="314DC90F" w14:textId="77777777" w:rsidTr="00731A59">
        <w:tc>
          <w:tcPr>
            <w:tcW w:w="2274" w:type="dxa"/>
          </w:tcPr>
          <w:p w14:paraId="17A3B39A" w14:textId="77777777" w:rsidR="004F34B1" w:rsidRPr="004F34B1" w:rsidRDefault="004F34B1" w:rsidP="004F34B1">
            <w:r w:rsidRPr="004F34B1">
              <w:t>1.225.686</w:t>
            </w:r>
          </w:p>
        </w:tc>
        <w:tc>
          <w:tcPr>
            <w:tcW w:w="2274" w:type="dxa"/>
          </w:tcPr>
          <w:p w14:paraId="7E2DE80B" w14:textId="77777777" w:rsidR="004F34B1" w:rsidRPr="004F34B1" w:rsidRDefault="004F34B1" w:rsidP="004F34B1">
            <w:r w:rsidRPr="004F34B1">
              <w:t>5.76</w:t>
            </w:r>
          </w:p>
        </w:tc>
        <w:tc>
          <w:tcPr>
            <w:tcW w:w="2257" w:type="dxa"/>
          </w:tcPr>
          <w:p w14:paraId="422BEAAD" w14:textId="77777777" w:rsidR="004F34B1" w:rsidRPr="004F34B1" w:rsidRDefault="004F34B1" w:rsidP="004F34B1">
            <w:r w:rsidRPr="004F34B1">
              <w:t>9.68</w:t>
            </w:r>
          </w:p>
        </w:tc>
        <w:tc>
          <w:tcPr>
            <w:tcW w:w="2257" w:type="dxa"/>
          </w:tcPr>
          <w:p w14:paraId="29D6D247" w14:textId="77777777" w:rsidR="004F34B1" w:rsidRPr="004F34B1" w:rsidRDefault="004F34B1" w:rsidP="004F34B1">
            <w:r w:rsidRPr="004F34B1">
              <w:t>0.04</w:t>
            </w:r>
          </w:p>
        </w:tc>
      </w:tr>
    </w:tbl>
    <w:p w14:paraId="14085E5A" w14:textId="77777777" w:rsidR="002C1CDC" w:rsidRDefault="002C1CDC" w:rsidP="004F34B1">
      <w:pPr>
        <w:rPr>
          <w:bCs/>
          <w:u w:val="single"/>
        </w:rPr>
      </w:pPr>
    </w:p>
    <w:p w14:paraId="10270112" w14:textId="72788161" w:rsidR="004F34B1" w:rsidRPr="004F34B1" w:rsidRDefault="004F34B1" w:rsidP="004F34B1">
      <w:pPr>
        <w:rPr>
          <w:bCs/>
          <w:u w:val="single"/>
        </w:rPr>
      </w:pPr>
      <w:r w:rsidRPr="004F34B1">
        <w:rPr>
          <w:bCs/>
          <w:u w:val="single"/>
        </w:rPr>
        <w:t>f. Các giải pháp cải thiện</w:t>
      </w:r>
    </w:p>
    <w:p w14:paraId="4360C0FE" w14:textId="68B13E09" w:rsidR="004F34B1" w:rsidRPr="004F34B1" w:rsidRDefault="004F34B1" w:rsidP="004F34B1">
      <w:r w:rsidRPr="004F34B1">
        <w:tab/>
        <w:t xml:space="preserve">So với các kỳ kiểm kê trước, báo cáo kiểm kê năm </w:t>
      </w:r>
      <w:r>
        <w:t>2020</w:t>
      </w:r>
      <w:r w:rsidRPr="004F34B1">
        <w:t xml:space="preserve"> đã tính toán được phát thải KNK từ hoạt động sản xuất Ammonia với việc thu thập được số liệu về sản lượng và ước tính được lượng nhiên liệu tiêu thụ cho hoạt động sản xuất này. Do số liệu về sản lượng Ammonia và U-rê không được báo cáo trong Niên giám thống kê nên các kỳ kiểm kê sau cần tiếp tục thu thập số liệu từ các nhà máy. Bên cạnh đó, nếu có điều kiện thì có thể thu tập số liệu về tiêu thụ nhiên liệu thực tế của hoạt động này; và cập nhật và tính toán các hệ số phát thải riêng cho Việt Nam trong lĩnh vực này.</w:t>
      </w:r>
    </w:p>
    <w:p w14:paraId="317A4D4E" w14:textId="77777777" w:rsidR="00E1034C" w:rsidRPr="00611FD3" w:rsidRDefault="00E1034C" w:rsidP="00611FD3"/>
    <w:p w14:paraId="28AE415D" w14:textId="77777777" w:rsidR="00BF5B7B" w:rsidRPr="00DA6D49" w:rsidRDefault="00BF5B7B" w:rsidP="00BF5B7B">
      <w:pPr>
        <w:spacing w:before="120" w:after="120" w:line="240" w:lineRule="auto"/>
        <w:rPr>
          <w:bCs/>
          <w:iCs/>
          <w:lang w:val="pt-BR"/>
        </w:rPr>
      </w:pPr>
    </w:p>
    <w:p w14:paraId="495FD86F" w14:textId="77777777" w:rsidR="00BF5B7B" w:rsidRDefault="00BF5B7B" w:rsidP="00A34690">
      <w:pPr>
        <w:pStyle w:val="Heading1"/>
        <w:rPr>
          <w:lang w:val="pt-BR"/>
        </w:rPr>
      </w:pPr>
      <w:r>
        <w:rPr>
          <w:lang w:val="pt-BR"/>
        </w:rPr>
        <w:br w:type="page"/>
      </w:r>
    </w:p>
    <w:p w14:paraId="39979C62" w14:textId="59FF8C2D" w:rsidR="001A399A" w:rsidRDefault="00A34690" w:rsidP="00A34690">
      <w:pPr>
        <w:pStyle w:val="Heading1"/>
        <w:rPr>
          <w:lang w:val="pt-BR"/>
        </w:rPr>
      </w:pPr>
      <w:bookmarkStart w:id="94" w:name="_Toc162559883"/>
      <w:r>
        <w:rPr>
          <w:lang w:val="pt-BR"/>
        </w:rPr>
        <w:lastRenderedPageBreak/>
        <w:t>KẾT LUẬN</w:t>
      </w:r>
      <w:bookmarkEnd w:id="94"/>
    </w:p>
    <w:p w14:paraId="41B53B79" w14:textId="019A96DF" w:rsidR="00D9784B" w:rsidRPr="00706A1E" w:rsidRDefault="00706A1E" w:rsidP="00D9784B">
      <w:pPr>
        <w:rPr>
          <w:lang w:val="pt-BR"/>
        </w:rPr>
      </w:pPr>
      <w:r>
        <w:t>Báo cáo đã đánh giá được sự trùng lặp trong tính toán của các khu vực giao thoa. Nhìn chung các ngành và lĩnh vực đều không có sự trùng lặp trong tính toán.</w:t>
      </w:r>
      <w:r w:rsidR="00D9784B" w:rsidRPr="00D9784B">
        <w:t xml:space="preserve"> </w:t>
      </w:r>
      <w:r w:rsidR="00D9784B">
        <w:t xml:space="preserve">Bằng cách thực hiện những biện pháp này, bạn có thể giảm thiểu sự trùng lặp và đảm bảo tính chính xác và độ tin cậy của dữ liệu trong quá trình kiểm kê </w:t>
      </w:r>
      <w:r w:rsidR="00D9784B">
        <w:rPr>
          <w:lang w:val="en-US"/>
        </w:rPr>
        <w:t>KNK</w:t>
      </w:r>
      <w:r w:rsidR="00D9784B">
        <w:t>.</w:t>
      </w:r>
    </w:p>
    <w:p w14:paraId="22C5512A" w14:textId="77777777" w:rsidR="00D9784B" w:rsidRDefault="00D9784B" w:rsidP="00D9784B">
      <w:r>
        <w:t>Đánh giá sự trùng lặp trong tính toán kiểm kê khí nhà kính là một bước quan trọng để đảm bảo tính chính xác và độ tin cậy của dữ liệu thu thập. Sự trùng lặp có thể xuất hiện do nhiều nguyên nhân, bao gồm sự chồng lấn của các vùng kiểm kê, sự trùng lặp trong việc xác định đối tượng nghiên cứu, hoặc sai sót trong quá trình thu thập dữ liệu. Dưới đây là một số phương pháp để đánh giá và giảm thiểu sự trùng lặp:</w:t>
      </w:r>
    </w:p>
    <w:p w14:paraId="2CD2ED95" w14:textId="77777777" w:rsidR="00D9784B" w:rsidRDefault="00D9784B" w:rsidP="00D9784B">
      <w:r>
        <w:t>1. Kiểm Tra Vùng Kiểm Kê:</w:t>
      </w:r>
    </w:p>
    <w:p w14:paraId="32F12879" w14:textId="5BC7F2E0" w:rsidR="00D9784B" w:rsidRPr="00D9784B" w:rsidRDefault="00D9784B" w:rsidP="00D9784B">
      <w:pPr>
        <w:rPr>
          <w:lang w:val="en-US"/>
        </w:rPr>
      </w:pPr>
      <w:r>
        <w:rPr>
          <w:lang w:val="en-US"/>
        </w:rPr>
        <w:t xml:space="preserve">- </w:t>
      </w:r>
      <w:r>
        <w:t>Xác định rõ vùng kiểm kê và kiểm tra xem có sự chồng lấn giữa các vùng này không.</w:t>
      </w:r>
      <w:r>
        <w:rPr>
          <w:lang w:val="en-US"/>
        </w:rPr>
        <w:t xml:space="preserve"> </w:t>
      </w:r>
    </w:p>
    <w:p w14:paraId="68AA7E66" w14:textId="3FFD4088" w:rsidR="00D9784B" w:rsidRDefault="00D9784B" w:rsidP="00D9784B">
      <w:r>
        <w:rPr>
          <w:lang w:val="en-US"/>
        </w:rPr>
        <w:t xml:space="preserve">- </w:t>
      </w:r>
      <w:r>
        <w:t>Sử dụng các công cụ địa lý và GIS để kiểm tra và hiển thị vùng kiểm kê trên bản đồ.</w:t>
      </w:r>
    </w:p>
    <w:p w14:paraId="6FC00417" w14:textId="77777777" w:rsidR="00D9784B" w:rsidRDefault="00D9784B" w:rsidP="00D9784B">
      <w:r>
        <w:t>2. So Sánh Dữ Liệu Thông Tin Đối Tượng:</w:t>
      </w:r>
    </w:p>
    <w:p w14:paraId="3469DBEB" w14:textId="08BF2647" w:rsidR="00D9784B" w:rsidRDefault="00D9784B" w:rsidP="00D9784B">
      <w:r>
        <w:rPr>
          <w:lang w:val="en-US"/>
        </w:rPr>
        <w:t xml:space="preserve">- </w:t>
      </w:r>
      <w:r>
        <w:t>Kiểm tra thông tin chi tiết của đối tượng nghiên cứu để xác định sự trùng lặp.</w:t>
      </w:r>
    </w:p>
    <w:p w14:paraId="5C26A00F" w14:textId="409616D9" w:rsidR="00D9784B" w:rsidRDefault="00D9784B" w:rsidP="00D9784B">
      <w:r>
        <w:rPr>
          <w:lang w:val="en-US"/>
        </w:rPr>
        <w:t xml:space="preserve">- </w:t>
      </w:r>
      <w:r>
        <w:t>Sử dụng mã địa danh, thuật ngữ, hoặc các đặc điểm đặc trưng để phân biệt giữa các đối tượng.</w:t>
      </w:r>
    </w:p>
    <w:p w14:paraId="50D7498C" w14:textId="77777777" w:rsidR="00D9784B" w:rsidRDefault="00D9784B" w:rsidP="00D9784B">
      <w:r>
        <w:t>3. Kiểm Tra Dữ Liệu Thời Gian:</w:t>
      </w:r>
    </w:p>
    <w:p w14:paraId="6E2D617D" w14:textId="7D5794F0" w:rsidR="00D9784B" w:rsidRDefault="00D9784B" w:rsidP="00D9784B">
      <w:r>
        <w:rPr>
          <w:lang w:val="en-US"/>
        </w:rPr>
        <w:t xml:space="preserve">- </w:t>
      </w:r>
      <w:r>
        <w:t>Đánh giá và so sánh dữ liệu thu thập theo thời gian để phát hiện sự trùng lặp.</w:t>
      </w:r>
    </w:p>
    <w:p w14:paraId="5E01EC3F" w14:textId="7EE292B7" w:rsidR="00D9784B" w:rsidRDefault="00D9784B" w:rsidP="00D9784B">
      <w:r>
        <w:rPr>
          <w:lang w:val="en-US"/>
        </w:rPr>
        <w:t xml:space="preserve">- </w:t>
      </w:r>
      <w:r>
        <w:t>Sử dụng dữ liệu thời gian và đặc điểm khí hậu để xác định sự biến động và tính liên tục của dữ liệu.</w:t>
      </w:r>
    </w:p>
    <w:p w14:paraId="0AD12633" w14:textId="77777777" w:rsidR="00D9784B" w:rsidRDefault="00D9784B" w:rsidP="00D9784B">
      <w:r>
        <w:t>4. Thực Hiện Kiểm Tra Thống Kê:</w:t>
      </w:r>
    </w:p>
    <w:p w14:paraId="14B328EE" w14:textId="723D3247" w:rsidR="00D9784B" w:rsidRDefault="00D9784B" w:rsidP="00D9784B">
      <w:r>
        <w:rPr>
          <w:lang w:val="en-US"/>
        </w:rPr>
        <w:lastRenderedPageBreak/>
        <w:t xml:space="preserve">- </w:t>
      </w:r>
      <w:r>
        <w:t>Sử dụng các phương pháp thống kê để kiểm tra tính độc lập giữa các điểm kiểm kê.</w:t>
      </w:r>
    </w:p>
    <w:p w14:paraId="3835E0FE" w14:textId="315B2DBC" w:rsidR="00D9784B" w:rsidRDefault="00D9784B" w:rsidP="00D9784B">
      <w:r>
        <w:rPr>
          <w:lang w:val="en-US"/>
        </w:rPr>
        <w:t xml:space="preserve">- </w:t>
      </w:r>
      <w:r>
        <w:t>Áp dụng kiểm định thống kê như kiểm định tương quan để xác định mức độ tương quan giữa các biến.</w:t>
      </w:r>
    </w:p>
    <w:p w14:paraId="06054266" w14:textId="77777777" w:rsidR="00D9784B" w:rsidRDefault="00D9784B" w:rsidP="00D9784B">
      <w:r>
        <w:t>5. Sử Dụng Công Nghệ Theo Dõi Tự Động:</w:t>
      </w:r>
    </w:p>
    <w:p w14:paraId="12D0F988" w14:textId="65E20FD1" w:rsidR="00D9784B" w:rsidRDefault="00D9784B" w:rsidP="00D9784B">
      <w:r>
        <w:rPr>
          <w:lang w:val="en-US"/>
        </w:rPr>
        <w:t xml:space="preserve">- </w:t>
      </w:r>
      <w:r>
        <w:t>Tận dụng công nghệ theo dõi tự động và cảm biến để giảm thiểu sai sót do sự can thiệp của con người và nguy cơ sự trùng lặp.</w:t>
      </w:r>
    </w:p>
    <w:p w14:paraId="76018BE7" w14:textId="468EF19E" w:rsidR="00D9784B" w:rsidRDefault="00D9784B" w:rsidP="00D9784B">
      <w:r>
        <w:rPr>
          <w:lang w:val="en-US"/>
        </w:rPr>
        <w:t xml:space="preserve">- </w:t>
      </w:r>
      <w:r>
        <w:t>Xác định các khu vực có thể được theo dõi tự động để giảm thiểu công việc lặp lại.</w:t>
      </w:r>
    </w:p>
    <w:p w14:paraId="34611148" w14:textId="77777777" w:rsidR="00D9784B" w:rsidRDefault="00D9784B" w:rsidP="00D9784B">
      <w:r>
        <w:t>6. Chấp Nhận Tiêu Chuẩn Đánh Giá:</w:t>
      </w:r>
    </w:p>
    <w:p w14:paraId="0AE0D472" w14:textId="4C105425" w:rsidR="00D9784B" w:rsidRDefault="00D9784B" w:rsidP="00D9784B">
      <w:r>
        <w:rPr>
          <w:lang w:val="en-US"/>
        </w:rPr>
        <w:t xml:space="preserve">- </w:t>
      </w:r>
      <w:r>
        <w:t>Đặt ra tiêu chuẩn đánh giá và so sánh dữ liệu kiểm kê với những tiêu chuẩn này để xác định sự trùng lặp.</w:t>
      </w:r>
    </w:p>
    <w:p w14:paraId="6E42D25B" w14:textId="09EA2186" w:rsidR="00D9784B" w:rsidRDefault="00D9784B" w:rsidP="00D9784B">
      <w:r>
        <w:rPr>
          <w:lang w:val="en-US"/>
        </w:rPr>
        <w:t xml:space="preserve">- </w:t>
      </w:r>
      <w:r>
        <w:t>Quy định các ngưỡng cảnh báo khi có sự trùng lặp vượt quá mức chấp nhận.</w:t>
      </w:r>
    </w:p>
    <w:p w14:paraId="148CEF10" w14:textId="77777777" w:rsidR="00D9784B" w:rsidRDefault="00D9784B" w:rsidP="00D9784B">
      <w:r>
        <w:t>7. Tích Hợp Dữ Liệu Vào Hệ Thống GIS:</w:t>
      </w:r>
    </w:p>
    <w:p w14:paraId="7DBBF1FB" w14:textId="5EFE46C9" w:rsidR="00D9784B" w:rsidRDefault="00D9784B" w:rsidP="00D9784B">
      <w:r>
        <w:t>Tích hợp dữ liệu vào hệ thống thông tin địa lý (GIS) để thuận tiện trong việc đánh giá vị trí và tránh sự trùng lặp không mong muốn.</w:t>
      </w:r>
    </w:p>
    <w:p w14:paraId="2E3F1ABA" w14:textId="77777777" w:rsidR="00D9784B" w:rsidRDefault="00D9784B" w:rsidP="00D9784B">
      <w:r>
        <w:t>8. Thực Hiện Kiểm Tra Độc Lập:</w:t>
      </w:r>
    </w:p>
    <w:p w14:paraId="45F124D1" w14:textId="77777777" w:rsidR="00D9784B" w:rsidRDefault="00D9784B" w:rsidP="00D9784B">
      <w:r>
        <w:t>Thực hiện kiểm tra bởi các tổ chức độc lập hoặc chuyên gia ngoại vi để xác minh tính chính xác và độ tin cậy của dữ liệu.</w:t>
      </w:r>
    </w:p>
    <w:p w14:paraId="4F1E3832" w14:textId="77777777" w:rsidR="00D9784B" w:rsidRDefault="00D9784B" w:rsidP="00D9784B">
      <w:r>
        <w:t>9. Tạo Mô Hình Dự Báo:</w:t>
      </w:r>
    </w:p>
    <w:p w14:paraId="555EC0F0" w14:textId="77777777" w:rsidR="00D9784B" w:rsidRDefault="00D9784B" w:rsidP="00D9784B">
      <w:r>
        <w:t>Sử dụng mô hình dự báo để so sánh và kiểm tra dữ liệu kiểm kê.</w:t>
      </w:r>
    </w:p>
    <w:p w14:paraId="2F1C8ACF" w14:textId="77777777" w:rsidR="00D9784B" w:rsidRDefault="00D9784B" w:rsidP="00D9784B">
      <w:r>
        <w:t>Xác định mức độ dự báo phù hợp để đánh giá sự khác biệt giữa dự báo và dữ liệu kiểm kê.</w:t>
      </w:r>
    </w:p>
    <w:p w14:paraId="7505F5F2" w14:textId="77777777" w:rsidR="00D9784B" w:rsidRDefault="00D9784B" w:rsidP="00D9784B">
      <w:r>
        <w:t>10. Liên Tục Cải Tiến và Học Hỏi:</w:t>
      </w:r>
    </w:p>
    <w:p w14:paraId="3B407287" w14:textId="77777777" w:rsidR="00D9784B" w:rsidRDefault="00D9784B" w:rsidP="00D9784B">
      <w:r>
        <w:t>- Liên tục cải tiến quy trình dựa trên kinh nghiệm thu thập được và phản hồi từ các chu kỳ kiểm kê trước đó.</w:t>
      </w:r>
    </w:p>
    <w:p w14:paraId="29D1E5EC" w14:textId="081316E9" w:rsidR="009A5C11" w:rsidRDefault="00D9784B" w:rsidP="009A5C11">
      <w:pPr>
        <w:rPr>
          <w:lang w:val="pt-BR"/>
        </w:rPr>
      </w:pPr>
      <w:r>
        <w:t>- Tổ chức các phiên đánh giá để học hỏi từ sai sót và sự trùng lặp để ngăn chặn chúng trong tương lai.</w:t>
      </w:r>
      <w:r>
        <w:rPr>
          <w:lang w:val="en-US"/>
        </w:rPr>
        <w:t xml:space="preserve"> </w:t>
      </w:r>
      <w:r w:rsidR="00A34690">
        <w:rPr>
          <w:lang w:val="pt-BR"/>
        </w:rPr>
        <w:br w:type="page"/>
      </w:r>
    </w:p>
    <w:p w14:paraId="24E646C2" w14:textId="1DB5F06B" w:rsidR="00A34690" w:rsidRDefault="00A34690" w:rsidP="00A34690">
      <w:pPr>
        <w:pStyle w:val="Heading1"/>
        <w:rPr>
          <w:lang w:val="pt-BR"/>
        </w:rPr>
      </w:pPr>
      <w:bookmarkStart w:id="95" w:name="_Toc162559884"/>
      <w:r>
        <w:rPr>
          <w:lang w:val="pt-BR"/>
        </w:rPr>
        <w:lastRenderedPageBreak/>
        <w:t>TÀI LIỆU THAM KHẢO</w:t>
      </w:r>
      <w:bookmarkEnd w:id="95"/>
    </w:p>
    <w:p w14:paraId="6AD0461E" w14:textId="77777777" w:rsidR="00D9784B" w:rsidRPr="00000340" w:rsidRDefault="00D9784B" w:rsidP="00D9784B">
      <w:pPr>
        <w:rPr>
          <w:b/>
        </w:rPr>
      </w:pPr>
      <w:r w:rsidRPr="00000340">
        <w:rPr>
          <w:b/>
        </w:rPr>
        <w:t>Tiếng Việt</w:t>
      </w:r>
    </w:p>
    <w:p w14:paraId="531EE0A9" w14:textId="77777777" w:rsidR="00D9784B" w:rsidRPr="00062352" w:rsidRDefault="00D9784B" w:rsidP="00D9784B">
      <w:pPr>
        <w:pStyle w:val="ListParagraph"/>
        <w:numPr>
          <w:ilvl w:val="0"/>
          <w:numId w:val="18"/>
        </w:numPr>
        <w:pBdr>
          <w:top w:val="nil"/>
          <w:left w:val="nil"/>
          <w:bottom w:val="nil"/>
          <w:right w:val="nil"/>
          <w:between w:val="nil"/>
        </w:pBdr>
        <w:spacing w:line="312" w:lineRule="auto"/>
        <w:ind w:left="993"/>
        <w:rPr>
          <w:color w:val="000000"/>
        </w:rPr>
      </w:pPr>
      <w:r w:rsidRPr="00322DAE">
        <w:rPr>
          <w:color w:val="000000"/>
        </w:rPr>
        <w:t xml:space="preserve">Bộ Tài nguyên và Môi trường (2020), </w:t>
      </w:r>
      <w:r w:rsidRPr="008E696D">
        <w:rPr>
          <w:color w:val="000000"/>
        </w:rPr>
        <w:t>Báo cáo kỹ thuật Kiểm kê quốc gia khí nhà kính năm 2016</w:t>
      </w:r>
      <w:r w:rsidRPr="00322DAE">
        <w:rPr>
          <w:color w:val="000000"/>
        </w:rPr>
        <w:t>, Hà Nội.</w:t>
      </w:r>
    </w:p>
    <w:p w14:paraId="629DA5A9" w14:textId="77777777" w:rsidR="00D9784B" w:rsidRDefault="00D9784B" w:rsidP="00D9784B">
      <w:pPr>
        <w:pStyle w:val="ListParagraph"/>
        <w:numPr>
          <w:ilvl w:val="0"/>
          <w:numId w:val="18"/>
        </w:numPr>
        <w:pBdr>
          <w:top w:val="nil"/>
          <w:left w:val="nil"/>
          <w:bottom w:val="nil"/>
          <w:right w:val="nil"/>
          <w:between w:val="nil"/>
        </w:pBdr>
        <w:spacing w:line="312" w:lineRule="auto"/>
        <w:ind w:left="993"/>
        <w:rPr>
          <w:color w:val="000000"/>
        </w:rPr>
      </w:pPr>
      <w:r w:rsidRPr="008E696D">
        <w:rPr>
          <w:color w:val="000000"/>
        </w:rPr>
        <w:t>Bộ Tài nguyên và Môi trường (2020), Báo cáo kỹ thuật đóng góp do quốc gia tự quyết định của Việt Nam (cập nhật năm 2020), Hà Nội, Việt Nam.</w:t>
      </w:r>
    </w:p>
    <w:p w14:paraId="54E91E4F" w14:textId="77777777" w:rsidR="00D9784B" w:rsidRDefault="00D9784B" w:rsidP="00D9784B">
      <w:pPr>
        <w:pStyle w:val="ListParagraph"/>
        <w:numPr>
          <w:ilvl w:val="0"/>
          <w:numId w:val="18"/>
        </w:numPr>
        <w:pBdr>
          <w:top w:val="nil"/>
          <w:left w:val="nil"/>
          <w:bottom w:val="nil"/>
          <w:right w:val="nil"/>
          <w:between w:val="nil"/>
        </w:pBdr>
        <w:spacing w:line="312" w:lineRule="auto"/>
        <w:ind w:left="993"/>
        <w:rPr>
          <w:color w:val="000000"/>
        </w:rPr>
      </w:pPr>
      <w:r w:rsidRPr="008E696D">
        <w:rPr>
          <w:color w:val="000000"/>
        </w:rPr>
        <w:t>B</w:t>
      </w:r>
      <w:r>
        <w:rPr>
          <w:color w:val="000000"/>
        </w:rPr>
        <w:t>ộ Tài nguyên và Môi trường (2022</w:t>
      </w:r>
      <w:r w:rsidRPr="008E696D">
        <w:rPr>
          <w:color w:val="000000"/>
        </w:rPr>
        <w:t>), Báo cáo kỹ thuật đóng góp do quốc gia tự quyết định của Việt Nam (cập nhật năm 202</w:t>
      </w:r>
      <w:r>
        <w:rPr>
          <w:color w:val="000000"/>
        </w:rPr>
        <w:t>2</w:t>
      </w:r>
      <w:r w:rsidRPr="008E696D">
        <w:rPr>
          <w:color w:val="000000"/>
        </w:rPr>
        <w:t>), Hà Nội, Việt Nam.</w:t>
      </w:r>
    </w:p>
    <w:p w14:paraId="0E3C9558" w14:textId="77777777" w:rsidR="00D9784B" w:rsidRPr="008E696D" w:rsidRDefault="00D9784B" w:rsidP="00D9784B">
      <w:pPr>
        <w:pStyle w:val="ListParagraph"/>
        <w:numPr>
          <w:ilvl w:val="0"/>
          <w:numId w:val="18"/>
        </w:numPr>
        <w:pBdr>
          <w:top w:val="nil"/>
          <w:left w:val="nil"/>
          <w:bottom w:val="nil"/>
          <w:right w:val="nil"/>
          <w:between w:val="nil"/>
        </w:pBdr>
        <w:spacing w:line="312" w:lineRule="auto"/>
        <w:ind w:left="993"/>
        <w:rPr>
          <w:color w:val="000000"/>
        </w:rPr>
      </w:pPr>
      <w:r w:rsidRPr="008E696D">
        <w:rPr>
          <w:color w:val="000000"/>
        </w:rPr>
        <w:t>Bộ Tài nguyên và Môi trường (2019), Thông báo quốc gia lần thứ ba của Việt Nam cho Công ước khung của Liên Hợp Quốc về Biến đổi khí hậu, Hà Nội, Việt Nam.</w:t>
      </w:r>
    </w:p>
    <w:p w14:paraId="4539FFE0" w14:textId="77777777" w:rsidR="00D9784B" w:rsidRPr="008E696D" w:rsidRDefault="00D9784B" w:rsidP="00D9784B">
      <w:pPr>
        <w:pStyle w:val="ListParagraph"/>
        <w:numPr>
          <w:ilvl w:val="0"/>
          <w:numId w:val="18"/>
        </w:numPr>
        <w:pBdr>
          <w:top w:val="nil"/>
          <w:left w:val="nil"/>
          <w:bottom w:val="nil"/>
          <w:right w:val="nil"/>
          <w:between w:val="nil"/>
        </w:pBdr>
        <w:spacing w:line="312" w:lineRule="auto"/>
        <w:ind w:left="993"/>
        <w:rPr>
          <w:color w:val="000000"/>
        </w:rPr>
      </w:pPr>
      <w:r w:rsidRPr="008E696D">
        <w:rPr>
          <w:color w:val="000000"/>
        </w:rPr>
        <w:t>Tổng cục Thống kê (2018). “Niên giám thống kê 2018”;</w:t>
      </w:r>
    </w:p>
    <w:p w14:paraId="5D1A02F9" w14:textId="77777777" w:rsidR="00D9784B" w:rsidRDefault="00D9784B" w:rsidP="00D9784B">
      <w:pPr>
        <w:numPr>
          <w:ilvl w:val="0"/>
          <w:numId w:val="18"/>
        </w:numPr>
        <w:pBdr>
          <w:top w:val="nil"/>
          <w:left w:val="nil"/>
          <w:bottom w:val="nil"/>
          <w:right w:val="nil"/>
          <w:between w:val="nil"/>
        </w:pBdr>
        <w:spacing w:line="312" w:lineRule="auto"/>
        <w:ind w:left="993"/>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49F0F90D" w14:textId="77777777" w:rsidR="00D9784B" w:rsidRPr="00DC4629" w:rsidRDefault="00D9784B" w:rsidP="00D9784B">
      <w:pPr>
        <w:rPr>
          <w:rFonts w:eastAsia="MS Mincho"/>
        </w:rPr>
      </w:pPr>
    </w:p>
    <w:p w14:paraId="3C8F4575" w14:textId="77777777" w:rsidR="00D9784B" w:rsidRPr="00000340" w:rsidRDefault="00D9784B" w:rsidP="00D9784B">
      <w:pPr>
        <w:rPr>
          <w:rFonts w:eastAsia="MS Mincho"/>
          <w:b/>
        </w:rPr>
      </w:pPr>
      <w:r w:rsidRPr="00000340">
        <w:rPr>
          <w:rFonts w:eastAsia="MS Mincho"/>
          <w:b/>
        </w:rPr>
        <w:t>Tiếng Anh</w:t>
      </w:r>
    </w:p>
    <w:p w14:paraId="5F687C42" w14:textId="77777777" w:rsidR="00D9784B" w:rsidRDefault="00D9784B" w:rsidP="00D9784B">
      <w:pPr>
        <w:numPr>
          <w:ilvl w:val="0"/>
          <w:numId w:val="17"/>
        </w:numPr>
        <w:spacing w:before="120" w:after="120" w:line="312" w:lineRule="auto"/>
        <w:rPr>
          <w:i/>
          <w:color w:val="000000"/>
        </w:rPr>
      </w:pPr>
      <w:r w:rsidRPr="00322DAE">
        <w:rPr>
          <w:color w:val="000000"/>
        </w:rPr>
        <w:t xml:space="preserve">IPCC (2006), </w:t>
      </w:r>
      <w:r w:rsidRPr="00322DAE">
        <w:rPr>
          <w:i/>
          <w:color w:val="000000"/>
        </w:rPr>
        <w:t>IPCC Guidelines for National Greenhouse Gas Inventories.</w:t>
      </w:r>
    </w:p>
    <w:p w14:paraId="4673D940" w14:textId="77777777" w:rsidR="00D9784B" w:rsidRPr="002F5CE1" w:rsidRDefault="00D9784B" w:rsidP="00D9784B">
      <w:pPr>
        <w:numPr>
          <w:ilvl w:val="0"/>
          <w:numId w:val="17"/>
        </w:numPr>
        <w:spacing w:before="120" w:after="120" w:line="312" w:lineRule="auto"/>
        <w:rPr>
          <w:color w:val="000000"/>
        </w:rPr>
      </w:pPr>
      <w:r w:rsidRPr="002F5CE1">
        <w:rPr>
          <w:color w:val="000000"/>
        </w:rPr>
        <w:t>IPCC (2020),</w:t>
      </w:r>
      <w:r w:rsidRPr="002F5CE1">
        <w:rPr>
          <w:i/>
          <w:color w:val="000000"/>
        </w:rPr>
        <w:t xml:space="preserve"> 2019 Refinement to the 2006 IPCC Guidelines</w:t>
      </w:r>
      <w:r>
        <w:rPr>
          <w:i/>
          <w:color w:val="000000"/>
        </w:rPr>
        <w:t>.</w:t>
      </w:r>
    </w:p>
    <w:p w14:paraId="65624DF4" w14:textId="77777777" w:rsidR="00D9784B" w:rsidRPr="002F5CE1" w:rsidRDefault="00D9784B" w:rsidP="00D9784B">
      <w:pPr>
        <w:numPr>
          <w:ilvl w:val="0"/>
          <w:numId w:val="17"/>
        </w:numPr>
        <w:spacing w:before="120" w:after="120" w:line="312" w:lineRule="auto"/>
        <w:rPr>
          <w:color w:val="000000"/>
        </w:rPr>
      </w:pPr>
      <w:r w:rsidRPr="002F5CE1">
        <w:rPr>
          <w:color w:val="000000"/>
        </w:rPr>
        <w:t>GHG Institute (2020), Training 501: Ipcc: introduction to cross-cutting issues.</w:t>
      </w:r>
    </w:p>
    <w:p w14:paraId="07558474" w14:textId="77777777" w:rsidR="00D9784B" w:rsidRPr="002F5CE1" w:rsidRDefault="00D9784B" w:rsidP="00D9784B">
      <w:pPr>
        <w:numPr>
          <w:ilvl w:val="0"/>
          <w:numId w:val="19"/>
        </w:numPr>
        <w:spacing w:before="120" w:after="120" w:line="312" w:lineRule="auto"/>
        <w:rPr>
          <w:i/>
          <w:color w:val="000000"/>
        </w:rPr>
      </w:pPr>
      <w:r w:rsidRPr="002F5CE1">
        <w:rPr>
          <w:color w:val="000000"/>
        </w:rPr>
        <w:t xml:space="preserve"> JICA, MURC (2014), Capacity Building for National Greenhouse Gas Inventories Project Reports. </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426CC0">
      <w:pgSz w:w="11906" w:h="16838" w:code="9"/>
      <w:pgMar w:top="1134" w:right="1134" w:bottom="1134" w:left="1701" w:header="709" w:footer="709" w:gutter="0"/>
      <w:pgNumType w:start="25"/>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7C861" w14:textId="77777777" w:rsidR="00426CC0" w:rsidRDefault="00426CC0" w:rsidP="006C696D">
      <w:pPr>
        <w:spacing w:line="240" w:lineRule="auto"/>
      </w:pPr>
      <w:r>
        <w:separator/>
      </w:r>
    </w:p>
  </w:endnote>
  <w:endnote w:type="continuationSeparator" w:id="0">
    <w:p w14:paraId="32203ABB" w14:textId="77777777" w:rsidR="00426CC0" w:rsidRDefault="00426CC0"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Times New Roman Bold">
    <w:panose1 w:val="02020803070505020304"/>
    <w:charset w:val="00"/>
    <w:family w:val="roman"/>
    <w:pitch w:val="variable"/>
    <w:sig w:usb0="E0002AE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Gungsuh">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2051511"/>
      <w:docPartObj>
        <w:docPartGallery w:val="Page Numbers (Bottom of Page)"/>
        <w:docPartUnique/>
      </w:docPartObj>
    </w:sdtPr>
    <w:sdtEndPr>
      <w:rPr>
        <w:noProof/>
      </w:rPr>
    </w:sdtEndPr>
    <w:sdtContent>
      <w:p w14:paraId="31B673D4" w14:textId="39D62E0F" w:rsidR="008E1FE8" w:rsidRDefault="008E1FE8" w:rsidP="00DF1BFD">
        <w:pPr>
          <w:pStyle w:val="Footer"/>
          <w:jc w:val="center"/>
        </w:pPr>
        <w:r>
          <w:fldChar w:fldCharType="begin"/>
        </w:r>
        <w:r>
          <w:instrText xml:space="preserve"> PAGE   \* MERGEFORMAT </w:instrText>
        </w:r>
        <w:r>
          <w:fldChar w:fldCharType="separate"/>
        </w:r>
        <w:r w:rsidR="009E3BF3">
          <w:rPr>
            <w:noProof/>
          </w:rPr>
          <w:t>45</w:t>
        </w:r>
        <w:r>
          <w:rPr>
            <w:noProof/>
          </w:rPr>
          <w:fldChar w:fldCharType="end"/>
        </w:r>
      </w:p>
    </w:sdtContent>
  </w:sdt>
  <w:p w14:paraId="44B223E7" w14:textId="77777777" w:rsidR="008E1FE8" w:rsidRDefault="008E1F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651B25" w14:textId="77777777" w:rsidR="00426CC0" w:rsidRDefault="00426CC0" w:rsidP="006C696D">
      <w:pPr>
        <w:spacing w:line="240" w:lineRule="auto"/>
      </w:pPr>
      <w:r>
        <w:separator/>
      </w:r>
    </w:p>
  </w:footnote>
  <w:footnote w:type="continuationSeparator" w:id="0">
    <w:p w14:paraId="2909524F" w14:textId="77777777" w:rsidR="00426CC0" w:rsidRDefault="00426CC0" w:rsidP="006C6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1D0A8" w14:textId="77777777" w:rsidR="008E1FE8" w:rsidRDefault="008E1FE8">
    <w:pPr>
      <w:pStyle w:val="Header"/>
    </w:pPr>
  </w:p>
  <w:p w14:paraId="2322ABA8" w14:textId="77777777" w:rsidR="008E1FE8" w:rsidRDefault="008E1F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36964"/>
    <w:multiLevelType w:val="hybridMultilevel"/>
    <w:tmpl w:val="688061C6"/>
    <w:lvl w:ilvl="0" w:tplc="04090001">
      <w:start w:val="1"/>
      <w:numFmt w:val="bullet"/>
      <w:lvlText w:val=""/>
      <w:lvlJc w:val="left"/>
      <w:pPr>
        <w:ind w:left="814" w:hanging="360"/>
      </w:pPr>
      <w:rPr>
        <w:rFonts w:ascii="Symbol" w:hAnsi="Symbol" w:hint="default"/>
      </w:rPr>
    </w:lvl>
    <w:lvl w:ilvl="1" w:tplc="04090001">
      <w:start w:val="1"/>
      <w:numFmt w:val="bullet"/>
      <w:lvlText w:val=""/>
      <w:lvlJc w:val="left"/>
      <w:pPr>
        <w:ind w:left="644" w:hanging="360"/>
      </w:pPr>
      <w:rPr>
        <w:rFonts w:ascii="Symbol" w:hAnsi="Symbol" w:hint="default"/>
      </w:rPr>
    </w:lvl>
    <w:lvl w:ilvl="2" w:tplc="4BE897AE">
      <w:start w:val="2"/>
      <w:numFmt w:val="bullet"/>
      <w:lvlText w:val="-"/>
      <w:lvlJc w:val="left"/>
      <w:pPr>
        <w:ind w:left="2254" w:hanging="360"/>
      </w:pPr>
      <w:rPr>
        <w:rFonts w:ascii="Times New Roman" w:eastAsiaTheme="minorHAnsi" w:hAnsi="Times New Roman" w:cs="Times New Roman"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2" w15:restartNumberingAfterBreak="0">
    <w:nsid w:val="0FB24F23"/>
    <w:multiLevelType w:val="hybridMultilevel"/>
    <w:tmpl w:val="652A51A6"/>
    <w:lvl w:ilvl="0" w:tplc="CFAA4D6E">
      <w:start w:val="1"/>
      <w:numFmt w:val="bullet"/>
      <w:lvlText w:val="►"/>
      <w:lvlJc w:val="left"/>
      <w:pPr>
        <w:ind w:left="720" w:hanging="360"/>
      </w:pPr>
      <w:rPr>
        <w:rFonts w:ascii="Arial" w:hAnsi="Arial" w:hint="default"/>
        <w:color w:val="59595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D638AB"/>
    <w:multiLevelType w:val="multilevel"/>
    <w:tmpl w:val="527CD282"/>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16A73DE"/>
    <w:multiLevelType w:val="hybridMultilevel"/>
    <w:tmpl w:val="9BBC2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6" w15:restartNumberingAfterBreak="0">
    <w:nsid w:val="341A031C"/>
    <w:multiLevelType w:val="hybridMultilevel"/>
    <w:tmpl w:val="9620E2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A278C1"/>
    <w:multiLevelType w:val="hybridMultilevel"/>
    <w:tmpl w:val="8D380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8909B8"/>
    <w:multiLevelType w:val="hybridMultilevel"/>
    <w:tmpl w:val="C8DAC908"/>
    <w:lvl w:ilvl="0" w:tplc="4AC849D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D077A7E"/>
    <w:multiLevelType w:val="multilevel"/>
    <w:tmpl w:val="3968D4E6"/>
    <w:lvl w:ilvl="0">
      <w:start w:val="1"/>
      <w:numFmt w:val="decimal"/>
      <w:pStyle w:val="Hd1"/>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pStyle w:val="Hd2"/>
      <w:suff w:val="space"/>
      <w:lvlText w:val="%1.%2. "/>
      <w:lvlJc w:val="left"/>
      <w:pPr>
        <w:ind w:left="0" w:firstLine="0"/>
      </w:pPr>
      <w:rPr>
        <w:rFonts w:hint="default"/>
        <w:caps/>
      </w:rPr>
    </w:lvl>
    <w:lvl w:ilvl="2">
      <w:start w:val="1"/>
      <w:numFmt w:val="decimal"/>
      <w:pStyle w:val="Hd3"/>
      <w:lvlText w:val="%1.%2.%3. "/>
      <w:lvlJc w:val="left"/>
      <w:pPr>
        <w:tabs>
          <w:tab w:val="num" w:pos="851"/>
        </w:tabs>
        <w:ind w:left="0" w:firstLine="0"/>
      </w:pPr>
      <w:rPr>
        <w:rFonts w:hint="default"/>
      </w:rPr>
    </w:lvl>
    <w:lvl w:ilvl="3">
      <w:start w:val="1"/>
      <w:numFmt w:val="decimal"/>
      <w:pStyle w:val="Hd5"/>
      <w:suff w:val="space"/>
      <w:lvlText w:val="%1.%2.%3.%4. "/>
      <w:lvlJc w:val="left"/>
      <w:pPr>
        <w:ind w:left="0" w:firstLine="0"/>
      </w:pPr>
      <w:rPr>
        <w:rFonts w:hint="default"/>
      </w:rPr>
    </w:lvl>
    <w:lvl w:ilvl="4">
      <w:start w:val="1"/>
      <w:numFmt w:val="decimal"/>
      <w:pStyle w:val="Hd6"/>
      <w:suff w:val="space"/>
      <w:lvlText w:val="%1.%2.%3.%4.%5."/>
      <w:lvlJc w:val="left"/>
      <w:pPr>
        <w:ind w:left="0" w:firstLine="0"/>
      </w:pPr>
      <w:rPr>
        <w:rFonts w:hint="default"/>
      </w:rPr>
    </w:lvl>
    <w:lvl w:ilvl="5">
      <w:start w:val="1"/>
      <w:numFmt w:val="lowerLetter"/>
      <w:pStyle w:val="Hd7"/>
      <w:suff w:val="space"/>
      <w:lvlText w:val="%6."/>
      <w:lvlJc w:val="left"/>
      <w:pPr>
        <w:ind w:left="0" w:firstLine="0"/>
      </w:pPr>
      <w:rPr>
        <w:rFonts w:hint="default"/>
      </w:rPr>
    </w:lvl>
    <w:lvl w:ilvl="6">
      <w:numFmt w:val="bullet"/>
      <w:pStyle w:val="N1"/>
      <w:lvlText w:val="-"/>
      <w:lvlJc w:val="left"/>
      <w:pPr>
        <w:ind w:left="0" w:firstLine="0"/>
      </w:pPr>
      <w:rPr>
        <w:rFonts w:ascii="Times New Roman" w:eastAsia="Times New Roman" w:hAnsi="Times New Roman" w:cs="Times New Roman"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2242D30"/>
    <w:multiLevelType w:val="multilevel"/>
    <w:tmpl w:val="81983C16"/>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12"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3"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2D6BF7"/>
    <w:multiLevelType w:val="hybridMultilevel"/>
    <w:tmpl w:val="AE904784"/>
    <w:lvl w:ilvl="0" w:tplc="078ABB6C">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0E32F8"/>
    <w:multiLevelType w:val="hybridMultilevel"/>
    <w:tmpl w:val="F05A494E"/>
    <w:lvl w:ilvl="0" w:tplc="FFFFFFFF">
      <w:start w:val="2"/>
      <w:numFmt w:val="bullet"/>
      <w:lvlText w:val="-"/>
      <w:lvlJc w:val="left"/>
      <w:pPr>
        <w:ind w:left="720" w:hanging="360"/>
      </w:pPr>
      <w:rPr>
        <w:rFonts w:ascii="Times New Roman" w:eastAsia="Calibr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694512F"/>
    <w:multiLevelType w:val="multilevel"/>
    <w:tmpl w:val="9CFAC34C"/>
    <w:lvl w:ilvl="0">
      <w:start w:val="4"/>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77A96A95"/>
    <w:multiLevelType w:val="hybridMultilevel"/>
    <w:tmpl w:val="45D68AF8"/>
    <w:styleLink w:val="ch3f3fng11111111"/>
    <w:lvl w:ilvl="0" w:tplc="04090009">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264C4C"/>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028533083">
    <w:abstractNumId w:val="12"/>
  </w:num>
  <w:num w:numId="2" w16cid:durableId="106127637">
    <w:abstractNumId w:val="0"/>
  </w:num>
  <w:num w:numId="3" w16cid:durableId="1540435815">
    <w:abstractNumId w:val="5"/>
  </w:num>
  <w:num w:numId="4" w16cid:durableId="1565605659">
    <w:abstractNumId w:val="7"/>
  </w:num>
  <w:num w:numId="5" w16cid:durableId="210921678">
    <w:abstractNumId w:val="6"/>
  </w:num>
  <w:num w:numId="6" w16cid:durableId="1126388130">
    <w:abstractNumId w:val="14"/>
  </w:num>
  <w:num w:numId="7" w16cid:durableId="847839444">
    <w:abstractNumId w:val="11"/>
  </w:num>
  <w:num w:numId="8" w16cid:durableId="1066730047">
    <w:abstractNumId w:val="3"/>
  </w:num>
  <w:num w:numId="9" w16cid:durableId="1668946053">
    <w:abstractNumId w:val="2"/>
  </w:num>
  <w:num w:numId="10" w16cid:durableId="2113044104">
    <w:abstractNumId w:val="17"/>
  </w:num>
  <w:num w:numId="11" w16cid:durableId="527841792">
    <w:abstractNumId w:val="15"/>
  </w:num>
  <w:num w:numId="12" w16cid:durableId="614601629">
    <w:abstractNumId w:val="1"/>
  </w:num>
  <w:num w:numId="13" w16cid:durableId="1346400710">
    <w:abstractNumId w:val="8"/>
  </w:num>
  <w:num w:numId="14" w16cid:durableId="1280802002">
    <w:abstractNumId w:val="4"/>
  </w:num>
  <w:num w:numId="15" w16cid:durableId="71898885">
    <w:abstractNumId w:val="9"/>
  </w:num>
  <w:num w:numId="16" w16cid:durableId="1169562994">
    <w:abstractNumId w:val="16"/>
  </w:num>
  <w:num w:numId="17" w16cid:durableId="478307109">
    <w:abstractNumId w:val="10"/>
  </w:num>
  <w:num w:numId="18" w16cid:durableId="671956399">
    <w:abstractNumId w:val="13"/>
  </w:num>
  <w:num w:numId="19" w16cid:durableId="9061078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475F"/>
    <w:rsid w:val="00027F93"/>
    <w:rsid w:val="000436BA"/>
    <w:rsid w:val="00044368"/>
    <w:rsid w:val="00067785"/>
    <w:rsid w:val="00082C8D"/>
    <w:rsid w:val="000874D5"/>
    <w:rsid w:val="00090440"/>
    <w:rsid w:val="000C2672"/>
    <w:rsid w:val="000C70B3"/>
    <w:rsid w:val="000D175B"/>
    <w:rsid w:val="000D7D30"/>
    <w:rsid w:val="000E2673"/>
    <w:rsid w:val="000E61A9"/>
    <w:rsid w:val="000F13ED"/>
    <w:rsid w:val="00161EFA"/>
    <w:rsid w:val="0016233A"/>
    <w:rsid w:val="00173068"/>
    <w:rsid w:val="001A399A"/>
    <w:rsid w:val="001F70F0"/>
    <w:rsid w:val="002036F0"/>
    <w:rsid w:val="0024459A"/>
    <w:rsid w:val="00255333"/>
    <w:rsid w:val="00261A33"/>
    <w:rsid w:val="00263E17"/>
    <w:rsid w:val="00294C21"/>
    <w:rsid w:val="002A24BE"/>
    <w:rsid w:val="002A4AB0"/>
    <w:rsid w:val="002B3565"/>
    <w:rsid w:val="002C1CDC"/>
    <w:rsid w:val="002C2CAB"/>
    <w:rsid w:val="002D3705"/>
    <w:rsid w:val="00314E78"/>
    <w:rsid w:val="00326E60"/>
    <w:rsid w:val="00360094"/>
    <w:rsid w:val="00394088"/>
    <w:rsid w:val="00397B5E"/>
    <w:rsid w:val="003A6CCF"/>
    <w:rsid w:val="004027E2"/>
    <w:rsid w:val="0040283B"/>
    <w:rsid w:val="004100E2"/>
    <w:rsid w:val="00417A4F"/>
    <w:rsid w:val="00426CC0"/>
    <w:rsid w:val="00461619"/>
    <w:rsid w:val="004646F3"/>
    <w:rsid w:val="004A4F1C"/>
    <w:rsid w:val="004A7D68"/>
    <w:rsid w:val="004B09ED"/>
    <w:rsid w:val="004B34FA"/>
    <w:rsid w:val="004B388E"/>
    <w:rsid w:val="004D3E23"/>
    <w:rsid w:val="004F34B1"/>
    <w:rsid w:val="00504495"/>
    <w:rsid w:val="005251D4"/>
    <w:rsid w:val="00532748"/>
    <w:rsid w:val="00560803"/>
    <w:rsid w:val="00571C90"/>
    <w:rsid w:val="00580785"/>
    <w:rsid w:val="00582128"/>
    <w:rsid w:val="00586FD7"/>
    <w:rsid w:val="005978DD"/>
    <w:rsid w:val="005A65B1"/>
    <w:rsid w:val="005D31FA"/>
    <w:rsid w:val="00611C39"/>
    <w:rsid w:val="00611FD3"/>
    <w:rsid w:val="00615FF8"/>
    <w:rsid w:val="0063385D"/>
    <w:rsid w:val="00666F38"/>
    <w:rsid w:val="006A0965"/>
    <w:rsid w:val="006C61CB"/>
    <w:rsid w:val="006C696D"/>
    <w:rsid w:val="006D347E"/>
    <w:rsid w:val="006D4621"/>
    <w:rsid w:val="00706A1E"/>
    <w:rsid w:val="00723494"/>
    <w:rsid w:val="00731A59"/>
    <w:rsid w:val="007544C3"/>
    <w:rsid w:val="007679B5"/>
    <w:rsid w:val="007D691D"/>
    <w:rsid w:val="007E4D23"/>
    <w:rsid w:val="007F10E7"/>
    <w:rsid w:val="00832C29"/>
    <w:rsid w:val="00892821"/>
    <w:rsid w:val="00892BF7"/>
    <w:rsid w:val="008C36DB"/>
    <w:rsid w:val="008D3C62"/>
    <w:rsid w:val="008E1FE8"/>
    <w:rsid w:val="009373B8"/>
    <w:rsid w:val="00943094"/>
    <w:rsid w:val="00974703"/>
    <w:rsid w:val="009A5C11"/>
    <w:rsid w:val="009C4266"/>
    <w:rsid w:val="009D2EE7"/>
    <w:rsid w:val="009D7F97"/>
    <w:rsid w:val="009E3BF3"/>
    <w:rsid w:val="009F7129"/>
    <w:rsid w:val="00A0087B"/>
    <w:rsid w:val="00A07A27"/>
    <w:rsid w:val="00A307EE"/>
    <w:rsid w:val="00A34690"/>
    <w:rsid w:val="00A548D7"/>
    <w:rsid w:val="00A71435"/>
    <w:rsid w:val="00A90B62"/>
    <w:rsid w:val="00A91B74"/>
    <w:rsid w:val="00AA5CDC"/>
    <w:rsid w:val="00B743A4"/>
    <w:rsid w:val="00B85E5F"/>
    <w:rsid w:val="00B86227"/>
    <w:rsid w:val="00BD79EB"/>
    <w:rsid w:val="00BF5B7B"/>
    <w:rsid w:val="00C053BE"/>
    <w:rsid w:val="00C37984"/>
    <w:rsid w:val="00C82CCE"/>
    <w:rsid w:val="00CC720E"/>
    <w:rsid w:val="00CD7464"/>
    <w:rsid w:val="00D02562"/>
    <w:rsid w:val="00D103FB"/>
    <w:rsid w:val="00D27FBC"/>
    <w:rsid w:val="00D364F6"/>
    <w:rsid w:val="00D64E0E"/>
    <w:rsid w:val="00D74E54"/>
    <w:rsid w:val="00D910D9"/>
    <w:rsid w:val="00D93530"/>
    <w:rsid w:val="00D9455E"/>
    <w:rsid w:val="00D9784B"/>
    <w:rsid w:val="00DC135D"/>
    <w:rsid w:val="00DE4468"/>
    <w:rsid w:val="00DF1BFD"/>
    <w:rsid w:val="00DF7074"/>
    <w:rsid w:val="00E1034C"/>
    <w:rsid w:val="00E2412F"/>
    <w:rsid w:val="00E32269"/>
    <w:rsid w:val="00E50855"/>
    <w:rsid w:val="00E72116"/>
    <w:rsid w:val="00E7279F"/>
    <w:rsid w:val="00EA48E6"/>
    <w:rsid w:val="00EC7DD4"/>
    <w:rsid w:val="00ED18C3"/>
    <w:rsid w:val="00ED361F"/>
    <w:rsid w:val="00ED5EF4"/>
    <w:rsid w:val="00F034E7"/>
    <w:rsid w:val="00F410FA"/>
    <w:rsid w:val="00F425CE"/>
    <w:rsid w:val="00F5418C"/>
    <w:rsid w:val="00F738E2"/>
    <w:rsid w:val="00F845D7"/>
    <w:rsid w:val="00F92F03"/>
    <w:rsid w:val="00FD5222"/>
    <w:rsid w:val="00FD5CED"/>
    <w:rsid w:val="00FE06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723494"/>
    <w:pPr>
      <w:ind w:firstLine="0"/>
      <w:jc w:val="center"/>
      <w:outlineLvl w:val="0"/>
    </w:pPr>
    <w:rPr>
      <w:b/>
      <w:bCs/>
    </w:rPr>
  </w:style>
  <w:style w:type="paragraph" w:styleId="Heading2">
    <w:name w:val="heading 2"/>
    <w:basedOn w:val="Normal"/>
    <w:next w:val="Normal"/>
    <w:link w:val="Heading2Char"/>
    <w:uiPriority w:val="9"/>
    <w:unhideWhenUsed/>
    <w:qFormat/>
    <w:rsid w:val="00504495"/>
    <w:pPr>
      <w:ind w:firstLine="0"/>
      <w:outlineLvl w:val="1"/>
    </w:pPr>
    <w:rPr>
      <w:rFonts w:eastAsia="MS Gothic"/>
      <w:b/>
      <w:bCs/>
      <w:lang w:val="en-GB"/>
    </w:rPr>
  </w:style>
  <w:style w:type="paragraph" w:styleId="Heading3">
    <w:name w:val="heading 3"/>
    <w:basedOn w:val="Normal"/>
    <w:next w:val="Normal"/>
    <w:link w:val="Heading3Char"/>
    <w:uiPriority w:val="9"/>
    <w:unhideWhenUsed/>
    <w:qFormat/>
    <w:rsid w:val="00504495"/>
    <w:pPr>
      <w:ind w:firstLine="0"/>
      <w:outlineLvl w:val="2"/>
    </w:pPr>
    <w:rPr>
      <w:rFonts w:eastAsia="MS Gothic"/>
      <w:b/>
      <w:bCs/>
      <w:i/>
      <w:iCs/>
      <w:lang w:val="en-GB"/>
    </w:rPr>
  </w:style>
  <w:style w:type="paragraph" w:styleId="Heading4">
    <w:name w:val="heading 4"/>
    <w:basedOn w:val="Normal"/>
    <w:next w:val="Normal"/>
    <w:link w:val="Heading4Char"/>
    <w:uiPriority w:val="9"/>
    <w:unhideWhenUsed/>
    <w:qFormat/>
    <w:rsid w:val="00067785"/>
    <w:pPr>
      <w:outlineLvl w:val="3"/>
    </w:pPr>
    <w:rPr>
      <w:i/>
      <w:iCs/>
      <w:lang w:val="en-GB"/>
    </w:rPr>
  </w:style>
  <w:style w:type="paragraph" w:styleId="Heading5">
    <w:name w:val="heading 5"/>
    <w:basedOn w:val="Normal"/>
    <w:next w:val="Normal"/>
    <w:link w:val="Heading5Char"/>
    <w:uiPriority w:val="9"/>
    <w:semiHidden/>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uiPriority w:val="9"/>
    <w:semiHidden/>
    <w:unhideWhenUsed/>
    <w:qFormat/>
    <w:rsid w:val="004A4F1C"/>
    <w:pPr>
      <w:keepNext/>
      <w:keepLines/>
      <w:numPr>
        <w:ilvl w:val="7"/>
        <w:numId w:val="15"/>
      </w:numPr>
      <w:spacing w:before="40" w:line="276" w:lineRule="auto"/>
      <w:outlineLvl w:val="7"/>
    </w:pPr>
    <w:rPr>
      <w:rFonts w:asciiTheme="majorHAnsi" w:eastAsiaTheme="majorEastAsia" w:hAnsiTheme="majorHAnsi" w:cstheme="majorBidi"/>
      <w:color w:val="272727" w:themeColor="text1" w:themeTint="D8"/>
      <w:kern w:val="0"/>
      <w:sz w:val="21"/>
      <w:szCs w:val="21"/>
      <w:lang w:val="en-US"/>
      <w14:ligatures w14:val="none"/>
    </w:rPr>
  </w:style>
  <w:style w:type="paragraph" w:styleId="Heading9">
    <w:name w:val="heading 9"/>
    <w:basedOn w:val="Normal"/>
    <w:next w:val="Normal"/>
    <w:link w:val="Heading9Char"/>
    <w:uiPriority w:val="9"/>
    <w:semiHidden/>
    <w:unhideWhenUsed/>
    <w:qFormat/>
    <w:rsid w:val="004A4F1C"/>
    <w:pPr>
      <w:keepNext/>
      <w:keepLines/>
      <w:numPr>
        <w:ilvl w:val="8"/>
        <w:numId w:val="15"/>
      </w:numPr>
      <w:spacing w:before="40" w:line="276" w:lineRule="auto"/>
      <w:outlineLvl w:val="8"/>
    </w:pPr>
    <w:rPr>
      <w:rFonts w:asciiTheme="majorHAnsi" w:eastAsiaTheme="majorEastAsia" w:hAnsiTheme="majorHAnsi" w:cstheme="majorBidi"/>
      <w:i/>
      <w:iCs/>
      <w:color w:val="272727" w:themeColor="text1" w:themeTint="D8"/>
      <w:kern w:val="0"/>
      <w:sz w:val="21"/>
      <w:szCs w:val="21"/>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94"/>
    <w:rPr>
      <w:rFonts w:ascii="Times New Roman" w:eastAsia="Times New Roman" w:hAnsi="Times New Roman" w:cs="Times New Roman"/>
      <w:b/>
      <w:bCs/>
      <w:sz w:val="28"/>
      <w:szCs w:val="28"/>
      <w:lang w:val="vi-VN"/>
    </w:r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34"/>
    <w:qFormat/>
    <w:rsid w:val="00D74E54"/>
    <w:pPr>
      <w:ind w:left="720"/>
      <w:contextualSpacing/>
    </w:pPr>
  </w:style>
  <w:style w:type="character" w:customStyle="1" w:styleId="Heading2Char">
    <w:name w:val="Heading 2 Char"/>
    <w:basedOn w:val="DefaultParagraphFont"/>
    <w:link w:val="Heading2"/>
    <w:uiPriority w:val="9"/>
    <w:rsid w:val="00504495"/>
    <w:rPr>
      <w:rFonts w:ascii="Times New Roman" w:eastAsia="MS Gothic" w:hAnsi="Times New Roman" w:cs="Times New Roman"/>
      <w:b/>
      <w:bCs/>
      <w:sz w:val="28"/>
      <w:szCs w:val="28"/>
    </w:rPr>
  </w:style>
  <w:style w:type="character" w:customStyle="1" w:styleId="Heading3Char">
    <w:name w:val="Heading 3 Char"/>
    <w:basedOn w:val="DefaultParagraphFont"/>
    <w:link w:val="Heading3"/>
    <w:uiPriority w:val="9"/>
    <w:rsid w:val="00504495"/>
    <w:rPr>
      <w:rFonts w:ascii="Times New Roman" w:eastAsia="MS Gothic" w:hAnsi="Times New Roman" w:cs="Times New Roman"/>
      <w:b/>
      <w:bCs/>
      <w:i/>
      <w:iCs/>
      <w:sz w:val="28"/>
      <w:szCs w:val="28"/>
    </w:rPr>
  </w:style>
  <w:style w:type="character" w:customStyle="1" w:styleId="Heading4Char">
    <w:name w:val="Heading 4 Char"/>
    <w:basedOn w:val="DefaultParagraphFont"/>
    <w:link w:val="Heading4"/>
    <w:uiPriority w:val="9"/>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uiPriority w:val="35"/>
    <w:unhideWhenUsed/>
    <w:qFormat/>
    <w:rsid w:val="00D103FB"/>
    <w:pPr>
      <w:keepNext/>
      <w:spacing w:after="200" w:line="240" w:lineRule="auto"/>
      <w:ind w:firstLine="0"/>
      <w:jc w:val="center"/>
    </w:pPr>
    <w:rPr>
      <w:rFonts w:eastAsia="MS Mincho"/>
      <w:b/>
      <w:bCs/>
      <w:kern w:val="0"/>
      <w:szCs w:val="24"/>
      <w:lang w:val="pt-BR"/>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uiPriority w:val="35"/>
    <w:rsid w:val="00D103FB"/>
    <w:rPr>
      <w:rFonts w:ascii="Times New Roman" w:eastAsia="MS Mincho" w:hAnsi="Times New Roman" w:cs="Times New Roman"/>
      <w:b/>
      <w:bCs/>
      <w:kern w:val="0"/>
      <w:sz w:val="28"/>
      <w:szCs w:val="24"/>
      <w:lang w:val="pt-BR"/>
      <w14:ligatures w14:val="none"/>
    </w:rPr>
  </w:style>
  <w:style w:type="character" w:customStyle="1" w:styleId="Heading5Char">
    <w:name w:val="Heading 5 Char"/>
    <w:basedOn w:val="DefaultParagraphFont"/>
    <w:link w:val="Heading5"/>
    <w:uiPriority w:val="9"/>
    <w:semiHidden/>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A34690"/>
    <w:pPr>
      <w:spacing w:after="100"/>
    </w:p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F425CE"/>
    <w:pPr>
      <w:tabs>
        <w:tab w:val="right" w:leader="dot" w:pos="9061"/>
      </w:tabs>
      <w:spacing w:after="100"/>
      <w:ind w:left="560"/>
    </w:pPr>
    <w:rPr>
      <w:rFonts w:eastAsia="MS Gothic"/>
      <w:bCs/>
      <w:i/>
      <w:noProof/>
      <w:lang w:eastAsia="x-none"/>
    </w:rPr>
  </w:style>
  <w:style w:type="character" w:styleId="Hyperlink">
    <w:name w:val="Hyperlink"/>
    <w:basedOn w:val="DefaultParagraphFont"/>
    <w:uiPriority w:val="99"/>
    <w:unhideWhenUsed/>
    <w:rsid w:val="00A34690"/>
    <w:rPr>
      <w:color w:val="0563C1" w:themeColor="hyperlink"/>
      <w:u w:val="single"/>
    </w:rPr>
  </w:style>
  <w:style w:type="paragraph" w:styleId="BalloonText">
    <w:name w:val="Balloon Text"/>
    <w:basedOn w:val="Normal"/>
    <w:link w:val="BalloonTextChar"/>
    <w:uiPriority w:val="99"/>
    <w:semiHidden/>
    <w:unhideWhenUsed/>
    <w:rsid w:val="00027F93"/>
    <w:pPr>
      <w:spacing w:line="240" w:lineRule="auto"/>
    </w:pPr>
    <w:rPr>
      <w:sz w:val="18"/>
      <w:szCs w:val="18"/>
    </w:rPr>
  </w:style>
  <w:style w:type="character" w:customStyle="1" w:styleId="BalloonTextChar">
    <w:name w:val="Balloon Text Char"/>
    <w:basedOn w:val="DefaultParagraphFont"/>
    <w:link w:val="BalloonText"/>
    <w:uiPriority w:val="99"/>
    <w:semiHidden/>
    <w:rsid w:val="00027F93"/>
    <w:rPr>
      <w:rFonts w:ascii="Times New Roman" w:eastAsia="Times New Roman" w:hAnsi="Times New Roman" w:cs="Times New Roman"/>
      <w:sz w:val="18"/>
      <w:szCs w:val="18"/>
      <w:lang w:val="vi-VN"/>
    </w:rPr>
  </w:style>
  <w:style w:type="paragraph" w:styleId="CommentSubject">
    <w:name w:val="annotation subject"/>
    <w:basedOn w:val="CommentText"/>
    <w:next w:val="CommentText"/>
    <w:link w:val="CommentSubjectChar"/>
    <w:uiPriority w:val="99"/>
    <w:semiHidden/>
    <w:unhideWhenUsed/>
    <w:rsid w:val="00027F93"/>
    <w:pPr>
      <w:ind w:left="0" w:firstLine="567"/>
    </w:pPr>
    <w:rPr>
      <w:rFonts w:eastAsia="Times New Roman"/>
      <w:b/>
      <w:bCs/>
      <w:kern w:val="2"/>
      <w14:ligatures w14:val="standardContextual"/>
    </w:rPr>
  </w:style>
  <w:style w:type="character" w:customStyle="1" w:styleId="CommentSubjectChar">
    <w:name w:val="Comment Subject Char"/>
    <w:basedOn w:val="CommentTextChar"/>
    <w:link w:val="CommentSubject"/>
    <w:uiPriority w:val="99"/>
    <w:semiHidden/>
    <w:rsid w:val="00027F93"/>
    <w:rPr>
      <w:rFonts w:ascii="Times New Roman" w:eastAsia="Times New Roman" w:hAnsi="Times New Roman" w:cs="Times New Roman"/>
      <w:b/>
      <w:bCs/>
      <w:kern w:val="0"/>
      <w:sz w:val="20"/>
      <w:szCs w:val="20"/>
      <w:lang w:val="vi-VN"/>
      <w14:ligatures w14:val="none"/>
    </w:rPr>
  </w:style>
  <w:style w:type="paragraph" w:customStyle="1" w:styleId="Hue">
    <w:name w:val="Hue"/>
    <w:basedOn w:val="Normal"/>
    <w:autoRedefine/>
    <w:rsid w:val="009373B8"/>
    <w:pPr>
      <w:spacing w:before="60" w:after="60" w:line="288" w:lineRule="auto"/>
      <w:ind w:firstLine="0"/>
    </w:pPr>
    <w:rPr>
      <w:rFonts w:eastAsia="Calibri"/>
      <w:kern w:val="0"/>
      <w:szCs w:val="24"/>
      <w:lang w:val="en-US"/>
      <w14:ligatures w14:val="none"/>
    </w:rPr>
  </w:style>
  <w:style w:type="numbering" w:customStyle="1" w:styleId="ch3f3fng11111111">
    <w:name w:val="chư3fơ3fng 1./ 1./1.1 / 1.1.11"/>
    <w:basedOn w:val="NoList"/>
    <w:next w:val="111111"/>
    <w:rsid w:val="00E7279F"/>
    <w:pPr>
      <w:numPr>
        <w:numId w:val="10"/>
      </w:numPr>
    </w:pPr>
  </w:style>
  <w:style w:type="numbering" w:styleId="111111">
    <w:name w:val="Outline List 2"/>
    <w:basedOn w:val="NoList"/>
    <w:uiPriority w:val="99"/>
    <w:semiHidden/>
    <w:unhideWhenUsed/>
    <w:rsid w:val="00E7279F"/>
  </w:style>
  <w:style w:type="table" w:styleId="TableGrid">
    <w:name w:val="Table Grid"/>
    <w:basedOn w:val="TableNormal"/>
    <w:uiPriority w:val="39"/>
    <w:rsid w:val="00326E6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646F3"/>
    <w:pPr>
      <w:spacing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646F3"/>
    <w:pPr>
      <w:spacing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A4F1C"/>
    <w:pPr>
      <w:spacing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bl">
    <w:name w:val="Tbl"/>
    <w:basedOn w:val="Normal"/>
    <w:link w:val="TblChar"/>
    <w:rsid w:val="004A4F1C"/>
    <w:pPr>
      <w:spacing w:before="120" w:after="60" w:line="240" w:lineRule="auto"/>
      <w:ind w:firstLine="0"/>
      <w:jc w:val="center"/>
    </w:pPr>
    <w:rPr>
      <w:rFonts w:eastAsiaTheme="minorHAnsi" w:cstheme="minorBidi"/>
      <w:i/>
      <w:kern w:val="0"/>
      <w:sz w:val="26"/>
      <w:szCs w:val="22"/>
      <w:lang w:val="en-US"/>
      <w14:ligatures w14:val="none"/>
    </w:rPr>
  </w:style>
  <w:style w:type="character" w:customStyle="1" w:styleId="TblChar">
    <w:name w:val="Tbl Char"/>
    <w:basedOn w:val="DefaultParagraphFont"/>
    <w:link w:val="Tbl"/>
    <w:rsid w:val="004A4F1C"/>
    <w:rPr>
      <w:rFonts w:ascii="Times New Roman" w:hAnsi="Times New Roman"/>
      <w:i/>
      <w:kern w:val="0"/>
      <w:sz w:val="26"/>
      <w:lang w:val="en-US"/>
      <w14:ligatures w14:val="none"/>
    </w:rPr>
  </w:style>
  <w:style w:type="paragraph" w:customStyle="1" w:styleId="Btb">
    <w:name w:val="Btb"/>
    <w:basedOn w:val="Normal"/>
    <w:link w:val="BtbChar"/>
    <w:rsid w:val="004A4F1C"/>
    <w:pPr>
      <w:widowControl w:val="0"/>
      <w:autoSpaceDE w:val="0"/>
      <w:autoSpaceDN w:val="0"/>
      <w:adjustRightInd w:val="0"/>
      <w:spacing w:line="240" w:lineRule="auto"/>
      <w:ind w:firstLine="0"/>
      <w:jc w:val="center"/>
    </w:pPr>
    <w:rPr>
      <w:rFonts w:eastAsiaTheme="minorHAnsi"/>
      <w:color w:val="242021"/>
      <w:sz w:val="24"/>
      <w:szCs w:val="24"/>
      <w:lang w:val="en-US"/>
      <w14:ligatures w14:val="none"/>
    </w:rPr>
  </w:style>
  <w:style w:type="character" w:customStyle="1" w:styleId="BtbChar">
    <w:name w:val="Btb Char"/>
    <w:basedOn w:val="DefaultParagraphFont"/>
    <w:link w:val="Btb"/>
    <w:rsid w:val="004A4F1C"/>
    <w:rPr>
      <w:rFonts w:ascii="Times New Roman" w:hAnsi="Times New Roman" w:cs="Times New Roman"/>
      <w:color w:val="242021"/>
      <w:sz w:val="24"/>
      <w:szCs w:val="24"/>
      <w:lang w:val="en-US"/>
      <w14:ligatures w14:val="none"/>
    </w:rPr>
  </w:style>
  <w:style w:type="character" w:customStyle="1" w:styleId="Heading8Char">
    <w:name w:val="Heading 8 Char"/>
    <w:basedOn w:val="DefaultParagraphFont"/>
    <w:link w:val="Heading8"/>
    <w:uiPriority w:val="9"/>
    <w:semiHidden/>
    <w:rsid w:val="004A4F1C"/>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4A4F1C"/>
    <w:rPr>
      <w:rFonts w:asciiTheme="majorHAnsi" w:eastAsiaTheme="majorEastAsia" w:hAnsiTheme="majorHAnsi" w:cstheme="majorBidi"/>
      <w:i/>
      <w:iCs/>
      <w:color w:val="272727" w:themeColor="text1" w:themeTint="D8"/>
      <w:kern w:val="0"/>
      <w:sz w:val="21"/>
      <w:szCs w:val="21"/>
      <w:lang w:val="en-US"/>
      <w14:ligatures w14:val="none"/>
    </w:rPr>
  </w:style>
  <w:style w:type="paragraph" w:customStyle="1" w:styleId="Hd1">
    <w:name w:val="Hd1"/>
    <w:basedOn w:val="Normal"/>
    <w:rsid w:val="004A4F1C"/>
    <w:pPr>
      <w:numPr>
        <w:numId w:val="15"/>
      </w:numPr>
      <w:spacing w:before="120" w:after="120" w:line="276" w:lineRule="auto"/>
      <w:outlineLvl w:val="0"/>
    </w:pPr>
    <w:rPr>
      <w:rFonts w:eastAsiaTheme="minorHAnsi" w:cstheme="minorBidi"/>
      <w:b/>
      <w:kern w:val="0"/>
      <w:szCs w:val="22"/>
      <w:lang w:val="en-US"/>
      <w14:ligatures w14:val="none"/>
    </w:rPr>
  </w:style>
  <w:style w:type="paragraph" w:customStyle="1" w:styleId="Hd2">
    <w:name w:val="Hd2"/>
    <w:basedOn w:val="Hd1"/>
    <w:rsid w:val="004A4F1C"/>
    <w:pPr>
      <w:numPr>
        <w:ilvl w:val="1"/>
      </w:numPr>
      <w:outlineLvl w:val="1"/>
    </w:pPr>
  </w:style>
  <w:style w:type="paragraph" w:customStyle="1" w:styleId="Hd3">
    <w:name w:val="Hd3"/>
    <w:basedOn w:val="Hd2"/>
    <w:rsid w:val="004A4F1C"/>
    <w:pPr>
      <w:numPr>
        <w:ilvl w:val="2"/>
      </w:numPr>
      <w:outlineLvl w:val="2"/>
    </w:pPr>
  </w:style>
  <w:style w:type="paragraph" w:customStyle="1" w:styleId="N1">
    <w:name w:val="N1"/>
    <w:basedOn w:val="Normal"/>
    <w:rsid w:val="004A4F1C"/>
    <w:pPr>
      <w:numPr>
        <w:ilvl w:val="6"/>
        <w:numId w:val="15"/>
      </w:numPr>
      <w:spacing w:before="120" w:line="276" w:lineRule="auto"/>
    </w:pPr>
    <w:rPr>
      <w:rFonts w:eastAsiaTheme="minorHAnsi" w:cstheme="minorBidi"/>
      <w:kern w:val="0"/>
      <w:szCs w:val="22"/>
      <w:lang w:val="en-US"/>
      <w14:ligatures w14:val="none"/>
    </w:rPr>
  </w:style>
  <w:style w:type="paragraph" w:customStyle="1" w:styleId="Hd5">
    <w:name w:val="Hd5"/>
    <w:basedOn w:val="Hd3"/>
    <w:rsid w:val="004A4F1C"/>
    <w:pPr>
      <w:numPr>
        <w:ilvl w:val="3"/>
      </w:numPr>
      <w:outlineLvl w:val="3"/>
    </w:pPr>
  </w:style>
  <w:style w:type="paragraph" w:customStyle="1" w:styleId="Hd6">
    <w:name w:val="Hd6"/>
    <w:basedOn w:val="Hd5"/>
    <w:rsid w:val="004A4F1C"/>
    <w:pPr>
      <w:numPr>
        <w:ilvl w:val="4"/>
      </w:numPr>
      <w:outlineLvl w:val="4"/>
    </w:pPr>
    <w:rPr>
      <w:b w:val="0"/>
      <w:i/>
    </w:rPr>
  </w:style>
  <w:style w:type="paragraph" w:customStyle="1" w:styleId="Hd7">
    <w:name w:val="Hd7"/>
    <w:basedOn w:val="Hd2"/>
    <w:link w:val="Hd7Char"/>
    <w:rsid w:val="004A4F1C"/>
    <w:pPr>
      <w:numPr>
        <w:ilvl w:val="5"/>
      </w:numPr>
      <w:outlineLvl w:val="5"/>
    </w:pPr>
    <w:rPr>
      <w:b w:val="0"/>
      <w:i/>
    </w:rPr>
  </w:style>
  <w:style w:type="character" w:customStyle="1" w:styleId="Hd7Char">
    <w:name w:val="Hd7 Char"/>
    <w:basedOn w:val="DefaultParagraphFont"/>
    <w:link w:val="Hd7"/>
    <w:rsid w:val="004A4F1C"/>
    <w:rPr>
      <w:rFonts w:ascii="Times New Roman" w:hAnsi="Times New Roman"/>
      <w:i/>
      <w:kern w:val="0"/>
      <w:sz w:val="28"/>
      <w:lang w:val="en-US"/>
      <w14:ligatures w14:val="none"/>
    </w:rPr>
  </w:style>
  <w:style w:type="table" w:customStyle="1" w:styleId="TableGrid4">
    <w:name w:val="Table Grid4"/>
    <w:basedOn w:val="TableNormal"/>
    <w:next w:val="TableGrid"/>
    <w:uiPriority w:val="39"/>
    <w:rsid w:val="004A4F1C"/>
    <w:pPr>
      <w:spacing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7E4D23"/>
    <w:rPr>
      <w:rFonts w:ascii="TimesNewRomanPSMT" w:hAnsi="TimesNewRomanPSMT" w:hint="default"/>
      <w:b w:val="0"/>
      <w:bCs w:val="0"/>
      <w:i w:val="0"/>
      <w:iCs w:val="0"/>
      <w:color w:val="000000"/>
      <w:sz w:val="20"/>
      <w:szCs w:val="20"/>
    </w:rPr>
  </w:style>
  <w:style w:type="paragraph" w:styleId="TableofFigures">
    <w:name w:val="table of figures"/>
    <w:basedOn w:val="Normal"/>
    <w:next w:val="Normal"/>
    <w:uiPriority w:val="99"/>
    <w:unhideWhenUsed/>
    <w:rsid w:val="004B09ED"/>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D9784B"/>
    <w:rPr>
      <w:rFonts w:ascii="Times New Roman" w:eastAsia="Times New Roman" w:hAnsi="Times New Roman" w:cs="Times New Roman"/>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7152893">
      <w:bodyDiv w:val="1"/>
      <w:marLeft w:val="0"/>
      <w:marRight w:val="0"/>
      <w:marTop w:val="0"/>
      <w:marBottom w:val="0"/>
      <w:divBdr>
        <w:top w:val="none" w:sz="0" w:space="0" w:color="auto"/>
        <w:left w:val="none" w:sz="0" w:space="0" w:color="auto"/>
        <w:bottom w:val="none" w:sz="0" w:space="0" w:color="auto"/>
        <w:right w:val="none" w:sz="0" w:space="0" w:color="auto"/>
      </w:divBdr>
    </w:div>
    <w:div w:id="204921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C1BC8-9DC6-460C-9658-3AA5A2015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54</Pages>
  <Words>12345</Words>
  <Characters>70370</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66</cp:revision>
  <dcterms:created xsi:type="dcterms:W3CDTF">2023-10-05T13:45:00Z</dcterms:created>
  <dcterms:modified xsi:type="dcterms:W3CDTF">2024-03-29T08:01:00Z</dcterms:modified>
</cp:coreProperties>
</file>