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E33F2" w14:textId="77777777" w:rsidR="00223FD3" w:rsidRDefault="00223FD3" w:rsidP="00223FD3">
      <w:pPr>
        <w:spacing w:before="0" w:after="0" w:line="276" w:lineRule="auto"/>
        <w:jc w:val="center"/>
      </w:pPr>
      <w:r>
        <w:t>BỘ TÀI NGUYÊN VÀ MÔI TRƯỜNG</w:t>
      </w:r>
    </w:p>
    <w:p w14:paraId="4A0B8DAD" w14:textId="77777777" w:rsidR="00223FD3" w:rsidRPr="00052A4E" w:rsidRDefault="00223FD3" w:rsidP="00223FD3">
      <w:pPr>
        <w:spacing w:before="0" w:after="0" w:line="276" w:lineRule="auto"/>
        <w:jc w:val="center"/>
        <w:rPr>
          <w:b/>
        </w:rPr>
      </w:pPr>
      <w:r w:rsidRPr="00052A4E">
        <w:rPr>
          <w:b/>
        </w:rPr>
        <w:t>CỤC BIẾN ĐỔI KHÍ HẬU</w:t>
      </w:r>
    </w:p>
    <w:p w14:paraId="3846F99E" w14:textId="77777777" w:rsidR="00223FD3" w:rsidRPr="00052A4E" w:rsidRDefault="00223FD3" w:rsidP="00223FD3">
      <w:pPr>
        <w:spacing w:before="0" w:after="0" w:line="276" w:lineRule="auto"/>
        <w:jc w:val="center"/>
        <w:rPr>
          <w:b/>
          <w:sz w:val="22"/>
        </w:rPr>
      </w:pPr>
      <w:r w:rsidRPr="00052A4E">
        <w:rPr>
          <w:b/>
          <w:sz w:val="22"/>
        </w:rPr>
        <w:t>Nhiệm vụ “Kiểm kê khí nhà kính cấp quốc gia”</w:t>
      </w:r>
    </w:p>
    <w:p w14:paraId="15E2FF16" w14:textId="77777777" w:rsidR="00223FD3" w:rsidRDefault="00223FD3" w:rsidP="00223FD3"/>
    <w:p w14:paraId="4060BCEB" w14:textId="77777777" w:rsidR="00223FD3" w:rsidRDefault="00223FD3" w:rsidP="00223FD3"/>
    <w:p w14:paraId="5A3C599D" w14:textId="77777777" w:rsidR="00223FD3" w:rsidRDefault="00223FD3" w:rsidP="00223FD3"/>
    <w:p w14:paraId="5846B87F" w14:textId="77777777" w:rsidR="00223FD3" w:rsidRDefault="00223FD3" w:rsidP="00223FD3"/>
    <w:p w14:paraId="2C20BF86" w14:textId="77777777" w:rsidR="00223FD3" w:rsidRDefault="00223FD3" w:rsidP="00223FD3"/>
    <w:p w14:paraId="7F6033EB" w14:textId="77777777" w:rsidR="00223FD3" w:rsidRDefault="00223FD3" w:rsidP="00223FD3"/>
    <w:p w14:paraId="28B4C013" w14:textId="77777777" w:rsidR="00223FD3" w:rsidRDefault="00223FD3" w:rsidP="00223FD3"/>
    <w:p w14:paraId="68A0DAF9" w14:textId="2EF0CE27" w:rsidR="00223FD3" w:rsidRDefault="00223FD3" w:rsidP="00223FD3"/>
    <w:p w14:paraId="7DFD7A6A" w14:textId="3F75DDB7" w:rsidR="00223FD3" w:rsidRPr="00052A4E" w:rsidRDefault="00223FD3" w:rsidP="00223FD3">
      <w:pPr>
        <w:jc w:val="center"/>
        <w:rPr>
          <w:b/>
          <w:sz w:val="32"/>
        </w:rPr>
      </w:pPr>
      <w:r w:rsidRPr="00052A4E">
        <w:rPr>
          <w:b/>
          <w:sz w:val="32"/>
        </w:rPr>
        <w:t>BÁO CÁO</w:t>
      </w:r>
      <w:r w:rsidR="004617C4">
        <w:rPr>
          <w:b/>
          <w:sz w:val="32"/>
        </w:rPr>
        <w:t xml:space="preserve"> CHUYÊN ĐỀ</w:t>
      </w:r>
      <w:r w:rsidRPr="00052A4E">
        <w:rPr>
          <w:b/>
          <w:sz w:val="32"/>
        </w:rPr>
        <w:t xml:space="preserve"> </w:t>
      </w:r>
      <w:r>
        <w:rPr>
          <w:b/>
          <w:sz w:val="32"/>
        </w:rPr>
        <w:t>1.</w:t>
      </w:r>
      <w:r w:rsidRPr="00052A4E">
        <w:rPr>
          <w:b/>
          <w:sz w:val="32"/>
        </w:rPr>
        <w:t>2.3.1</w:t>
      </w:r>
    </w:p>
    <w:p w14:paraId="004E2D4C" w14:textId="09CF374A" w:rsidR="00223FD3" w:rsidRPr="009B5257" w:rsidRDefault="009A0B02" w:rsidP="00223FD3">
      <w:pPr>
        <w:jc w:val="center"/>
        <w:rPr>
          <w:b/>
          <w:sz w:val="36"/>
        </w:rPr>
      </w:pPr>
      <w:r w:rsidRPr="009A0B02">
        <w:rPr>
          <w:b/>
          <w:sz w:val="36"/>
        </w:rPr>
        <w:t>CHUẨN HÓA SỐ LIỆU HOẠT ĐỘNG PHỤC VỤ KIỂM KÊ LƯỢNG PHÁT THẢI KHÍ MÊ-TAN LĨNH VỰC NĂNG LƯỢNG (CÁC HOẠT ĐỘNG ĐỐT NHIÊN LIỆU TRONG CÔNG NGHIỆP NĂNG LƯỢNG)</w:t>
      </w:r>
    </w:p>
    <w:p w14:paraId="522C6897" w14:textId="77777777" w:rsidR="00223FD3" w:rsidRDefault="00223FD3" w:rsidP="00223FD3">
      <w:pPr>
        <w:spacing w:before="100" w:beforeAutospacing="1" w:after="100" w:afterAutospacing="1"/>
        <w:jc w:val="center"/>
        <w:rPr>
          <w:b/>
        </w:rPr>
      </w:pPr>
    </w:p>
    <w:p w14:paraId="4B172EEC" w14:textId="46148425" w:rsidR="00223FD3" w:rsidRDefault="00223FD3" w:rsidP="009A0B02">
      <w:pPr>
        <w:spacing w:before="100" w:beforeAutospacing="1" w:after="100" w:afterAutospacing="1"/>
        <w:rPr>
          <w:b/>
        </w:rPr>
      </w:pPr>
    </w:p>
    <w:p w14:paraId="753051CB" w14:textId="66C06711" w:rsidR="00223FD3" w:rsidRDefault="00223FD3" w:rsidP="00223FD3">
      <w:pPr>
        <w:spacing w:before="100" w:beforeAutospacing="1" w:after="100" w:afterAutospacing="1"/>
        <w:rPr>
          <w:b/>
        </w:rPr>
      </w:pPr>
    </w:p>
    <w:p w14:paraId="59BECAF0" w14:textId="31240072" w:rsidR="00223FD3" w:rsidRDefault="00223FD3" w:rsidP="00223FD3">
      <w:pPr>
        <w:spacing w:before="100" w:beforeAutospacing="1" w:after="100" w:afterAutospacing="1"/>
        <w:jc w:val="center"/>
        <w:rPr>
          <w:b/>
        </w:rPr>
      </w:pPr>
    </w:p>
    <w:p w14:paraId="4D31E7AF" w14:textId="77777777" w:rsidR="00223FD3" w:rsidRDefault="00223FD3" w:rsidP="00223FD3">
      <w:pPr>
        <w:spacing w:before="100" w:beforeAutospacing="1" w:after="100" w:afterAutospacing="1"/>
        <w:jc w:val="center"/>
        <w:rPr>
          <w:b/>
        </w:rPr>
      </w:pPr>
    </w:p>
    <w:p w14:paraId="077C2C23" w14:textId="77777777" w:rsidR="00223FD3" w:rsidRDefault="00223FD3" w:rsidP="00223FD3">
      <w:pPr>
        <w:jc w:val="center"/>
        <w:rPr>
          <w:b/>
        </w:rPr>
      </w:pPr>
    </w:p>
    <w:p w14:paraId="41B5F11D" w14:textId="77777777" w:rsidR="00223FD3" w:rsidRDefault="00223FD3" w:rsidP="00223FD3">
      <w:pPr>
        <w:spacing w:before="0" w:after="0"/>
        <w:jc w:val="center"/>
        <w:rPr>
          <w:b/>
        </w:rPr>
      </w:pPr>
      <w:r w:rsidRPr="00052A4E">
        <w:rPr>
          <w:b/>
        </w:rPr>
        <w:t>Hà Nội, 2023</w:t>
      </w:r>
      <w:r>
        <w:rPr>
          <w:b/>
        </w:rPr>
        <w:br w:type="page"/>
      </w:r>
    </w:p>
    <w:p w14:paraId="7BEFBA6D" w14:textId="77777777" w:rsidR="00223FD3" w:rsidRDefault="00223FD3" w:rsidP="00223FD3">
      <w:pPr>
        <w:spacing w:before="0" w:after="0" w:line="276" w:lineRule="auto"/>
        <w:jc w:val="center"/>
      </w:pPr>
      <w:r>
        <w:lastRenderedPageBreak/>
        <w:t>BỘ TÀI NGUYÊN VÀ MÔI TRƯỜNG</w:t>
      </w:r>
    </w:p>
    <w:p w14:paraId="36CFE015" w14:textId="77777777" w:rsidR="00223FD3" w:rsidRPr="00052A4E" w:rsidRDefault="00223FD3" w:rsidP="00223FD3">
      <w:pPr>
        <w:spacing w:before="0" w:after="0" w:line="276" w:lineRule="auto"/>
        <w:jc w:val="center"/>
        <w:rPr>
          <w:b/>
        </w:rPr>
      </w:pPr>
      <w:r w:rsidRPr="00052A4E">
        <w:rPr>
          <w:b/>
        </w:rPr>
        <w:t>CỤC BIẾN ĐỔI KHÍ HẬU</w:t>
      </w:r>
    </w:p>
    <w:p w14:paraId="5FD46277" w14:textId="77777777" w:rsidR="00223FD3" w:rsidRPr="00052A4E" w:rsidRDefault="00223FD3" w:rsidP="00223FD3">
      <w:pPr>
        <w:spacing w:before="0" w:after="0" w:line="276" w:lineRule="auto"/>
        <w:jc w:val="center"/>
        <w:rPr>
          <w:b/>
          <w:sz w:val="22"/>
        </w:rPr>
      </w:pPr>
      <w:r w:rsidRPr="00052A4E">
        <w:rPr>
          <w:b/>
          <w:sz w:val="22"/>
        </w:rPr>
        <w:t>Nhiệm vụ “Kiểm kê khí nhà kính cấp quốc gia”</w:t>
      </w:r>
    </w:p>
    <w:p w14:paraId="71D24B17" w14:textId="77777777" w:rsidR="00223FD3" w:rsidRDefault="00223FD3" w:rsidP="00223FD3"/>
    <w:p w14:paraId="2B97A5B8" w14:textId="77777777" w:rsidR="00223FD3" w:rsidRDefault="00223FD3" w:rsidP="00223FD3"/>
    <w:p w14:paraId="73BD6120" w14:textId="77777777" w:rsidR="00223FD3" w:rsidRDefault="00223FD3" w:rsidP="00223FD3"/>
    <w:p w14:paraId="43440E4C" w14:textId="77777777" w:rsidR="00223FD3" w:rsidRDefault="00223FD3" w:rsidP="00223FD3"/>
    <w:p w14:paraId="24E55540" w14:textId="77777777" w:rsidR="00223FD3" w:rsidRDefault="00223FD3" w:rsidP="00223FD3"/>
    <w:p w14:paraId="0D043159" w14:textId="77777777" w:rsidR="00223FD3" w:rsidRDefault="00223FD3" w:rsidP="00223FD3"/>
    <w:p w14:paraId="74E5E68A" w14:textId="77777777" w:rsidR="00223FD3" w:rsidRDefault="00223FD3" w:rsidP="00223FD3"/>
    <w:p w14:paraId="32CA39B7" w14:textId="1C1BB3E1" w:rsidR="00223FD3" w:rsidRPr="00052A4E" w:rsidRDefault="00223FD3" w:rsidP="00223FD3">
      <w:pPr>
        <w:jc w:val="center"/>
        <w:rPr>
          <w:b/>
          <w:sz w:val="32"/>
        </w:rPr>
      </w:pPr>
      <w:r w:rsidRPr="00052A4E">
        <w:rPr>
          <w:b/>
          <w:sz w:val="32"/>
        </w:rPr>
        <w:t>BÁO CÁO</w:t>
      </w:r>
      <w:r w:rsidR="004617C4">
        <w:rPr>
          <w:b/>
          <w:sz w:val="32"/>
        </w:rPr>
        <w:t xml:space="preserve"> CHUYÊN ĐỀ</w:t>
      </w:r>
      <w:r w:rsidRPr="00052A4E">
        <w:rPr>
          <w:b/>
          <w:sz w:val="32"/>
        </w:rPr>
        <w:t xml:space="preserve"> </w:t>
      </w:r>
      <w:r>
        <w:rPr>
          <w:b/>
          <w:sz w:val="32"/>
        </w:rPr>
        <w:t>1.</w:t>
      </w:r>
      <w:r w:rsidRPr="00052A4E">
        <w:rPr>
          <w:b/>
          <w:sz w:val="32"/>
        </w:rPr>
        <w:t>2.3.1</w:t>
      </w:r>
    </w:p>
    <w:p w14:paraId="29B4EF9C" w14:textId="77777777" w:rsidR="009A0B02" w:rsidRPr="009B5257" w:rsidRDefault="009A0B02" w:rsidP="009A0B02">
      <w:pPr>
        <w:jc w:val="center"/>
        <w:rPr>
          <w:b/>
          <w:sz w:val="36"/>
        </w:rPr>
      </w:pPr>
      <w:r w:rsidRPr="009A0B02">
        <w:rPr>
          <w:b/>
          <w:sz w:val="36"/>
        </w:rPr>
        <w:t>CHUẨN HÓA SỐ LIỆU HOẠT ĐỘNG PHỤC VỤ KIỂM KÊ LƯỢNG PHÁT THẢI KHÍ MÊ-TAN LĨNH VỰC NĂNG LƯỢNG (CÁC HOẠT ĐỘNG ĐỐT NHIÊN LIỆU TRONG CÔNG NGHIỆP NĂNG LƯỢNG)</w:t>
      </w:r>
    </w:p>
    <w:p w14:paraId="23B2F03A" w14:textId="77777777" w:rsidR="00223FD3" w:rsidRDefault="00223FD3" w:rsidP="00223FD3">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23FD3" w14:paraId="7F70873C" w14:textId="77777777" w:rsidTr="00191CD5">
        <w:tc>
          <w:tcPr>
            <w:tcW w:w="4530" w:type="dxa"/>
          </w:tcPr>
          <w:p w14:paraId="22B6A22F" w14:textId="77777777" w:rsidR="00223FD3" w:rsidRDefault="00223FD3" w:rsidP="004617C4">
            <w:pPr>
              <w:spacing w:line="240" w:lineRule="auto"/>
              <w:jc w:val="center"/>
              <w:rPr>
                <w:b/>
              </w:rPr>
            </w:pPr>
            <w:r>
              <w:rPr>
                <w:b/>
              </w:rPr>
              <w:t xml:space="preserve">TRUNG TÂM ỨNG PHÓ </w:t>
            </w:r>
          </w:p>
          <w:p w14:paraId="5378B8FE" w14:textId="77777777" w:rsidR="00223FD3" w:rsidRDefault="00223FD3" w:rsidP="004617C4">
            <w:pPr>
              <w:spacing w:line="240" w:lineRule="auto"/>
              <w:jc w:val="center"/>
              <w:rPr>
                <w:b/>
              </w:rPr>
            </w:pPr>
            <w:r>
              <w:rPr>
                <w:b/>
              </w:rPr>
              <w:t>BIẾN ĐỔI KHÍ HẬU</w:t>
            </w:r>
          </w:p>
        </w:tc>
        <w:tc>
          <w:tcPr>
            <w:tcW w:w="4531" w:type="dxa"/>
          </w:tcPr>
          <w:p w14:paraId="595DD2E5" w14:textId="77777777" w:rsidR="00223FD3" w:rsidRDefault="00223FD3" w:rsidP="00191CD5">
            <w:pPr>
              <w:jc w:val="center"/>
              <w:rPr>
                <w:b/>
              </w:rPr>
            </w:pPr>
            <w:r>
              <w:rPr>
                <w:b/>
              </w:rPr>
              <w:t>NGƯỜI THỰC HIỆN</w:t>
            </w:r>
          </w:p>
        </w:tc>
      </w:tr>
    </w:tbl>
    <w:p w14:paraId="1B010628" w14:textId="77777777" w:rsidR="00223FD3" w:rsidRDefault="00223FD3" w:rsidP="00223FD3">
      <w:pPr>
        <w:jc w:val="center"/>
        <w:rPr>
          <w:b/>
        </w:rPr>
      </w:pPr>
    </w:p>
    <w:p w14:paraId="1155DBAA" w14:textId="77777777" w:rsidR="00223FD3" w:rsidRDefault="00223FD3" w:rsidP="00223FD3">
      <w:pPr>
        <w:jc w:val="center"/>
        <w:rPr>
          <w:b/>
        </w:rPr>
      </w:pPr>
    </w:p>
    <w:p w14:paraId="178EFE08" w14:textId="7DDC5A51" w:rsidR="00223FD3" w:rsidRDefault="00223FD3" w:rsidP="009A0B02">
      <w:pPr>
        <w:rPr>
          <w:b/>
        </w:rPr>
      </w:pPr>
    </w:p>
    <w:p w14:paraId="0981D2A2" w14:textId="77777777" w:rsidR="004617C4" w:rsidRDefault="004617C4" w:rsidP="009A0B02">
      <w:pPr>
        <w:rPr>
          <w:b/>
        </w:rPr>
      </w:pPr>
    </w:p>
    <w:p w14:paraId="5ABDA895" w14:textId="10E6FBEA" w:rsidR="00223FD3" w:rsidRDefault="00223FD3" w:rsidP="00223FD3">
      <w:pPr>
        <w:jc w:val="center"/>
        <w:rPr>
          <w:b/>
        </w:rPr>
      </w:pPr>
    </w:p>
    <w:p w14:paraId="15D79215" w14:textId="77777777" w:rsidR="00223FD3" w:rsidRDefault="00223FD3" w:rsidP="00223FD3">
      <w:pPr>
        <w:jc w:val="center"/>
        <w:rPr>
          <w:b/>
        </w:rPr>
      </w:pPr>
    </w:p>
    <w:p w14:paraId="0A0BE74E" w14:textId="77777777" w:rsidR="00223FD3" w:rsidRDefault="00223FD3" w:rsidP="00223FD3">
      <w:pPr>
        <w:jc w:val="center"/>
        <w:rPr>
          <w:b/>
        </w:rPr>
        <w:sectPr w:rsidR="00223FD3" w:rsidSect="00052A4E">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p w14:paraId="48577213" w14:textId="785A0407" w:rsidR="00BE1413" w:rsidRPr="00BE1413" w:rsidRDefault="00BE1413" w:rsidP="00223FD3">
      <w:pPr>
        <w:pStyle w:val="Heading1"/>
        <w:tabs>
          <w:tab w:val="left" w:pos="210"/>
          <w:tab w:val="left" w:pos="240"/>
          <w:tab w:val="center" w:pos="4536"/>
        </w:tabs>
      </w:pPr>
      <w:bookmarkStart w:id="0" w:name="_Toc129073248"/>
      <w:r w:rsidRPr="00BE1413">
        <w:lastRenderedPageBreak/>
        <w:t>MỤC LỤC</w:t>
      </w:r>
      <w:bookmarkEnd w:id="0"/>
    </w:p>
    <w:p w14:paraId="478814BE" w14:textId="3E8DD8B6" w:rsidR="000E3752" w:rsidRDefault="00BE1413">
      <w:pPr>
        <w:pStyle w:val="TOC1"/>
        <w:rPr>
          <w:rFonts w:asciiTheme="minorHAnsi" w:eastAsiaTheme="minorEastAsia" w:hAnsiTheme="minorHAnsi" w:cstheme="minorBidi"/>
          <w:b w:val="0"/>
          <w:bCs w:val="0"/>
          <w:sz w:val="22"/>
          <w:szCs w:val="22"/>
          <w:lang w:val="en-US" w:eastAsia="en-US"/>
        </w:rPr>
      </w:pPr>
      <w:r w:rsidRPr="004D426B">
        <w:rPr>
          <w:rFonts w:eastAsia="MS Mincho"/>
          <w:szCs w:val="28"/>
        </w:rPr>
        <w:fldChar w:fldCharType="begin"/>
      </w:r>
      <w:r w:rsidRPr="004D426B">
        <w:rPr>
          <w:rFonts w:eastAsia="MS Mincho"/>
          <w:szCs w:val="28"/>
        </w:rPr>
        <w:instrText xml:space="preserve"> TOC \o "1-3" \h \z \u </w:instrText>
      </w:r>
      <w:r w:rsidRPr="004D426B">
        <w:rPr>
          <w:rFonts w:eastAsia="MS Mincho"/>
          <w:szCs w:val="28"/>
        </w:rPr>
        <w:fldChar w:fldCharType="separate"/>
      </w:r>
      <w:hyperlink w:anchor="_Toc129073248" w:history="1">
        <w:r w:rsidR="000E3752" w:rsidRPr="00667BBB">
          <w:rPr>
            <w:rStyle w:val="Hyperlink"/>
          </w:rPr>
          <w:t>MỤC LỤC</w:t>
        </w:r>
        <w:r w:rsidR="000E3752">
          <w:rPr>
            <w:webHidden/>
          </w:rPr>
          <w:tab/>
        </w:r>
        <w:r w:rsidR="000E3752">
          <w:rPr>
            <w:webHidden/>
          </w:rPr>
          <w:fldChar w:fldCharType="begin"/>
        </w:r>
        <w:r w:rsidR="000E3752">
          <w:rPr>
            <w:webHidden/>
          </w:rPr>
          <w:instrText xml:space="preserve"> PAGEREF _Toc129073248 \h </w:instrText>
        </w:r>
        <w:r w:rsidR="000E3752">
          <w:rPr>
            <w:webHidden/>
          </w:rPr>
        </w:r>
        <w:r w:rsidR="000E3752">
          <w:rPr>
            <w:webHidden/>
          </w:rPr>
          <w:fldChar w:fldCharType="separate"/>
        </w:r>
        <w:r w:rsidR="009A0B02">
          <w:rPr>
            <w:webHidden/>
          </w:rPr>
          <w:t>i</w:t>
        </w:r>
        <w:r w:rsidR="000E3752">
          <w:rPr>
            <w:webHidden/>
          </w:rPr>
          <w:fldChar w:fldCharType="end"/>
        </w:r>
      </w:hyperlink>
    </w:p>
    <w:p w14:paraId="4A909729" w14:textId="6C747551" w:rsidR="000E3752" w:rsidRDefault="00875B29">
      <w:pPr>
        <w:pStyle w:val="TOC1"/>
        <w:rPr>
          <w:rFonts w:asciiTheme="minorHAnsi" w:eastAsiaTheme="minorEastAsia" w:hAnsiTheme="minorHAnsi" w:cstheme="minorBidi"/>
          <w:b w:val="0"/>
          <w:bCs w:val="0"/>
          <w:sz w:val="22"/>
          <w:szCs w:val="22"/>
          <w:lang w:val="en-US" w:eastAsia="en-US"/>
        </w:rPr>
      </w:pPr>
      <w:hyperlink w:anchor="_Toc129073249" w:history="1">
        <w:r w:rsidR="000E3752" w:rsidRPr="00667BBB">
          <w:rPr>
            <w:rStyle w:val="Hyperlink"/>
          </w:rPr>
          <w:t>DANH MỤC BẢNG</w:t>
        </w:r>
        <w:r w:rsidR="000E3752">
          <w:rPr>
            <w:webHidden/>
          </w:rPr>
          <w:tab/>
        </w:r>
        <w:r w:rsidR="000E3752">
          <w:rPr>
            <w:webHidden/>
          </w:rPr>
          <w:fldChar w:fldCharType="begin"/>
        </w:r>
        <w:r w:rsidR="000E3752">
          <w:rPr>
            <w:webHidden/>
          </w:rPr>
          <w:instrText xml:space="preserve"> PAGEREF _Toc129073249 \h </w:instrText>
        </w:r>
        <w:r w:rsidR="000E3752">
          <w:rPr>
            <w:webHidden/>
          </w:rPr>
        </w:r>
        <w:r w:rsidR="000E3752">
          <w:rPr>
            <w:webHidden/>
          </w:rPr>
          <w:fldChar w:fldCharType="separate"/>
        </w:r>
        <w:r w:rsidR="009A0B02">
          <w:rPr>
            <w:webHidden/>
          </w:rPr>
          <w:t>ii</w:t>
        </w:r>
        <w:r w:rsidR="000E3752">
          <w:rPr>
            <w:webHidden/>
          </w:rPr>
          <w:fldChar w:fldCharType="end"/>
        </w:r>
      </w:hyperlink>
    </w:p>
    <w:p w14:paraId="2803ED71" w14:textId="1BA861E5" w:rsidR="000E3752" w:rsidRDefault="00875B29">
      <w:pPr>
        <w:pStyle w:val="TOC1"/>
        <w:rPr>
          <w:rFonts w:asciiTheme="minorHAnsi" w:eastAsiaTheme="minorEastAsia" w:hAnsiTheme="minorHAnsi" w:cstheme="minorBidi"/>
          <w:b w:val="0"/>
          <w:bCs w:val="0"/>
          <w:sz w:val="22"/>
          <w:szCs w:val="22"/>
          <w:lang w:val="en-US" w:eastAsia="en-US"/>
        </w:rPr>
      </w:pPr>
      <w:hyperlink w:anchor="_Toc129073250" w:history="1">
        <w:r w:rsidR="000E3752" w:rsidRPr="00667BBB">
          <w:rPr>
            <w:rStyle w:val="Hyperlink"/>
            <w:rFonts w:eastAsia="Times New Roman"/>
            <w:kern w:val="32"/>
          </w:rPr>
          <w:t>DANH MỤC HÌNH</w:t>
        </w:r>
        <w:r w:rsidR="000E3752">
          <w:rPr>
            <w:webHidden/>
          </w:rPr>
          <w:tab/>
        </w:r>
        <w:r w:rsidR="000E3752">
          <w:rPr>
            <w:webHidden/>
          </w:rPr>
          <w:fldChar w:fldCharType="begin"/>
        </w:r>
        <w:r w:rsidR="000E3752">
          <w:rPr>
            <w:webHidden/>
          </w:rPr>
          <w:instrText xml:space="preserve"> PAGEREF _Toc129073250 \h </w:instrText>
        </w:r>
        <w:r w:rsidR="000E3752">
          <w:rPr>
            <w:webHidden/>
          </w:rPr>
        </w:r>
        <w:r w:rsidR="000E3752">
          <w:rPr>
            <w:webHidden/>
          </w:rPr>
          <w:fldChar w:fldCharType="separate"/>
        </w:r>
        <w:r w:rsidR="009A0B02">
          <w:rPr>
            <w:webHidden/>
          </w:rPr>
          <w:t>iii</w:t>
        </w:r>
        <w:r w:rsidR="000E3752">
          <w:rPr>
            <w:webHidden/>
          </w:rPr>
          <w:fldChar w:fldCharType="end"/>
        </w:r>
      </w:hyperlink>
    </w:p>
    <w:p w14:paraId="39B8D0F5" w14:textId="5E30916F" w:rsidR="000E3752" w:rsidRDefault="00875B29">
      <w:pPr>
        <w:pStyle w:val="TOC1"/>
        <w:rPr>
          <w:rFonts w:asciiTheme="minorHAnsi" w:eastAsiaTheme="minorEastAsia" w:hAnsiTheme="minorHAnsi" w:cstheme="minorBidi"/>
          <w:b w:val="0"/>
          <w:bCs w:val="0"/>
          <w:sz w:val="22"/>
          <w:szCs w:val="22"/>
          <w:lang w:val="en-US" w:eastAsia="en-US"/>
        </w:rPr>
      </w:pPr>
      <w:hyperlink w:anchor="_Toc129073251" w:history="1">
        <w:r w:rsidR="000E3752" w:rsidRPr="00667BBB">
          <w:rPr>
            <w:rStyle w:val="Hyperlink"/>
          </w:rPr>
          <w:t>DANH MỤC VIẾT TẮT</w:t>
        </w:r>
        <w:r w:rsidR="000E3752">
          <w:rPr>
            <w:webHidden/>
          </w:rPr>
          <w:tab/>
        </w:r>
        <w:r w:rsidR="000E3752">
          <w:rPr>
            <w:webHidden/>
          </w:rPr>
          <w:fldChar w:fldCharType="begin"/>
        </w:r>
        <w:r w:rsidR="000E3752">
          <w:rPr>
            <w:webHidden/>
          </w:rPr>
          <w:instrText xml:space="preserve"> PAGEREF _Toc129073251 \h </w:instrText>
        </w:r>
        <w:r w:rsidR="000E3752">
          <w:rPr>
            <w:webHidden/>
          </w:rPr>
        </w:r>
        <w:r w:rsidR="000E3752">
          <w:rPr>
            <w:webHidden/>
          </w:rPr>
          <w:fldChar w:fldCharType="separate"/>
        </w:r>
        <w:r w:rsidR="009A0B02">
          <w:rPr>
            <w:webHidden/>
          </w:rPr>
          <w:t>iv</w:t>
        </w:r>
        <w:r w:rsidR="000E3752">
          <w:rPr>
            <w:webHidden/>
          </w:rPr>
          <w:fldChar w:fldCharType="end"/>
        </w:r>
      </w:hyperlink>
    </w:p>
    <w:p w14:paraId="023516BB" w14:textId="56D839F8" w:rsidR="000E3752" w:rsidRDefault="00875B29">
      <w:pPr>
        <w:pStyle w:val="TOC1"/>
        <w:rPr>
          <w:rFonts w:asciiTheme="minorHAnsi" w:eastAsiaTheme="minorEastAsia" w:hAnsiTheme="minorHAnsi" w:cstheme="minorBidi"/>
          <w:b w:val="0"/>
          <w:bCs w:val="0"/>
          <w:sz w:val="22"/>
          <w:szCs w:val="22"/>
          <w:lang w:val="en-US" w:eastAsia="en-US"/>
        </w:rPr>
      </w:pPr>
      <w:hyperlink w:anchor="_Toc129073252" w:history="1">
        <w:r w:rsidR="000E3752" w:rsidRPr="00667BBB">
          <w:rPr>
            <w:rStyle w:val="Hyperlink"/>
            <w:rFonts w:eastAsia="Times New Roman"/>
            <w:kern w:val="32"/>
          </w:rPr>
          <w:t>MỞ ĐẦU</w:t>
        </w:r>
        <w:r w:rsidR="000E3752">
          <w:rPr>
            <w:webHidden/>
          </w:rPr>
          <w:tab/>
        </w:r>
        <w:r w:rsidR="000E3752">
          <w:rPr>
            <w:webHidden/>
          </w:rPr>
          <w:fldChar w:fldCharType="begin"/>
        </w:r>
        <w:r w:rsidR="000E3752">
          <w:rPr>
            <w:webHidden/>
          </w:rPr>
          <w:instrText xml:space="preserve"> PAGEREF _Toc129073252 \h </w:instrText>
        </w:r>
        <w:r w:rsidR="000E3752">
          <w:rPr>
            <w:webHidden/>
          </w:rPr>
        </w:r>
        <w:r w:rsidR="000E3752">
          <w:rPr>
            <w:webHidden/>
          </w:rPr>
          <w:fldChar w:fldCharType="separate"/>
        </w:r>
        <w:r w:rsidR="009A0B02">
          <w:rPr>
            <w:webHidden/>
          </w:rPr>
          <w:t>1</w:t>
        </w:r>
        <w:r w:rsidR="000E3752">
          <w:rPr>
            <w:webHidden/>
          </w:rPr>
          <w:fldChar w:fldCharType="end"/>
        </w:r>
      </w:hyperlink>
    </w:p>
    <w:p w14:paraId="49B5C199" w14:textId="4079A813" w:rsidR="000E3752" w:rsidRDefault="00875B29">
      <w:pPr>
        <w:pStyle w:val="TOC1"/>
        <w:rPr>
          <w:rFonts w:asciiTheme="minorHAnsi" w:eastAsiaTheme="minorEastAsia" w:hAnsiTheme="minorHAnsi" w:cstheme="minorBidi"/>
          <w:b w:val="0"/>
          <w:bCs w:val="0"/>
          <w:sz w:val="22"/>
          <w:szCs w:val="22"/>
          <w:lang w:val="en-US" w:eastAsia="en-US"/>
        </w:rPr>
      </w:pPr>
      <w:hyperlink w:anchor="_Toc129073253" w:history="1">
        <w:r w:rsidR="000E3752" w:rsidRPr="00667BBB">
          <w:rPr>
            <w:rStyle w:val="Hyperlink"/>
          </w:rPr>
          <w:t xml:space="preserve">CHƯƠNG 1. </w:t>
        </w:r>
        <w:r w:rsidR="000E3752" w:rsidRPr="00667BBB">
          <w:rPr>
            <w:rStyle w:val="Hyperlink"/>
            <w:lang w:val="en-US"/>
          </w:rPr>
          <w:t>TỔNG QUAN PHÁT THẢI KHÍ MÊ-TAN TRONG LĨNH VỰC NĂNG LƯỢNG</w:t>
        </w:r>
        <w:r w:rsidR="000E3752">
          <w:rPr>
            <w:webHidden/>
          </w:rPr>
          <w:tab/>
        </w:r>
        <w:r w:rsidR="000E3752">
          <w:rPr>
            <w:webHidden/>
          </w:rPr>
          <w:fldChar w:fldCharType="begin"/>
        </w:r>
        <w:r w:rsidR="000E3752">
          <w:rPr>
            <w:webHidden/>
          </w:rPr>
          <w:instrText xml:space="preserve"> PAGEREF _Toc129073253 \h </w:instrText>
        </w:r>
        <w:r w:rsidR="000E3752">
          <w:rPr>
            <w:webHidden/>
          </w:rPr>
        </w:r>
        <w:r w:rsidR="000E3752">
          <w:rPr>
            <w:webHidden/>
          </w:rPr>
          <w:fldChar w:fldCharType="separate"/>
        </w:r>
        <w:r w:rsidR="009A0B02">
          <w:rPr>
            <w:webHidden/>
          </w:rPr>
          <w:t>3</w:t>
        </w:r>
        <w:r w:rsidR="000E3752">
          <w:rPr>
            <w:webHidden/>
          </w:rPr>
          <w:fldChar w:fldCharType="end"/>
        </w:r>
      </w:hyperlink>
    </w:p>
    <w:p w14:paraId="5CD0F73B" w14:textId="0E5FAAFB" w:rsidR="000E3752" w:rsidRDefault="00875B29">
      <w:pPr>
        <w:pStyle w:val="TOC2"/>
        <w:rPr>
          <w:rFonts w:asciiTheme="minorHAnsi" w:eastAsiaTheme="minorEastAsia" w:hAnsiTheme="minorHAnsi" w:cstheme="minorBidi"/>
          <w:sz w:val="22"/>
          <w:szCs w:val="22"/>
          <w:lang w:val="en-US"/>
        </w:rPr>
      </w:pPr>
      <w:hyperlink w:anchor="_Toc129073254" w:history="1">
        <w:r w:rsidR="000E3752" w:rsidRPr="00667BBB">
          <w:rPr>
            <w:rStyle w:val="Hyperlink"/>
            <w:b/>
          </w:rPr>
          <w:t>1.1. Tổng quan phát thải KNK tại Việt Nam</w:t>
        </w:r>
        <w:r w:rsidR="000E3752">
          <w:rPr>
            <w:webHidden/>
          </w:rPr>
          <w:tab/>
        </w:r>
        <w:r w:rsidR="000E3752">
          <w:rPr>
            <w:webHidden/>
          </w:rPr>
          <w:fldChar w:fldCharType="begin"/>
        </w:r>
        <w:r w:rsidR="000E3752">
          <w:rPr>
            <w:webHidden/>
          </w:rPr>
          <w:instrText xml:space="preserve"> PAGEREF _Toc129073254 \h </w:instrText>
        </w:r>
        <w:r w:rsidR="000E3752">
          <w:rPr>
            <w:webHidden/>
          </w:rPr>
        </w:r>
        <w:r w:rsidR="000E3752">
          <w:rPr>
            <w:webHidden/>
          </w:rPr>
          <w:fldChar w:fldCharType="separate"/>
        </w:r>
        <w:r w:rsidR="009A0B02">
          <w:rPr>
            <w:webHidden/>
          </w:rPr>
          <w:t>3</w:t>
        </w:r>
        <w:r w:rsidR="000E3752">
          <w:rPr>
            <w:webHidden/>
          </w:rPr>
          <w:fldChar w:fldCharType="end"/>
        </w:r>
      </w:hyperlink>
    </w:p>
    <w:p w14:paraId="57A96B73" w14:textId="357B3D17" w:rsidR="000E3752" w:rsidRDefault="00875B29">
      <w:pPr>
        <w:pStyle w:val="TOC2"/>
        <w:rPr>
          <w:rFonts w:asciiTheme="minorHAnsi" w:eastAsiaTheme="minorEastAsia" w:hAnsiTheme="minorHAnsi" w:cstheme="minorBidi"/>
          <w:sz w:val="22"/>
          <w:szCs w:val="22"/>
          <w:lang w:val="en-US"/>
        </w:rPr>
      </w:pPr>
      <w:hyperlink w:anchor="_Toc129073255" w:history="1">
        <w:r w:rsidR="000E3752" w:rsidRPr="00667BBB">
          <w:rPr>
            <w:rStyle w:val="Hyperlink"/>
            <w:b/>
          </w:rPr>
          <w:t>1.2. Hiện trạng phát thải mê-tan trong lĩnh vực năng lượng</w:t>
        </w:r>
        <w:r w:rsidR="000E3752">
          <w:rPr>
            <w:webHidden/>
          </w:rPr>
          <w:tab/>
        </w:r>
        <w:r w:rsidR="000E3752">
          <w:rPr>
            <w:webHidden/>
          </w:rPr>
          <w:fldChar w:fldCharType="begin"/>
        </w:r>
        <w:r w:rsidR="000E3752">
          <w:rPr>
            <w:webHidden/>
          </w:rPr>
          <w:instrText xml:space="preserve"> PAGEREF _Toc129073255 \h </w:instrText>
        </w:r>
        <w:r w:rsidR="000E3752">
          <w:rPr>
            <w:webHidden/>
          </w:rPr>
        </w:r>
        <w:r w:rsidR="000E3752">
          <w:rPr>
            <w:webHidden/>
          </w:rPr>
          <w:fldChar w:fldCharType="separate"/>
        </w:r>
        <w:r w:rsidR="009A0B02">
          <w:rPr>
            <w:webHidden/>
          </w:rPr>
          <w:t>11</w:t>
        </w:r>
        <w:r w:rsidR="000E3752">
          <w:rPr>
            <w:webHidden/>
          </w:rPr>
          <w:fldChar w:fldCharType="end"/>
        </w:r>
      </w:hyperlink>
    </w:p>
    <w:p w14:paraId="198BEC87" w14:textId="58672D16" w:rsidR="000E3752" w:rsidRDefault="00875B29">
      <w:pPr>
        <w:pStyle w:val="TOC1"/>
        <w:rPr>
          <w:rFonts w:asciiTheme="minorHAnsi" w:eastAsiaTheme="minorEastAsia" w:hAnsiTheme="minorHAnsi" w:cstheme="minorBidi"/>
          <w:b w:val="0"/>
          <w:bCs w:val="0"/>
          <w:sz w:val="22"/>
          <w:szCs w:val="22"/>
          <w:lang w:val="en-US" w:eastAsia="en-US"/>
        </w:rPr>
      </w:pPr>
      <w:hyperlink w:anchor="_Toc129073256" w:history="1">
        <w:r w:rsidR="000E3752" w:rsidRPr="00667BBB">
          <w:rPr>
            <w:rStyle w:val="Hyperlink"/>
            <w:rFonts w:eastAsia="Times New Roman"/>
            <w:kern w:val="32"/>
          </w:rPr>
          <w:t xml:space="preserve">CHƯƠNG 2. PHƯƠNG PHÁP THU THẬP, TỔNG HỢP THÔNG TIN SỐ LIỆU PHỤC VỤ </w:t>
        </w:r>
        <w:r w:rsidR="009A0B02">
          <w:rPr>
            <w:rStyle w:val="Hyperlink"/>
            <w:rFonts w:eastAsia="Times New Roman"/>
            <w:kern w:val="32"/>
          </w:rPr>
          <w:t>KIỂM KÊ KHÍ NHÀ KÍNH NĂM 2021</w:t>
        </w:r>
        <w:r w:rsidR="000E3752">
          <w:rPr>
            <w:webHidden/>
          </w:rPr>
          <w:tab/>
        </w:r>
        <w:r w:rsidR="000E3752">
          <w:rPr>
            <w:webHidden/>
          </w:rPr>
          <w:fldChar w:fldCharType="begin"/>
        </w:r>
        <w:r w:rsidR="000E3752">
          <w:rPr>
            <w:webHidden/>
          </w:rPr>
          <w:instrText xml:space="preserve"> PAGEREF _Toc129073256 \h </w:instrText>
        </w:r>
        <w:r w:rsidR="000E3752">
          <w:rPr>
            <w:webHidden/>
          </w:rPr>
        </w:r>
        <w:r w:rsidR="000E3752">
          <w:rPr>
            <w:webHidden/>
          </w:rPr>
          <w:fldChar w:fldCharType="separate"/>
        </w:r>
        <w:r w:rsidR="009A0B02">
          <w:rPr>
            <w:webHidden/>
          </w:rPr>
          <w:t>13</w:t>
        </w:r>
        <w:r w:rsidR="000E3752">
          <w:rPr>
            <w:webHidden/>
          </w:rPr>
          <w:fldChar w:fldCharType="end"/>
        </w:r>
      </w:hyperlink>
    </w:p>
    <w:p w14:paraId="27FDB10A" w14:textId="7D08AB74" w:rsidR="000E3752" w:rsidRDefault="00875B29">
      <w:pPr>
        <w:pStyle w:val="TOC2"/>
        <w:rPr>
          <w:rFonts w:asciiTheme="minorHAnsi" w:eastAsiaTheme="minorEastAsia" w:hAnsiTheme="minorHAnsi" w:cstheme="minorBidi"/>
          <w:sz w:val="22"/>
          <w:szCs w:val="22"/>
          <w:lang w:val="en-US"/>
        </w:rPr>
      </w:pPr>
      <w:hyperlink w:anchor="_Toc129073257" w:history="1">
        <w:r w:rsidR="000E3752" w:rsidRPr="00667BBB">
          <w:rPr>
            <w:rStyle w:val="Hyperlink"/>
            <w:b/>
          </w:rPr>
          <w:t>2.1. Căn cứ thực hiện</w:t>
        </w:r>
        <w:r w:rsidR="000E3752">
          <w:rPr>
            <w:webHidden/>
          </w:rPr>
          <w:tab/>
        </w:r>
        <w:r w:rsidR="000E3752">
          <w:rPr>
            <w:webHidden/>
          </w:rPr>
          <w:fldChar w:fldCharType="begin"/>
        </w:r>
        <w:r w:rsidR="000E3752">
          <w:rPr>
            <w:webHidden/>
          </w:rPr>
          <w:instrText xml:space="preserve"> PAGEREF _Toc129073257 \h </w:instrText>
        </w:r>
        <w:r w:rsidR="000E3752">
          <w:rPr>
            <w:webHidden/>
          </w:rPr>
        </w:r>
        <w:r w:rsidR="000E3752">
          <w:rPr>
            <w:webHidden/>
          </w:rPr>
          <w:fldChar w:fldCharType="separate"/>
        </w:r>
        <w:r w:rsidR="009A0B02">
          <w:rPr>
            <w:webHidden/>
          </w:rPr>
          <w:t>13</w:t>
        </w:r>
        <w:r w:rsidR="000E3752">
          <w:rPr>
            <w:webHidden/>
          </w:rPr>
          <w:fldChar w:fldCharType="end"/>
        </w:r>
      </w:hyperlink>
    </w:p>
    <w:p w14:paraId="4A7D96BD" w14:textId="1E91C095" w:rsidR="000E3752" w:rsidRDefault="00875B29">
      <w:pPr>
        <w:pStyle w:val="TOC3"/>
        <w:rPr>
          <w:rFonts w:asciiTheme="minorHAnsi" w:eastAsiaTheme="minorEastAsia" w:hAnsiTheme="minorHAnsi" w:cstheme="minorBidi"/>
          <w:i w:val="0"/>
          <w:sz w:val="22"/>
          <w:szCs w:val="22"/>
          <w:lang w:val="en-US"/>
        </w:rPr>
      </w:pPr>
      <w:hyperlink w:anchor="_Toc129073258" w:history="1">
        <w:r w:rsidR="000E3752" w:rsidRPr="00667BBB">
          <w:rPr>
            <w:rStyle w:val="Hyperlink"/>
          </w:rPr>
          <w:t>2.1.1. Thời gian dự kiến</w:t>
        </w:r>
        <w:r w:rsidR="000E3752">
          <w:rPr>
            <w:webHidden/>
          </w:rPr>
          <w:tab/>
        </w:r>
        <w:r w:rsidR="000E3752">
          <w:rPr>
            <w:webHidden/>
          </w:rPr>
          <w:fldChar w:fldCharType="begin"/>
        </w:r>
        <w:r w:rsidR="000E3752">
          <w:rPr>
            <w:webHidden/>
          </w:rPr>
          <w:instrText xml:space="preserve"> PAGEREF _Toc129073258 \h </w:instrText>
        </w:r>
        <w:r w:rsidR="000E3752">
          <w:rPr>
            <w:webHidden/>
          </w:rPr>
        </w:r>
        <w:r w:rsidR="000E3752">
          <w:rPr>
            <w:webHidden/>
          </w:rPr>
          <w:fldChar w:fldCharType="separate"/>
        </w:r>
        <w:r w:rsidR="009A0B02">
          <w:rPr>
            <w:webHidden/>
          </w:rPr>
          <w:t>13</w:t>
        </w:r>
        <w:r w:rsidR="000E3752">
          <w:rPr>
            <w:webHidden/>
          </w:rPr>
          <w:fldChar w:fldCharType="end"/>
        </w:r>
      </w:hyperlink>
    </w:p>
    <w:p w14:paraId="4F0C9CC9" w14:textId="0889CF48" w:rsidR="000E3752" w:rsidRDefault="00875B29">
      <w:pPr>
        <w:pStyle w:val="TOC3"/>
        <w:rPr>
          <w:rFonts w:asciiTheme="minorHAnsi" w:eastAsiaTheme="minorEastAsia" w:hAnsiTheme="minorHAnsi" w:cstheme="minorBidi"/>
          <w:i w:val="0"/>
          <w:sz w:val="22"/>
          <w:szCs w:val="22"/>
          <w:lang w:val="en-US"/>
        </w:rPr>
      </w:pPr>
      <w:hyperlink w:anchor="_Toc129073259" w:history="1">
        <w:r w:rsidR="000E3752" w:rsidRPr="00667BBB">
          <w:rPr>
            <w:rStyle w:val="Hyperlink"/>
          </w:rPr>
          <w:t>2.1.2. Phương tiện đi lại</w:t>
        </w:r>
        <w:r w:rsidR="000E3752">
          <w:rPr>
            <w:webHidden/>
          </w:rPr>
          <w:tab/>
        </w:r>
        <w:r w:rsidR="000E3752">
          <w:rPr>
            <w:webHidden/>
          </w:rPr>
          <w:fldChar w:fldCharType="begin"/>
        </w:r>
        <w:r w:rsidR="000E3752">
          <w:rPr>
            <w:webHidden/>
          </w:rPr>
          <w:instrText xml:space="preserve"> PAGEREF _Toc129073259 \h </w:instrText>
        </w:r>
        <w:r w:rsidR="000E3752">
          <w:rPr>
            <w:webHidden/>
          </w:rPr>
        </w:r>
        <w:r w:rsidR="000E3752">
          <w:rPr>
            <w:webHidden/>
          </w:rPr>
          <w:fldChar w:fldCharType="separate"/>
        </w:r>
        <w:r w:rsidR="009A0B02">
          <w:rPr>
            <w:webHidden/>
          </w:rPr>
          <w:t>13</w:t>
        </w:r>
        <w:r w:rsidR="000E3752">
          <w:rPr>
            <w:webHidden/>
          </w:rPr>
          <w:fldChar w:fldCharType="end"/>
        </w:r>
      </w:hyperlink>
    </w:p>
    <w:p w14:paraId="31E7B9D7" w14:textId="525067E0" w:rsidR="000E3752" w:rsidRDefault="00875B29">
      <w:pPr>
        <w:pStyle w:val="TOC3"/>
        <w:rPr>
          <w:rFonts w:asciiTheme="minorHAnsi" w:eastAsiaTheme="minorEastAsia" w:hAnsiTheme="minorHAnsi" w:cstheme="minorBidi"/>
          <w:i w:val="0"/>
          <w:sz w:val="22"/>
          <w:szCs w:val="22"/>
          <w:lang w:val="en-US"/>
        </w:rPr>
      </w:pPr>
      <w:hyperlink w:anchor="_Toc129073260" w:history="1">
        <w:r w:rsidR="000E3752" w:rsidRPr="00667BBB">
          <w:rPr>
            <w:rStyle w:val="Hyperlink"/>
          </w:rPr>
          <w:t>2.1.3. Phân công nhiệm vụ</w:t>
        </w:r>
        <w:r w:rsidR="000E3752">
          <w:rPr>
            <w:webHidden/>
          </w:rPr>
          <w:tab/>
        </w:r>
        <w:r w:rsidR="000E3752">
          <w:rPr>
            <w:webHidden/>
          </w:rPr>
          <w:fldChar w:fldCharType="begin"/>
        </w:r>
        <w:r w:rsidR="000E3752">
          <w:rPr>
            <w:webHidden/>
          </w:rPr>
          <w:instrText xml:space="preserve"> PAGEREF _Toc129073260 \h </w:instrText>
        </w:r>
        <w:r w:rsidR="000E3752">
          <w:rPr>
            <w:webHidden/>
          </w:rPr>
        </w:r>
        <w:r w:rsidR="000E3752">
          <w:rPr>
            <w:webHidden/>
          </w:rPr>
          <w:fldChar w:fldCharType="separate"/>
        </w:r>
        <w:r w:rsidR="009A0B02">
          <w:rPr>
            <w:webHidden/>
          </w:rPr>
          <w:t>13</w:t>
        </w:r>
        <w:r w:rsidR="000E3752">
          <w:rPr>
            <w:webHidden/>
          </w:rPr>
          <w:fldChar w:fldCharType="end"/>
        </w:r>
      </w:hyperlink>
    </w:p>
    <w:p w14:paraId="21D13962" w14:textId="3797CFC7" w:rsidR="000E3752" w:rsidRDefault="00875B29">
      <w:pPr>
        <w:pStyle w:val="TOC2"/>
        <w:rPr>
          <w:rFonts w:asciiTheme="minorHAnsi" w:eastAsiaTheme="minorEastAsia" w:hAnsiTheme="minorHAnsi" w:cstheme="minorBidi"/>
          <w:sz w:val="22"/>
          <w:szCs w:val="22"/>
          <w:lang w:val="en-US"/>
        </w:rPr>
      </w:pPr>
      <w:hyperlink w:anchor="_Toc129073261" w:history="1">
        <w:r w:rsidR="000E3752" w:rsidRPr="00667BBB">
          <w:rPr>
            <w:rStyle w:val="Hyperlink"/>
            <w:b/>
          </w:rPr>
          <w:t>2.2. Khảo sát, phỏng vấn thu thập thông tin</w:t>
        </w:r>
        <w:r w:rsidR="000E3752">
          <w:rPr>
            <w:webHidden/>
          </w:rPr>
          <w:tab/>
        </w:r>
        <w:r w:rsidR="000E3752">
          <w:rPr>
            <w:webHidden/>
          </w:rPr>
          <w:fldChar w:fldCharType="begin"/>
        </w:r>
        <w:r w:rsidR="000E3752">
          <w:rPr>
            <w:webHidden/>
          </w:rPr>
          <w:instrText xml:space="preserve"> PAGEREF _Toc129073261 \h </w:instrText>
        </w:r>
        <w:r w:rsidR="000E3752">
          <w:rPr>
            <w:webHidden/>
          </w:rPr>
        </w:r>
        <w:r w:rsidR="000E3752">
          <w:rPr>
            <w:webHidden/>
          </w:rPr>
          <w:fldChar w:fldCharType="separate"/>
        </w:r>
        <w:r w:rsidR="009A0B02">
          <w:rPr>
            <w:webHidden/>
          </w:rPr>
          <w:t>13</w:t>
        </w:r>
        <w:r w:rsidR="000E3752">
          <w:rPr>
            <w:webHidden/>
          </w:rPr>
          <w:fldChar w:fldCharType="end"/>
        </w:r>
      </w:hyperlink>
    </w:p>
    <w:p w14:paraId="72933AFE" w14:textId="7B21A161" w:rsidR="000E3752" w:rsidRDefault="00875B29">
      <w:pPr>
        <w:pStyle w:val="TOC2"/>
        <w:rPr>
          <w:rFonts w:asciiTheme="minorHAnsi" w:eastAsiaTheme="minorEastAsia" w:hAnsiTheme="minorHAnsi" w:cstheme="minorBidi"/>
          <w:sz w:val="22"/>
          <w:szCs w:val="22"/>
          <w:lang w:val="en-US"/>
        </w:rPr>
      </w:pPr>
      <w:hyperlink w:anchor="_Toc129073262" w:history="1">
        <w:r w:rsidR="000E3752" w:rsidRPr="00667BBB">
          <w:rPr>
            <w:rStyle w:val="Hyperlink"/>
            <w:b/>
            <w:shd w:val="clear" w:color="auto" w:fill="FFFFFF"/>
          </w:rPr>
          <w:t>2.3. Phương pháp tính toán</w:t>
        </w:r>
        <w:r w:rsidR="000E3752">
          <w:rPr>
            <w:webHidden/>
          </w:rPr>
          <w:tab/>
        </w:r>
        <w:r w:rsidR="000E3752">
          <w:rPr>
            <w:webHidden/>
          </w:rPr>
          <w:fldChar w:fldCharType="begin"/>
        </w:r>
        <w:r w:rsidR="000E3752">
          <w:rPr>
            <w:webHidden/>
          </w:rPr>
          <w:instrText xml:space="preserve"> PAGEREF _Toc129073262 \h </w:instrText>
        </w:r>
        <w:r w:rsidR="000E3752">
          <w:rPr>
            <w:webHidden/>
          </w:rPr>
        </w:r>
        <w:r w:rsidR="000E3752">
          <w:rPr>
            <w:webHidden/>
          </w:rPr>
          <w:fldChar w:fldCharType="separate"/>
        </w:r>
        <w:r w:rsidR="009A0B02">
          <w:rPr>
            <w:webHidden/>
          </w:rPr>
          <w:t>14</w:t>
        </w:r>
        <w:r w:rsidR="000E3752">
          <w:rPr>
            <w:webHidden/>
          </w:rPr>
          <w:fldChar w:fldCharType="end"/>
        </w:r>
      </w:hyperlink>
    </w:p>
    <w:p w14:paraId="154B0CAD" w14:textId="2C905997" w:rsidR="000E3752" w:rsidRDefault="00875B29">
      <w:pPr>
        <w:pStyle w:val="TOC1"/>
        <w:rPr>
          <w:rFonts w:asciiTheme="minorHAnsi" w:eastAsiaTheme="minorEastAsia" w:hAnsiTheme="minorHAnsi" w:cstheme="minorBidi"/>
          <w:b w:val="0"/>
          <w:bCs w:val="0"/>
          <w:sz w:val="22"/>
          <w:szCs w:val="22"/>
          <w:lang w:val="en-US" w:eastAsia="en-US"/>
        </w:rPr>
      </w:pPr>
      <w:hyperlink w:anchor="_Toc129073263" w:history="1">
        <w:r w:rsidR="000E3752" w:rsidRPr="00667BBB">
          <w:rPr>
            <w:rStyle w:val="Hyperlink"/>
            <w:rFonts w:eastAsia="MS Mincho"/>
          </w:rPr>
          <w:t xml:space="preserve">CHƯƠNG 3. KẾT QUẢ </w:t>
        </w:r>
        <w:r w:rsidR="009A0B02" w:rsidRPr="009A0B02">
          <w:rPr>
            <w:rStyle w:val="Hyperlink"/>
            <w:rFonts w:eastAsia="MS Mincho"/>
          </w:rPr>
          <w:t>CHUẨN HÓA SỐ LIỆU HOẠT ĐỘNG PHỤC VỤ KIỂM KÊ LƯỢNG PHÁT THẢI KHÍ MÊ-TAN LĨNH VỰC NĂNG LƯỢNG (CÁC HOẠT ĐỘNG ĐỐT NHIÊN LIỆU TRONG CÔNG NGHIỆP NĂNG LƯỢNG)</w:t>
        </w:r>
        <w:r w:rsidR="000E3752">
          <w:rPr>
            <w:webHidden/>
          </w:rPr>
          <w:tab/>
        </w:r>
        <w:r w:rsidR="000E3752">
          <w:rPr>
            <w:webHidden/>
          </w:rPr>
          <w:fldChar w:fldCharType="begin"/>
        </w:r>
        <w:r w:rsidR="000E3752">
          <w:rPr>
            <w:webHidden/>
          </w:rPr>
          <w:instrText xml:space="preserve"> PAGEREF _Toc129073263 \h </w:instrText>
        </w:r>
        <w:r w:rsidR="000E3752">
          <w:rPr>
            <w:webHidden/>
          </w:rPr>
        </w:r>
        <w:r w:rsidR="000E3752">
          <w:rPr>
            <w:webHidden/>
          </w:rPr>
          <w:fldChar w:fldCharType="separate"/>
        </w:r>
        <w:r w:rsidR="009A0B02">
          <w:rPr>
            <w:webHidden/>
          </w:rPr>
          <w:t>16</w:t>
        </w:r>
        <w:r w:rsidR="000E3752">
          <w:rPr>
            <w:webHidden/>
          </w:rPr>
          <w:fldChar w:fldCharType="end"/>
        </w:r>
      </w:hyperlink>
    </w:p>
    <w:p w14:paraId="7B31F99F" w14:textId="2E9F6EF4" w:rsidR="000E3752" w:rsidRDefault="00875B29">
      <w:pPr>
        <w:pStyle w:val="TOC2"/>
        <w:rPr>
          <w:rFonts w:asciiTheme="minorHAnsi" w:eastAsiaTheme="minorEastAsia" w:hAnsiTheme="minorHAnsi" w:cstheme="minorBidi"/>
          <w:sz w:val="22"/>
          <w:szCs w:val="22"/>
          <w:lang w:val="en-US"/>
        </w:rPr>
      </w:pPr>
      <w:hyperlink w:anchor="_Toc129073264" w:history="1">
        <w:r w:rsidR="000E3752" w:rsidRPr="00667BBB">
          <w:rPr>
            <w:rStyle w:val="Hyperlink"/>
            <w:b/>
          </w:rPr>
          <w:t>3.1. Tài liệu, số liệu thu thập về tiêu thụ điện</w:t>
        </w:r>
        <w:r w:rsidR="000E3752">
          <w:rPr>
            <w:webHidden/>
          </w:rPr>
          <w:tab/>
        </w:r>
        <w:r w:rsidR="000E3752">
          <w:rPr>
            <w:webHidden/>
          </w:rPr>
          <w:fldChar w:fldCharType="begin"/>
        </w:r>
        <w:r w:rsidR="000E3752">
          <w:rPr>
            <w:webHidden/>
          </w:rPr>
          <w:instrText xml:space="preserve"> PAGEREF _Toc129073264 \h </w:instrText>
        </w:r>
        <w:r w:rsidR="000E3752">
          <w:rPr>
            <w:webHidden/>
          </w:rPr>
        </w:r>
        <w:r w:rsidR="000E3752">
          <w:rPr>
            <w:webHidden/>
          </w:rPr>
          <w:fldChar w:fldCharType="separate"/>
        </w:r>
        <w:r w:rsidR="009A0B02">
          <w:rPr>
            <w:webHidden/>
          </w:rPr>
          <w:t>16</w:t>
        </w:r>
        <w:r w:rsidR="000E3752">
          <w:rPr>
            <w:webHidden/>
          </w:rPr>
          <w:fldChar w:fldCharType="end"/>
        </w:r>
      </w:hyperlink>
    </w:p>
    <w:p w14:paraId="4742527B" w14:textId="30D39BA5" w:rsidR="000E3752" w:rsidRDefault="00875B29">
      <w:pPr>
        <w:pStyle w:val="TOC2"/>
        <w:rPr>
          <w:rFonts w:asciiTheme="minorHAnsi" w:eastAsiaTheme="minorEastAsia" w:hAnsiTheme="minorHAnsi" w:cstheme="minorBidi"/>
          <w:sz w:val="22"/>
          <w:szCs w:val="22"/>
          <w:lang w:val="en-US"/>
        </w:rPr>
      </w:pPr>
      <w:hyperlink w:anchor="_Toc129073265" w:history="1">
        <w:r w:rsidR="000E3752" w:rsidRPr="00667BBB">
          <w:rPr>
            <w:rStyle w:val="Hyperlink"/>
            <w:b/>
          </w:rPr>
          <w:t>3.2. Năng lượng tái tạo</w:t>
        </w:r>
        <w:r w:rsidR="000E3752">
          <w:rPr>
            <w:webHidden/>
          </w:rPr>
          <w:tab/>
        </w:r>
        <w:r w:rsidR="000E3752">
          <w:rPr>
            <w:webHidden/>
          </w:rPr>
          <w:fldChar w:fldCharType="begin"/>
        </w:r>
        <w:r w:rsidR="000E3752">
          <w:rPr>
            <w:webHidden/>
          </w:rPr>
          <w:instrText xml:space="preserve"> PAGEREF _Toc129073265 \h </w:instrText>
        </w:r>
        <w:r w:rsidR="000E3752">
          <w:rPr>
            <w:webHidden/>
          </w:rPr>
        </w:r>
        <w:r w:rsidR="000E3752">
          <w:rPr>
            <w:webHidden/>
          </w:rPr>
          <w:fldChar w:fldCharType="separate"/>
        </w:r>
        <w:r w:rsidR="009A0B02">
          <w:rPr>
            <w:webHidden/>
          </w:rPr>
          <w:t>17</w:t>
        </w:r>
        <w:r w:rsidR="000E3752">
          <w:rPr>
            <w:webHidden/>
          </w:rPr>
          <w:fldChar w:fldCharType="end"/>
        </w:r>
      </w:hyperlink>
    </w:p>
    <w:p w14:paraId="56630D20" w14:textId="3E3A1B38" w:rsidR="000E3752" w:rsidRDefault="00875B29">
      <w:pPr>
        <w:pStyle w:val="TOC2"/>
        <w:rPr>
          <w:rFonts w:asciiTheme="minorHAnsi" w:eastAsiaTheme="minorEastAsia" w:hAnsiTheme="minorHAnsi" w:cstheme="minorBidi"/>
          <w:sz w:val="22"/>
          <w:szCs w:val="22"/>
          <w:lang w:val="en-US"/>
        </w:rPr>
      </w:pPr>
      <w:hyperlink w:anchor="_Toc129073266" w:history="1">
        <w:r w:rsidR="000E3752" w:rsidRPr="00667BBB">
          <w:rPr>
            <w:rStyle w:val="Hyperlink"/>
            <w:rFonts w:eastAsia="Times New Roman"/>
            <w:b/>
            <w:bCs/>
          </w:rPr>
          <w:t>3.3. Thị trường điện</w:t>
        </w:r>
        <w:r w:rsidR="000E3752">
          <w:rPr>
            <w:webHidden/>
          </w:rPr>
          <w:tab/>
        </w:r>
        <w:r w:rsidR="000E3752">
          <w:rPr>
            <w:webHidden/>
          </w:rPr>
          <w:fldChar w:fldCharType="begin"/>
        </w:r>
        <w:r w:rsidR="000E3752">
          <w:rPr>
            <w:webHidden/>
          </w:rPr>
          <w:instrText xml:space="preserve"> PAGEREF _Toc129073266 \h </w:instrText>
        </w:r>
        <w:r w:rsidR="000E3752">
          <w:rPr>
            <w:webHidden/>
          </w:rPr>
        </w:r>
        <w:r w:rsidR="000E3752">
          <w:rPr>
            <w:webHidden/>
          </w:rPr>
          <w:fldChar w:fldCharType="separate"/>
        </w:r>
        <w:r w:rsidR="009A0B02">
          <w:rPr>
            <w:webHidden/>
          </w:rPr>
          <w:t>19</w:t>
        </w:r>
        <w:r w:rsidR="000E3752">
          <w:rPr>
            <w:webHidden/>
          </w:rPr>
          <w:fldChar w:fldCharType="end"/>
        </w:r>
      </w:hyperlink>
    </w:p>
    <w:p w14:paraId="30FB79AA" w14:textId="7F90759D" w:rsidR="000E3752" w:rsidRDefault="00875B29">
      <w:pPr>
        <w:pStyle w:val="TOC2"/>
        <w:rPr>
          <w:rFonts w:asciiTheme="minorHAnsi" w:eastAsiaTheme="minorEastAsia" w:hAnsiTheme="minorHAnsi" w:cstheme="minorBidi"/>
          <w:sz w:val="22"/>
          <w:szCs w:val="22"/>
          <w:lang w:val="en-US"/>
        </w:rPr>
      </w:pPr>
      <w:hyperlink w:anchor="_Toc129073267" w:history="1">
        <w:r w:rsidR="000E3752" w:rsidRPr="00667BBB">
          <w:rPr>
            <w:rStyle w:val="Hyperlink"/>
            <w:rFonts w:eastAsia="Times New Roman"/>
            <w:b/>
            <w:bCs/>
          </w:rPr>
          <w:t>3.4. Lưới điện Quốc gia</w:t>
        </w:r>
        <w:r w:rsidR="000E3752">
          <w:rPr>
            <w:webHidden/>
          </w:rPr>
          <w:tab/>
        </w:r>
        <w:r w:rsidR="000E3752">
          <w:rPr>
            <w:webHidden/>
          </w:rPr>
          <w:fldChar w:fldCharType="begin"/>
        </w:r>
        <w:r w:rsidR="000E3752">
          <w:rPr>
            <w:webHidden/>
          </w:rPr>
          <w:instrText xml:space="preserve"> PAGEREF _Toc129073267 \h </w:instrText>
        </w:r>
        <w:r w:rsidR="000E3752">
          <w:rPr>
            <w:webHidden/>
          </w:rPr>
        </w:r>
        <w:r w:rsidR="000E3752">
          <w:rPr>
            <w:webHidden/>
          </w:rPr>
          <w:fldChar w:fldCharType="separate"/>
        </w:r>
        <w:r w:rsidR="009A0B02">
          <w:rPr>
            <w:webHidden/>
          </w:rPr>
          <w:t>20</w:t>
        </w:r>
        <w:r w:rsidR="000E3752">
          <w:rPr>
            <w:webHidden/>
          </w:rPr>
          <w:fldChar w:fldCharType="end"/>
        </w:r>
      </w:hyperlink>
    </w:p>
    <w:p w14:paraId="3A773DF5" w14:textId="7C8285DE" w:rsidR="000E3752" w:rsidRDefault="00875B29">
      <w:pPr>
        <w:pStyle w:val="TOC1"/>
        <w:rPr>
          <w:rFonts w:asciiTheme="minorHAnsi" w:eastAsiaTheme="minorEastAsia" w:hAnsiTheme="minorHAnsi" w:cstheme="minorBidi"/>
          <w:b w:val="0"/>
          <w:bCs w:val="0"/>
          <w:sz w:val="22"/>
          <w:szCs w:val="22"/>
          <w:lang w:val="en-US" w:eastAsia="en-US"/>
        </w:rPr>
      </w:pPr>
      <w:hyperlink w:anchor="_Toc129073268" w:history="1">
        <w:r w:rsidR="000E3752" w:rsidRPr="00667BBB">
          <w:rPr>
            <w:rStyle w:val="Hyperlink"/>
          </w:rPr>
          <w:t>KẾT LUẬN</w:t>
        </w:r>
        <w:r w:rsidR="000E3752">
          <w:rPr>
            <w:webHidden/>
          </w:rPr>
          <w:tab/>
        </w:r>
        <w:r w:rsidR="000E3752">
          <w:rPr>
            <w:webHidden/>
          </w:rPr>
          <w:fldChar w:fldCharType="begin"/>
        </w:r>
        <w:r w:rsidR="000E3752">
          <w:rPr>
            <w:webHidden/>
          </w:rPr>
          <w:instrText xml:space="preserve"> PAGEREF _Toc129073268 \h </w:instrText>
        </w:r>
        <w:r w:rsidR="000E3752">
          <w:rPr>
            <w:webHidden/>
          </w:rPr>
        </w:r>
        <w:r w:rsidR="000E3752">
          <w:rPr>
            <w:webHidden/>
          </w:rPr>
          <w:fldChar w:fldCharType="separate"/>
        </w:r>
        <w:r w:rsidR="009A0B02">
          <w:rPr>
            <w:webHidden/>
          </w:rPr>
          <w:t>21</w:t>
        </w:r>
        <w:r w:rsidR="000E3752">
          <w:rPr>
            <w:webHidden/>
          </w:rPr>
          <w:fldChar w:fldCharType="end"/>
        </w:r>
      </w:hyperlink>
    </w:p>
    <w:p w14:paraId="0B90B99F" w14:textId="3232C45B" w:rsidR="000E3752" w:rsidRDefault="00875B29">
      <w:pPr>
        <w:pStyle w:val="TOC1"/>
        <w:rPr>
          <w:rFonts w:asciiTheme="minorHAnsi" w:eastAsiaTheme="minorEastAsia" w:hAnsiTheme="minorHAnsi" w:cstheme="minorBidi"/>
          <w:b w:val="0"/>
          <w:bCs w:val="0"/>
          <w:sz w:val="22"/>
          <w:szCs w:val="22"/>
          <w:lang w:val="en-US" w:eastAsia="en-US"/>
        </w:rPr>
      </w:pPr>
      <w:hyperlink w:anchor="_Toc129073269" w:history="1">
        <w:r w:rsidR="000E3752" w:rsidRPr="00667BBB">
          <w:rPr>
            <w:rStyle w:val="Hyperlink"/>
          </w:rPr>
          <w:t>TÀI LIỆU THAM KHẢO</w:t>
        </w:r>
        <w:r w:rsidR="000E3752">
          <w:rPr>
            <w:webHidden/>
          </w:rPr>
          <w:tab/>
        </w:r>
        <w:r w:rsidR="000E3752">
          <w:rPr>
            <w:webHidden/>
          </w:rPr>
          <w:fldChar w:fldCharType="begin"/>
        </w:r>
        <w:r w:rsidR="000E3752">
          <w:rPr>
            <w:webHidden/>
          </w:rPr>
          <w:instrText xml:space="preserve"> PAGEREF _Toc129073269 \h </w:instrText>
        </w:r>
        <w:r w:rsidR="000E3752">
          <w:rPr>
            <w:webHidden/>
          </w:rPr>
        </w:r>
        <w:r w:rsidR="000E3752">
          <w:rPr>
            <w:webHidden/>
          </w:rPr>
          <w:fldChar w:fldCharType="separate"/>
        </w:r>
        <w:r w:rsidR="009A0B02">
          <w:rPr>
            <w:webHidden/>
          </w:rPr>
          <w:t>22</w:t>
        </w:r>
        <w:r w:rsidR="000E3752">
          <w:rPr>
            <w:webHidden/>
          </w:rPr>
          <w:fldChar w:fldCharType="end"/>
        </w:r>
      </w:hyperlink>
    </w:p>
    <w:p w14:paraId="5E4C5AC9" w14:textId="77777777" w:rsidR="009A0B02" w:rsidRDefault="00BE1413" w:rsidP="0037556D">
      <w:pPr>
        <w:jc w:val="center"/>
        <w:outlineLvl w:val="0"/>
        <w:rPr>
          <w:b/>
          <w:noProof/>
        </w:rPr>
      </w:pPr>
      <w:r w:rsidRPr="004D426B">
        <w:rPr>
          <w:b/>
          <w:noProof/>
        </w:rPr>
        <w:fldChar w:fldCharType="end"/>
      </w:r>
      <w:bookmarkStart w:id="1" w:name="_Toc129073249"/>
    </w:p>
    <w:p w14:paraId="64DEE9C0" w14:textId="7F4A3E7E" w:rsidR="00672AE6" w:rsidRPr="0037556D" w:rsidRDefault="00672AE6" w:rsidP="0037556D">
      <w:pPr>
        <w:jc w:val="center"/>
        <w:outlineLvl w:val="0"/>
        <w:rPr>
          <w:b/>
          <w:noProof/>
        </w:rPr>
      </w:pPr>
      <w:r w:rsidRPr="004D426B">
        <w:rPr>
          <w:b/>
        </w:rPr>
        <w:lastRenderedPageBreak/>
        <w:t>DANH MỤC BẢNG</w:t>
      </w:r>
      <w:bookmarkEnd w:id="1"/>
    </w:p>
    <w:p w14:paraId="56BA5B97" w14:textId="24E9297D" w:rsidR="00430B1B" w:rsidRPr="00ED4ECF" w:rsidRDefault="00430B1B">
      <w:pPr>
        <w:pStyle w:val="TableofFigures"/>
        <w:tabs>
          <w:tab w:val="right" w:leader="dot" w:pos="9062"/>
        </w:tabs>
        <w:rPr>
          <w:rFonts w:ascii="Calibri" w:eastAsia="Times New Roman" w:hAnsi="Calibri"/>
          <w:noProof/>
          <w:sz w:val="24"/>
        </w:rPr>
      </w:pPr>
      <w:r>
        <w:rPr>
          <w:b/>
          <w:szCs w:val="28"/>
        </w:rPr>
        <w:fldChar w:fldCharType="begin"/>
      </w:r>
      <w:r>
        <w:rPr>
          <w:b/>
          <w:szCs w:val="28"/>
        </w:rPr>
        <w:instrText xml:space="preserve"> TOC \h \z \c "Bảng 1." </w:instrText>
      </w:r>
      <w:r>
        <w:rPr>
          <w:b/>
          <w:szCs w:val="28"/>
        </w:rPr>
        <w:fldChar w:fldCharType="separate"/>
      </w:r>
      <w:hyperlink w:anchor="_Toc112763452" w:history="1">
        <w:r w:rsidRPr="00430B1B">
          <w:rPr>
            <w:rStyle w:val="Hyperlink"/>
            <w:noProof/>
            <w:sz w:val="28"/>
          </w:rPr>
          <w:t>Bảng 1. 1. Phân loại các vùng phát thải khí nhà kính</w:t>
        </w:r>
        <w:r w:rsidRPr="00430B1B">
          <w:rPr>
            <w:noProof/>
            <w:webHidden/>
            <w:sz w:val="28"/>
          </w:rPr>
          <w:tab/>
        </w:r>
        <w:r w:rsidRPr="00430B1B">
          <w:rPr>
            <w:noProof/>
            <w:webHidden/>
            <w:sz w:val="28"/>
          </w:rPr>
          <w:fldChar w:fldCharType="begin"/>
        </w:r>
        <w:r w:rsidRPr="00430B1B">
          <w:rPr>
            <w:noProof/>
            <w:webHidden/>
            <w:sz w:val="28"/>
          </w:rPr>
          <w:instrText xml:space="preserve"> PAGEREF _Toc112763452 \h </w:instrText>
        </w:r>
        <w:r w:rsidRPr="00430B1B">
          <w:rPr>
            <w:noProof/>
            <w:webHidden/>
            <w:sz w:val="28"/>
          </w:rPr>
        </w:r>
        <w:r w:rsidRPr="00430B1B">
          <w:rPr>
            <w:noProof/>
            <w:webHidden/>
            <w:sz w:val="28"/>
          </w:rPr>
          <w:fldChar w:fldCharType="separate"/>
        </w:r>
        <w:r w:rsidR="009A0B02">
          <w:rPr>
            <w:noProof/>
            <w:webHidden/>
            <w:sz w:val="28"/>
          </w:rPr>
          <w:t>5</w:t>
        </w:r>
        <w:r w:rsidRPr="00430B1B">
          <w:rPr>
            <w:noProof/>
            <w:webHidden/>
            <w:sz w:val="28"/>
          </w:rPr>
          <w:fldChar w:fldCharType="end"/>
        </w:r>
      </w:hyperlink>
    </w:p>
    <w:p w14:paraId="46589ED3" w14:textId="553B5D86" w:rsidR="00430B1B" w:rsidRPr="00ED4ECF" w:rsidRDefault="00875B29">
      <w:pPr>
        <w:pStyle w:val="TableofFigures"/>
        <w:tabs>
          <w:tab w:val="right" w:leader="dot" w:pos="9062"/>
        </w:tabs>
        <w:rPr>
          <w:rFonts w:ascii="Calibri" w:eastAsia="Times New Roman" w:hAnsi="Calibri"/>
          <w:noProof/>
          <w:sz w:val="24"/>
        </w:rPr>
      </w:pPr>
      <w:hyperlink w:anchor="_Toc112763453" w:history="1">
        <w:r w:rsidR="00430B1B" w:rsidRPr="00430B1B">
          <w:rPr>
            <w:rStyle w:val="Hyperlink"/>
            <w:noProof/>
            <w:sz w:val="28"/>
          </w:rPr>
          <w:t>Bảng 1. 2. Phát thải khí nhà kính các năm 1994, 2000, 2010 và 2013</w:t>
        </w:r>
        <w:r w:rsidR="00430B1B" w:rsidRPr="00430B1B">
          <w:rPr>
            <w:noProof/>
            <w:webHidden/>
            <w:sz w:val="28"/>
          </w:rPr>
          <w:tab/>
        </w:r>
        <w:r w:rsidR="00430B1B" w:rsidRPr="00430B1B">
          <w:rPr>
            <w:noProof/>
            <w:webHidden/>
            <w:sz w:val="28"/>
          </w:rPr>
          <w:fldChar w:fldCharType="begin"/>
        </w:r>
        <w:r w:rsidR="00430B1B" w:rsidRPr="00430B1B">
          <w:rPr>
            <w:noProof/>
            <w:webHidden/>
            <w:sz w:val="28"/>
          </w:rPr>
          <w:instrText xml:space="preserve"> PAGEREF _Toc112763453 \h </w:instrText>
        </w:r>
        <w:r w:rsidR="00430B1B" w:rsidRPr="00430B1B">
          <w:rPr>
            <w:noProof/>
            <w:webHidden/>
            <w:sz w:val="28"/>
          </w:rPr>
        </w:r>
        <w:r w:rsidR="00430B1B" w:rsidRPr="00430B1B">
          <w:rPr>
            <w:noProof/>
            <w:webHidden/>
            <w:sz w:val="28"/>
          </w:rPr>
          <w:fldChar w:fldCharType="separate"/>
        </w:r>
        <w:r w:rsidR="009A0B02">
          <w:rPr>
            <w:noProof/>
            <w:webHidden/>
            <w:sz w:val="28"/>
          </w:rPr>
          <w:t>6</w:t>
        </w:r>
        <w:r w:rsidR="00430B1B" w:rsidRPr="00430B1B">
          <w:rPr>
            <w:noProof/>
            <w:webHidden/>
            <w:sz w:val="28"/>
          </w:rPr>
          <w:fldChar w:fldCharType="end"/>
        </w:r>
      </w:hyperlink>
    </w:p>
    <w:p w14:paraId="50D1DEDE" w14:textId="7D79466C" w:rsidR="00430B1B" w:rsidRPr="00ED4ECF" w:rsidRDefault="00875B29">
      <w:pPr>
        <w:pStyle w:val="TableofFigures"/>
        <w:tabs>
          <w:tab w:val="right" w:leader="dot" w:pos="9062"/>
        </w:tabs>
        <w:rPr>
          <w:rFonts w:ascii="Calibri" w:eastAsia="Times New Roman" w:hAnsi="Calibri"/>
          <w:noProof/>
          <w:sz w:val="24"/>
        </w:rPr>
      </w:pPr>
      <w:hyperlink w:anchor="_Toc112763454" w:history="1">
        <w:r w:rsidR="00430B1B" w:rsidRPr="00430B1B">
          <w:rPr>
            <w:rStyle w:val="Hyperlink"/>
            <w:noProof/>
            <w:sz w:val="28"/>
          </w:rPr>
          <w:t>Bảng 1. 3. Phát thải khí nhà kính ướ</w:t>
        </w:r>
        <w:r w:rsidR="009A0B02">
          <w:rPr>
            <w:rStyle w:val="Hyperlink"/>
            <w:noProof/>
            <w:sz w:val="28"/>
          </w:rPr>
          <w:t>c tính cho các năm 2021</w:t>
        </w:r>
        <w:r w:rsidR="00430B1B" w:rsidRPr="00430B1B">
          <w:rPr>
            <w:rStyle w:val="Hyperlink"/>
            <w:noProof/>
            <w:sz w:val="28"/>
          </w:rPr>
          <w:t xml:space="preserve"> và 2030</w:t>
        </w:r>
        <w:r w:rsidR="00430B1B" w:rsidRPr="00430B1B">
          <w:rPr>
            <w:noProof/>
            <w:webHidden/>
            <w:sz w:val="28"/>
          </w:rPr>
          <w:tab/>
        </w:r>
        <w:r w:rsidR="00430B1B" w:rsidRPr="00430B1B">
          <w:rPr>
            <w:noProof/>
            <w:webHidden/>
            <w:sz w:val="28"/>
          </w:rPr>
          <w:fldChar w:fldCharType="begin"/>
        </w:r>
        <w:r w:rsidR="00430B1B" w:rsidRPr="00430B1B">
          <w:rPr>
            <w:noProof/>
            <w:webHidden/>
            <w:sz w:val="28"/>
          </w:rPr>
          <w:instrText xml:space="preserve"> PAGEREF _Toc112763454 \h </w:instrText>
        </w:r>
        <w:r w:rsidR="00430B1B" w:rsidRPr="00430B1B">
          <w:rPr>
            <w:noProof/>
            <w:webHidden/>
            <w:sz w:val="28"/>
          </w:rPr>
        </w:r>
        <w:r w:rsidR="00430B1B" w:rsidRPr="00430B1B">
          <w:rPr>
            <w:noProof/>
            <w:webHidden/>
            <w:sz w:val="28"/>
          </w:rPr>
          <w:fldChar w:fldCharType="separate"/>
        </w:r>
        <w:r w:rsidR="009A0B02">
          <w:rPr>
            <w:noProof/>
            <w:webHidden/>
            <w:sz w:val="28"/>
          </w:rPr>
          <w:t>9</w:t>
        </w:r>
        <w:r w:rsidR="00430B1B" w:rsidRPr="00430B1B">
          <w:rPr>
            <w:noProof/>
            <w:webHidden/>
            <w:sz w:val="28"/>
          </w:rPr>
          <w:fldChar w:fldCharType="end"/>
        </w:r>
      </w:hyperlink>
    </w:p>
    <w:p w14:paraId="1E5FB8CD" w14:textId="10108971" w:rsidR="00430B1B" w:rsidRPr="00ED4ECF" w:rsidRDefault="00875B29">
      <w:pPr>
        <w:pStyle w:val="TableofFigures"/>
        <w:tabs>
          <w:tab w:val="right" w:leader="dot" w:pos="9062"/>
        </w:tabs>
        <w:rPr>
          <w:rFonts w:ascii="Calibri" w:eastAsia="Times New Roman" w:hAnsi="Calibri"/>
          <w:noProof/>
          <w:sz w:val="22"/>
        </w:rPr>
      </w:pPr>
      <w:hyperlink w:anchor="_Toc112763455" w:history="1">
        <w:r w:rsidR="00430B1B" w:rsidRPr="00430B1B">
          <w:rPr>
            <w:rStyle w:val="Hyperlink"/>
            <w:noProof/>
            <w:sz w:val="28"/>
          </w:rPr>
          <w:t>Bảng 1. 4. Phát thải k</w:t>
        </w:r>
        <w:r w:rsidR="009A0B02">
          <w:rPr>
            <w:rStyle w:val="Hyperlink"/>
            <w:noProof/>
            <w:sz w:val="28"/>
          </w:rPr>
          <w:t>hí mê-tan năm 2021</w:t>
        </w:r>
        <w:r w:rsidR="00430B1B" w:rsidRPr="00430B1B">
          <w:rPr>
            <w:rStyle w:val="Hyperlink"/>
            <w:noProof/>
            <w:sz w:val="28"/>
          </w:rPr>
          <w:t xml:space="preserve"> trong lĩnh vực năng lượng</w:t>
        </w:r>
        <w:r w:rsidR="00430B1B" w:rsidRPr="00430B1B">
          <w:rPr>
            <w:noProof/>
            <w:webHidden/>
            <w:sz w:val="28"/>
          </w:rPr>
          <w:tab/>
        </w:r>
        <w:r w:rsidR="00430B1B" w:rsidRPr="00430B1B">
          <w:rPr>
            <w:noProof/>
            <w:webHidden/>
            <w:sz w:val="28"/>
          </w:rPr>
          <w:fldChar w:fldCharType="begin"/>
        </w:r>
        <w:r w:rsidR="00430B1B" w:rsidRPr="00430B1B">
          <w:rPr>
            <w:noProof/>
            <w:webHidden/>
            <w:sz w:val="28"/>
          </w:rPr>
          <w:instrText xml:space="preserve"> PAGEREF _Toc112763455 \h </w:instrText>
        </w:r>
        <w:r w:rsidR="00430B1B" w:rsidRPr="00430B1B">
          <w:rPr>
            <w:noProof/>
            <w:webHidden/>
            <w:sz w:val="28"/>
          </w:rPr>
        </w:r>
        <w:r w:rsidR="00430B1B" w:rsidRPr="00430B1B">
          <w:rPr>
            <w:noProof/>
            <w:webHidden/>
            <w:sz w:val="28"/>
          </w:rPr>
          <w:fldChar w:fldCharType="separate"/>
        </w:r>
        <w:r w:rsidR="009A0B02">
          <w:rPr>
            <w:noProof/>
            <w:webHidden/>
            <w:sz w:val="28"/>
          </w:rPr>
          <w:t>12</w:t>
        </w:r>
        <w:r w:rsidR="00430B1B" w:rsidRPr="00430B1B">
          <w:rPr>
            <w:noProof/>
            <w:webHidden/>
            <w:sz w:val="28"/>
          </w:rPr>
          <w:fldChar w:fldCharType="end"/>
        </w:r>
      </w:hyperlink>
    </w:p>
    <w:p w14:paraId="59415541" w14:textId="77777777" w:rsidR="00BE1413" w:rsidRPr="00BE1413" w:rsidRDefault="00430B1B" w:rsidP="00974914">
      <w:pPr>
        <w:spacing w:line="312" w:lineRule="auto"/>
        <w:jc w:val="center"/>
        <w:rPr>
          <w:rFonts w:eastAsia="MS Mincho"/>
          <w:b/>
          <w:szCs w:val="28"/>
        </w:rPr>
      </w:pPr>
      <w:r>
        <w:rPr>
          <w:rFonts w:eastAsia="MS Mincho"/>
          <w:b/>
          <w:szCs w:val="28"/>
        </w:rPr>
        <w:fldChar w:fldCharType="end"/>
      </w:r>
    </w:p>
    <w:p w14:paraId="3A709513" w14:textId="77777777" w:rsidR="00BE1413" w:rsidRPr="00BE1413" w:rsidRDefault="00BE1413" w:rsidP="00974914">
      <w:pPr>
        <w:spacing w:line="312" w:lineRule="auto"/>
        <w:jc w:val="center"/>
        <w:rPr>
          <w:rFonts w:eastAsia="MS Mincho"/>
          <w:b/>
          <w:szCs w:val="28"/>
        </w:rPr>
      </w:pPr>
    </w:p>
    <w:p w14:paraId="0C13DA6A" w14:textId="77777777" w:rsidR="00BE1413" w:rsidRPr="00BE1413" w:rsidRDefault="00BE1413" w:rsidP="00974914">
      <w:pPr>
        <w:spacing w:line="312" w:lineRule="auto"/>
        <w:jc w:val="center"/>
        <w:rPr>
          <w:rFonts w:eastAsia="MS Mincho"/>
          <w:b/>
          <w:szCs w:val="28"/>
        </w:rPr>
      </w:pPr>
    </w:p>
    <w:p w14:paraId="70AEC62F" w14:textId="77777777" w:rsidR="00BE1413" w:rsidRPr="00BE1413" w:rsidRDefault="00BE1413" w:rsidP="00974914">
      <w:pPr>
        <w:spacing w:line="312" w:lineRule="auto"/>
        <w:jc w:val="center"/>
        <w:rPr>
          <w:rFonts w:eastAsia="MS Mincho"/>
          <w:b/>
          <w:szCs w:val="28"/>
        </w:rPr>
      </w:pPr>
    </w:p>
    <w:p w14:paraId="7BF5E352" w14:textId="77777777" w:rsidR="00BE1413" w:rsidRDefault="00BE1413" w:rsidP="00974914">
      <w:pPr>
        <w:spacing w:line="312" w:lineRule="auto"/>
        <w:jc w:val="center"/>
        <w:rPr>
          <w:rFonts w:eastAsia="MS Mincho"/>
          <w:b/>
          <w:szCs w:val="28"/>
        </w:rPr>
      </w:pPr>
    </w:p>
    <w:p w14:paraId="231EB082" w14:textId="77777777" w:rsidR="00430B1B" w:rsidRDefault="00430B1B" w:rsidP="00974914">
      <w:pPr>
        <w:spacing w:line="312" w:lineRule="auto"/>
        <w:jc w:val="center"/>
        <w:rPr>
          <w:rFonts w:eastAsia="MS Mincho"/>
          <w:b/>
          <w:szCs w:val="28"/>
        </w:rPr>
      </w:pPr>
    </w:p>
    <w:p w14:paraId="6B663E78" w14:textId="77777777" w:rsidR="00430B1B" w:rsidRPr="00BE1413" w:rsidRDefault="00430B1B" w:rsidP="00974914">
      <w:pPr>
        <w:spacing w:line="312" w:lineRule="auto"/>
        <w:jc w:val="center"/>
        <w:rPr>
          <w:rFonts w:eastAsia="MS Mincho"/>
          <w:b/>
          <w:szCs w:val="28"/>
        </w:rPr>
      </w:pPr>
    </w:p>
    <w:p w14:paraId="4C777A3A" w14:textId="77777777" w:rsidR="00BE1413" w:rsidRPr="00BE1413" w:rsidRDefault="00BE1413" w:rsidP="00974914">
      <w:pPr>
        <w:spacing w:line="312" w:lineRule="auto"/>
        <w:jc w:val="center"/>
        <w:rPr>
          <w:rFonts w:eastAsia="MS Mincho"/>
          <w:b/>
          <w:szCs w:val="28"/>
        </w:rPr>
      </w:pPr>
    </w:p>
    <w:p w14:paraId="1E98EDFF" w14:textId="77777777" w:rsidR="00BE1413" w:rsidRPr="00BE1413" w:rsidRDefault="00BE1413" w:rsidP="00974914">
      <w:pPr>
        <w:spacing w:line="312" w:lineRule="auto"/>
        <w:jc w:val="center"/>
        <w:rPr>
          <w:rFonts w:eastAsia="MS Mincho"/>
          <w:b/>
          <w:szCs w:val="28"/>
        </w:rPr>
      </w:pPr>
    </w:p>
    <w:p w14:paraId="6BEF0AD4" w14:textId="77777777" w:rsidR="00BE1413" w:rsidRPr="00BE1413" w:rsidRDefault="00BE1413" w:rsidP="00974914">
      <w:pPr>
        <w:spacing w:line="312" w:lineRule="auto"/>
        <w:jc w:val="center"/>
        <w:rPr>
          <w:rFonts w:eastAsia="MS Mincho"/>
          <w:b/>
          <w:szCs w:val="28"/>
        </w:rPr>
      </w:pPr>
    </w:p>
    <w:p w14:paraId="4C7F53E3" w14:textId="77777777" w:rsidR="00BE1413" w:rsidRPr="00BE1413" w:rsidRDefault="00BE1413" w:rsidP="00974914">
      <w:pPr>
        <w:spacing w:line="312" w:lineRule="auto"/>
        <w:jc w:val="center"/>
        <w:rPr>
          <w:rFonts w:eastAsia="MS Mincho"/>
          <w:b/>
          <w:szCs w:val="28"/>
        </w:rPr>
      </w:pPr>
    </w:p>
    <w:p w14:paraId="4BC20275" w14:textId="77777777" w:rsidR="00BE1413" w:rsidRPr="00BE1413" w:rsidRDefault="00BE1413" w:rsidP="00974914">
      <w:pPr>
        <w:spacing w:line="312" w:lineRule="auto"/>
        <w:jc w:val="center"/>
        <w:rPr>
          <w:rFonts w:eastAsia="MS Mincho"/>
          <w:b/>
          <w:szCs w:val="28"/>
        </w:rPr>
      </w:pPr>
    </w:p>
    <w:p w14:paraId="6CE517EB" w14:textId="77777777" w:rsidR="00BE1413" w:rsidRPr="00BE1413" w:rsidRDefault="00BE1413" w:rsidP="00974914">
      <w:pPr>
        <w:spacing w:line="312" w:lineRule="auto"/>
        <w:jc w:val="center"/>
        <w:rPr>
          <w:rFonts w:eastAsia="MS Mincho"/>
          <w:b/>
          <w:szCs w:val="28"/>
        </w:rPr>
      </w:pPr>
    </w:p>
    <w:p w14:paraId="2BD39546" w14:textId="77777777" w:rsidR="00BE1413" w:rsidRPr="00BE1413" w:rsidRDefault="00BE1413" w:rsidP="00974914">
      <w:pPr>
        <w:spacing w:line="312" w:lineRule="auto"/>
        <w:jc w:val="center"/>
        <w:rPr>
          <w:rFonts w:eastAsia="MS Mincho"/>
          <w:b/>
          <w:szCs w:val="28"/>
        </w:rPr>
      </w:pPr>
    </w:p>
    <w:p w14:paraId="6F125E7E" w14:textId="77777777" w:rsidR="00BE1413" w:rsidRPr="00BE1413" w:rsidRDefault="00BE1413" w:rsidP="00974914">
      <w:pPr>
        <w:spacing w:line="312" w:lineRule="auto"/>
        <w:jc w:val="center"/>
        <w:rPr>
          <w:rFonts w:eastAsia="MS Mincho"/>
          <w:b/>
          <w:szCs w:val="28"/>
        </w:rPr>
      </w:pPr>
    </w:p>
    <w:p w14:paraId="2EBFED3A" w14:textId="77777777" w:rsidR="00BE1413" w:rsidRPr="00BE1413" w:rsidRDefault="00BE1413" w:rsidP="00974914">
      <w:pPr>
        <w:spacing w:line="312" w:lineRule="auto"/>
        <w:jc w:val="center"/>
        <w:rPr>
          <w:rFonts w:eastAsia="MS Mincho"/>
          <w:b/>
          <w:szCs w:val="28"/>
        </w:rPr>
      </w:pPr>
    </w:p>
    <w:p w14:paraId="13FCA1D0" w14:textId="58562B8E" w:rsidR="00BE1413" w:rsidRDefault="00BE1413" w:rsidP="00974914">
      <w:pPr>
        <w:spacing w:line="312" w:lineRule="auto"/>
        <w:jc w:val="center"/>
        <w:rPr>
          <w:rFonts w:eastAsia="MS Mincho"/>
          <w:b/>
          <w:szCs w:val="28"/>
        </w:rPr>
      </w:pPr>
    </w:p>
    <w:p w14:paraId="7CD1CE0F" w14:textId="0BC39ACE" w:rsidR="009A0B02" w:rsidRDefault="009A0B02" w:rsidP="00974914">
      <w:pPr>
        <w:spacing w:line="312" w:lineRule="auto"/>
        <w:jc w:val="center"/>
        <w:rPr>
          <w:rFonts w:eastAsia="MS Mincho"/>
          <w:b/>
          <w:szCs w:val="28"/>
        </w:rPr>
      </w:pPr>
    </w:p>
    <w:p w14:paraId="6A167D91" w14:textId="77777777" w:rsidR="009A0B02" w:rsidRPr="00BE1413" w:rsidRDefault="009A0B02" w:rsidP="00974914">
      <w:pPr>
        <w:spacing w:line="312" w:lineRule="auto"/>
        <w:jc w:val="center"/>
        <w:rPr>
          <w:rFonts w:eastAsia="MS Mincho"/>
          <w:b/>
          <w:szCs w:val="28"/>
        </w:rPr>
      </w:pPr>
    </w:p>
    <w:p w14:paraId="5DD876F0" w14:textId="77777777" w:rsidR="00BE1413" w:rsidRDefault="00BE1413" w:rsidP="00974914">
      <w:pPr>
        <w:spacing w:line="312" w:lineRule="auto"/>
        <w:rPr>
          <w:rFonts w:eastAsia="MS Mincho"/>
          <w:b/>
          <w:szCs w:val="28"/>
        </w:rPr>
      </w:pPr>
    </w:p>
    <w:p w14:paraId="5457AEE0" w14:textId="77777777" w:rsidR="004D426B" w:rsidRPr="00BE1413" w:rsidRDefault="004D426B" w:rsidP="00974914">
      <w:pPr>
        <w:spacing w:line="312" w:lineRule="auto"/>
        <w:rPr>
          <w:rFonts w:eastAsia="MS Mincho"/>
          <w:b/>
          <w:szCs w:val="28"/>
        </w:rPr>
      </w:pPr>
    </w:p>
    <w:p w14:paraId="27915097" w14:textId="4DD906E1" w:rsidR="00430B1B" w:rsidRPr="005862BF" w:rsidRDefault="00BE1413" w:rsidP="005862BF">
      <w:pPr>
        <w:keepNext/>
        <w:spacing w:line="312" w:lineRule="auto"/>
        <w:jc w:val="center"/>
        <w:outlineLvl w:val="0"/>
        <w:rPr>
          <w:rFonts w:eastAsia="Times New Roman"/>
          <w:b/>
          <w:bCs/>
          <w:noProof/>
          <w:kern w:val="32"/>
          <w:szCs w:val="28"/>
        </w:rPr>
      </w:pPr>
      <w:bookmarkStart w:id="2" w:name="_Toc129073250"/>
      <w:r w:rsidRPr="00BE1413">
        <w:rPr>
          <w:rFonts w:eastAsia="Times New Roman"/>
          <w:b/>
          <w:bCs/>
          <w:kern w:val="32"/>
          <w:szCs w:val="28"/>
        </w:rPr>
        <w:t>DANH MỤC HÌNH</w:t>
      </w:r>
      <w:bookmarkEnd w:id="2"/>
      <w:r w:rsidR="00430B1B">
        <w:rPr>
          <w:rFonts w:eastAsia="MS Mincho"/>
          <w:szCs w:val="28"/>
        </w:rPr>
        <w:fldChar w:fldCharType="begin"/>
      </w:r>
      <w:r w:rsidR="00430B1B">
        <w:rPr>
          <w:rFonts w:eastAsia="MS Mincho"/>
          <w:szCs w:val="28"/>
        </w:rPr>
        <w:instrText xml:space="preserve"> TOC \h \z \c "Hình 3." </w:instrText>
      </w:r>
      <w:r w:rsidR="00430B1B">
        <w:rPr>
          <w:rFonts w:eastAsia="MS Mincho"/>
          <w:szCs w:val="28"/>
        </w:rPr>
        <w:fldChar w:fldCharType="separate"/>
      </w:r>
    </w:p>
    <w:p w14:paraId="0CCD7E56" w14:textId="1B649A64" w:rsidR="00430B1B" w:rsidRPr="00ED4ECF" w:rsidRDefault="00875B29" w:rsidP="00430B1B">
      <w:pPr>
        <w:pStyle w:val="TableofFigures"/>
        <w:tabs>
          <w:tab w:val="right" w:leader="dot" w:pos="9062"/>
        </w:tabs>
        <w:rPr>
          <w:rFonts w:ascii="Calibri" w:eastAsia="Times New Roman" w:hAnsi="Calibri"/>
          <w:noProof/>
          <w:sz w:val="24"/>
        </w:rPr>
      </w:pPr>
      <w:hyperlink w:anchor="_Toc112764060" w:history="1">
        <w:r w:rsidR="00430B1B" w:rsidRPr="00430B1B">
          <w:rPr>
            <w:rStyle w:val="Hyperlink"/>
            <w:noProof/>
            <w:sz w:val="28"/>
          </w:rPr>
          <w:t>Hình 3. 1: Sản xuất điện và Công suất lắp đặt theo nguồn (2019)</w:t>
        </w:r>
        <w:r w:rsidR="00430B1B" w:rsidRPr="00430B1B">
          <w:rPr>
            <w:noProof/>
            <w:webHidden/>
            <w:sz w:val="28"/>
          </w:rPr>
          <w:tab/>
        </w:r>
        <w:r w:rsidR="00430B1B" w:rsidRPr="00430B1B">
          <w:rPr>
            <w:noProof/>
            <w:webHidden/>
            <w:sz w:val="28"/>
          </w:rPr>
          <w:fldChar w:fldCharType="begin"/>
        </w:r>
        <w:r w:rsidR="00430B1B" w:rsidRPr="00430B1B">
          <w:rPr>
            <w:noProof/>
            <w:webHidden/>
            <w:sz w:val="28"/>
          </w:rPr>
          <w:instrText xml:space="preserve"> PAGEREF _Toc112764060 \h </w:instrText>
        </w:r>
        <w:r w:rsidR="00430B1B" w:rsidRPr="00430B1B">
          <w:rPr>
            <w:noProof/>
            <w:webHidden/>
            <w:sz w:val="28"/>
          </w:rPr>
        </w:r>
        <w:r w:rsidR="00430B1B" w:rsidRPr="00430B1B">
          <w:rPr>
            <w:noProof/>
            <w:webHidden/>
            <w:sz w:val="28"/>
          </w:rPr>
          <w:fldChar w:fldCharType="separate"/>
        </w:r>
        <w:r w:rsidR="009A0B02">
          <w:rPr>
            <w:noProof/>
            <w:webHidden/>
            <w:sz w:val="28"/>
          </w:rPr>
          <w:t>16</w:t>
        </w:r>
        <w:r w:rsidR="00430B1B" w:rsidRPr="00430B1B">
          <w:rPr>
            <w:noProof/>
            <w:webHidden/>
            <w:sz w:val="28"/>
          </w:rPr>
          <w:fldChar w:fldCharType="end"/>
        </w:r>
      </w:hyperlink>
    </w:p>
    <w:p w14:paraId="427455AD" w14:textId="40FF69AF" w:rsidR="00430B1B" w:rsidRPr="00ED4ECF" w:rsidRDefault="00875B29" w:rsidP="00430B1B">
      <w:pPr>
        <w:pStyle w:val="TableofFigures"/>
        <w:tabs>
          <w:tab w:val="right" w:leader="dot" w:pos="9062"/>
        </w:tabs>
        <w:rPr>
          <w:rFonts w:ascii="Calibri" w:eastAsia="Times New Roman" w:hAnsi="Calibri"/>
          <w:noProof/>
          <w:sz w:val="24"/>
        </w:rPr>
      </w:pPr>
      <w:hyperlink w:anchor="_Toc112764061" w:history="1">
        <w:r w:rsidR="00430B1B" w:rsidRPr="00430B1B">
          <w:rPr>
            <w:rStyle w:val="Hyperlink"/>
            <w:noProof/>
            <w:sz w:val="28"/>
          </w:rPr>
          <w:t>Hình 3. 2: Mục tiêu Công suất Lắp đặt, theo QHĐ VII điều chỉnh</w:t>
        </w:r>
        <w:r w:rsidR="00430B1B" w:rsidRPr="00430B1B">
          <w:rPr>
            <w:noProof/>
            <w:webHidden/>
            <w:sz w:val="28"/>
          </w:rPr>
          <w:tab/>
        </w:r>
        <w:r w:rsidR="00430B1B" w:rsidRPr="00430B1B">
          <w:rPr>
            <w:noProof/>
            <w:webHidden/>
            <w:sz w:val="28"/>
          </w:rPr>
          <w:fldChar w:fldCharType="begin"/>
        </w:r>
        <w:r w:rsidR="00430B1B" w:rsidRPr="00430B1B">
          <w:rPr>
            <w:noProof/>
            <w:webHidden/>
            <w:sz w:val="28"/>
          </w:rPr>
          <w:instrText xml:space="preserve"> PAGEREF _Toc112764061 \h </w:instrText>
        </w:r>
        <w:r w:rsidR="00430B1B" w:rsidRPr="00430B1B">
          <w:rPr>
            <w:noProof/>
            <w:webHidden/>
            <w:sz w:val="28"/>
          </w:rPr>
        </w:r>
        <w:r w:rsidR="00430B1B" w:rsidRPr="00430B1B">
          <w:rPr>
            <w:noProof/>
            <w:webHidden/>
            <w:sz w:val="28"/>
          </w:rPr>
          <w:fldChar w:fldCharType="separate"/>
        </w:r>
        <w:r w:rsidR="009A0B02">
          <w:rPr>
            <w:noProof/>
            <w:webHidden/>
            <w:sz w:val="28"/>
          </w:rPr>
          <w:t>17</w:t>
        </w:r>
        <w:r w:rsidR="00430B1B" w:rsidRPr="00430B1B">
          <w:rPr>
            <w:noProof/>
            <w:webHidden/>
            <w:sz w:val="28"/>
          </w:rPr>
          <w:fldChar w:fldCharType="end"/>
        </w:r>
      </w:hyperlink>
    </w:p>
    <w:p w14:paraId="04079CAD" w14:textId="3687FCA9" w:rsidR="00430B1B" w:rsidRPr="00ED4ECF" w:rsidRDefault="00875B29" w:rsidP="00430B1B">
      <w:pPr>
        <w:pStyle w:val="TableofFigures"/>
        <w:tabs>
          <w:tab w:val="right" w:leader="dot" w:pos="9062"/>
        </w:tabs>
        <w:rPr>
          <w:rFonts w:ascii="Calibri" w:eastAsia="Times New Roman" w:hAnsi="Calibri"/>
          <w:noProof/>
          <w:sz w:val="22"/>
        </w:rPr>
      </w:pPr>
      <w:hyperlink w:anchor="_Toc112764062" w:history="1">
        <w:r w:rsidR="00430B1B" w:rsidRPr="00430B1B">
          <w:rPr>
            <w:rStyle w:val="Hyperlink"/>
            <w:noProof/>
            <w:sz w:val="28"/>
          </w:rPr>
          <w:t>Hình 3. 3: Mục tiêu phát triển năng lượng tái tạo cho năm 202</w:t>
        </w:r>
        <w:r w:rsidR="009A0B02">
          <w:rPr>
            <w:rStyle w:val="Hyperlink"/>
            <w:noProof/>
            <w:sz w:val="28"/>
          </w:rPr>
          <w:t>1</w:t>
        </w:r>
        <w:r w:rsidR="00430B1B" w:rsidRPr="00430B1B">
          <w:rPr>
            <w:rStyle w:val="Hyperlink"/>
            <w:noProof/>
            <w:sz w:val="28"/>
          </w:rPr>
          <w:t>, 2025 và 2030</w:t>
        </w:r>
        <w:r w:rsidR="00430B1B" w:rsidRPr="00430B1B">
          <w:rPr>
            <w:noProof/>
            <w:webHidden/>
            <w:sz w:val="28"/>
          </w:rPr>
          <w:tab/>
        </w:r>
        <w:r w:rsidR="008D7EE4">
          <w:rPr>
            <w:noProof/>
            <w:webHidden/>
            <w:sz w:val="28"/>
          </w:rPr>
          <w:t>.</w:t>
        </w:r>
        <w:r w:rsidR="00430B1B" w:rsidRPr="00430B1B">
          <w:rPr>
            <w:noProof/>
            <w:webHidden/>
            <w:sz w:val="28"/>
          </w:rPr>
          <w:fldChar w:fldCharType="begin"/>
        </w:r>
        <w:r w:rsidR="00430B1B" w:rsidRPr="00430B1B">
          <w:rPr>
            <w:noProof/>
            <w:webHidden/>
            <w:sz w:val="28"/>
          </w:rPr>
          <w:instrText xml:space="preserve"> PAGEREF _Toc112764062 \h </w:instrText>
        </w:r>
        <w:r w:rsidR="00430B1B" w:rsidRPr="00430B1B">
          <w:rPr>
            <w:noProof/>
            <w:webHidden/>
            <w:sz w:val="28"/>
          </w:rPr>
        </w:r>
        <w:r w:rsidR="00430B1B" w:rsidRPr="00430B1B">
          <w:rPr>
            <w:noProof/>
            <w:webHidden/>
            <w:sz w:val="28"/>
          </w:rPr>
          <w:fldChar w:fldCharType="separate"/>
        </w:r>
        <w:r w:rsidR="009A0B02">
          <w:rPr>
            <w:noProof/>
            <w:webHidden/>
            <w:sz w:val="28"/>
          </w:rPr>
          <w:t>18</w:t>
        </w:r>
        <w:r w:rsidR="00430B1B" w:rsidRPr="00430B1B">
          <w:rPr>
            <w:noProof/>
            <w:webHidden/>
            <w:sz w:val="28"/>
          </w:rPr>
          <w:fldChar w:fldCharType="end"/>
        </w:r>
      </w:hyperlink>
    </w:p>
    <w:p w14:paraId="33124F9F" w14:textId="77777777" w:rsidR="00BE1413" w:rsidRPr="00BE1413" w:rsidRDefault="00430B1B" w:rsidP="00974914">
      <w:pPr>
        <w:spacing w:line="312" w:lineRule="auto"/>
        <w:jc w:val="center"/>
        <w:rPr>
          <w:rFonts w:eastAsia="MS Mincho"/>
          <w:b/>
          <w:szCs w:val="28"/>
        </w:rPr>
      </w:pPr>
      <w:r>
        <w:rPr>
          <w:rFonts w:eastAsia="MS Mincho"/>
          <w:szCs w:val="28"/>
        </w:rPr>
        <w:fldChar w:fldCharType="end"/>
      </w:r>
    </w:p>
    <w:p w14:paraId="60855822" w14:textId="77777777" w:rsidR="00BE1413" w:rsidRPr="00BE1413" w:rsidRDefault="00BE1413" w:rsidP="00974914">
      <w:pPr>
        <w:spacing w:line="312" w:lineRule="auto"/>
        <w:jc w:val="center"/>
        <w:rPr>
          <w:rFonts w:eastAsia="MS Mincho"/>
          <w:b/>
          <w:szCs w:val="28"/>
        </w:rPr>
      </w:pPr>
    </w:p>
    <w:p w14:paraId="7692F43A" w14:textId="77777777" w:rsidR="00BE1413" w:rsidRPr="00BE1413" w:rsidRDefault="00BE1413" w:rsidP="00974914">
      <w:pPr>
        <w:spacing w:line="312" w:lineRule="auto"/>
        <w:jc w:val="center"/>
        <w:rPr>
          <w:rFonts w:eastAsia="MS Mincho"/>
          <w:b/>
          <w:szCs w:val="28"/>
        </w:rPr>
      </w:pPr>
    </w:p>
    <w:p w14:paraId="7EB05A24" w14:textId="77777777" w:rsidR="00BE1413" w:rsidRPr="00BE1413" w:rsidRDefault="00BE1413" w:rsidP="00974914">
      <w:pPr>
        <w:spacing w:line="312" w:lineRule="auto"/>
        <w:jc w:val="center"/>
        <w:rPr>
          <w:rFonts w:eastAsia="MS Mincho"/>
          <w:b/>
          <w:szCs w:val="28"/>
        </w:rPr>
      </w:pPr>
    </w:p>
    <w:p w14:paraId="4E7F07B2" w14:textId="77777777" w:rsidR="00BE1413" w:rsidRPr="00BE1413" w:rsidRDefault="00BE1413" w:rsidP="00974914">
      <w:pPr>
        <w:spacing w:line="312" w:lineRule="auto"/>
        <w:jc w:val="center"/>
        <w:rPr>
          <w:rFonts w:eastAsia="MS Mincho"/>
          <w:b/>
          <w:szCs w:val="28"/>
        </w:rPr>
      </w:pPr>
    </w:p>
    <w:p w14:paraId="7A5711CD" w14:textId="77777777" w:rsidR="00BE1413" w:rsidRPr="00BE1413" w:rsidRDefault="00BE1413" w:rsidP="00974914">
      <w:pPr>
        <w:spacing w:line="312" w:lineRule="auto"/>
        <w:jc w:val="center"/>
        <w:rPr>
          <w:rFonts w:eastAsia="MS Mincho"/>
          <w:b/>
          <w:szCs w:val="28"/>
        </w:rPr>
      </w:pPr>
    </w:p>
    <w:p w14:paraId="7952D304" w14:textId="77777777" w:rsidR="00BE1413" w:rsidRPr="00BE1413" w:rsidRDefault="00BE1413" w:rsidP="00974914">
      <w:pPr>
        <w:spacing w:line="312" w:lineRule="auto"/>
        <w:jc w:val="center"/>
        <w:rPr>
          <w:rFonts w:eastAsia="MS Mincho"/>
          <w:b/>
          <w:szCs w:val="28"/>
        </w:rPr>
      </w:pPr>
    </w:p>
    <w:p w14:paraId="79762FDE" w14:textId="77777777" w:rsidR="00BE1413" w:rsidRPr="00BE1413" w:rsidRDefault="00BE1413" w:rsidP="00974914">
      <w:pPr>
        <w:spacing w:line="312" w:lineRule="auto"/>
        <w:jc w:val="center"/>
        <w:rPr>
          <w:rFonts w:eastAsia="MS Mincho"/>
          <w:b/>
          <w:szCs w:val="28"/>
        </w:rPr>
      </w:pPr>
    </w:p>
    <w:p w14:paraId="46175BBF" w14:textId="77777777" w:rsidR="00BE1413" w:rsidRPr="00BE1413" w:rsidRDefault="00BE1413" w:rsidP="00974914">
      <w:pPr>
        <w:spacing w:line="312" w:lineRule="auto"/>
        <w:jc w:val="center"/>
        <w:rPr>
          <w:rFonts w:eastAsia="MS Mincho"/>
          <w:b/>
          <w:szCs w:val="28"/>
        </w:rPr>
      </w:pPr>
    </w:p>
    <w:p w14:paraId="09279139" w14:textId="77777777" w:rsidR="00BE1413" w:rsidRPr="00BE1413" w:rsidRDefault="00BE1413" w:rsidP="00974914">
      <w:pPr>
        <w:spacing w:line="312" w:lineRule="auto"/>
        <w:jc w:val="center"/>
        <w:rPr>
          <w:rFonts w:eastAsia="MS Mincho"/>
          <w:b/>
          <w:szCs w:val="28"/>
        </w:rPr>
      </w:pPr>
    </w:p>
    <w:p w14:paraId="4DFADB39" w14:textId="77777777" w:rsidR="00BE1413" w:rsidRPr="00BE1413" w:rsidRDefault="00BE1413" w:rsidP="00974914">
      <w:pPr>
        <w:spacing w:line="312" w:lineRule="auto"/>
        <w:jc w:val="center"/>
        <w:rPr>
          <w:rFonts w:eastAsia="MS Mincho"/>
          <w:b/>
          <w:szCs w:val="28"/>
        </w:rPr>
      </w:pPr>
    </w:p>
    <w:p w14:paraId="2BB8F74B" w14:textId="77777777" w:rsidR="00BE1413" w:rsidRPr="00BE1413" w:rsidRDefault="00BE1413" w:rsidP="00974914">
      <w:pPr>
        <w:spacing w:line="312" w:lineRule="auto"/>
        <w:jc w:val="center"/>
        <w:rPr>
          <w:rFonts w:eastAsia="MS Mincho"/>
          <w:b/>
          <w:szCs w:val="28"/>
        </w:rPr>
      </w:pPr>
    </w:p>
    <w:p w14:paraId="71F3CD10" w14:textId="2BC774F9" w:rsidR="00BE1413" w:rsidRDefault="00BE1413" w:rsidP="00974914">
      <w:pPr>
        <w:spacing w:line="312" w:lineRule="auto"/>
        <w:jc w:val="center"/>
        <w:rPr>
          <w:rFonts w:eastAsia="MS Mincho"/>
          <w:b/>
          <w:szCs w:val="28"/>
        </w:rPr>
      </w:pPr>
    </w:p>
    <w:p w14:paraId="1DDF2E74" w14:textId="39A3B7D6" w:rsidR="009A0B02" w:rsidRDefault="009A0B02" w:rsidP="00974914">
      <w:pPr>
        <w:spacing w:line="312" w:lineRule="auto"/>
        <w:jc w:val="center"/>
        <w:rPr>
          <w:rFonts w:eastAsia="MS Mincho"/>
          <w:b/>
          <w:szCs w:val="28"/>
        </w:rPr>
      </w:pPr>
    </w:p>
    <w:p w14:paraId="58D063CF" w14:textId="77777777" w:rsidR="009A0B02" w:rsidRPr="00BE1413" w:rsidRDefault="009A0B02" w:rsidP="00974914">
      <w:pPr>
        <w:spacing w:line="312" w:lineRule="auto"/>
        <w:jc w:val="center"/>
        <w:rPr>
          <w:rFonts w:eastAsia="MS Mincho"/>
          <w:b/>
          <w:szCs w:val="28"/>
        </w:rPr>
      </w:pPr>
    </w:p>
    <w:p w14:paraId="310ED055" w14:textId="77777777" w:rsidR="00BE1413" w:rsidRPr="00BE1413" w:rsidRDefault="00BE1413" w:rsidP="00974914">
      <w:pPr>
        <w:spacing w:line="312" w:lineRule="auto"/>
        <w:jc w:val="center"/>
        <w:rPr>
          <w:rFonts w:eastAsia="MS Mincho"/>
          <w:b/>
          <w:szCs w:val="28"/>
        </w:rPr>
      </w:pPr>
    </w:p>
    <w:p w14:paraId="205B078D" w14:textId="77777777" w:rsidR="00BE1413" w:rsidRPr="00BE1413" w:rsidRDefault="00BE1413" w:rsidP="00974914">
      <w:pPr>
        <w:spacing w:line="312" w:lineRule="auto"/>
        <w:jc w:val="center"/>
        <w:rPr>
          <w:rFonts w:eastAsia="MS Mincho"/>
          <w:b/>
          <w:szCs w:val="28"/>
        </w:rPr>
      </w:pPr>
    </w:p>
    <w:p w14:paraId="5BDA68D7" w14:textId="71A98FA9" w:rsidR="00BE1413" w:rsidRPr="00BE1413" w:rsidRDefault="00BE1413" w:rsidP="00974914">
      <w:pPr>
        <w:spacing w:line="312" w:lineRule="auto"/>
        <w:rPr>
          <w:rFonts w:eastAsia="MS Mincho"/>
          <w:b/>
          <w:szCs w:val="28"/>
        </w:rPr>
      </w:pPr>
    </w:p>
    <w:p w14:paraId="64F4F96A" w14:textId="77777777" w:rsidR="00BE1413" w:rsidRPr="00974914" w:rsidRDefault="00BE1413" w:rsidP="003E4738">
      <w:pPr>
        <w:pStyle w:val="Heading1"/>
      </w:pPr>
      <w:bookmarkStart w:id="3" w:name="_Toc129073251"/>
      <w:r w:rsidRPr="00BE1413">
        <w:lastRenderedPageBreak/>
        <w:t>DANH MỤC VIẾT TẮT</w:t>
      </w:r>
      <w:bookmarkEnd w:id="3"/>
    </w:p>
    <w:tbl>
      <w:tblPr>
        <w:tblW w:w="0" w:type="auto"/>
        <w:jc w:val="center"/>
        <w:tblBorders>
          <w:top w:val="single" w:sz="4" w:space="0" w:color="7F7F7F"/>
          <w:bottom w:val="single" w:sz="4" w:space="0" w:color="7F7F7F"/>
        </w:tblBorders>
        <w:tblLayout w:type="fixed"/>
        <w:tblLook w:val="04A0" w:firstRow="1" w:lastRow="0" w:firstColumn="1" w:lastColumn="0" w:noHBand="0" w:noVBand="1"/>
      </w:tblPr>
      <w:tblGrid>
        <w:gridCol w:w="1957"/>
        <w:gridCol w:w="6583"/>
      </w:tblGrid>
      <w:tr w:rsidR="008C01C8" w:rsidRPr="00213260" w14:paraId="7CE4227C" w14:textId="77777777" w:rsidTr="0037556D">
        <w:trPr>
          <w:trHeight w:val="556"/>
          <w:jc w:val="center"/>
        </w:trPr>
        <w:tc>
          <w:tcPr>
            <w:tcW w:w="1957" w:type="dxa"/>
            <w:tcBorders>
              <w:bottom w:val="single" w:sz="4" w:space="0" w:color="7F7F7F"/>
            </w:tcBorders>
            <w:shd w:val="clear" w:color="auto" w:fill="auto"/>
            <w:vAlign w:val="center"/>
          </w:tcPr>
          <w:p w14:paraId="25113445"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BĐKH</w:t>
            </w:r>
          </w:p>
        </w:tc>
        <w:tc>
          <w:tcPr>
            <w:tcW w:w="6583" w:type="dxa"/>
            <w:tcBorders>
              <w:bottom w:val="single" w:sz="4" w:space="0" w:color="7F7F7F"/>
            </w:tcBorders>
            <w:shd w:val="clear" w:color="auto" w:fill="auto"/>
            <w:vAlign w:val="center"/>
          </w:tcPr>
          <w:p w14:paraId="200F0FF6"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Biến đổi khí hậu</w:t>
            </w:r>
          </w:p>
        </w:tc>
      </w:tr>
      <w:tr w:rsidR="008C01C8" w:rsidRPr="00213260" w14:paraId="7999119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70BF23F"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TTCP</w:t>
            </w:r>
          </w:p>
        </w:tc>
        <w:tc>
          <w:tcPr>
            <w:tcW w:w="6583" w:type="dxa"/>
            <w:tcBorders>
              <w:top w:val="single" w:sz="4" w:space="0" w:color="7F7F7F"/>
              <w:bottom w:val="single" w:sz="4" w:space="0" w:color="7F7F7F"/>
            </w:tcBorders>
            <w:shd w:val="clear" w:color="auto" w:fill="auto"/>
            <w:vAlign w:val="center"/>
          </w:tcPr>
          <w:p w14:paraId="005936D4"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rPr>
            </w:pPr>
            <w:r w:rsidRPr="006568AD">
              <w:rPr>
                <w:rFonts w:eastAsia="Times New Roman"/>
                <w:color w:val="000000"/>
                <w:szCs w:val="28"/>
                <w:shd w:val="clear" w:color="auto" w:fill="FFFFFF"/>
              </w:rPr>
              <w:t>Thủ tướng Chính phủ</w:t>
            </w:r>
          </w:p>
        </w:tc>
      </w:tr>
      <w:tr w:rsidR="008C01C8" w:rsidRPr="00213260" w14:paraId="6D6185EC" w14:textId="77777777" w:rsidTr="0037556D">
        <w:trPr>
          <w:trHeight w:val="556"/>
          <w:jc w:val="center"/>
        </w:trPr>
        <w:tc>
          <w:tcPr>
            <w:tcW w:w="1957" w:type="dxa"/>
            <w:shd w:val="clear" w:color="auto" w:fill="auto"/>
            <w:vAlign w:val="center"/>
          </w:tcPr>
          <w:p w14:paraId="0045D9DB"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TNMT</w:t>
            </w:r>
          </w:p>
        </w:tc>
        <w:tc>
          <w:tcPr>
            <w:tcW w:w="6583" w:type="dxa"/>
            <w:shd w:val="clear" w:color="auto" w:fill="auto"/>
            <w:vAlign w:val="center"/>
          </w:tcPr>
          <w:p w14:paraId="12C36760"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lang w:val="vi-VN"/>
              </w:rPr>
            </w:pPr>
            <w:r w:rsidRPr="006568AD">
              <w:rPr>
                <w:rFonts w:eastAsia="Times New Roman"/>
                <w:color w:val="000000"/>
                <w:szCs w:val="28"/>
                <w:shd w:val="clear" w:color="auto" w:fill="FFFFFF"/>
                <w:lang w:val="vi-VN"/>
              </w:rPr>
              <w:t>Tài nguyên và Môi trường</w:t>
            </w:r>
          </w:p>
        </w:tc>
      </w:tr>
      <w:tr w:rsidR="008C01C8" w:rsidRPr="00213260" w14:paraId="5DBEB73A"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15B91D8"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UBND</w:t>
            </w:r>
          </w:p>
        </w:tc>
        <w:tc>
          <w:tcPr>
            <w:tcW w:w="6583" w:type="dxa"/>
            <w:tcBorders>
              <w:top w:val="single" w:sz="4" w:space="0" w:color="7F7F7F"/>
              <w:bottom w:val="single" w:sz="4" w:space="0" w:color="7F7F7F"/>
            </w:tcBorders>
            <w:shd w:val="clear" w:color="auto" w:fill="auto"/>
            <w:vAlign w:val="center"/>
          </w:tcPr>
          <w:p w14:paraId="40F6F917"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rPr>
            </w:pPr>
            <w:r w:rsidRPr="006568AD">
              <w:rPr>
                <w:rFonts w:eastAsia="Times New Roman"/>
                <w:color w:val="000000"/>
                <w:szCs w:val="28"/>
                <w:shd w:val="clear" w:color="auto" w:fill="FFFFFF"/>
              </w:rPr>
              <w:t>Ủy ban nhân dân</w:t>
            </w:r>
          </w:p>
        </w:tc>
      </w:tr>
      <w:tr w:rsidR="008C01C8" w:rsidRPr="00213260" w14:paraId="0F66669D" w14:textId="77777777" w:rsidTr="0037556D">
        <w:trPr>
          <w:trHeight w:val="556"/>
          <w:jc w:val="center"/>
        </w:trPr>
        <w:tc>
          <w:tcPr>
            <w:tcW w:w="1957" w:type="dxa"/>
            <w:shd w:val="clear" w:color="auto" w:fill="auto"/>
            <w:vAlign w:val="center"/>
          </w:tcPr>
          <w:p w14:paraId="78881E08"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UBQGBĐKH</w:t>
            </w:r>
          </w:p>
        </w:tc>
        <w:tc>
          <w:tcPr>
            <w:tcW w:w="6583" w:type="dxa"/>
            <w:shd w:val="clear" w:color="auto" w:fill="auto"/>
            <w:vAlign w:val="center"/>
          </w:tcPr>
          <w:p w14:paraId="18F523AD"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rPr>
            </w:pPr>
            <w:r w:rsidRPr="006568AD">
              <w:rPr>
                <w:rFonts w:eastAsia="Times New Roman"/>
                <w:color w:val="000000"/>
                <w:szCs w:val="28"/>
                <w:shd w:val="clear" w:color="auto" w:fill="FFFFFF"/>
              </w:rPr>
              <w:t>Ủy ban quốc gia về Biến đổi khí hậu</w:t>
            </w:r>
          </w:p>
        </w:tc>
      </w:tr>
      <w:tr w:rsidR="008C01C8" w:rsidRPr="00213260" w14:paraId="159EB197"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667B4271"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UNFCCC</w:t>
            </w:r>
          </w:p>
        </w:tc>
        <w:tc>
          <w:tcPr>
            <w:tcW w:w="6583" w:type="dxa"/>
            <w:tcBorders>
              <w:top w:val="single" w:sz="4" w:space="0" w:color="7F7F7F"/>
              <w:bottom w:val="single" w:sz="4" w:space="0" w:color="7F7F7F"/>
            </w:tcBorders>
            <w:shd w:val="clear" w:color="auto" w:fill="auto"/>
            <w:vAlign w:val="center"/>
          </w:tcPr>
          <w:p w14:paraId="21B0C5BD"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rPr>
            </w:pPr>
            <w:r w:rsidRPr="006568AD">
              <w:rPr>
                <w:rFonts w:eastAsia="Times New Roman"/>
                <w:color w:val="000000"/>
                <w:szCs w:val="28"/>
                <w:shd w:val="clear" w:color="auto" w:fill="FFFFFF"/>
              </w:rPr>
              <w:t>Công ước khung của Liên hợp quốc về biến đổi khí hậu</w:t>
            </w:r>
          </w:p>
        </w:tc>
      </w:tr>
      <w:tr w:rsidR="008C01C8" w:rsidRPr="00213260" w14:paraId="6A6D1EDC" w14:textId="77777777" w:rsidTr="0037556D">
        <w:trPr>
          <w:trHeight w:val="556"/>
          <w:jc w:val="center"/>
        </w:trPr>
        <w:tc>
          <w:tcPr>
            <w:tcW w:w="1957" w:type="dxa"/>
            <w:shd w:val="clear" w:color="auto" w:fill="auto"/>
            <w:vAlign w:val="center"/>
          </w:tcPr>
          <w:p w14:paraId="040F9DBD"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QA</w:t>
            </w:r>
          </w:p>
        </w:tc>
        <w:tc>
          <w:tcPr>
            <w:tcW w:w="6583" w:type="dxa"/>
            <w:shd w:val="clear" w:color="auto" w:fill="auto"/>
            <w:vAlign w:val="center"/>
          </w:tcPr>
          <w:p w14:paraId="662311C2"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rPr>
            </w:pPr>
            <w:r w:rsidRPr="006568AD">
              <w:rPr>
                <w:rFonts w:eastAsia="Times New Roman"/>
                <w:color w:val="000000"/>
                <w:szCs w:val="28"/>
                <w:shd w:val="clear" w:color="auto" w:fill="FFFFFF"/>
              </w:rPr>
              <w:t>Đảm bảo chất lượng</w:t>
            </w:r>
          </w:p>
        </w:tc>
      </w:tr>
      <w:tr w:rsidR="008C01C8" w:rsidRPr="00213260" w14:paraId="43E83143"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745C086"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QC</w:t>
            </w:r>
          </w:p>
        </w:tc>
        <w:tc>
          <w:tcPr>
            <w:tcW w:w="6583" w:type="dxa"/>
            <w:tcBorders>
              <w:top w:val="single" w:sz="4" w:space="0" w:color="7F7F7F"/>
              <w:bottom w:val="single" w:sz="4" w:space="0" w:color="7F7F7F"/>
            </w:tcBorders>
            <w:shd w:val="clear" w:color="auto" w:fill="auto"/>
            <w:vAlign w:val="center"/>
          </w:tcPr>
          <w:p w14:paraId="49F7D661"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rPr>
            </w:pPr>
            <w:r w:rsidRPr="006568AD">
              <w:rPr>
                <w:rFonts w:eastAsia="Times New Roman"/>
                <w:color w:val="000000"/>
                <w:szCs w:val="28"/>
                <w:shd w:val="clear" w:color="auto" w:fill="FFFFFF"/>
              </w:rPr>
              <w:t>Kiểm soát chất lượng</w:t>
            </w:r>
          </w:p>
        </w:tc>
      </w:tr>
      <w:tr w:rsidR="008C01C8" w:rsidRPr="00213260" w14:paraId="7F6D2CC9" w14:textId="77777777" w:rsidTr="0037556D">
        <w:trPr>
          <w:trHeight w:val="556"/>
          <w:jc w:val="center"/>
        </w:trPr>
        <w:tc>
          <w:tcPr>
            <w:tcW w:w="1957" w:type="dxa"/>
            <w:shd w:val="clear" w:color="auto" w:fill="auto"/>
            <w:vAlign w:val="center"/>
          </w:tcPr>
          <w:p w14:paraId="3DB6B201"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DO</w:t>
            </w:r>
          </w:p>
        </w:tc>
        <w:tc>
          <w:tcPr>
            <w:tcW w:w="6583" w:type="dxa"/>
            <w:shd w:val="clear" w:color="auto" w:fill="auto"/>
            <w:vAlign w:val="center"/>
          </w:tcPr>
          <w:p w14:paraId="24D7A1F6"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Dầu đi-ê-den</w:t>
            </w:r>
          </w:p>
        </w:tc>
      </w:tr>
      <w:tr w:rsidR="008C01C8" w:rsidRPr="00213260" w14:paraId="6147846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1A5C13BB"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FO</w:t>
            </w:r>
          </w:p>
        </w:tc>
        <w:tc>
          <w:tcPr>
            <w:tcW w:w="6583" w:type="dxa"/>
            <w:tcBorders>
              <w:top w:val="single" w:sz="4" w:space="0" w:color="7F7F7F"/>
              <w:bottom w:val="single" w:sz="4" w:space="0" w:color="7F7F7F"/>
            </w:tcBorders>
            <w:shd w:val="clear" w:color="auto" w:fill="auto"/>
            <w:vAlign w:val="center"/>
          </w:tcPr>
          <w:p w14:paraId="596DB863"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Dầu nhiên liệu</w:t>
            </w:r>
          </w:p>
        </w:tc>
      </w:tr>
      <w:tr w:rsidR="008C01C8" w:rsidRPr="00213260" w14:paraId="210BB980" w14:textId="77777777" w:rsidTr="0037556D">
        <w:trPr>
          <w:trHeight w:val="556"/>
          <w:jc w:val="center"/>
        </w:trPr>
        <w:tc>
          <w:tcPr>
            <w:tcW w:w="1957" w:type="dxa"/>
            <w:shd w:val="clear" w:color="auto" w:fill="auto"/>
            <w:vAlign w:val="center"/>
          </w:tcPr>
          <w:p w14:paraId="0FB06155"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GPG 2000</w:t>
            </w:r>
          </w:p>
        </w:tc>
        <w:tc>
          <w:tcPr>
            <w:tcW w:w="6583" w:type="dxa"/>
            <w:shd w:val="clear" w:color="auto" w:fill="auto"/>
            <w:vAlign w:val="center"/>
          </w:tcPr>
          <w:p w14:paraId="7C92A688"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Hướng dẫn thực hành tốt và quản lý độ không chắc chắn trong kiểm kê quốc gia KNK</w:t>
            </w:r>
          </w:p>
        </w:tc>
      </w:tr>
      <w:tr w:rsidR="008C01C8" w:rsidRPr="00213260" w14:paraId="4BCD4E4D"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9D83459"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GPG 2003</w:t>
            </w:r>
          </w:p>
        </w:tc>
        <w:tc>
          <w:tcPr>
            <w:tcW w:w="6583" w:type="dxa"/>
            <w:tcBorders>
              <w:top w:val="single" w:sz="4" w:space="0" w:color="7F7F7F"/>
              <w:bottom w:val="single" w:sz="4" w:space="0" w:color="7F7F7F"/>
            </w:tcBorders>
            <w:shd w:val="clear" w:color="auto" w:fill="auto"/>
            <w:vAlign w:val="center"/>
          </w:tcPr>
          <w:p w14:paraId="565D13CC"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Hướng dẫn thực hành tốt của IPCC về sử dụng đất, thay đổi sử dụng đất và lâm nghiệp</w:t>
            </w:r>
          </w:p>
        </w:tc>
      </w:tr>
      <w:tr w:rsidR="008C01C8" w:rsidRPr="00213260" w14:paraId="2FCB45C7" w14:textId="77777777" w:rsidTr="0037556D">
        <w:trPr>
          <w:trHeight w:val="556"/>
          <w:jc w:val="center"/>
        </w:trPr>
        <w:tc>
          <w:tcPr>
            <w:tcW w:w="1957" w:type="dxa"/>
            <w:shd w:val="clear" w:color="auto" w:fill="auto"/>
            <w:vAlign w:val="center"/>
          </w:tcPr>
          <w:p w14:paraId="1E41CDF8"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GTVT</w:t>
            </w:r>
          </w:p>
        </w:tc>
        <w:tc>
          <w:tcPr>
            <w:tcW w:w="6583" w:type="dxa"/>
            <w:shd w:val="clear" w:color="auto" w:fill="auto"/>
            <w:vAlign w:val="center"/>
          </w:tcPr>
          <w:p w14:paraId="5D876F72"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Giao thông vận tải</w:t>
            </w:r>
          </w:p>
        </w:tc>
      </w:tr>
      <w:tr w:rsidR="008C01C8" w:rsidRPr="00213260" w14:paraId="537E0866"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2440A335"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GWP</w:t>
            </w:r>
          </w:p>
        </w:tc>
        <w:tc>
          <w:tcPr>
            <w:tcW w:w="6583" w:type="dxa"/>
            <w:tcBorders>
              <w:top w:val="single" w:sz="4" w:space="0" w:color="7F7F7F"/>
              <w:bottom w:val="single" w:sz="4" w:space="0" w:color="7F7F7F"/>
            </w:tcBorders>
            <w:shd w:val="clear" w:color="auto" w:fill="auto"/>
            <w:vAlign w:val="center"/>
          </w:tcPr>
          <w:p w14:paraId="5EC1FFC5"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Tiềm năng nóng lên toàn cầu</w:t>
            </w:r>
          </w:p>
        </w:tc>
      </w:tr>
      <w:tr w:rsidR="008C01C8" w:rsidRPr="00213260" w14:paraId="4D1597DA" w14:textId="77777777" w:rsidTr="0037556D">
        <w:trPr>
          <w:trHeight w:val="556"/>
          <w:jc w:val="center"/>
        </w:trPr>
        <w:tc>
          <w:tcPr>
            <w:tcW w:w="1957" w:type="dxa"/>
            <w:shd w:val="clear" w:color="auto" w:fill="auto"/>
            <w:vAlign w:val="center"/>
          </w:tcPr>
          <w:p w14:paraId="2515171C"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HSPT</w:t>
            </w:r>
          </w:p>
        </w:tc>
        <w:tc>
          <w:tcPr>
            <w:tcW w:w="6583" w:type="dxa"/>
            <w:shd w:val="clear" w:color="auto" w:fill="auto"/>
            <w:vAlign w:val="center"/>
          </w:tcPr>
          <w:p w14:paraId="35244FC9"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Hệ số phát thải</w:t>
            </w:r>
          </w:p>
        </w:tc>
      </w:tr>
      <w:tr w:rsidR="008C01C8" w:rsidRPr="00213260" w14:paraId="4B99D0C2"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06F6B1F"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rPr>
            </w:pPr>
            <w:r w:rsidRPr="006568AD">
              <w:rPr>
                <w:rFonts w:eastAsia="Times New Roman"/>
                <w:bCs/>
                <w:color w:val="000000"/>
                <w:szCs w:val="28"/>
                <w:shd w:val="clear" w:color="auto" w:fill="FFFFFF"/>
              </w:rPr>
              <w:t>SLHĐ</w:t>
            </w:r>
          </w:p>
        </w:tc>
        <w:tc>
          <w:tcPr>
            <w:tcW w:w="6583" w:type="dxa"/>
            <w:tcBorders>
              <w:top w:val="single" w:sz="4" w:space="0" w:color="7F7F7F"/>
              <w:bottom w:val="single" w:sz="4" w:space="0" w:color="7F7F7F"/>
            </w:tcBorders>
            <w:shd w:val="clear" w:color="auto" w:fill="auto"/>
            <w:vAlign w:val="center"/>
          </w:tcPr>
          <w:p w14:paraId="5D6D77CD"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rPr>
            </w:pPr>
            <w:r w:rsidRPr="006568AD">
              <w:rPr>
                <w:rFonts w:eastAsia="Times New Roman"/>
                <w:color w:val="000000"/>
                <w:szCs w:val="28"/>
                <w:shd w:val="clear" w:color="auto" w:fill="FFFFFF"/>
              </w:rPr>
              <w:t>Số liệu hoạt động</w:t>
            </w:r>
          </w:p>
        </w:tc>
      </w:tr>
      <w:tr w:rsidR="008C01C8" w:rsidRPr="00213260" w14:paraId="093B277E" w14:textId="77777777" w:rsidTr="0037556D">
        <w:trPr>
          <w:trHeight w:val="556"/>
          <w:jc w:val="center"/>
        </w:trPr>
        <w:tc>
          <w:tcPr>
            <w:tcW w:w="1957" w:type="dxa"/>
            <w:shd w:val="clear" w:color="auto" w:fill="auto"/>
            <w:vAlign w:val="center"/>
          </w:tcPr>
          <w:p w14:paraId="66EA81C9" w14:textId="77777777" w:rsidR="008C01C8" w:rsidRPr="006568AD" w:rsidRDefault="008C01C8" w:rsidP="0037556D">
            <w:pPr>
              <w:widowControl w:val="0"/>
              <w:spacing w:before="0" w:after="0" w:line="276" w:lineRule="auto"/>
              <w:jc w:val="left"/>
              <w:rPr>
                <w:rFonts w:eastAsia="Times New Roman"/>
                <w:b/>
                <w:bCs/>
                <w:szCs w:val="28"/>
              </w:rPr>
            </w:pPr>
            <w:r w:rsidRPr="006568AD">
              <w:rPr>
                <w:rFonts w:eastAsia="Times New Roman"/>
                <w:bCs/>
                <w:color w:val="000000"/>
                <w:szCs w:val="28"/>
                <w:shd w:val="clear" w:color="auto" w:fill="FFFFFF"/>
                <w:lang w:val="vi-VN"/>
              </w:rPr>
              <w:t>IPCC</w:t>
            </w:r>
          </w:p>
        </w:tc>
        <w:tc>
          <w:tcPr>
            <w:tcW w:w="6583" w:type="dxa"/>
            <w:shd w:val="clear" w:color="auto" w:fill="auto"/>
            <w:vAlign w:val="center"/>
          </w:tcPr>
          <w:p w14:paraId="4D81D7A8" w14:textId="77777777" w:rsidR="008C01C8" w:rsidRPr="006568AD" w:rsidRDefault="008C01C8" w:rsidP="0037556D">
            <w:pPr>
              <w:widowControl w:val="0"/>
              <w:spacing w:before="0" w:after="0" w:line="276" w:lineRule="auto"/>
              <w:jc w:val="left"/>
              <w:rPr>
                <w:rFonts w:eastAsia="Times New Roman"/>
                <w:szCs w:val="28"/>
              </w:rPr>
            </w:pPr>
            <w:r w:rsidRPr="006568AD">
              <w:rPr>
                <w:rFonts w:eastAsia="Times New Roman"/>
                <w:color w:val="000000"/>
                <w:szCs w:val="28"/>
                <w:shd w:val="clear" w:color="auto" w:fill="FFFFFF"/>
                <w:lang w:val="vi-VN"/>
              </w:rPr>
              <w:t>Ban liên Chính phủ về biến đổi khí hậu</w:t>
            </w:r>
          </w:p>
        </w:tc>
      </w:tr>
      <w:tr w:rsidR="008C01C8" w:rsidRPr="00213260" w14:paraId="0CF39C2B"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3D66CFFC"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lang w:val="vi-VN"/>
              </w:rPr>
            </w:pPr>
            <w:r w:rsidRPr="006568AD">
              <w:rPr>
                <w:rFonts w:eastAsia="Times New Roman"/>
                <w:bCs/>
                <w:color w:val="000000"/>
                <w:szCs w:val="28"/>
                <w:shd w:val="clear" w:color="auto" w:fill="FFFFFF"/>
                <w:lang w:val="vi-VN"/>
              </w:rPr>
              <w:t>KNK</w:t>
            </w:r>
          </w:p>
        </w:tc>
        <w:tc>
          <w:tcPr>
            <w:tcW w:w="6583" w:type="dxa"/>
            <w:tcBorders>
              <w:top w:val="single" w:sz="4" w:space="0" w:color="7F7F7F"/>
              <w:bottom w:val="single" w:sz="4" w:space="0" w:color="7F7F7F"/>
            </w:tcBorders>
            <w:shd w:val="clear" w:color="auto" w:fill="auto"/>
            <w:vAlign w:val="center"/>
          </w:tcPr>
          <w:p w14:paraId="2C45CDC4"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lang w:val="vi-VN"/>
              </w:rPr>
            </w:pPr>
            <w:r w:rsidRPr="006568AD">
              <w:rPr>
                <w:rFonts w:eastAsia="Times New Roman"/>
                <w:color w:val="000000"/>
                <w:szCs w:val="28"/>
                <w:shd w:val="clear" w:color="auto" w:fill="FFFFFF"/>
                <w:lang w:val="vi-VN"/>
              </w:rPr>
              <w:t>Khí nhà kính</w:t>
            </w:r>
          </w:p>
        </w:tc>
      </w:tr>
      <w:tr w:rsidR="008C01C8" w:rsidRPr="00213260" w14:paraId="7A0DD2AE" w14:textId="77777777" w:rsidTr="0037556D">
        <w:trPr>
          <w:trHeight w:val="556"/>
          <w:jc w:val="center"/>
        </w:trPr>
        <w:tc>
          <w:tcPr>
            <w:tcW w:w="1957" w:type="dxa"/>
            <w:shd w:val="clear" w:color="auto" w:fill="auto"/>
            <w:vAlign w:val="center"/>
          </w:tcPr>
          <w:p w14:paraId="78BAC76E"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lang w:val="vi-VN"/>
              </w:rPr>
            </w:pPr>
            <w:r w:rsidRPr="006568AD">
              <w:rPr>
                <w:rFonts w:eastAsia="Times New Roman"/>
                <w:bCs/>
                <w:color w:val="000000"/>
                <w:szCs w:val="28"/>
                <w:shd w:val="clear" w:color="auto" w:fill="FFFFFF"/>
                <w:lang w:val="vi-VN"/>
              </w:rPr>
              <w:t>LPG</w:t>
            </w:r>
          </w:p>
        </w:tc>
        <w:tc>
          <w:tcPr>
            <w:tcW w:w="6583" w:type="dxa"/>
            <w:shd w:val="clear" w:color="auto" w:fill="auto"/>
            <w:vAlign w:val="center"/>
          </w:tcPr>
          <w:p w14:paraId="3081AE70"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lang w:val="vi-VN"/>
              </w:rPr>
            </w:pPr>
            <w:r w:rsidRPr="006568AD">
              <w:rPr>
                <w:rFonts w:eastAsia="Times New Roman"/>
                <w:color w:val="000000"/>
                <w:szCs w:val="28"/>
                <w:shd w:val="clear" w:color="auto" w:fill="FFFFFF"/>
                <w:lang w:val="vi-VN"/>
              </w:rPr>
              <w:t>Khí hóa lỏng</w:t>
            </w:r>
          </w:p>
        </w:tc>
      </w:tr>
      <w:tr w:rsidR="008C01C8" w:rsidRPr="00213260" w14:paraId="53A07E7F"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F584ECC" w14:textId="77777777" w:rsidR="008C01C8" w:rsidRPr="006568AD" w:rsidRDefault="008C01C8" w:rsidP="0037556D">
            <w:pPr>
              <w:widowControl w:val="0"/>
              <w:spacing w:before="0" w:after="0" w:line="276" w:lineRule="auto"/>
              <w:jc w:val="left"/>
              <w:rPr>
                <w:rFonts w:eastAsia="Times New Roman"/>
                <w:b/>
                <w:bCs/>
                <w:color w:val="000000"/>
                <w:szCs w:val="28"/>
                <w:shd w:val="clear" w:color="auto" w:fill="FFFFFF"/>
                <w:lang w:val="vi-VN"/>
              </w:rPr>
            </w:pPr>
            <w:r w:rsidRPr="006568AD">
              <w:rPr>
                <w:rFonts w:eastAsia="Times New Roman"/>
                <w:bCs/>
                <w:color w:val="000000"/>
                <w:szCs w:val="28"/>
                <w:shd w:val="clear" w:color="auto" w:fill="FFFFFF"/>
                <w:lang w:val="vi-VN"/>
              </w:rPr>
              <w:t>NAMA</w:t>
            </w:r>
          </w:p>
        </w:tc>
        <w:tc>
          <w:tcPr>
            <w:tcW w:w="6583" w:type="dxa"/>
            <w:tcBorders>
              <w:top w:val="single" w:sz="4" w:space="0" w:color="7F7F7F"/>
              <w:bottom w:val="single" w:sz="4" w:space="0" w:color="7F7F7F"/>
            </w:tcBorders>
            <w:shd w:val="clear" w:color="auto" w:fill="auto"/>
            <w:vAlign w:val="center"/>
          </w:tcPr>
          <w:p w14:paraId="79D3F665" w14:textId="77777777" w:rsidR="008C01C8" w:rsidRPr="006568AD" w:rsidRDefault="008C01C8" w:rsidP="0037556D">
            <w:pPr>
              <w:widowControl w:val="0"/>
              <w:spacing w:before="0" w:after="0" w:line="276" w:lineRule="auto"/>
              <w:jc w:val="left"/>
              <w:rPr>
                <w:rFonts w:eastAsia="Times New Roman"/>
                <w:color w:val="000000"/>
                <w:szCs w:val="28"/>
                <w:shd w:val="clear" w:color="auto" w:fill="FFFFFF"/>
                <w:lang w:val="vi-VN"/>
              </w:rPr>
            </w:pPr>
            <w:r w:rsidRPr="006568AD">
              <w:rPr>
                <w:rFonts w:eastAsia="Times New Roman"/>
                <w:color w:val="000000"/>
                <w:szCs w:val="28"/>
                <w:shd w:val="clear" w:color="auto" w:fill="FFFFFF"/>
                <w:lang w:val="vi-VN"/>
              </w:rPr>
              <w:t>Hành động giảm nhẹ phát thải KNK phù hợp với điều kiện quốc gia</w:t>
            </w:r>
          </w:p>
        </w:tc>
      </w:tr>
      <w:tr w:rsidR="00705BEA" w:rsidRPr="00213260" w14:paraId="5A7E0B79"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4F21A713" w14:textId="77777777" w:rsidR="00705BEA" w:rsidRPr="00705BEA" w:rsidRDefault="00705BEA" w:rsidP="0037556D">
            <w:pPr>
              <w:widowControl w:val="0"/>
              <w:spacing w:before="0" w:after="0" w:line="276" w:lineRule="auto"/>
              <w:jc w:val="left"/>
              <w:rPr>
                <w:rFonts w:eastAsia="Times New Roman"/>
                <w:bCs/>
                <w:color w:val="000000"/>
                <w:szCs w:val="28"/>
                <w:shd w:val="clear" w:color="auto" w:fill="FFFFFF"/>
              </w:rPr>
            </w:pPr>
            <w:r>
              <w:rPr>
                <w:rFonts w:eastAsia="Times New Roman"/>
                <w:bCs/>
                <w:color w:val="000000"/>
                <w:szCs w:val="28"/>
                <w:shd w:val="clear" w:color="auto" w:fill="FFFFFF"/>
              </w:rPr>
              <w:t>MONRE</w:t>
            </w:r>
          </w:p>
        </w:tc>
        <w:tc>
          <w:tcPr>
            <w:tcW w:w="6583" w:type="dxa"/>
            <w:tcBorders>
              <w:top w:val="single" w:sz="4" w:space="0" w:color="7F7F7F"/>
              <w:bottom w:val="single" w:sz="4" w:space="0" w:color="7F7F7F"/>
            </w:tcBorders>
            <w:shd w:val="clear" w:color="auto" w:fill="auto"/>
            <w:vAlign w:val="center"/>
          </w:tcPr>
          <w:p w14:paraId="5913750B" w14:textId="77777777" w:rsidR="00705BEA" w:rsidRPr="00705BEA" w:rsidRDefault="00705BEA" w:rsidP="0037556D">
            <w:pPr>
              <w:widowControl w:val="0"/>
              <w:spacing w:before="0" w:after="0" w:line="276" w:lineRule="auto"/>
              <w:jc w:val="left"/>
              <w:rPr>
                <w:rFonts w:eastAsia="Times New Roman"/>
                <w:color w:val="000000"/>
                <w:szCs w:val="28"/>
                <w:shd w:val="clear" w:color="auto" w:fill="FFFFFF"/>
              </w:rPr>
            </w:pPr>
            <w:r>
              <w:rPr>
                <w:rFonts w:eastAsia="Times New Roman"/>
                <w:color w:val="000000"/>
                <w:szCs w:val="28"/>
                <w:shd w:val="clear" w:color="auto" w:fill="FFFFFF"/>
              </w:rPr>
              <w:t>Bộ Tài nguyên và Môi trường</w:t>
            </w:r>
          </w:p>
        </w:tc>
      </w:tr>
    </w:tbl>
    <w:p w14:paraId="308B110D" w14:textId="77777777" w:rsidR="007A546C" w:rsidRPr="00BE1413" w:rsidRDefault="007A546C" w:rsidP="008C01C8">
      <w:pPr>
        <w:keepNext/>
        <w:spacing w:line="312" w:lineRule="auto"/>
        <w:rPr>
          <w:rFonts w:eastAsia="Times New Roman"/>
          <w:b/>
          <w:bCs/>
          <w:kern w:val="32"/>
          <w:szCs w:val="28"/>
        </w:rPr>
        <w:sectPr w:rsidR="007A546C" w:rsidRPr="00BE1413" w:rsidSect="008774E8">
          <w:footerReference w:type="default" r:id="rId8"/>
          <w:pgSz w:w="11907" w:h="16839" w:code="9"/>
          <w:pgMar w:top="1134" w:right="1134" w:bottom="1134" w:left="1701" w:header="720" w:footer="720" w:gutter="0"/>
          <w:pgNumType w:fmt="lowerRoman" w:start="1"/>
          <w:cols w:space="720"/>
          <w:docGrid w:linePitch="360"/>
        </w:sectPr>
      </w:pPr>
    </w:p>
    <w:p w14:paraId="6219EF5F" w14:textId="77777777" w:rsidR="00BE1413" w:rsidRPr="00BE1413" w:rsidRDefault="00BE1413" w:rsidP="00A9717F">
      <w:pPr>
        <w:keepNext/>
        <w:jc w:val="center"/>
        <w:outlineLvl w:val="0"/>
        <w:rPr>
          <w:rFonts w:eastAsia="Times New Roman"/>
          <w:b/>
          <w:bCs/>
          <w:kern w:val="32"/>
          <w:szCs w:val="28"/>
        </w:rPr>
      </w:pPr>
      <w:bookmarkStart w:id="4" w:name="_Toc129073252"/>
      <w:r w:rsidRPr="00BE1413">
        <w:rPr>
          <w:rFonts w:eastAsia="Times New Roman"/>
          <w:b/>
          <w:bCs/>
          <w:kern w:val="32"/>
          <w:szCs w:val="28"/>
        </w:rPr>
        <w:lastRenderedPageBreak/>
        <w:t>MỞ ĐẦU</w:t>
      </w:r>
      <w:bookmarkEnd w:id="4"/>
    </w:p>
    <w:p w14:paraId="1800EC93" w14:textId="77777777" w:rsidR="007A546C" w:rsidRPr="004D426B" w:rsidRDefault="007A546C" w:rsidP="00A9717F">
      <w:pPr>
        <w:widowControl w:val="0"/>
        <w:ind w:firstLine="720"/>
        <w:rPr>
          <w:color w:val="000000"/>
          <w:szCs w:val="28"/>
        </w:rPr>
      </w:pPr>
      <w:r w:rsidRPr="004D426B">
        <w:rPr>
          <w:color w:val="000000"/>
          <w:szCs w:val="28"/>
        </w:rPr>
        <w:t xml:space="preserve">Việt Nam ký UNFCCC ngày 11 tháng 6 năm 1992 và phê chuẩn vào ngày 16 tháng 11 năm 1994. UNFCCC là văn bản pháp lý cơ bản để các Bên tham gia UNFCCC cùng phối hợp thực hiện các biện pháp hữu hiệu ứng phó với biến đổi khí hậu vì lợi ích chung của nhân loại. Mục tiêu của UNFCCC là ổn định nồng độ các khí nhà kính trong khí quyển ở mức có thể ngăn ngừa sự can thiệp nguy hiểm của con người đối với hệ thống khí hậu. </w:t>
      </w:r>
    </w:p>
    <w:p w14:paraId="76808DCE" w14:textId="77777777" w:rsidR="007A546C" w:rsidRPr="004D426B" w:rsidRDefault="007A546C" w:rsidP="00A9717F">
      <w:pPr>
        <w:widowControl w:val="0"/>
        <w:ind w:firstLine="720"/>
        <w:rPr>
          <w:color w:val="000000"/>
          <w:szCs w:val="28"/>
        </w:rPr>
      </w:pPr>
      <w:r w:rsidRPr="004D426B">
        <w:rPr>
          <w:color w:val="000000"/>
          <w:szCs w:val="28"/>
        </w:rPr>
        <w:t>Việt Nam ký Thỏa thuận Paris về biến đổi khí hậu tháng 4 năm 2016. Thỏa thuận Paris là văn bản pháp lý toàn cầu đầu tiên ràng buộc trách nhiệm pháp lý của tất cả các Bên tham gia UNFCCC trong giảm nhẹ phát thải khí nhà kính. Mục tiêu của Thoả thuận là khống chế mức tăng nhiệt độ trung bình toàn cầu dưới 2</w:t>
      </w:r>
      <w:r w:rsidRPr="004D426B">
        <w:rPr>
          <w:color w:val="000000"/>
          <w:szCs w:val="28"/>
          <w:vertAlign w:val="superscript"/>
        </w:rPr>
        <w:t>o</w:t>
      </w:r>
      <w:r w:rsidRPr="004D426B">
        <w:rPr>
          <w:color w:val="000000"/>
          <w:szCs w:val="28"/>
        </w:rPr>
        <w:t>C và kêu gọi các quốc gia nỗ lực để hạn chế ngưỡng tăng nhiệt độ trung bình toàn cầu là 1,5</w:t>
      </w:r>
      <w:r w:rsidRPr="004D426B">
        <w:rPr>
          <w:color w:val="000000"/>
          <w:szCs w:val="28"/>
          <w:vertAlign w:val="superscript"/>
        </w:rPr>
        <w:t>o</w:t>
      </w:r>
      <w:r w:rsidRPr="004D426B">
        <w:rPr>
          <w:color w:val="000000"/>
          <w:szCs w:val="28"/>
        </w:rPr>
        <w:t>C.</w:t>
      </w:r>
    </w:p>
    <w:p w14:paraId="3CCCFFD6" w14:textId="77777777" w:rsidR="007A546C" w:rsidRPr="004D426B" w:rsidRDefault="007A546C" w:rsidP="00A9717F">
      <w:pPr>
        <w:widowControl w:val="0"/>
        <w:ind w:firstLine="720"/>
        <w:rPr>
          <w:color w:val="000000"/>
          <w:szCs w:val="28"/>
        </w:rPr>
      </w:pPr>
      <w:r w:rsidRPr="004D426B">
        <w:rPr>
          <w:color w:val="000000"/>
          <w:szCs w:val="28"/>
        </w:rPr>
        <w:t>“Cam kết giảm phát thải khí mê-tan toàn cầu” là văn bản đa phương ràng buộc trách nhiệm các bên tham gia trong việc giảm phát thải mê-tan. Mục tiêu của Cam kết nhằm góp phần đạt được mục tiêu của Thoả thuận Paris về biến đổi khí hậu. Việc giảm phát thải mê-tan là một nội dung bổ sung cho việc đạt được mục tiêu ứng phó với biến đổi khí hậu trên cơ sở mục tiêu của UNFCCC. Tính đến ngày 02/11/2021, đã có 103 quốc gia trong đó có Việt Nam tham gia Cam kết nêu trên.</w:t>
      </w:r>
    </w:p>
    <w:p w14:paraId="1F7F9314" w14:textId="77777777" w:rsidR="007A546C" w:rsidRPr="005A2E0E" w:rsidRDefault="007A546C" w:rsidP="00A9717F">
      <w:pPr>
        <w:widowControl w:val="0"/>
        <w:ind w:firstLine="720"/>
        <w:rPr>
          <w:szCs w:val="28"/>
        </w:rPr>
      </w:pPr>
      <w:r w:rsidRPr="004D426B">
        <w:rPr>
          <w:color w:val="000000"/>
          <w:szCs w:val="28"/>
        </w:rPr>
        <w:t xml:space="preserve">Là một Bên tham gia Cam kết nêu trên, Việt Nam có các nghĩa vụ sau: xây dựng kế hoạch giảm phát thải mê-tan quốc gia nhằm góp phần đạt được mục tiêu chung giảm phát thải mê-tan toàn cầu đến năm 2030; tiến tới áp dụng phương pháp kiểm kê khí nhà kính đối với khí mê-tan ở bậc cao nhất theo hướng dẫn của Ban liên chính phủ về biến đổi khí hậu (IPCC); cập nhật, công khai minh bạch thông tin về các chính sách và việc thực hiện cam kết; tham gia và ủng hộ các sáng kiến cắt giảm phát thải mê-tan quốc tế hiện có; tiến hành rà soát, đánh giá </w:t>
      </w:r>
      <w:r w:rsidRPr="004D426B">
        <w:rPr>
          <w:color w:val="000000"/>
          <w:szCs w:val="28"/>
        </w:rPr>
        <w:lastRenderedPageBreak/>
        <w:t xml:space="preserve">tiến độ thực hiện hằng năm cho đến năm 2030 thông qua cuộc họp cấp Bộ trưởng chuyên trách; cần tiếp tục đổi mới chính sách trong nước về giảm nhẹ phát thải khí nhà kính, trong đó có giảm phát thải mê-tan, nhằm phản ánh nỗ lực </w:t>
      </w:r>
      <w:r w:rsidRPr="005A2E0E">
        <w:rPr>
          <w:szCs w:val="28"/>
        </w:rPr>
        <w:t>thực hiện cam kết.</w:t>
      </w:r>
    </w:p>
    <w:p w14:paraId="7C3A340A" w14:textId="18580669" w:rsidR="007A546C" w:rsidRPr="005A2E0E" w:rsidRDefault="007A546C" w:rsidP="00A9717F">
      <w:pPr>
        <w:ind w:firstLine="720"/>
        <w:rPr>
          <w:bCs/>
          <w:szCs w:val="28"/>
        </w:rPr>
      </w:pPr>
      <w:r w:rsidRPr="005A2E0E">
        <w:t>Nhiệm vụ “</w:t>
      </w:r>
      <w:r w:rsidR="009A0B02">
        <w:rPr>
          <w:spacing w:val="-2"/>
          <w:szCs w:val="28"/>
        </w:rPr>
        <w:t>Kiểm kê khí nhà kính cấp quốc gia</w:t>
      </w:r>
      <w:r w:rsidRPr="005A2E0E">
        <w:rPr>
          <w:spacing w:val="-2"/>
          <w:szCs w:val="28"/>
        </w:rPr>
        <w:t xml:space="preserve">” </w:t>
      </w:r>
      <w:r w:rsidRPr="005A2E0E">
        <w:t xml:space="preserve">cần </w:t>
      </w:r>
      <w:r w:rsidRPr="005A2E0E">
        <w:rPr>
          <w:bCs/>
          <w:szCs w:val="28"/>
        </w:rPr>
        <w:t>thành lập các đoàn điều tra, khảo sát đi thu thập thông tin, số liệu phục vụ đánh giá hiện trạng phát thải khí mê-tan trong đó có số liệu trong tiểu lĩnh vực Các hoạt động đốt nhiên liệu trong công nghiệp năng lượng.</w:t>
      </w:r>
    </w:p>
    <w:p w14:paraId="5FEB524D" w14:textId="77777777" w:rsidR="004D426B" w:rsidRDefault="004D426B" w:rsidP="00A9717F">
      <w:pPr>
        <w:ind w:firstLine="720"/>
        <w:rPr>
          <w:bCs/>
          <w:color w:val="000000"/>
          <w:szCs w:val="28"/>
        </w:rPr>
      </w:pPr>
    </w:p>
    <w:p w14:paraId="61C138C0" w14:textId="77777777" w:rsidR="004D426B" w:rsidRDefault="004D426B" w:rsidP="00A9717F">
      <w:pPr>
        <w:ind w:firstLine="720"/>
        <w:rPr>
          <w:bCs/>
          <w:color w:val="000000"/>
          <w:szCs w:val="28"/>
        </w:rPr>
      </w:pPr>
    </w:p>
    <w:p w14:paraId="4CAB035A" w14:textId="77777777" w:rsidR="004D426B" w:rsidRDefault="004D426B" w:rsidP="00A9717F">
      <w:pPr>
        <w:ind w:firstLine="720"/>
        <w:rPr>
          <w:bCs/>
          <w:color w:val="000000"/>
          <w:szCs w:val="28"/>
        </w:rPr>
      </w:pPr>
    </w:p>
    <w:p w14:paraId="57AC7939" w14:textId="77777777" w:rsidR="004D426B" w:rsidRDefault="004D426B" w:rsidP="00A9717F">
      <w:pPr>
        <w:ind w:firstLine="720"/>
        <w:rPr>
          <w:bCs/>
          <w:color w:val="000000"/>
          <w:szCs w:val="28"/>
        </w:rPr>
      </w:pPr>
    </w:p>
    <w:p w14:paraId="0EB35E45" w14:textId="77777777" w:rsidR="004D426B" w:rsidRDefault="004D426B" w:rsidP="00A9717F">
      <w:pPr>
        <w:ind w:firstLine="720"/>
        <w:rPr>
          <w:bCs/>
          <w:color w:val="000000"/>
          <w:szCs w:val="28"/>
        </w:rPr>
      </w:pPr>
    </w:p>
    <w:p w14:paraId="12343963" w14:textId="77777777" w:rsidR="004D426B" w:rsidRDefault="004D426B" w:rsidP="00A9717F">
      <w:pPr>
        <w:ind w:firstLine="720"/>
        <w:rPr>
          <w:bCs/>
          <w:color w:val="000000"/>
          <w:szCs w:val="28"/>
        </w:rPr>
      </w:pPr>
    </w:p>
    <w:p w14:paraId="788A46E8" w14:textId="77777777" w:rsidR="004D426B" w:rsidRDefault="004D426B" w:rsidP="00A9717F">
      <w:pPr>
        <w:ind w:firstLine="720"/>
        <w:rPr>
          <w:bCs/>
          <w:color w:val="000000"/>
          <w:szCs w:val="28"/>
        </w:rPr>
      </w:pPr>
    </w:p>
    <w:p w14:paraId="6BCF181B" w14:textId="77777777" w:rsidR="004D426B" w:rsidRDefault="004D426B" w:rsidP="00A9717F">
      <w:pPr>
        <w:ind w:firstLine="720"/>
        <w:rPr>
          <w:bCs/>
          <w:color w:val="000000"/>
          <w:szCs w:val="28"/>
        </w:rPr>
      </w:pPr>
    </w:p>
    <w:p w14:paraId="02DCBE52" w14:textId="77777777" w:rsidR="004D426B" w:rsidRDefault="004D426B" w:rsidP="00A9717F">
      <w:pPr>
        <w:ind w:firstLine="720"/>
        <w:rPr>
          <w:bCs/>
          <w:color w:val="000000"/>
          <w:szCs w:val="28"/>
        </w:rPr>
      </w:pPr>
    </w:p>
    <w:p w14:paraId="697E02AA" w14:textId="77777777" w:rsidR="004D426B" w:rsidRDefault="004D426B" w:rsidP="00A9717F">
      <w:pPr>
        <w:ind w:firstLine="720"/>
        <w:rPr>
          <w:bCs/>
          <w:color w:val="000000"/>
          <w:szCs w:val="28"/>
        </w:rPr>
      </w:pPr>
    </w:p>
    <w:p w14:paraId="22391A6A" w14:textId="77777777" w:rsidR="004D426B" w:rsidRDefault="004D426B" w:rsidP="00A9717F">
      <w:pPr>
        <w:ind w:firstLine="720"/>
        <w:rPr>
          <w:bCs/>
          <w:color w:val="000000"/>
          <w:szCs w:val="28"/>
        </w:rPr>
      </w:pPr>
    </w:p>
    <w:p w14:paraId="03B71925" w14:textId="77777777" w:rsidR="004D426B" w:rsidRPr="004D426B" w:rsidRDefault="004D426B" w:rsidP="00A9717F">
      <w:pPr>
        <w:ind w:firstLine="720"/>
        <w:rPr>
          <w:bCs/>
          <w:color w:val="000000"/>
          <w:szCs w:val="28"/>
        </w:rPr>
      </w:pPr>
    </w:p>
    <w:p w14:paraId="224C629B" w14:textId="77777777" w:rsidR="001A1D67" w:rsidRPr="004D426B" w:rsidRDefault="001A1D67" w:rsidP="00A9717F">
      <w:pPr>
        <w:ind w:firstLine="720"/>
        <w:rPr>
          <w:color w:val="FF0000"/>
        </w:rPr>
      </w:pPr>
    </w:p>
    <w:p w14:paraId="676F96B1" w14:textId="77777777" w:rsidR="00BE1413" w:rsidRPr="00AB6AA0" w:rsidRDefault="006C3EC6" w:rsidP="00A9717F">
      <w:pPr>
        <w:pStyle w:val="Heading1"/>
        <w:rPr>
          <w:lang w:val="en-US"/>
        </w:rPr>
      </w:pPr>
      <w:bookmarkStart w:id="5" w:name="_Toc129073253"/>
      <w:r w:rsidRPr="0068762A">
        <w:lastRenderedPageBreak/>
        <w:t>CHƯƠNG 1.</w:t>
      </w:r>
      <w:r w:rsidR="00BE1413" w:rsidRPr="0068762A">
        <w:t xml:space="preserve"> </w:t>
      </w:r>
      <w:r w:rsidR="00AB6AA0">
        <w:rPr>
          <w:lang w:val="en-US"/>
        </w:rPr>
        <w:t xml:space="preserve">TỔNG QUAN </w:t>
      </w:r>
      <w:r w:rsidR="00B717C6">
        <w:rPr>
          <w:lang w:val="en-US"/>
        </w:rPr>
        <w:t>PHÁT THẢI KHÍ MÊ-TAN TRONG LĨNH VỰC NĂNG LƯỢNG</w:t>
      </w:r>
      <w:bookmarkEnd w:id="5"/>
    </w:p>
    <w:p w14:paraId="3EF501F5" w14:textId="77777777" w:rsidR="00A76DA6" w:rsidRPr="003C558D" w:rsidRDefault="00A76DA6" w:rsidP="00A9717F">
      <w:pPr>
        <w:keepNext/>
        <w:outlineLvl w:val="1"/>
        <w:rPr>
          <w:b/>
          <w:color w:val="000000"/>
        </w:rPr>
      </w:pPr>
      <w:bookmarkStart w:id="6" w:name="_Toc129073254"/>
      <w:r w:rsidRPr="003C558D">
        <w:rPr>
          <w:b/>
          <w:color w:val="000000"/>
        </w:rPr>
        <w:t>1.1. Tổng quan phát thải KNK tại Việt Nam</w:t>
      </w:r>
      <w:bookmarkEnd w:id="6"/>
    </w:p>
    <w:p w14:paraId="5858DEEE" w14:textId="77777777" w:rsidR="00A76DA6" w:rsidRPr="00A76DA6" w:rsidRDefault="00A76DA6" w:rsidP="00A9717F">
      <w:pPr>
        <w:shd w:val="clear" w:color="auto" w:fill="FFFFFF"/>
        <w:ind w:firstLine="720"/>
        <w:rPr>
          <w:rFonts w:eastAsia="Times New Roman"/>
          <w:szCs w:val="28"/>
        </w:rPr>
      </w:pPr>
      <w:r w:rsidRPr="003722DA">
        <w:rPr>
          <w:rFonts w:eastAsia="Times New Roman"/>
          <w:bCs/>
          <w:szCs w:val="28"/>
        </w:rPr>
        <w:t>KNK</w:t>
      </w:r>
      <w:r w:rsidRPr="003722DA">
        <w:rPr>
          <w:rFonts w:eastAsia="Times New Roman"/>
          <w:szCs w:val="28"/>
        </w:rPr>
        <w:t> là những khí có khả năng hấp thụ các bức xạ sóng dài (hồng ngoại), được phản xạ từ bề mặt Trái Đất khi được chiếu sáng bằng ánh sáng mặt trời, sau đó phân tán nhiệt lại cho Trái Đất, gây nên hiệu ứng nhà kính. Các KNK chủ yếu bao gồm: hơi nước, CO</w:t>
      </w:r>
      <w:r w:rsidRPr="003722DA">
        <w:rPr>
          <w:rFonts w:eastAsia="Times New Roman"/>
          <w:szCs w:val="28"/>
          <w:vertAlign w:val="subscript"/>
        </w:rPr>
        <w:t>2</w:t>
      </w:r>
      <w:r w:rsidRPr="003722DA">
        <w:rPr>
          <w:rFonts w:eastAsia="Times New Roman"/>
          <w:szCs w:val="28"/>
        </w:rPr>
        <w:t>, CH</w:t>
      </w:r>
      <w:r w:rsidRPr="003722DA">
        <w:rPr>
          <w:rFonts w:eastAsia="Times New Roman"/>
          <w:szCs w:val="28"/>
          <w:vertAlign w:val="subscript"/>
        </w:rPr>
        <w:t>4</w:t>
      </w:r>
      <w:r w:rsidRPr="003722DA">
        <w:rPr>
          <w:rFonts w:eastAsia="Times New Roman"/>
          <w:szCs w:val="28"/>
        </w:rPr>
        <w:t>, N</w:t>
      </w:r>
      <w:r w:rsidRPr="003722DA">
        <w:rPr>
          <w:rFonts w:eastAsia="Times New Roman"/>
          <w:szCs w:val="28"/>
          <w:vertAlign w:val="subscript"/>
        </w:rPr>
        <w:t>2</w:t>
      </w:r>
      <w:r w:rsidRPr="003722DA">
        <w:rPr>
          <w:rFonts w:eastAsia="Times New Roman"/>
          <w:szCs w:val="28"/>
        </w:rPr>
        <w:t>O, O</w:t>
      </w:r>
      <w:r w:rsidRPr="003722DA">
        <w:rPr>
          <w:rFonts w:eastAsia="Times New Roman"/>
          <w:szCs w:val="28"/>
          <w:vertAlign w:val="subscript"/>
        </w:rPr>
        <w:t>3</w:t>
      </w:r>
      <w:r w:rsidRPr="003722DA">
        <w:rPr>
          <w:rFonts w:eastAsia="Times New Roman"/>
          <w:szCs w:val="28"/>
        </w:rPr>
        <w:t>, các khí CFC. Trong hệ mặt trời, bầu khí quyển của sao Kim, sao Hỏa và Titan cũng chứa các khí gây hiệu ứng nhà kính. KNK ảnh hưởng mạnh mẽ đến nhiệt độ của Trái Đất, nếu không có chúng, nhiệt độ</w:t>
      </w:r>
      <w:r w:rsidRPr="00A76DA6">
        <w:rPr>
          <w:rFonts w:eastAsia="Times New Roman"/>
          <w:szCs w:val="28"/>
        </w:rPr>
        <w:t xml:space="preserve"> bề mặt Trái Đất trung bình sẽ lạnh hơn hiện tại khoảng 33°C (59°F).</w:t>
      </w:r>
    </w:p>
    <w:p w14:paraId="646D42E0"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Căn cứ theo nguồn gốc phát sinh, xu hướng, mức độ tuyệt đối cũng như mức độ ảnh hưởng đến tổng tiềm năng phát thải KNK của các quốc gia, các nguồn phát thải được chia thành 4 nhóm chính:</w:t>
      </w:r>
    </w:p>
    <w:p w14:paraId="4EAB733A" w14:textId="77777777" w:rsidR="00A76DA6" w:rsidRPr="00A76DA6" w:rsidRDefault="00A76DA6" w:rsidP="00A9717F">
      <w:pPr>
        <w:shd w:val="clear" w:color="auto" w:fill="FFFFFF"/>
        <w:ind w:firstLine="720"/>
        <w:rPr>
          <w:rFonts w:eastAsia="Times New Roman"/>
          <w:szCs w:val="28"/>
        </w:rPr>
      </w:pPr>
      <w:r w:rsidRPr="00394B99">
        <w:rPr>
          <w:rFonts w:eastAsia="Times New Roman"/>
          <w:i/>
          <w:iCs/>
          <w:szCs w:val="28"/>
        </w:rPr>
        <w:t>Năng lượng: </w:t>
      </w:r>
      <w:r w:rsidRPr="00A76DA6">
        <w:rPr>
          <w:rFonts w:eastAsia="Times New Roman"/>
          <w:szCs w:val="28"/>
        </w:rPr>
        <w:t>Là một trong những nguồn phát thải KNK lớn nhất hiện nay. Lĩnh vực này thường đóng góp đến trên 90% lượng CO</w:t>
      </w:r>
      <w:r w:rsidRPr="00A76DA6">
        <w:rPr>
          <w:rFonts w:eastAsia="Times New Roman"/>
          <w:szCs w:val="28"/>
          <w:vertAlign w:val="subscript"/>
        </w:rPr>
        <w:t>2</w:t>
      </w:r>
      <w:r w:rsidRPr="00A76DA6">
        <w:rPr>
          <w:rFonts w:eastAsia="Times New Roman"/>
          <w:szCs w:val="28"/>
        </w:rPr>
        <w:t> và 75% lượng KNK khác, phát thải ở các nước đang phát triển. 95% các khí từ ngành năng lượng là CO</w:t>
      </w:r>
      <w:r w:rsidRPr="00A76DA6">
        <w:rPr>
          <w:rFonts w:eastAsia="Times New Roman"/>
          <w:szCs w:val="28"/>
          <w:vertAlign w:val="subscript"/>
        </w:rPr>
        <w:t>2</w:t>
      </w:r>
      <w:r w:rsidRPr="00A76DA6">
        <w:rPr>
          <w:rFonts w:eastAsia="Times New Roman"/>
          <w:szCs w:val="28"/>
        </w:rPr>
        <w:t>, còn lại là CH</w:t>
      </w:r>
      <w:r w:rsidRPr="00A76DA6">
        <w:rPr>
          <w:rFonts w:eastAsia="Times New Roman"/>
          <w:szCs w:val="28"/>
          <w:vertAlign w:val="subscript"/>
        </w:rPr>
        <w:t>4</w:t>
      </w:r>
      <w:r w:rsidRPr="00A76DA6">
        <w:rPr>
          <w:rFonts w:eastAsia="Times New Roman"/>
          <w:szCs w:val="28"/>
        </w:rPr>
        <w:t> và NO với mức tương đương. Phát thải trong lĩnh vực năng lượng chia thành 3 nhóm: Phát thải do đốt cháy nhiên liệu hóa thạch (trong các ngành công nghiệp năng lượng, hoạt động giao thông vận tải,...); Phát thải tức thời (tức là lượng khí, hơi thải ra từ các thiết bị nén do rò rỉ, không mong muốn hoặc không thường xuyên từ quá trình khai thác, chế biến, vận chuyển nhiên liệu,...); Hoạt động thu hồi và lưu trữ các bon. Trong đó, phát thải từ đốt nhiên liệu hóa thạch đóng góp đến 70% tổng lượng phát thải, tiêu biểu là từ các nhà máy điện và nhà máy lọc dầu.</w:t>
      </w:r>
    </w:p>
    <w:p w14:paraId="22704878" w14:textId="77777777" w:rsidR="00A76DA6" w:rsidRPr="00A76DA6" w:rsidRDefault="00A76DA6" w:rsidP="00A9717F">
      <w:pPr>
        <w:shd w:val="clear" w:color="auto" w:fill="FFFFFF"/>
        <w:ind w:firstLine="720"/>
        <w:rPr>
          <w:rFonts w:eastAsia="Times New Roman"/>
          <w:szCs w:val="28"/>
        </w:rPr>
      </w:pPr>
      <w:r w:rsidRPr="00394B99">
        <w:rPr>
          <w:rFonts w:eastAsia="Times New Roman"/>
          <w:i/>
          <w:iCs/>
          <w:szCs w:val="28"/>
        </w:rPr>
        <w:t>Quy trình công nghiệp và sử dụng sản phẩm (IPPU):</w:t>
      </w:r>
      <w:r w:rsidRPr="00A76DA6">
        <w:rPr>
          <w:rFonts w:eastAsia="Times New Roman"/>
          <w:szCs w:val="28"/>
        </w:rPr>
        <w:t xml:space="preserve"> Phát thải từ lĩnh vực IPPU phát sinh trong các quy trình xử lý công nghiệp. Việc sử dụng KNK trong các sản phẩm và sử dụng các bon trong các nhiên liệu hóa thạch không nhằm mục </w:t>
      </w:r>
      <w:r w:rsidRPr="00A76DA6">
        <w:rPr>
          <w:rFonts w:eastAsia="Times New Roman"/>
          <w:szCs w:val="28"/>
        </w:rPr>
        <w:lastRenderedPageBreak/>
        <w:t>đích sản xuất năng lượng. Trong đó, nguồn phát thải chính là các quy trình công nghiệp xử lý nguyên liệu về mặt hóa học hoặc vật lý. Bởi ở các quy trình này, nhiều loại KNK đã được tạo ra, bao gồm: CO</w:t>
      </w:r>
      <w:r w:rsidRPr="00A76DA6">
        <w:rPr>
          <w:rFonts w:eastAsia="Times New Roman"/>
          <w:szCs w:val="28"/>
          <w:vertAlign w:val="subscript"/>
        </w:rPr>
        <w:t>2</w:t>
      </w:r>
      <w:r w:rsidRPr="00A76DA6">
        <w:rPr>
          <w:rFonts w:eastAsia="Times New Roman"/>
          <w:szCs w:val="28"/>
        </w:rPr>
        <w:t>, CH</w:t>
      </w:r>
      <w:r w:rsidRPr="00A76DA6">
        <w:rPr>
          <w:rFonts w:eastAsia="Times New Roman"/>
          <w:szCs w:val="28"/>
          <w:vertAlign w:val="subscript"/>
        </w:rPr>
        <w:t>4</w:t>
      </w:r>
      <w:r w:rsidRPr="00A76DA6">
        <w:rPr>
          <w:rFonts w:eastAsia="Times New Roman"/>
          <w:szCs w:val="28"/>
        </w:rPr>
        <w:t>, N</w:t>
      </w:r>
      <w:r w:rsidRPr="00A76DA6">
        <w:rPr>
          <w:rFonts w:eastAsia="Times New Roman"/>
          <w:szCs w:val="28"/>
          <w:vertAlign w:val="subscript"/>
        </w:rPr>
        <w:t>2</w:t>
      </w:r>
      <w:r w:rsidRPr="00A76DA6">
        <w:rPr>
          <w:rFonts w:eastAsia="Times New Roman"/>
          <w:szCs w:val="28"/>
        </w:rPr>
        <w:t>O, HFCs và PFCs.</w:t>
      </w:r>
    </w:p>
    <w:p w14:paraId="4898F99C" w14:textId="77777777" w:rsidR="00A76DA6" w:rsidRPr="00A76DA6" w:rsidRDefault="00A76DA6" w:rsidP="00A9717F">
      <w:pPr>
        <w:shd w:val="clear" w:color="auto" w:fill="FFFFFF"/>
        <w:ind w:firstLine="720"/>
        <w:rPr>
          <w:rFonts w:eastAsia="Times New Roman"/>
          <w:szCs w:val="28"/>
        </w:rPr>
      </w:pPr>
      <w:r w:rsidRPr="00394B99">
        <w:rPr>
          <w:rFonts w:eastAsia="Times New Roman"/>
          <w:i/>
          <w:iCs/>
          <w:szCs w:val="28"/>
        </w:rPr>
        <w:t>Nông nghiệp, lâm nghiệp và sử dụng đất (AFOLU): </w:t>
      </w:r>
      <w:r w:rsidRPr="00A76DA6">
        <w:rPr>
          <w:rFonts w:eastAsia="Times New Roman"/>
          <w:szCs w:val="28"/>
        </w:rPr>
        <w:t>Các nguồn chủ yếu gây phát thải bao gồm: Phát thải CH</w:t>
      </w:r>
      <w:r w:rsidRPr="00A76DA6">
        <w:rPr>
          <w:rFonts w:eastAsia="Times New Roman"/>
          <w:szCs w:val="28"/>
          <w:vertAlign w:val="subscript"/>
        </w:rPr>
        <w:t>4</w:t>
      </w:r>
      <w:r w:rsidRPr="00A76DA6">
        <w:rPr>
          <w:rFonts w:eastAsia="Times New Roman"/>
          <w:szCs w:val="28"/>
        </w:rPr>
        <w:t> và N</w:t>
      </w:r>
      <w:r w:rsidRPr="00A76DA6">
        <w:rPr>
          <w:rFonts w:eastAsia="Times New Roman"/>
          <w:szCs w:val="28"/>
          <w:vertAlign w:val="subscript"/>
        </w:rPr>
        <w:t>2</w:t>
      </w:r>
      <w:r w:rsidRPr="00A76DA6">
        <w:rPr>
          <w:rFonts w:eastAsia="Times New Roman"/>
          <w:szCs w:val="28"/>
        </w:rPr>
        <w:t>O từ chăn nuôi, trồng lúa nước, đất canh tác nông nghiệp, hoạt động đốt trong sản xuất nông nghiệp; Phát thải/hấp thụ CO</w:t>
      </w:r>
      <w:r w:rsidRPr="00A76DA6">
        <w:rPr>
          <w:rFonts w:eastAsia="Times New Roman"/>
          <w:szCs w:val="28"/>
          <w:vertAlign w:val="subscript"/>
        </w:rPr>
        <w:t>2</w:t>
      </w:r>
      <w:r w:rsidRPr="00A76DA6">
        <w:rPr>
          <w:rFonts w:eastAsia="Times New Roman"/>
          <w:szCs w:val="28"/>
        </w:rPr>
        <w:t> trong lĩnh vực nông, lâm nghiệp và thay đổi sử dụng đất. Nói chung, lĩnh vực AFOLU đóng góp khoảng 30% lượng phát thải KNK toàn cầu, chủ yếu là do CO</w:t>
      </w:r>
      <w:r w:rsidRPr="00A76DA6">
        <w:rPr>
          <w:rFonts w:eastAsia="Times New Roman"/>
          <w:szCs w:val="28"/>
          <w:vertAlign w:val="subscript"/>
        </w:rPr>
        <w:t>2</w:t>
      </w:r>
      <w:r w:rsidRPr="00A76DA6">
        <w:rPr>
          <w:rFonts w:eastAsia="Times New Roman"/>
          <w:szCs w:val="28"/>
        </w:rPr>
        <w:t> phát thải từ những thay đổi trong sử dụng đất (phần lớn là do phá rừng nhiệt đới) và CH</w:t>
      </w:r>
      <w:r w:rsidRPr="00A76DA6">
        <w:rPr>
          <w:rFonts w:eastAsia="Times New Roman"/>
          <w:szCs w:val="28"/>
          <w:vertAlign w:val="subscript"/>
        </w:rPr>
        <w:t>4</w:t>
      </w:r>
      <w:r w:rsidRPr="00A76DA6">
        <w:rPr>
          <w:rFonts w:eastAsia="Times New Roman"/>
          <w:szCs w:val="28"/>
        </w:rPr>
        <w:t>, N</w:t>
      </w:r>
      <w:r w:rsidRPr="00A76DA6">
        <w:rPr>
          <w:rFonts w:eastAsia="Times New Roman"/>
          <w:szCs w:val="28"/>
          <w:vertAlign w:val="subscript"/>
        </w:rPr>
        <w:t>2</w:t>
      </w:r>
      <w:r w:rsidRPr="00A76DA6">
        <w:rPr>
          <w:rFonts w:eastAsia="Times New Roman"/>
          <w:szCs w:val="28"/>
        </w:rPr>
        <w:t>O từ trồng trọt và chăn nuôi gia súc.</w:t>
      </w:r>
    </w:p>
    <w:p w14:paraId="2FACC398" w14:textId="77777777" w:rsidR="00A76DA6" w:rsidRPr="00A76DA6" w:rsidRDefault="00A76DA6" w:rsidP="00A9717F">
      <w:pPr>
        <w:shd w:val="clear" w:color="auto" w:fill="FFFFFF"/>
        <w:ind w:firstLine="720"/>
        <w:rPr>
          <w:rFonts w:eastAsia="Times New Roman" w:cs="Arial"/>
          <w:szCs w:val="26"/>
        </w:rPr>
      </w:pPr>
      <w:r w:rsidRPr="00394B99">
        <w:rPr>
          <w:rFonts w:eastAsia="Times New Roman" w:cs="Arial"/>
          <w:iCs/>
          <w:szCs w:val="26"/>
        </w:rPr>
        <w:t>Chất thải:</w:t>
      </w:r>
      <w:r w:rsidRPr="00A76DA6">
        <w:rPr>
          <w:rFonts w:eastAsia="Times New Roman" w:cs="Arial"/>
          <w:szCs w:val="26"/>
        </w:rPr>
        <w:t> Các loại KNK có thể phát sinh trong lĩnh vực chất thải bao gồm: CO</w:t>
      </w:r>
      <w:r w:rsidRPr="00A76DA6">
        <w:rPr>
          <w:rFonts w:eastAsia="Times New Roman" w:cs="Arial"/>
          <w:szCs w:val="19"/>
          <w:vertAlign w:val="subscript"/>
        </w:rPr>
        <w:t>2</w:t>
      </w:r>
      <w:r w:rsidRPr="00A76DA6">
        <w:rPr>
          <w:rFonts w:eastAsia="Times New Roman" w:cs="Arial"/>
          <w:szCs w:val="26"/>
        </w:rPr>
        <w:t>, CH</w:t>
      </w:r>
      <w:r w:rsidRPr="00A76DA6">
        <w:rPr>
          <w:rFonts w:eastAsia="Times New Roman" w:cs="Arial"/>
          <w:szCs w:val="19"/>
          <w:vertAlign w:val="subscript"/>
        </w:rPr>
        <w:t>4</w:t>
      </w:r>
      <w:r w:rsidRPr="00A76DA6">
        <w:rPr>
          <w:rFonts w:eastAsia="Times New Roman" w:cs="Arial"/>
          <w:szCs w:val="26"/>
        </w:rPr>
        <w:t> và N</w:t>
      </w:r>
      <w:r w:rsidRPr="00A76DA6">
        <w:rPr>
          <w:rFonts w:eastAsia="Times New Roman" w:cs="Arial"/>
          <w:szCs w:val="19"/>
          <w:vertAlign w:val="subscript"/>
        </w:rPr>
        <w:t>2</w:t>
      </w:r>
      <w:r w:rsidRPr="00A76DA6">
        <w:rPr>
          <w:rFonts w:eastAsia="Times New Roman" w:cs="Arial"/>
          <w:szCs w:val="26"/>
        </w:rPr>
        <w:t>O. Các nguồn phát sinh chính được ghi nhận là: chôn lấp chất thải rắn; xử lý sinh học chất thải rắn; thiêu hủy và đốt mở chất thải; xử lý và xả nước thải. Thông thường, CH</w:t>
      </w:r>
      <w:r w:rsidRPr="00A76DA6">
        <w:rPr>
          <w:rFonts w:eastAsia="Times New Roman" w:cs="Arial"/>
          <w:szCs w:val="19"/>
          <w:vertAlign w:val="subscript"/>
        </w:rPr>
        <w:t>4</w:t>
      </w:r>
      <w:r w:rsidRPr="00A76DA6">
        <w:rPr>
          <w:rFonts w:eastAsia="Times New Roman" w:cs="Arial"/>
          <w:szCs w:val="26"/>
        </w:rPr>
        <w:t> phát thải từ các bãi chôn lấp chất thải rắn (SWDS), chiếm tỷ lệ lớn nhất trong tổng lượng KNK của lĩnh vực này. CH</w:t>
      </w:r>
      <w:r w:rsidRPr="00A76DA6">
        <w:rPr>
          <w:rFonts w:eastAsia="Times New Roman" w:cs="Arial"/>
          <w:szCs w:val="19"/>
          <w:vertAlign w:val="subscript"/>
        </w:rPr>
        <w:t>4</w:t>
      </w:r>
      <w:r w:rsidRPr="00A76DA6">
        <w:rPr>
          <w:rFonts w:eastAsia="Times New Roman" w:cs="Arial"/>
          <w:szCs w:val="26"/>
        </w:rPr>
        <w:t> trong xả và xử lý nước thải cũng đóng một vai trò tương đối quan trọng. Bên cạnh đó, xả thải, xử lý chất thải rắn và nước thải cũng đồng thời tạo ra các hợp chất hữu cơ, dễ bay hơi không metan (NMVOCs), NO</w:t>
      </w:r>
      <w:r w:rsidRPr="00A76DA6">
        <w:rPr>
          <w:rFonts w:eastAsia="Times New Roman" w:cs="Arial"/>
          <w:szCs w:val="19"/>
          <w:vertAlign w:val="subscript"/>
        </w:rPr>
        <w:t>x</w:t>
      </w:r>
      <w:r w:rsidRPr="00A76DA6">
        <w:rPr>
          <w:rFonts w:eastAsia="Times New Roman" w:cs="Arial"/>
          <w:szCs w:val="26"/>
        </w:rPr>
        <w:t>, CO và NH</w:t>
      </w:r>
      <w:r w:rsidRPr="00A76DA6">
        <w:rPr>
          <w:rFonts w:eastAsia="Times New Roman" w:cs="Arial"/>
          <w:szCs w:val="19"/>
          <w:vertAlign w:val="subscript"/>
        </w:rPr>
        <w:t>3</w:t>
      </w:r>
      <w:r w:rsidRPr="00A76DA6">
        <w:rPr>
          <w:rFonts w:eastAsia="Times New Roman" w:cs="Arial"/>
          <w:szCs w:val="26"/>
        </w:rPr>
        <w:t>. NO</w:t>
      </w:r>
      <w:r w:rsidRPr="00A76DA6">
        <w:rPr>
          <w:rFonts w:eastAsia="Times New Roman" w:cs="Arial"/>
          <w:szCs w:val="19"/>
          <w:vertAlign w:val="subscript"/>
        </w:rPr>
        <w:t>x</w:t>
      </w:r>
      <w:r w:rsidRPr="00A76DA6">
        <w:rPr>
          <w:rFonts w:eastAsia="Times New Roman" w:cs="Arial"/>
          <w:szCs w:val="26"/>
        </w:rPr>
        <w:t> chủ yếu sinh ra khi đốt chất thải, còn NH</w:t>
      </w:r>
      <w:r w:rsidRPr="00A76DA6">
        <w:rPr>
          <w:rFonts w:eastAsia="Times New Roman" w:cs="Arial"/>
          <w:szCs w:val="19"/>
          <w:vertAlign w:val="subscript"/>
        </w:rPr>
        <w:t>3</w:t>
      </w:r>
      <w:r w:rsidRPr="00A76DA6">
        <w:rPr>
          <w:rFonts w:eastAsia="Times New Roman" w:cs="Arial"/>
          <w:szCs w:val="26"/>
        </w:rPr>
        <w:t> sinh ra trong quá trình compost. Hai hợp chất này có thể gián tiếp tạo ra N</w:t>
      </w:r>
      <w:r w:rsidRPr="00A76DA6">
        <w:rPr>
          <w:rFonts w:eastAsia="Times New Roman" w:cs="Arial"/>
          <w:szCs w:val="19"/>
          <w:vertAlign w:val="subscript"/>
        </w:rPr>
        <w:t>2</w:t>
      </w:r>
      <w:r w:rsidRPr="00A76DA6">
        <w:rPr>
          <w:rFonts w:eastAsia="Times New Roman" w:cs="Arial"/>
          <w:szCs w:val="26"/>
        </w:rPr>
        <w:t>O. Tuy nhiên, lượng N</w:t>
      </w:r>
      <w:r w:rsidRPr="00A76DA6">
        <w:rPr>
          <w:rFonts w:eastAsia="Times New Roman" w:cs="Arial"/>
          <w:szCs w:val="19"/>
          <w:vertAlign w:val="subscript"/>
        </w:rPr>
        <w:t>2</w:t>
      </w:r>
      <w:r w:rsidRPr="00A76DA6">
        <w:rPr>
          <w:rFonts w:eastAsia="Times New Roman" w:cs="Arial"/>
          <w:szCs w:val="26"/>
        </w:rPr>
        <w:t>O chỉ chiếm một tỷ lệ nhỏ, không đáng kể.</w:t>
      </w:r>
    </w:p>
    <w:p w14:paraId="11D8639B"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Nghị định thư Ky</w:t>
      </w:r>
      <w:r w:rsidR="005A16B3">
        <w:rPr>
          <w:rFonts w:eastAsia="Times New Roman" w:cs="Arial"/>
          <w:szCs w:val="26"/>
        </w:rPr>
        <w:t>o</w:t>
      </w:r>
      <w:r w:rsidRPr="00A76DA6">
        <w:rPr>
          <w:rFonts w:eastAsia="Times New Roman" w:cs="Arial"/>
          <w:szCs w:val="26"/>
        </w:rPr>
        <w:t>to quy định 6 chất khí nhà kính là: Carbon dioxide (CO2); Methane (CH4); Nitrous oxide (N2O); Hydrofluorocarbons (HFCs); Perfluorocarbons (PFCs); và Sulphur hexafluoride (SF6). Trên cơ sở đó, Nghị định thư KNK, do Viện Tài nguyên Thế giới hợp tác phát triển cùng Hội đồng doanh nghiệp thế giới cho phát triển bền vững, đã xác định các nguồn phát thải KNK và phân chia chúng theo các vùng như sau: (Bảng 1</w:t>
      </w:r>
      <w:r w:rsidR="005A16B3">
        <w:rPr>
          <w:rFonts w:eastAsia="Times New Roman" w:cs="Arial"/>
          <w:szCs w:val="26"/>
        </w:rPr>
        <w:t>.1</w:t>
      </w:r>
      <w:r w:rsidRPr="00A76DA6">
        <w:rPr>
          <w:rFonts w:eastAsia="Times New Roman" w:cs="Arial"/>
          <w:szCs w:val="26"/>
        </w:rPr>
        <w:t>)</w:t>
      </w:r>
    </w:p>
    <w:p w14:paraId="3571EC6E" w14:textId="77777777" w:rsidR="00A76DA6" w:rsidRPr="00A76DA6" w:rsidRDefault="00CD36AA" w:rsidP="00430B1B">
      <w:pPr>
        <w:pStyle w:val="Caption"/>
      </w:pPr>
      <w:bookmarkStart w:id="7" w:name="_Toc108010875"/>
      <w:bookmarkStart w:id="8" w:name="_Toc112763452"/>
      <w:r>
        <w:lastRenderedPageBreak/>
        <w:t xml:space="preserve">Bảng 1. </w:t>
      </w:r>
      <w:r>
        <w:fldChar w:fldCharType="begin"/>
      </w:r>
      <w:r>
        <w:instrText xml:space="preserve"> SEQ Bảng_1. \* ARABIC </w:instrText>
      </w:r>
      <w:r>
        <w:fldChar w:fldCharType="separate"/>
      </w:r>
      <w:r>
        <w:rPr>
          <w:noProof/>
        </w:rPr>
        <w:t>1</w:t>
      </w:r>
      <w:r>
        <w:fldChar w:fldCharType="end"/>
      </w:r>
      <w:r w:rsidR="00A76DA6" w:rsidRPr="00394B99">
        <w:t>. Phân loại các vùng phát thải khí nhà kính</w:t>
      </w:r>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541"/>
        <w:gridCol w:w="5521"/>
      </w:tblGrid>
      <w:tr w:rsidR="00394B99" w:rsidRPr="00A76DA6" w14:paraId="2A36B049" w14:textId="77777777" w:rsidTr="00394B99">
        <w:tc>
          <w:tcPr>
            <w:tcW w:w="1954" w:type="pct"/>
            <w:shd w:val="clear" w:color="auto" w:fill="FFFFFF"/>
            <w:tcMar>
              <w:top w:w="0" w:type="dxa"/>
              <w:left w:w="0" w:type="dxa"/>
              <w:bottom w:w="0" w:type="dxa"/>
              <w:right w:w="0" w:type="dxa"/>
            </w:tcMar>
            <w:vAlign w:val="center"/>
            <w:hideMark/>
          </w:tcPr>
          <w:p w14:paraId="6E87F77F" w14:textId="77777777" w:rsidR="00A76DA6" w:rsidRPr="00A76DA6" w:rsidRDefault="00A76DA6" w:rsidP="00A76DA6">
            <w:pPr>
              <w:spacing w:before="150" w:after="150" w:line="240" w:lineRule="auto"/>
              <w:rPr>
                <w:rFonts w:eastAsia="Times New Roman"/>
                <w:szCs w:val="26"/>
              </w:rPr>
            </w:pPr>
            <w:r w:rsidRPr="00A76DA6">
              <w:rPr>
                <w:rFonts w:eastAsia="Times New Roman"/>
                <w:szCs w:val="26"/>
              </w:rPr>
              <w:t>Vùng 1: Phát thải trực tiếp</w:t>
            </w:r>
          </w:p>
        </w:tc>
        <w:tc>
          <w:tcPr>
            <w:tcW w:w="3046" w:type="pct"/>
            <w:shd w:val="clear" w:color="auto" w:fill="FFFFFF"/>
            <w:tcMar>
              <w:top w:w="0" w:type="dxa"/>
              <w:left w:w="0" w:type="dxa"/>
              <w:bottom w:w="0" w:type="dxa"/>
              <w:right w:w="0" w:type="dxa"/>
            </w:tcMar>
            <w:vAlign w:val="center"/>
            <w:hideMark/>
          </w:tcPr>
          <w:p w14:paraId="712EC489" w14:textId="77777777" w:rsidR="00A76DA6" w:rsidRPr="00A76DA6" w:rsidRDefault="00A76DA6" w:rsidP="00A76DA6">
            <w:pPr>
              <w:spacing w:before="150" w:after="150" w:line="240" w:lineRule="auto"/>
              <w:rPr>
                <w:rFonts w:eastAsia="Times New Roman"/>
                <w:szCs w:val="26"/>
              </w:rPr>
            </w:pPr>
            <w:r w:rsidRPr="00A76DA6">
              <w:rPr>
                <w:rFonts w:eastAsia="Times New Roman"/>
                <w:szCs w:val="26"/>
              </w:rPr>
              <w:t>Là những phát thải trực tiếp từ các hoạt động của cơ quan/tổ chức như phát thải do tiêu thụ nhiêu liệu ở lò đốt, ống khói hay sử dụng phương tiện, thiết bị thuộc sở hữu của cơ quan/tổ chức đó.</w:t>
            </w:r>
          </w:p>
        </w:tc>
      </w:tr>
      <w:tr w:rsidR="00394B99" w:rsidRPr="00A76DA6" w14:paraId="7219F9B8" w14:textId="77777777" w:rsidTr="00394B99">
        <w:tc>
          <w:tcPr>
            <w:tcW w:w="1954" w:type="pct"/>
            <w:shd w:val="clear" w:color="auto" w:fill="FFFFFF"/>
            <w:tcMar>
              <w:top w:w="0" w:type="dxa"/>
              <w:left w:w="0" w:type="dxa"/>
              <w:bottom w:w="0" w:type="dxa"/>
              <w:right w:w="0" w:type="dxa"/>
            </w:tcMar>
            <w:vAlign w:val="center"/>
            <w:hideMark/>
          </w:tcPr>
          <w:p w14:paraId="0F15A562" w14:textId="77777777" w:rsidR="00A76DA6" w:rsidRPr="00A76DA6" w:rsidRDefault="00A76DA6" w:rsidP="00A76DA6">
            <w:pPr>
              <w:spacing w:before="150" w:after="150" w:line="240" w:lineRule="auto"/>
              <w:rPr>
                <w:rFonts w:eastAsia="Times New Roman"/>
                <w:szCs w:val="26"/>
              </w:rPr>
            </w:pPr>
            <w:r w:rsidRPr="00A76DA6">
              <w:rPr>
                <w:rFonts w:eastAsia="Times New Roman"/>
                <w:szCs w:val="26"/>
              </w:rPr>
              <w:t>Vùng 2: Phát thải gián tiếp</w:t>
            </w:r>
          </w:p>
        </w:tc>
        <w:tc>
          <w:tcPr>
            <w:tcW w:w="3046" w:type="pct"/>
            <w:shd w:val="clear" w:color="auto" w:fill="FFFFFF"/>
            <w:tcMar>
              <w:top w:w="0" w:type="dxa"/>
              <w:left w:w="0" w:type="dxa"/>
              <w:bottom w:w="0" w:type="dxa"/>
              <w:right w:w="0" w:type="dxa"/>
            </w:tcMar>
            <w:vAlign w:val="center"/>
            <w:hideMark/>
          </w:tcPr>
          <w:p w14:paraId="4C76514E" w14:textId="77777777" w:rsidR="00A76DA6" w:rsidRPr="00A76DA6" w:rsidRDefault="00A76DA6" w:rsidP="00A76DA6">
            <w:pPr>
              <w:spacing w:before="150" w:after="150" w:line="240" w:lineRule="auto"/>
              <w:rPr>
                <w:rFonts w:eastAsia="Times New Roman"/>
                <w:szCs w:val="26"/>
              </w:rPr>
            </w:pPr>
            <w:r w:rsidRPr="00A76DA6">
              <w:rPr>
                <w:rFonts w:eastAsia="Times New Roman"/>
                <w:szCs w:val="26"/>
              </w:rPr>
              <w:t>Là loại phát thải của cơ quan/tổ chức từ việc sử dụng điện năng mua từ các nhà cung cấp điện. Loại phát thải này phát sinh ở nơi sản xuất điện.</w:t>
            </w:r>
          </w:p>
        </w:tc>
      </w:tr>
      <w:tr w:rsidR="00394B99" w:rsidRPr="00A76DA6" w14:paraId="2003DE60" w14:textId="77777777" w:rsidTr="00394B99">
        <w:tc>
          <w:tcPr>
            <w:tcW w:w="1954" w:type="pct"/>
            <w:shd w:val="clear" w:color="auto" w:fill="FFFFFF"/>
            <w:tcMar>
              <w:top w:w="0" w:type="dxa"/>
              <w:left w:w="0" w:type="dxa"/>
              <w:bottom w:w="0" w:type="dxa"/>
              <w:right w:w="0" w:type="dxa"/>
            </w:tcMar>
            <w:vAlign w:val="center"/>
            <w:hideMark/>
          </w:tcPr>
          <w:p w14:paraId="698E069F" w14:textId="77777777" w:rsidR="00A76DA6" w:rsidRPr="00A76DA6" w:rsidRDefault="00A76DA6" w:rsidP="00A76DA6">
            <w:pPr>
              <w:spacing w:before="150" w:after="150" w:line="240" w:lineRule="auto"/>
              <w:rPr>
                <w:rFonts w:eastAsia="Times New Roman"/>
                <w:szCs w:val="26"/>
              </w:rPr>
            </w:pPr>
            <w:r w:rsidRPr="00A76DA6">
              <w:rPr>
                <w:rFonts w:eastAsia="Times New Roman"/>
                <w:szCs w:val="26"/>
              </w:rPr>
              <w:t>Vùng 3: Phát thải gián tiếp</w:t>
            </w:r>
          </w:p>
        </w:tc>
        <w:tc>
          <w:tcPr>
            <w:tcW w:w="3046" w:type="pct"/>
            <w:shd w:val="clear" w:color="auto" w:fill="FFFFFF"/>
            <w:tcMar>
              <w:top w:w="0" w:type="dxa"/>
              <w:left w:w="0" w:type="dxa"/>
              <w:bottom w:w="0" w:type="dxa"/>
              <w:right w:w="0" w:type="dxa"/>
            </w:tcMar>
            <w:vAlign w:val="center"/>
            <w:hideMark/>
          </w:tcPr>
          <w:p w14:paraId="08A0E87E" w14:textId="77777777" w:rsidR="00A76DA6" w:rsidRPr="00A76DA6" w:rsidRDefault="00A76DA6" w:rsidP="00A76DA6">
            <w:pPr>
              <w:spacing w:before="150" w:after="150" w:line="240" w:lineRule="auto"/>
              <w:rPr>
                <w:rFonts w:eastAsia="Times New Roman"/>
                <w:szCs w:val="26"/>
              </w:rPr>
            </w:pPr>
            <w:r w:rsidRPr="00A76DA6">
              <w:rPr>
                <w:rFonts w:eastAsia="Times New Roman"/>
                <w:szCs w:val="26"/>
              </w:rPr>
              <w:t>Là tất cả các loại phát thải gián tiếp khác của cơ quan/tổ chức, là hệ quả của các hoạt động của cơ quan/tổ chức đó như: sử dụng các vật liệu mua về, sử dụng các phương tiện giao thông công cộng,…</w:t>
            </w:r>
          </w:p>
        </w:tc>
      </w:tr>
    </w:tbl>
    <w:p w14:paraId="4F76CFFB" w14:textId="77777777" w:rsidR="00A76DA6" w:rsidRPr="00A76DA6" w:rsidRDefault="00A76DA6" w:rsidP="00A9717F">
      <w:pPr>
        <w:shd w:val="clear" w:color="auto" w:fill="FFFFFF"/>
        <w:spacing w:before="150" w:after="150"/>
        <w:jc w:val="right"/>
        <w:rPr>
          <w:rFonts w:eastAsia="Times New Roman"/>
          <w:sz w:val="26"/>
          <w:szCs w:val="26"/>
        </w:rPr>
      </w:pPr>
      <w:r w:rsidRPr="00394B99">
        <w:rPr>
          <w:rFonts w:eastAsia="Times New Roman"/>
          <w:i/>
          <w:iCs/>
          <w:sz w:val="26"/>
          <w:szCs w:val="26"/>
        </w:rPr>
        <w:t>                       Nguồn: Nghị định thư khí nhà kính của Viện Tài nguyên thế giới</w:t>
      </w:r>
    </w:p>
    <w:p w14:paraId="1C15B87C"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Nhận thức được tầm quan trọng của công tác giảm lượng phát thải khí nhà kính toàn cầu cũng như hiểu rõ mức độ ảnh hưởng đến sự phát triển kinh tế - xã hội của quốc gia, Việt Nam đã ủng hộ Công ước khung của Liên hợp quốc về biến đổi khí hậu và chủ động tham gia các thỏa thuận pháp lý liên quan đến giảm nhẹ BĐKH. Cụ thể, Việt Nam đã ký Công ước Khí hậu năm 1992, phê chuẩn năm 1994; đã ký Nghị định thư Kyōto năm 1998 và phê chuẩn năm 2002; đã thành lập Ban chỉ đạo quốc gia thực hiện Công ước Khí hậu và Nghị định thư Kyōto; đã gửi Ban thư ký Công ước Khí hậu Thông báo quốc gia lần thứ nhất (2003), Thông báo quốc gia lần thứ hai (2010), Báo cáo Cập nhật hai năm một lần lần thứ nhất (2014), phản ánh những nỗ lực mới nhất về việc ứng phó với biến đổi khí hậu và kiểm kê KNK.</w:t>
      </w:r>
    </w:p>
    <w:p w14:paraId="085340E5"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Về nội dung Kiểm kê KNK,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Trong năm 2010, tổng lượng phát thải KNK tại Việt Nam là 246,8 triệu tấn CO</w:t>
      </w:r>
      <w:r w:rsidRPr="00A76DA6">
        <w:rPr>
          <w:rFonts w:eastAsia="Times New Roman" w:cs="Arial"/>
          <w:szCs w:val="19"/>
          <w:vertAlign w:val="subscript"/>
        </w:rPr>
        <w:t>2</w:t>
      </w:r>
      <w:r w:rsidRPr="00A76DA6">
        <w:rPr>
          <w:rFonts w:eastAsia="Times New Roman" w:cs="Arial"/>
          <w:szCs w:val="26"/>
        </w:rPr>
        <w:t xml:space="preserve"> tương đương bao gồm lĩnh vực sử </w:t>
      </w:r>
      <w:r w:rsidRPr="00A76DA6">
        <w:rPr>
          <w:rFonts w:eastAsia="Times New Roman" w:cs="Arial"/>
          <w:szCs w:val="26"/>
        </w:rPr>
        <w:lastRenderedPageBreak/>
        <w:t>dụng đất, thay đổi sử dụng đất và lâm nghiệp (LULUCF) và 266 triệu tấn CO</w:t>
      </w:r>
      <w:r w:rsidRPr="00A76DA6">
        <w:rPr>
          <w:rFonts w:eastAsia="Times New Roman" w:cs="Arial"/>
          <w:szCs w:val="19"/>
          <w:vertAlign w:val="subscript"/>
        </w:rPr>
        <w:t>2</w:t>
      </w:r>
      <w:r w:rsidRPr="00A76DA6">
        <w:rPr>
          <w:rFonts w:eastAsia="Times New Roman" w:cs="Arial"/>
          <w:szCs w:val="26"/>
        </w:rPr>
        <w:t> tương đương không bao gồm LULUCF. Trong giai đoạn 1994 - 2010, tổng lượng phát thải KNK tại Việt Nam (bao gồm LULUCF) tăng nhanh từ 103,8 triệu tấn lên 246,8 triệu tấn CO</w:t>
      </w:r>
      <w:r w:rsidRPr="00A76DA6">
        <w:rPr>
          <w:rFonts w:eastAsia="Times New Roman" w:cs="Arial"/>
          <w:szCs w:val="19"/>
          <w:vertAlign w:val="subscript"/>
        </w:rPr>
        <w:t>2</w:t>
      </w:r>
      <w:r w:rsidRPr="00A76DA6">
        <w:rPr>
          <w:rFonts w:eastAsia="Times New Roman" w:cs="Arial"/>
          <w:szCs w:val="26"/>
        </w:rPr>
        <w:t> tương đương, trong đó năng lượng là lĩnh vực tăng nhanh nhất từ 25,6 triệu tấn lên 141 triệu tấn CO</w:t>
      </w:r>
      <w:r w:rsidRPr="00A76DA6">
        <w:rPr>
          <w:rFonts w:eastAsia="Times New Roman" w:cs="Arial"/>
          <w:szCs w:val="19"/>
          <w:vertAlign w:val="subscript"/>
        </w:rPr>
        <w:t>2</w:t>
      </w:r>
      <w:r w:rsidRPr="00A76DA6">
        <w:rPr>
          <w:rFonts w:eastAsia="Times New Roman" w:cs="Arial"/>
          <w:szCs w:val="26"/>
        </w:rPr>
        <w:t xml:space="preserve"> tương đương. Đây cũng là lĩnh vực phát thải nhiều nhất trong năm 2010. (Bảng </w:t>
      </w:r>
      <w:r w:rsidR="005A16B3">
        <w:rPr>
          <w:rFonts w:eastAsia="Times New Roman" w:cs="Arial"/>
          <w:szCs w:val="26"/>
        </w:rPr>
        <w:t>1.</w:t>
      </w:r>
      <w:r w:rsidRPr="00A76DA6">
        <w:rPr>
          <w:rFonts w:eastAsia="Times New Roman" w:cs="Arial"/>
          <w:szCs w:val="26"/>
        </w:rPr>
        <w:t>2)</w:t>
      </w:r>
    </w:p>
    <w:p w14:paraId="7CED4E7B" w14:textId="77777777" w:rsidR="00A76DA6" w:rsidRPr="00394B99" w:rsidRDefault="00CD36AA" w:rsidP="00A9717F">
      <w:pPr>
        <w:pStyle w:val="Caption"/>
        <w:spacing w:line="360" w:lineRule="auto"/>
      </w:pPr>
      <w:bookmarkStart w:id="9" w:name="_Toc108010876"/>
      <w:bookmarkStart w:id="10" w:name="_Toc112763453"/>
      <w:r>
        <w:t xml:space="preserve">Bảng 1. </w:t>
      </w:r>
      <w:r>
        <w:fldChar w:fldCharType="begin"/>
      </w:r>
      <w:r>
        <w:instrText xml:space="preserve"> SEQ Bảng_1. \* ARABIC </w:instrText>
      </w:r>
      <w:r>
        <w:fldChar w:fldCharType="separate"/>
      </w:r>
      <w:r>
        <w:rPr>
          <w:noProof/>
        </w:rPr>
        <w:t>2</w:t>
      </w:r>
      <w:r>
        <w:fldChar w:fldCharType="end"/>
      </w:r>
      <w:r w:rsidR="00394B99" w:rsidRPr="00394B99">
        <w:rPr>
          <w:lang w:val="en-US"/>
        </w:rPr>
        <w:t xml:space="preserve">. </w:t>
      </w:r>
      <w:r w:rsidR="00A76DA6" w:rsidRPr="00394B99">
        <w:t>Phát thải khí nhà kính các năm 1994, 2000, 2010 và 2013</w:t>
      </w:r>
      <w:bookmarkEnd w:id="9"/>
      <w:bookmarkEnd w:id="10"/>
    </w:p>
    <w:p w14:paraId="36E8B4DA" w14:textId="77777777" w:rsidR="00A76DA6" w:rsidRPr="00A76DA6" w:rsidRDefault="00A76DA6" w:rsidP="00A9717F">
      <w:pPr>
        <w:shd w:val="clear" w:color="auto" w:fill="FFFFFF"/>
        <w:spacing w:before="150" w:after="150"/>
        <w:jc w:val="right"/>
        <w:rPr>
          <w:rFonts w:eastAsia="Times New Roman"/>
          <w:i/>
          <w:color w:val="333333"/>
          <w:sz w:val="26"/>
          <w:szCs w:val="26"/>
        </w:rPr>
      </w:pPr>
      <w:r w:rsidRPr="00A76DA6">
        <w:rPr>
          <w:rFonts w:ascii="Arial" w:eastAsia="Times New Roman" w:hAnsi="Arial" w:cs="Arial"/>
          <w:color w:val="333333"/>
          <w:sz w:val="26"/>
          <w:szCs w:val="26"/>
        </w:rPr>
        <w:t xml:space="preserve">                                                        </w:t>
      </w:r>
      <w:r w:rsidRPr="00A76DA6">
        <w:rPr>
          <w:rFonts w:eastAsia="Times New Roman"/>
          <w:i/>
          <w:color w:val="333333"/>
          <w:sz w:val="26"/>
          <w:szCs w:val="26"/>
        </w:rPr>
        <w:t>Đơn vị: triệu tấn CO</w:t>
      </w:r>
      <w:r w:rsidRPr="00A76DA6">
        <w:rPr>
          <w:rFonts w:eastAsia="Times New Roman"/>
          <w:i/>
          <w:color w:val="333333"/>
          <w:sz w:val="19"/>
          <w:szCs w:val="19"/>
          <w:vertAlign w:val="subscript"/>
        </w:rPr>
        <w:t>2</w:t>
      </w:r>
      <w:r w:rsidRPr="00A76DA6">
        <w:rPr>
          <w:rFonts w:eastAsia="Times New Roman"/>
          <w:i/>
          <w:color w:val="333333"/>
          <w:sz w:val="26"/>
          <w:szCs w:val="26"/>
        </w:rPr>
        <w:t> tương đương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1750"/>
        <w:gridCol w:w="1747"/>
        <w:gridCol w:w="1747"/>
        <w:gridCol w:w="1747"/>
      </w:tblGrid>
      <w:tr w:rsidR="00321E1B" w:rsidRPr="00EF1E6F" w14:paraId="29C9BE29" w14:textId="77777777" w:rsidTr="00EF1E6F">
        <w:tc>
          <w:tcPr>
            <w:tcW w:w="1142" w:type="pct"/>
            <w:shd w:val="clear" w:color="auto" w:fill="auto"/>
            <w:hideMark/>
          </w:tcPr>
          <w:p w14:paraId="186EE5E4" w14:textId="77777777" w:rsidR="00A76DA6" w:rsidRPr="00A76DA6" w:rsidRDefault="00A76DA6" w:rsidP="00EF1E6F">
            <w:pPr>
              <w:spacing w:before="150" w:after="150" w:line="240" w:lineRule="auto"/>
              <w:rPr>
                <w:rFonts w:eastAsia="Times New Roman"/>
                <w:sz w:val="26"/>
                <w:szCs w:val="26"/>
              </w:rPr>
            </w:pPr>
            <w:r w:rsidRPr="00EF1E6F">
              <w:rPr>
                <w:rFonts w:eastAsia="Times New Roman"/>
                <w:b/>
                <w:bCs/>
                <w:sz w:val="26"/>
                <w:szCs w:val="26"/>
              </w:rPr>
              <w:t>Lĩnh vực</w:t>
            </w:r>
          </w:p>
        </w:tc>
        <w:tc>
          <w:tcPr>
            <w:tcW w:w="965" w:type="pct"/>
            <w:shd w:val="clear" w:color="auto" w:fill="auto"/>
            <w:hideMark/>
          </w:tcPr>
          <w:p w14:paraId="7176155F" w14:textId="77777777" w:rsidR="00A76DA6" w:rsidRPr="00A76DA6" w:rsidRDefault="00A76DA6" w:rsidP="00EF1E6F">
            <w:pPr>
              <w:spacing w:before="150" w:after="150" w:line="240" w:lineRule="auto"/>
              <w:rPr>
                <w:rFonts w:eastAsia="Times New Roman"/>
                <w:sz w:val="26"/>
                <w:szCs w:val="26"/>
              </w:rPr>
            </w:pPr>
            <w:r w:rsidRPr="00EF1E6F">
              <w:rPr>
                <w:rFonts w:eastAsia="Times New Roman"/>
                <w:b/>
                <w:bCs/>
                <w:sz w:val="26"/>
                <w:szCs w:val="26"/>
              </w:rPr>
              <w:t>Năm 1994</w:t>
            </w:r>
          </w:p>
        </w:tc>
        <w:tc>
          <w:tcPr>
            <w:tcW w:w="964" w:type="pct"/>
            <w:shd w:val="clear" w:color="auto" w:fill="auto"/>
            <w:hideMark/>
          </w:tcPr>
          <w:p w14:paraId="5A1ECA88" w14:textId="77777777" w:rsidR="00A76DA6" w:rsidRPr="00A76DA6" w:rsidRDefault="00A76DA6" w:rsidP="00EF1E6F">
            <w:pPr>
              <w:spacing w:before="150" w:after="150" w:line="240" w:lineRule="auto"/>
              <w:rPr>
                <w:rFonts w:eastAsia="Times New Roman"/>
                <w:sz w:val="26"/>
                <w:szCs w:val="26"/>
              </w:rPr>
            </w:pPr>
            <w:r w:rsidRPr="00EF1E6F">
              <w:rPr>
                <w:rFonts w:eastAsia="Times New Roman"/>
                <w:b/>
                <w:bCs/>
                <w:sz w:val="26"/>
                <w:szCs w:val="26"/>
              </w:rPr>
              <w:t>Năm 2000</w:t>
            </w:r>
          </w:p>
        </w:tc>
        <w:tc>
          <w:tcPr>
            <w:tcW w:w="964" w:type="pct"/>
            <w:shd w:val="clear" w:color="auto" w:fill="auto"/>
            <w:hideMark/>
          </w:tcPr>
          <w:p w14:paraId="6A4CA855" w14:textId="77777777" w:rsidR="00A76DA6" w:rsidRPr="00A76DA6" w:rsidRDefault="00A76DA6" w:rsidP="00EF1E6F">
            <w:pPr>
              <w:spacing w:before="150" w:after="150" w:line="240" w:lineRule="auto"/>
              <w:rPr>
                <w:rFonts w:eastAsia="Times New Roman"/>
                <w:sz w:val="26"/>
                <w:szCs w:val="26"/>
              </w:rPr>
            </w:pPr>
            <w:r w:rsidRPr="00EF1E6F">
              <w:rPr>
                <w:rFonts w:eastAsia="Times New Roman"/>
                <w:b/>
                <w:bCs/>
                <w:sz w:val="26"/>
                <w:szCs w:val="26"/>
              </w:rPr>
              <w:t>Năm 2010</w:t>
            </w:r>
          </w:p>
        </w:tc>
        <w:tc>
          <w:tcPr>
            <w:tcW w:w="964" w:type="pct"/>
            <w:shd w:val="clear" w:color="auto" w:fill="auto"/>
            <w:hideMark/>
          </w:tcPr>
          <w:p w14:paraId="19E2B86C" w14:textId="77777777" w:rsidR="00A76DA6" w:rsidRPr="00A76DA6" w:rsidRDefault="00A76DA6" w:rsidP="00EF1E6F">
            <w:pPr>
              <w:spacing w:before="150" w:after="150" w:line="240" w:lineRule="auto"/>
              <w:rPr>
                <w:rFonts w:eastAsia="Times New Roman"/>
                <w:sz w:val="26"/>
                <w:szCs w:val="26"/>
              </w:rPr>
            </w:pPr>
            <w:r w:rsidRPr="00EF1E6F">
              <w:rPr>
                <w:rFonts w:eastAsia="Times New Roman"/>
                <w:b/>
                <w:bCs/>
                <w:sz w:val="26"/>
                <w:szCs w:val="26"/>
              </w:rPr>
              <w:t>Năm 2013</w:t>
            </w:r>
          </w:p>
        </w:tc>
      </w:tr>
      <w:tr w:rsidR="00321E1B" w:rsidRPr="00EF1E6F" w14:paraId="4E82AB20" w14:textId="77777777" w:rsidTr="00EF1E6F">
        <w:tc>
          <w:tcPr>
            <w:tcW w:w="1142" w:type="pct"/>
            <w:shd w:val="clear" w:color="auto" w:fill="auto"/>
            <w:hideMark/>
          </w:tcPr>
          <w:p w14:paraId="3B90E3D7"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Năng lượng</w:t>
            </w:r>
          </w:p>
        </w:tc>
        <w:tc>
          <w:tcPr>
            <w:tcW w:w="965" w:type="pct"/>
            <w:shd w:val="clear" w:color="auto" w:fill="auto"/>
            <w:hideMark/>
          </w:tcPr>
          <w:p w14:paraId="40818ABE"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25,6</w:t>
            </w:r>
          </w:p>
        </w:tc>
        <w:tc>
          <w:tcPr>
            <w:tcW w:w="964" w:type="pct"/>
            <w:shd w:val="clear" w:color="auto" w:fill="auto"/>
            <w:hideMark/>
          </w:tcPr>
          <w:p w14:paraId="44B47A7B"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52,8</w:t>
            </w:r>
          </w:p>
        </w:tc>
        <w:tc>
          <w:tcPr>
            <w:tcW w:w="964" w:type="pct"/>
            <w:shd w:val="clear" w:color="auto" w:fill="auto"/>
            <w:hideMark/>
          </w:tcPr>
          <w:p w14:paraId="5ACBAA42"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146,2</w:t>
            </w:r>
          </w:p>
        </w:tc>
        <w:tc>
          <w:tcPr>
            <w:tcW w:w="964" w:type="pct"/>
            <w:shd w:val="clear" w:color="auto" w:fill="auto"/>
            <w:hideMark/>
          </w:tcPr>
          <w:p w14:paraId="524F7D31"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151,4</w:t>
            </w:r>
          </w:p>
        </w:tc>
      </w:tr>
      <w:tr w:rsidR="00321E1B" w:rsidRPr="00EF1E6F" w14:paraId="41428464" w14:textId="77777777" w:rsidTr="00EF1E6F">
        <w:tc>
          <w:tcPr>
            <w:tcW w:w="1142" w:type="pct"/>
            <w:shd w:val="clear" w:color="auto" w:fill="auto"/>
            <w:hideMark/>
          </w:tcPr>
          <w:p w14:paraId="05EBBACD"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Các quá trình công nghiệp</w:t>
            </w:r>
          </w:p>
        </w:tc>
        <w:tc>
          <w:tcPr>
            <w:tcW w:w="965" w:type="pct"/>
            <w:shd w:val="clear" w:color="auto" w:fill="auto"/>
            <w:hideMark/>
          </w:tcPr>
          <w:p w14:paraId="3F6A0B96"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3,8</w:t>
            </w:r>
          </w:p>
        </w:tc>
        <w:tc>
          <w:tcPr>
            <w:tcW w:w="964" w:type="pct"/>
            <w:shd w:val="clear" w:color="auto" w:fill="auto"/>
            <w:hideMark/>
          </w:tcPr>
          <w:p w14:paraId="624B4D69"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10,0</w:t>
            </w:r>
          </w:p>
        </w:tc>
        <w:tc>
          <w:tcPr>
            <w:tcW w:w="964" w:type="pct"/>
            <w:shd w:val="clear" w:color="auto" w:fill="auto"/>
            <w:hideMark/>
          </w:tcPr>
          <w:p w14:paraId="7DE59FC4"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21,7</w:t>
            </w:r>
          </w:p>
        </w:tc>
        <w:tc>
          <w:tcPr>
            <w:tcW w:w="964" w:type="pct"/>
            <w:shd w:val="clear" w:color="auto" w:fill="auto"/>
            <w:hideMark/>
          </w:tcPr>
          <w:p w14:paraId="6D2F0E3F"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31,8</w:t>
            </w:r>
          </w:p>
        </w:tc>
      </w:tr>
      <w:tr w:rsidR="00321E1B" w:rsidRPr="00EF1E6F" w14:paraId="03CC709A" w14:textId="77777777" w:rsidTr="00EF1E6F">
        <w:tc>
          <w:tcPr>
            <w:tcW w:w="1142" w:type="pct"/>
            <w:shd w:val="clear" w:color="auto" w:fill="auto"/>
            <w:hideMark/>
          </w:tcPr>
          <w:p w14:paraId="2FDDD3C2"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Nông nghiệp</w:t>
            </w:r>
          </w:p>
        </w:tc>
        <w:tc>
          <w:tcPr>
            <w:tcW w:w="965" w:type="pct"/>
            <w:shd w:val="clear" w:color="auto" w:fill="auto"/>
            <w:hideMark/>
          </w:tcPr>
          <w:p w14:paraId="6C1194BD"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52,4</w:t>
            </w:r>
          </w:p>
        </w:tc>
        <w:tc>
          <w:tcPr>
            <w:tcW w:w="964" w:type="pct"/>
            <w:shd w:val="clear" w:color="auto" w:fill="auto"/>
            <w:hideMark/>
          </w:tcPr>
          <w:p w14:paraId="7983F9A3"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65,1</w:t>
            </w:r>
          </w:p>
        </w:tc>
        <w:tc>
          <w:tcPr>
            <w:tcW w:w="964" w:type="pct"/>
            <w:shd w:val="clear" w:color="auto" w:fill="auto"/>
            <w:hideMark/>
          </w:tcPr>
          <w:p w14:paraId="570CE078"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87,6</w:t>
            </w:r>
          </w:p>
        </w:tc>
        <w:tc>
          <w:tcPr>
            <w:tcW w:w="964" w:type="pct"/>
            <w:shd w:val="clear" w:color="auto" w:fill="auto"/>
            <w:hideMark/>
          </w:tcPr>
          <w:p w14:paraId="240C37FB"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89,4</w:t>
            </w:r>
          </w:p>
        </w:tc>
      </w:tr>
      <w:tr w:rsidR="00321E1B" w:rsidRPr="00EF1E6F" w14:paraId="0A02C7E7" w14:textId="77777777" w:rsidTr="00EF1E6F">
        <w:tc>
          <w:tcPr>
            <w:tcW w:w="1142" w:type="pct"/>
            <w:shd w:val="clear" w:color="auto" w:fill="auto"/>
            <w:hideMark/>
          </w:tcPr>
          <w:p w14:paraId="5508844F"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LULUCF</w:t>
            </w:r>
          </w:p>
        </w:tc>
        <w:tc>
          <w:tcPr>
            <w:tcW w:w="965" w:type="pct"/>
            <w:shd w:val="clear" w:color="auto" w:fill="auto"/>
            <w:hideMark/>
          </w:tcPr>
          <w:p w14:paraId="42C8A5AA"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19,4</w:t>
            </w:r>
          </w:p>
        </w:tc>
        <w:tc>
          <w:tcPr>
            <w:tcW w:w="964" w:type="pct"/>
            <w:shd w:val="clear" w:color="auto" w:fill="auto"/>
            <w:hideMark/>
          </w:tcPr>
          <w:p w14:paraId="268831DE"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15,1</w:t>
            </w:r>
          </w:p>
        </w:tc>
        <w:tc>
          <w:tcPr>
            <w:tcW w:w="964" w:type="pct"/>
            <w:shd w:val="clear" w:color="auto" w:fill="auto"/>
            <w:hideMark/>
          </w:tcPr>
          <w:p w14:paraId="51EDD396"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-20,7</w:t>
            </w:r>
          </w:p>
        </w:tc>
        <w:tc>
          <w:tcPr>
            <w:tcW w:w="964" w:type="pct"/>
            <w:shd w:val="clear" w:color="auto" w:fill="auto"/>
            <w:hideMark/>
          </w:tcPr>
          <w:p w14:paraId="2BDAF557"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-34,2</w:t>
            </w:r>
          </w:p>
        </w:tc>
      </w:tr>
      <w:tr w:rsidR="00321E1B" w:rsidRPr="00EF1E6F" w14:paraId="590FFC87" w14:textId="77777777" w:rsidTr="00EF1E6F">
        <w:tc>
          <w:tcPr>
            <w:tcW w:w="1142" w:type="pct"/>
            <w:shd w:val="clear" w:color="auto" w:fill="auto"/>
            <w:hideMark/>
          </w:tcPr>
          <w:p w14:paraId="27BB8C5C"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Chất thải</w:t>
            </w:r>
          </w:p>
        </w:tc>
        <w:tc>
          <w:tcPr>
            <w:tcW w:w="965" w:type="pct"/>
            <w:shd w:val="clear" w:color="auto" w:fill="auto"/>
            <w:hideMark/>
          </w:tcPr>
          <w:p w14:paraId="61047C0A"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2,6</w:t>
            </w:r>
          </w:p>
        </w:tc>
        <w:tc>
          <w:tcPr>
            <w:tcW w:w="964" w:type="pct"/>
            <w:shd w:val="clear" w:color="auto" w:fill="auto"/>
            <w:hideMark/>
          </w:tcPr>
          <w:p w14:paraId="04176494"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7,9</w:t>
            </w:r>
          </w:p>
        </w:tc>
        <w:tc>
          <w:tcPr>
            <w:tcW w:w="964" w:type="pct"/>
            <w:shd w:val="clear" w:color="auto" w:fill="auto"/>
            <w:hideMark/>
          </w:tcPr>
          <w:p w14:paraId="107A262F"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17,9</w:t>
            </w:r>
          </w:p>
        </w:tc>
        <w:tc>
          <w:tcPr>
            <w:tcW w:w="964" w:type="pct"/>
            <w:shd w:val="clear" w:color="auto" w:fill="auto"/>
            <w:hideMark/>
          </w:tcPr>
          <w:p w14:paraId="39179731"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20,7</w:t>
            </w:r>
          </w:p>
        </w:tc>
      </w:tr>
      <w:tr w:rsidR="00321E1B" w:rsidRPr="00EF1E6F" w14:paraId="4B70230E" w14:textId="77777777" w:rsidTr="00EF1E6F">
        <w:tc>
          <w:tcPr>
            <w:tcW w:w="1142" w:type="pct"/>
            <w:shd w:val="clear" w:color="auto" w:fill="auto"/>
            <w:hideMark/>
          </w:tcPr>
          <w:p w14:paraId="5557BD0E"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Tổng</w:t>
            </w:r>
          </w:p>
        </w:tc>
        <w:tc>
          <w:tcPr>
            <w:tcW w:w="965" w:type="pct"/>
            <w:shd w:val="clear" w:color="auto" w:fill="auto"/>
            <w:hideMark/>
          </w:tcPr>
          <w:p w14:paraId="21FC9F26"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103,8</w:t>
            </w:r>
          </w:p>
        </w:tc>
        <w:tc>
          <w:tcPr>
            <w:tcW w:w="964" w:type="pct"/>
            <w:shd w:val="clear" w:color="auto" w:fill="auto"/>
            <w:hideMark/>
          </w:tcPr>
          <w:p w14:paraId="73723F35"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150,9</w:t>
            </w:r>
          </w:p>
        </w:tc>
        <w:tc>
          <w:tcPr>
            <w:tcW w:w="964" w:type="pct"/>
            <w:shd w:val="clear" w:color="auto" w:fill="auto"/>
            <w:hideMark/>
          </w:tcPr>
          <w:p w14:paraId="00EFBC42"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252,6</w:t>
            </w:r>
          </w:p>
        </w:tc>
        <w:tc>
          <w:tcPr>
            <w:tcW w:w="964" w:type="pct"/>
            <w:shd w:val="clear" w:color="auto" w:fill="auto"/>
            <w:hideMark/>
          </w:tcPr>
          <w:p w14:paraId="0815E7F4"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259,0</w:t>
            </w:r>
          </w:p>
        </w:tc>
      </w:tr>
    </w:tbl>
    <w:p w14:paraId="27FDA3E5" w14:textId="77777777" w:rsidR="00A76DA6" w:rsidRPr="00A76DA6" w:rsidRDefault="00A76DA6" w:rsidP="00A9717F">
      <w:pPr>
        <w:shd w:val="clear" w:color="auto" w:fill="FFFFFF"/>
        <w:spacing w:before="150" w:after="150"/>
        <w:jc w:val="right"/>
        <w:rPr>
          <w:rFonts w:eastAsia="Times New Roman"/>
          <w:sz w:val="26"/>
          <w:szCs w:val="26"/>
        </w:rPr>
      </w:pPr>
      <w:r w:rsidRPr="00321E1B">
        <w:rPr>
          <w:rFonts w:eastAsia="Times New Roman"/>
          <w:i/>
          <w:iCs/>
          <w:sz w:val="26"/>
          <w:szCs w:val="26"/>
        </w:rPr>
        <w:t>                                                          Nguồn: Bộ Tài nguyên và Môi trường</w:t>
      </w:r>
    </w:p>
    <w:p w14:paraId="48855538"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Năm 2014, tổng lượng phát thải khí nhà kính tại Việt Nam là 283,96 triệu tấn CO</w:t>
      </w:r>
      <w:r w:rsidRPr="00A76DA6">
        <w:rPr>
          <w:rFonts w:eastAsia="Times New Roman"/>
          <w:szCs w:val="28"/>
          <w:vertAlign w:val="subscript"/>
        </w:rPr>
        <w:t>2</w:t>
      </w:r>
      <w:r w:rsidRPr="00A76DA6">
        <w:rPr>
          <w:rFonts w:eastAsia="Times New Roman"/>
          <w:szCs w:val="28"/>
        </w:rPr>
        <w:t> tương đương, trong đó năng lượng là lĩnh vực phát thải lớn nhất với 171,62 triệu tấn CO</w:t>
      </w:r>
      <w:r w:rsidRPr="00A76DA6">
        <w:rPr>
          <w:rFonts w:eastAsia="Times New Roman"/>
          <w:szCs w:val="28"/>
          <w:vertAlign w:val="subscript"/>
        </w:rPr>
        <w:t>2</w:t>
      </w:r>
      <w:r w:rsidRPr="00A76DA6">
        <w:rPr>
          <w:rFonts w:eastAsia="Times New Roman"/>
          <w:szCs w:val="28"/>
        </w:rPr>
        <w:t> tương đương. Nông nghiệp xếp thứ 2 với 89,75 triệu tấn CO</w:t>
      </w:r>
      <w:r w:rsidRPr="00A76DA6">
        <w:rPr>
          <w:rFonts w:eastAsia="Times New Roman"/>
          <w:szCs w:val="28"/>
          <w:vertAlign w:val="subscript"/>
        </w:rPr>
        <w:t>2</w:t>
      </w:r>
      <w:r w:rsidRPr="00A76DA6">
        <w:rPr>
          <w:rFonts w:eastAsia="Times New Roman"/>
          <w:szCs w:val="28"/>
        </w:rPr>
        <w:t> tương đương. Trong nông nghiệp, ngành canh tác lúa và đất nông nghiệp phát thải nhiều nhất, chiếm tương ứng 50% và gần 27% tổng lượng phát thải trong lĩnh vực này năm 2014. Trồng lúa là ngành đóng góp lớn nhất vào tổng lượng KNK phát thải trong lĩnh vực nông nghiệp do đây là ngành phát thải lượng lớn khí metan (CH4) và oxit nito (N</w:t>
      </w:r>
      <w:r w:rsidRPr="00A76DA6">
        <w:rPr>
          <w:rFonts w:eastAsia="Times New Roman"/>
          <w:szCs w:val="28"/>
          <w:vertAlign w:val="subscript"/>
        </w:rPr>
        <w:t>2</w:t>
      </w:r>
      <w:r w:rsidRPr="00A76DA6">
        <w:rPr>
          <w:rFonts w:eastAsia="Times New Roman"/>
          <w:szCs w:val="28"/>
        </w:rPr>
        <w:t xml:space="preserve">O). Ngành công nghiệp phát thải 38,61 triệu tấn </w:t>
      </w:r>
      <w:r w:rsidRPr="00A76DA6">
        <w:rPr>
          <w:rFonts w:eastAsia="Times New Roman"/>
          <w:szCs w:val="28"/>
        </w:rPr>
        <w:lastRenderedPageBreak/>
        <w:t>CO</w:t>
      </w:r>
      <w:r w:rsidRPr="00A76DA6">
        <w:rPr>
          <w:rFonts w:eastAsia="Times New Roman"/>
          <w:szCs w:val="28"/>
          <w:vertAlign w:val="subscript"/>
        </w:rPr>
        <w:t>2</w:t>
      </w:r>
      <w:r w:rsidRPr="00A76DA6">
        <w:rPr>
          <w:rFonts w:eastAsia="Times New Roman"/>
          <w:szCs w:val="28"/>
        </w:rPr>
        <w:t> tương đương. Riêng lĩnh vực sử dụng đất, thay đổi sử dụng đất và lâm nghiệp không phát thải và đã hấp thụ được 37,54 triệu tấn CO</w:t>
      </w:r>
      <w:r w:rsidRPr="00A76DA6">
        <w:rPr>
          <w:rFonts w:eastAsia="Times New Roman"/>
          <w:szCs w:val="28"/>
          <w:vertAlign w:val="subscript"/>
        </w:rPr>
        <w:t>2</w:t>
      </w:r>
      <w:r w:rsidRPr="00A76DA6">
        <w:rPr>
          <w:rFonts w:eastAsia="Times New Roman"/>
          <w:szCs w:val="28"/>
        </w:rPr>
        <w:t> tương đương.</w:t>
      </w:r>
    </w:p>
    <w:p w14:paraId="3E2314B1"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 Tình hình phát thải trong từng ngành của Việt Nam cụ thể như sau:</w:t>
      </w:r>
    </w:p>
    <w:p w14:paraId="62DDB1DA" w14:textId="77777777" w:rsidR="00A76DA6" w:rsidRPr="00A76DA6" w:rsidRDefault="00A76DA6" w:rsidP="00A9717F">
      <w:pPr>
        <w:shd w:val="clear" w:color="auto" w:fill="FFFFFF"/>
        <w:ind w:firstLine="720"/>
        <w:rPr>
          <w:rFonts w:eastAsia="Times New Roman"/>
          <w:szCs w:val="28"/>
        </w:rPr>
      </w:pPr>
      <w:r w:rsidRPr="00321E1B">
        <w:rPr>
          <w:rFonts w:eastAsia="Times New Roman"/>
          <w:i/>
          <w:iCs/>
          <w:szCs w:val="28"/>
        </w:rPr>
        <w:t>Năng lượng</w:t>
      </w:r>
    </w:p>
    <w:p w14:paraId="6DFCD315"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Trong lĩnh vực năng lượng tại Việt Nam, KNK chủ yếu được phát thải từ việc đốt nhiên liệu và phát tán trong quá trình khai thác, vận chuyển. Tổng lượng KNK phát thải trong ngành năng lượng năm 2013 là 151,4 triệu tấn CO</w:t>
      </w:r>
      <w:r w:rsidRPr="00A76DA6">
        <w:rPr>
          <w:rFonts w:eastAsia="Times New Roman"/>
          <w:szCs w:val="28"/>
          <w:vertAlign w:val="subscript"/>
        </w:rPr>
        <w:t>2</w:t>
      </w:r>
      <w:r w:rsidRPr="00A76DA6">
        <w:rPr>
          <w:rFonts w:eastAsia="Times New Roman"/>
          <w:szCs w:val="28"/>
        </w:rPr>
        <w:t> tương đương. Trong đó, hoạt động đốt nhiên liệu xảy ra phổ biến ở các ngành: sản xuất điện, công nghiệp và xây dựng, giao thông vận tải, nông nghiệp/ lâm nghiệp/thủy sản và một số ngành khác. Đây là hoạt động chủ yếu sinh ra KNK, chiếm khoảng 86,1% tổng lượng phát thải KNK toàn quốc (MONRE 2017). Bên cạnh đó, với việc tiêu thụ số lượng lớn nhiên liệu (chiếm khoảng 60% tổng nhiên liệu tiêu thụ), các hoạt động giao thông vận tải cũng phát thải một lượng không nhỏ KNK vào khí quyển. Hiện nay, trung bình một năm, ngành giao thông vận tải phát thải khoảng 30 triệu tấn CO</w:t>
      </w:r>
      <w:r w:rsidRPr="00A76DA6">
        <w:rPr>
          <w:rFonts w:eastAsia="Times New Roman"/>
          <w:szCs w:val="28"/>
          <w:vertAlign w:val="subscript"/>
        </w:rPr>
        <w:t>2</w:t>
      </w:r>
      <w:r w:rsidRPr="00A76DA6">
        <w:rPr>
          <w:rFonts w:eastAsia="Times New Roman"/>
          <w:szCs w:val="28"/>
        </w:rPr>
        <w:t> tương đương. Lượng phát thải tăng nhanh qua các năm, tăng hơn 2 lần từ 12,58 triệu tấn (năm 2000) lên 29,7 triệu tấn CO2 tương đương (năm 2013). Trong đó, phát thải giao thông đường bộ chiếm đến 90,9%; phát thải giao thông đường sắt, đường thủy và đường hàng không chiếm gần 10%. Ngành hàng không dân dụng cũng có lượng phát thải KNK đáng kể và ngày càng gia tăng.</w:t>
      </w:r>
    </w:p>
    <w:p w14:paraId="173AB322" w14:textId="77777777" w:rsidR="00A76DA6" w:rsidRPr="00A76DA6" w:rsidRDefault="00A76DA6" w:rsidP="00A9717F">
      <w:pPr>
        <w:shd w:val="clear" w:color="auto" w:fill="FFFFFF"/>
        <w:ind w:firstLine="720"/>
        <w:rPr>
          <w:rFonts w:eastAsia="Times New Roman"/>
          <w:szCs w:val="28"/>
        </w:rPr>
      </w:pPr>
      <w:r w:rsidRPr="00321E1B">
        <w:rPr>
          <w:rFonts w:eastAsia="Times New Roman"/>
          <w:i/>
          <w:iCs/>
          <w:szCs w:val="28"/>
        </w:rPr>
        <w:t>Quá trình và các sản phẩm công nghiệp</w:t>
      </w:r>
    </w:p>
    <w:p w14:paraId="41F6E569"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Đối với quá trình công nghiệp, các loại hình sản xuất chính sinh ra KNK là: sản xuất xi măng, sản xuất vôi, sản xuất amoni và sản xuất sắt thép. Tổng lượng KNK phát thải trong sản xuất công nghiệp năm 2013 là 31,8 triệu tấn CO</w:t>
      </w:r>
      <w:r w:rsidRPr="00A76DA6">
        <w:rPr>
          <w:rFonts w:eastAsia="Times New Roman"/>
          <w:szCs w:val="28"/>
          <w:vertAlign w:val="subscript"/>
        </w:rPr>
        <w:t>2</w:t>
      </w:r>
      <w:r w:rsidRPr="00A76DA6">
        <w:rPr>
          <w:rFonts w:eastAsia="Times New Roman"/>
          <w:szCs w:val="28"/>
        </w:rPr>
        <w:t> tương đương. Trong đó, ngành sản xuất xi măng có lượng phát thải nhiều nhất, chiếm khoảng 88,8% tổng phát thải của sản xuất công nghiệp. Đây là ngành sử dụng rất nhiều năng lượng và tạo ra nhiều khí thải do đòi hỏi nhiệt độ cực cao.</w:t>
      </w:r>
    </w:p>
    <w:p w14:paraId="37CBC09E" w14:textId="77777777" w:rsidR="00A76DA6" w:rsidRPr="00A76DA6" w:rsidRDefault="00A76DA6" w:rsidP="00A9717F">
      <w:pPr>
        <w:shd w:val="clear" w:color="auto" w:fill="FFFFFF"/>
        <w:ind w:firstLine="720"/>
        <w:rPr>
          <w:rFonts w:eastAsia="Times New Roman"/>
          <w:szCs w:val="28"/>
        </w:rPr>
      </w:pPr>
      <w:r w:rsidRPr="00321E1B">
        <w:rPr>
          <w:rFonts w:eastAsia="Times New Roman"/>
          <w:i/>
          <w:iCs/>
          <w:szCs w:val="28"/>
        </w:rPr>
        <w:lastRenderedPageBreak/>
        <w:t>Nông nghiệp</w:t>
      </w:r>
    </w:p>
    <w:p w14:paraId="1EA92E37"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Theo kết quả kiểm kê KNK năm 1994 của Bộ Tài nguyên và Môi trường, lượng KNK phát thải trong lĩnh vực nông nghiệp là 52,45 triệu tấn CO</w:t>
      </w:r>
      <w:r w:rsidRPr="00A76DA6">
        <w:rPr>
          <w:rFonts w:eastAsia="Times New Roman"/>
          <w:szCs w:val="28"/>
          <w:vertAlign w:val="subscript"/>
        </w:rPr>
        <w:t>2</w:t>
      </w:r>
      <w:r w:rsidRPr="00A76DA6">
        <w:rPr>
          <w:rFonts w:eastAsia="Times New Roman"/>
          <w:szCs w:val="28"/>
        </w:rPr>
        <w:t> tương đương - chiếm 50,5% tổng lượng KNK phát thải của cả nước. Đến năm 2013, lượng KNK phát thải trong lĩnh vực này là 89,4 triệu tấn CO</w:t>
      </w:r>
      <w:r w:rsidRPr="00A76DA6">
        <w:rPr>
          <w:rFonts w:eastAsia="Times New Roman"/>
          <w:szCs w:val="28"/>
          <w:vertAlign w:val="subscript"/>
        </w:rPr>
        <w:t>2</w:t>
      </w:r>
      <w:r w:rsidRPr="00A76DA6">
        <w:rPr>
          <w:rFonts w:eastAsia="Times New Roman"/>
          <w:szCs w:val="28"/>
        </w:rPr>
        <w:t> tương đương - chiếm 34,5% tổng lượng KNK phát thải của cả nước. Trong đó, ngành Canh tác lúa và Đất nông nghiệp phát thải nhiều nhất, chiếm tương ứng 50% và gần 27% tổng lượng phát thải trong lĩnh vực nông nghiệp năm 2013 (MONRE 2017).</w:t>
      </w:r>
    </w:p>
    <w:p w14:paraId="5B5EAC07" w14:textId="77777777" w:rsidR="00A76DA6" w:rsidRPr="00A76DA6" w:rsidRDefault="00A76DA6" w:rsidP="00A9717F">
      <w:pPr>
        <w:shd w:val="clear" w:color="auto" w:fill="FFFFFF"/>
        <w:ind w:firstLine="720"/>
        <w:rPr>
          <w:rFonts w:eastAsia="Times New Roman"/>
          <w:szCs w:val="28"/>
        </w:rPr>
      </w:pPr>
      <w:r w:rsidRPr="00321E1B">
        <w:rPr>
          <w:rFonts w:eastAsia="Times New Roman"/>
          <w:i/>
          <w:iCs/>
          <w:szCs w:val="28"/>
        </w:rPr>
        <w:t>Sử dụng đất, thay đổi sử dụng đất và lâm nghiệp:</w:t>
      </w:r>
    </w:p>
    <w:p w14:paraId="59FA5D49"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Theo Hướng dẫn thực hành tốt trong lĩnh vực sử dụng đất, thay đổi sử dụng đất và lâm nghiệp năm 2003, đất trên lãnh thổ Việt Nam được phân thành 6 loại, gồm: đất rừng, đất trồng trọt, đất đồng cỏ, đất ngập nước, đất ở và các loại đất khác. Phát thải/hấp thụ KNK trong lĩnh vực này là quá trình thay đổi trữ lượng các-bon trong: i) sinh khối trên mặt đất và dưới mặt đất; ii) chất thải hữu cơ (cây chết, cành lá rụng) và iii) đất. Lĩnh vực LULUCF đã bắt đầu chuyển dần từ việc phát thải KNK sang hấp thụ KNK từ năm 2010. KNK phát thải trong lĩnh vực này giảm từ 19,4 triệu tấn (năm 1994) xuống còn 15,1 triệu tấn CO</w:t>
      </w:r>
      <w:r w:rsidRPr="00A76DA6">
        <w:rPr>
          <w:rFonts w:eastAsia="Times New Roman"/>
          <w:szCs w:val="28"/>
          <w:vertAlign w:val="subscript"/>
        </w:rPr>
        <w:t>2</w:t>
      </w:r>
      <w:r w:rsidRPr="00A76DA6">
        <w:rPr>
          <w:rFonts w:eastAsia="Times New Roman"/>
          <w:szCs w:val="28"/>
        </w:rPr>
        <w:t> tương đương (năm 2000). Trong khi đó, lượng hấp thụ KNK tăng lên 34,2 triệu tấn CO</w:t>
      </w:r>
      <w:r w:rsidRPr="00A76DA6">
        <w:rPr>
          <w:rFonts w:eastAsia="Times New Roman"/>
          <w:szCs w:val="28"/>
          <w:vertAlign w:val="subscript"/>
        </w:rPr>
        <w:t>2</w:t>
      </w:r>
      <w:r w:rsidRPr="00A76DA6">
        <w:rPr>
          <w:rFonts w:eastAsia="Times New Roman"/>
          <w:szCs w:val="28"/>
        </w:rPr>
        <w:t> tương đương vào năm 2013, bởi đất rừng và đất trồng trọt là nguồn hấp thụ CO</w:t>
      </w:r>
      <w:r w:rsidRPr="00A76DA6">
        <w:rPr>
          <w:rFonts w:eastAsia="Times New Roman"/>
          <w:szCs w:val="28"/>
          <w:vertAlign w:val="subscript"/>
        </w:rPr>
        <w:t>2</w:t>
      </w:r>
      <w:r w:rsidRPr="00A76DA6">
        <w:rPr>
          <w:rFonts w:eastAsia="Times New Roman"/>
          <w:szCs w:val="28"/>
        </w:rPr>
        <w:t> tương đương lớn nhất (MONRE 2017).</w:t>
      </w:r>
    </w:p>
    <w:p w14:paraId="74D9A411" w14:textId="77777777" w:rsidR="00A76DA6" w:rsidRPr="00A76DA6" w:rsidRDefault="00A76DA6" w:rsidP="00A9717F">
      <w:pPr>
        <w:shd w:val="clear" w:color="auto" w:fill="FFFFFF"/>
        <w:ind w:firstLine="720"/>
        <w:rPr>
          <w:rFonts w:eastAsia="Times New Roman"/>
          <w:szCs w:val="28"/>
        </w:rPr>
      </w:pPr>
      <w:r w:rsidRPr="00321E1B">
        <w:rPr>
          <w:rFonts w:eastAsia="Times New Roman"/>
          <w:i/>
          <w:iCs/>
          <w:szCs w:val="28"/>
        </w:rPr>
        <w:t>Chất thải</w:t>
      </w:r>
    </w:p>
    <w:p w14:paraId="5C780541"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Tại Việt Nam, những năm gần đây, mỗi năm có khoảng trên 15 triệu tấn chất thải rắn được thải ra từ các nguồn khác nhau, trong đó trên 80% là từ các khu đô thị. Tuy nhiên, mới chỉ có trên 70% chất thải rắn ở khu vực đô thị và khoảng 20% ở khu vực nông thôn được thu gom và xử lý. Trong khi phát thải KNK của lĩnh vực này chủ yếu bao gồm: Phát thải CH</w:t>
      </w:r>
      <w:r w:rsidRPr="00A76DA6">
        <w:rPr>
          <w:rFonts w:eastAsia="Times New Roman"/>
          <w:szCs w:val="28"/>
          <w:vertAlign w:val="subscript"/>
        </w:rPr>
        <w:t>4</w:t>
      </w:r>
      <w:r w:rsidRPr="00A76DA6">
        <w:rPr>
          <w:rFonts w:eastAsia="Times New Roman"/>
          <w:szCs w:val="28"/>
        </w:rPr>
        <w:t xml:space="preserve"> từ các bãi chôn lấp chất thải rắn </w:t>
      </w:r>
      <w:r w:rsidRPr="00A76DA6">
        <w:rPr>
          <w:rFonts w:eastAsia="Times New Roman"/>
          <w:szCs w:val="28"/>
        </w:rPr>
        <w:lastRenderedPageBreak/>
        <w:t>được thu gom; từ nước thải công nghiệp và nước thải sinh hoạt; Phát thải N</w:t>
      </w:r>
      <w:r w:rsidRPr="00A76DA6">
        <w:rPr>
          <w:rFonts w:eastAsia="Times New Roman"/>
          <w:szCs w:val="28"/>
          <w:vertAlign w:val="subscript"/>
        </w:rPr>
        <w:t>2</w:t>
      </w:r>
      <w:r w:rsidRPr="00A76DA6">
        <w:rPr>
          <w:rFonts w:eastAsia="Times New Roman"/>
          <w:szCs w:val="28"/>
        </w:rPr>
        <w:t>O từ bùn cống nước thải sinh hoạt; Phát thải CO</w:t>
      </w:r>
      <w:r w:rsidRPr="00A76DA6">
        <w:rPr>
          <w:rFonts w:eastAsia="Times New Roman"/>
          <w:szCs w:val="28"/>
          <w:vertAlign w:val="subscript"/>
        </w:rPr>
        <w:t>2</w:t>
      </w:r>
      <w:r w:rsidRPr="00A76DA6">
        <w:rPr>
          <w:rFonts w:eastAsia="Times New Roman"/>
          <w:szCs w:val="28"/>
        </w:rPr>
        <w:t> và N</w:t>
      </w:r>
      <w:r w:rsidRPr="00A76DA6">
        <w:rPr>
          <w:rFonts w:eastAsia="Times New Roman"/>
          <w:szCs w:val="28"/>
          <w:vertAlign w:val="subscript"/>
        </w:rPr>
        <w:t>2</w:t>
      </w:r>
      <w:r w:rsidRPr="00A76DA6">
        <w:rPr>
          <w:rFonts w:eastAsia="Times New Roman"/>
          <w:szCs w:val="28"/>
        </w:rPr>
        <w:t>O  từ quá trình đốt chất thải.</w:t>
      </w:r>
    </w:p>
    <w:p w14:paraId="036E69CE" w14:textId="77777777" w:rsidR="00A76DA6" w:rsidRPr="00A76DA6" w:rsidRDefault="00A76DA6" w:rsidP="00A9717F">
      <w:pPr>
        <w:shd w:val="clear" w:color="auto" w:fill="FFFFFF"/>
        <w:ind w:firstLine="720"/>
        <w:rPr>
          <w:rFonts w:eastAsia="Times New Roman"/>
          <w:szCs w:val="28"/>
        </w:rPr>
      </w:pPr>
      <w:r w:rsidRPr="00A76DA6">
        <w:rPr>
          <w:rFonts w:eastAsia="Times New Roman"/>
          <w:szCs w:val="28"/>
        </w:rPr>
        <w:t>Nhìn chung, phát thải từ lĩnh vực chất thải chỉ chiếm tỷ lệ nhỏ. Tổng lượng phát thải KNK của lĩnh vực này năm 2013 là 20,7 triệu tấn CO</w:t>
      </w:r>
      <w:r w:rsidRPr="00A76DA6">
        <w:rPr>
          <w:rFonts w:eastAsia="Times New Roman"/>
          <w:szCs w:val="28"/>
          <w:vertAlign w:val="subscript"/>
        </w:rPr>
        <w:t>2</w:t>
      </w:r>
      <w:r w:rsidRPr="00A76DA6">
        <w:rPr>
          <w:rFonts w:eastAsia="Times New Roman"/>
          <w:szCs w:val="28"/>
        </w:rPr>
        <w:t> tương đương, chiếm 7% trong cơ cấu tổng phát thải quốc gia. Trong đó, nước thải đô thị có thị phần phát thải KNK lớn nhất, chiếm 45,6%. Phát thải CH4 từ các bãi chôn lấp rác thải chiếm 35,9% (MONRE 2017).</w:t>
      </w:r>
    </w:p>
    <w:p w14:paraId="3DDDB97C" w14:textId="6AA67F63" w:rsidR="00A76DA6" w:rsidRPr="00A76DA6" w:rsidRDefault="00A76DA6" w:rsidP="00A9717F">
      <w:pPr>
        <w:shd w:val="clear" w:color="auto" w:fill="FFFFFF"/>
        <w:ind w:firstLine="720"/>
        <w:rPr>
          <w:rFonts w:eastAsia="Times New Roman"/>
          <w:szCs w:val="28"/>
        </w:rPr>
      </w:pPr>
      <w:r w:rsidRPr="00A76DA6">
        <w:rPr>
          <w:rFonts w:eastAsia="Times New Roman"/>
          <w:szCs w:val="28"/>
        </w:rPr>
        <w:t>Việt Nam là một trong những nước có lượng phát thải KNK liên tục tăng, từ mức hơn 21 triệu tấn (năm 1990) lên 150 triệu tấn CO</w:t>
      </w:r>
      <w:r w:rsidRPr="00A76DA6">
        <w:rPr>
          <w:rFonts w:eastAsia="Times New Roman"/>
          <w:szCs w:val="28"/>
          <w:vertAlign w:val="subscript"/>
        </w:rPr>
        <w:t>2</w:t>
      </w:r>
      <w:r w:rsidRPr="00A76DA6">
        <w:rPr>
          <w:rFonts w:eastAsia="Times New Roman"/>
          <w:szCs w:val="28"/>
        </w:rPr>
        <w:t> (năm 2000); dự tính lượng khí thải CO</w:t>
      </w:r>
      <w:r w:rsidRPr="00A76DA6">
        <w:rPr>
          <w:rFonts w:eastAsia="Times New Roman"/>
          <w:szCs w:val="28"/>
          <w:vertAlign w:val="subscript"/>
        </w:rPr>
        <w:t>2</w:t>
      </w:r>
      <w:r w:rsidRPr="00A76DA6">
        <w:rPr>
          <w:rFonts w:eastAsia="Times New Roman"/>
          <w:szCs w:val="28"/>
        </w:rPr>
        <w:t> sẽ tăn</w:t>
      </w:r>
      <w:r w:rsidR="009A0B02">
        <w:rPr>
          <w:rFonts w:eastAsia="Times New Roman"/>
          <w:szCs w:val="28"/>
        </w:rPr>
        <w:t>g lên 300 triệu tấn vào năm 2021</w:t>
      </w:r>
      <w:r w:rsidRPr="00A76DA6">
        <w:rPr>
          <w:rFonts w:eastAsia="Times New Roman"/>
          <w:szCs w:val="28"/>
        </w:rPr>
        <w:t xml:space="preserve">. Trong đó, 46% lượng KNK phát thải từ việc sử dụng năng lượng tại các tòa nhà (dân cư, thương mại, hành chính), sản xuất công nghiệp, xây dựng, nông lâm nghiệp và thủy sản; 5% từ hoạt động giao thông; 6% từ chất thải; 3% còn lại là từ các lĩnh vực khác (Bảng </w:t>
      </w:r>
      <w:r w:rsidR="00705BEA">
        <w:rPr>
          <w:rFonts w:eastAsia="Times New Roman"/>
          <w:szCs w:val="28"/>
        </w:rPr>
        <w:t>1.</w:t>
      </w:r>
      <w:r w:rsidRPr="00A76DA6">
        <w:rPr>
          <w:rFonts w:eastAsia="Times New Roman"/>
          <w:szCs w:val="28"/>
        </w:rPr>
        <w:t>3).</w:t>
      </w:r>
    </w:p>
    <w:p w14:paraId="7E21A5FB" w14:textId="0D22D75D" w:rsidR="00A76DA6" w:rsidRPr="00321E1B" w:rsidRDefault="00CD36AA" w:rsidP="00A9717F">
      <w:pPr>
        <w:pStyle w:val="Caption"/>
        <w:spacing w:line="360" w:lineRule="auto"/>
      </w:pPr>
      <w:bookmarkStart w:id="11" w:name="_Toc108010877"/>
      <w:bookmarkStart w:id="12" w:name="_Toc112763454"/>
      <w:r>
        <w:t xml:space="preserve">Bảng 1. </w:t>
      </w:r>
      <w:r>
        <w:fldChar w:fldCharType="begin"/>
      </w:r>
      <w:r>
        <w:instrText xml:space="preserve"> SEQ Bảng_1. \* ARABIC </w:instrText>
      </w:r>
      <w:r>
        <w:fldChar w:fldCharType="separate"/>
      </w:r>
      <w:r>
        <w:rPr>
          <w:noProof/>
        </w:rPr>
        <w:t>3</w:t>
      </w:r>
      <w:r>
        <w:fldChar w:fldCharType="end"/>
      </w:r>
      <w:r w:rsidR="00321E1B" w:rsidRPr="00321E1B">
        <w:rPr>
          <w:lang w:val="en-US"/>
        </w:rPr>
        <w:t xml:space="preserve">. </w:t>
      </w:r>
      <w:r w:rsidR="00A76DA6" w:rsidRPr="00321E1B">
        <w:t>Phát thải khí nhà kính ướ</w:t>
      </w:r>
      <w:r w:rsidR="009A0B02">
        <w:t>c tính cho các năm 2021</w:t>
      </w:r>
      <w:r w:rsidR="00A76DA6" w:rsidRPr="00321E1B">
        <w:t xml:space="preserve"> và 2030</w:t>
      </w:r>
      <w:bookmarkEnd w:id="11"/>
      <w:bookmarkEnd w:id="12"/>
    </w:p>
    <w:p w14:paraId="6BE98983" w14:textId="77777777" w:rsidR="00A76DA6" w:rsidRPr="00A76DA6" w:rsidRDefault="00A76DA6" w:rsidP="00A9717F">
      <w:pPr>
        <w:shd w:val="clear" w:color="auto" w:fill="FFFFFF"/>
        <w:spacing w:before="150" w:after="150"/>
        <w:jc w:val="right"/>
        <w:rPr>
          <w:rFonts w:eastAsia="Times New Roman"/>
          <w:i/>
          <w:sz w:val="26"/>
          <w:szCs w:val="26"/>
        </w:rPr>
      </w:pPr>
      <w:r w:rsidRPr="00A76DA6">
        <w:rPr>
          <w:rFonts w:ascii="Arial" w:eastAsia="Times New Roman" w:hAnsi="Arial" w:cs="Arial"/>
          <w:color w:val="333333"/>
          <w:sz w:val="26"/>
          <w:szCs w:val="26"/>
        </w:rPr>
        <w:t xml:space="preserve">                                                           </w:t>
      </w:r>
      <w:r w:rsidRPr="00A76DA6">
        <w:rPr>
          <w:rFonts w:eastAsia="Times New Roman"/>
          <w:i/>
          <w:sz w:val="26"/>
          <w:szCs w:val="26"/>
        </w:rPr>
        <w:t>Đơn vị: Triệu tấn CO</w:t>
      </w:r>
      <w:r w:rsidRPr="00A76DA6">
        <w:rPr>
          <w:rFonts w:eastAsia="Times New Roman"/>
          <w:i/>
          <w:sz w:val="19"/>
          <w:szCs w:val="19"/>
          <w:vertAlign w:val="subscript"/>
        </w:rPr>
        <w:t>2</w:t>
      </w:r>
      <w:r w:rsidRPr="00A76DA6">
        <w:rPr>
          <w:rFonts w:eastAsia="Times New Roman"/>
          <w:i/>
          <w:sz w:val="26"/>
          <w:szCs w:val="26"/>
        </w:rPr>
        <w:t> tương đương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5"/>
        <w:gridCol w:w="2944"/>
        <w:gridCol w:w="2943"/>
      </w:tblGrid>
      <w:tr w:rsidR="00792554" w:rsidRPr="00EF1E6F" w14:paraId="3E369DB4" w14:textId="77777777" w:rsidTr="00EF1E6F">
        <w:tc>
          <w:tcPr>
            <w:tcW w:w="1751" w:type="pct"/>
            <w:shd w:val="clear" w:color="auto" w:fill="auto"/>
            <w:hideMark/>
          </w:tcPr>
          <w:p w14:paraId="794D6631" w14:textId="77777777" w:rsidR="00A76DA6" w:rsidRPr="00A76DA6" w:rsidRDefault="00A76DA6" w:rsidP="00EF1E6F">
            <w:pPr>
              <w:spacing w:before="150" w:after="150" w:line="240" w:lineRule="auto"/>
              <w:rPr>
                <w:rFonts w:eastAsia="Times New Roman"/>
                <w:sz w:val="26"/>
                <w:szCs w:val="26"/>
              </w:rPr>
            </w:pPr>
            <w:r w:rsidRPr="00EF1E6F">
              <w:rPr>
                <w:rFonts w:eastAsia="Times New Roman"/>
                <w:b/>
                <w:bCs/>
                <w:sz w:val="26"/>
                <w:szCs w:val="26"/>
              </w:rPr>
              <w:t>Lĩnh vực</w:t>
            </w:r>
          </w:p>
        </w:tc>
        <w:tc>
          <w:tcPr>
            <w:tcW w:w="1624" w:type="pct"/>
            <w:shd w:val="clear" w:color="auto" w:fill="auto"/>
            <w:hideMark/>
          </w:tcPr>
          <w:p w14:paraId="29564C87" w14:textId="4A3D5EE2" w:rsidR="00A76DA6" w:rsidRPr="00A76DA6" w:rsidRDefault="009A0B02" w:rsidP="00EF1E6F">
            <w:pPr>
              <w:spacing w:before="150" w:after="150" w:line="240" w:lineRule="auto"/>
              <w:rPr>
                <w:rFonts w:eastAsia="Times New Roman"/>
                <w:sz w:val="26"/>
                <w:szCs w:val="26"/>
              </w:rPr>
            </w:pPr>
            <w:r>
              <w:rPr>
                <w:rFonts w:eastAsia="Times New Roman"/>
                <w:b/>
                <w:bCs/>
                <w:sz w:val="26"/>
                <w:szCs w:val="26"/>
              </w:rPr>
              <w:t>Năm 2021</w:t>
            </w:r>
          </w:p>
        </w:tc>
        <w:tc>
          <w:tcPr>
            <w:tcW w:w="1624" w:type="pct"/>
            <w:shd w:val="clear" w:color="auto" w:fill="auto"/>
            <w:hideMark/>
          </w:tcPr>
          <w:p w14:paraId="6EC2B214" w14:textId="77777777" w:rsidR="00A76DA6" w:rsidRPr="00A76DA6" w:rsidRDefault="00A76DA6" w:rsidP="00EF1E6F">
            <w:pPr>
              <w:spacing w:before="150" w:after="150" w:line="240" w:lineRule="auto"/>
              <w:rPr>
                <w:rFonts w:eastAsia="Times New Roman"/>
                <w:sz w:val="26"/>
                <w:szCs w:val="26"/>
              </w:rPr>
            </w:pPr>
            <w:r w:rsidRPr="00EF1E6F">
              <w:rPr>
                <w:rFonts w:eastAsia="Times New Roman"/>
                <w:b/>
                <w:bCs/>
                <w:sz w:val="26"/>
                <w:szCs w:val="26"/>
              </w:rPr>
              <w:t>Năm 2030</w:t>
            </w:r>
          </w:p>
        </w:tc>
      </w:tr>
      <w:tr w:rsidR="00792554" w:rsidRPr="00EF1E6F" w14:paraId="0A187D25" w14:textId="77777777" w:rsidTr="00EF1E6F">
        <w:tc>
          <w:tcPr>
            <w:tcW w:w="1751" w:type="pct"/>
            <w:shd w:val="clear" w:color="auto" w:fill="auto"/>
            <w:hideMark/>
          </w:tcPr>
          <w:p w14:paraId="504CE6B8"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Năng lượng</w:t>
            </w:r>
          </w:p>
        </w:tc>
        <w:tc>
          <w:tcPr>
            <w:tcW w:w="1624" w:type="pct"/>
            <w:shd w:val="clear" w:color="auto" w:fill="auto"/>
            <w:hideMark/>
          </w:tcPr>
          <w:p w14:paraId="313C0300"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381,1</w:t>
            </w:r>
          </w:p>
        </w:tc>
        <w:tc>
          <w:tcPr>
            <w:tcW w:w="1624" w:type="pct"/>
            <w:shd w:val="clear" w:color="auto" w:fill="auto"/>
            <w:hideMark/>
          </w:tcPr>
          <w:p w14:paraId="664BEEE4"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648,5</w:t>
            </w:r>
          </w:p>
        </w:tc>
      </w:tr>
      <w:tr w:rsidR="00792554" w:rsidRPr="00EF1E6F" w14:paraId="4547047B" w14:textId="77777777" w:rsidTr="00EF1E6F">
        <w:tc>
          <w:tcPr>
            <w:tcW w:w="1751" w:type="pct"/>
            <w:shd w:val="clear" w:color="auto" w:fill="auto"/>
            <w:hideMark/>
          </w:tcPr>
          <w:p w14:paraId="68859F86"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Nông nghiệp</w:t>
            </w:r>
          </w:p>
        </w:tc>
        <w:tc>
          <w:tcPr>
            <w:tcW w:w="1624" w:type="pct"/>
            <w:shd w:val="clear" w:color="auto" w:fill="auto"/>
            <w:hideMark/>
          </w:tcPr>
          <w:p w14:paraId="6945C286"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100,8</w:t>
            </w:r>
          </w:p>
        </w:tc>
        <w:tc>
          <w:tcPr>
            <w:tcW w:w="1624" w:type="pct"/>
            <w:shd w:val="clear" w:color="auto" w:fill="auto"/>
            <w:hideMark/>
          </w:tcPr>
          <w:p w14:paraId="34448FA2"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109,3</w:t>
            </w:r>
          </w:p>
        </w:tc>
      </w:tr>
      <w:tr w:rsidR="00792554" w:rsidRPr="00EF1E6F" w14:paraId="6D5CD14B" w14:textId="77777777" w:rsidTr="00EF1E6F">
        <w:tc>
          <w:tcPr>
            <w:tcW w:w="1751" w:type="pct"/>
            <w:shd w:val="clear" w:color="auto" w:fill="auto"/>
            <w:hideMark/>
          </w:tcPr>
          <w:p w14:paraId="5083B93A"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LULUCF</w:t>
            </w:r>
          </w:p>
        </w:tc>
        <w:tc>
          <w:tcPr>
            <w:tcW w:w="1624" w:type="pct"/>
            <w:shd w:val="clear" w:color="auto" w:fill="auto"/>
            <w:hideMark/>
          </w:tcPr>
          <w:p w14:paraId="6865B80A"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-42,5</w:t>
            </w:r>
          </w:p>
        </w:tc>
        <w:tc>
          <w:tcPr>
            <w:tcW w:w="1624" w:type="pct"/>
            <w:shd w:val="clear" w:color="auto" w:fill="auto"/>
            <w:hideMark/>
          </w:tcPr>
          <w:p w14:paraId="21524CE6"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-45,3</w:t>
            </w:r>
          </w:p>
        </w:tc>
      </w:tr>
      <w:tr w:rsidR="00792554" w:rsidRPr="00EF1E6F" w14:paraId="5C80AFAC" w14:textId="77777777" w:rsidTr="00EF1E6F">
        <w:tc>
          <w:tcPr>
            <w:tcW w:w="1751" w:type="pct"/>
            <w:shd w:val="clear" w:color="auto" w:fill="auto"/>
            <w:hideMark/>
          </w:tcPr>
          <w:p w14:paraId="1CD61DDD"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Chất thải</w:t>
            </w:r>
          </w:p>
        </w:tc>
        <w:tc>
          <w:tcPr>
            <w:tcW w:w="1624" w:type="pct"/>
            <w:shd w:val="clear" w:color="auto" w:fill="auto"/>
            <w:hideMark/>
          </w:tcPr>
          <w:p w14:paraId="5D446540"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26,6</w:t>
            </w:r>
          </w:p>
        </w:tc>
        <w:tc>
          <w:tcPr>
            <w:tcW w:w="1624" w:type="pct"/>
            <w:shd w:val="clear" w:color="auto" w:fill="auto"/>
            <w:hideMark/>
          </w:tcPr>
          <w:p w14:paraId="23ED2A68"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48,0</w:t>
            </w:r>
          </w:p>
        </w:tc>
      </w:tr>
      <w:tr w:rsidR="00792554" w:rsidRPr="00EF1E6F" w14:paraId="2BE66AEA" w14:textId="77777777" w:rsidTr="00EF1E6F">
        <w:tc>
          <w:tcPr>
            <w:tcW w:w="1751" w:type="pct"/>
            <w:shd w:val="clear" w:color="auto" w:fill="auto"/>
            <w:hideMark/>
          </w:tcPr>
          <w:p w14:paraId="4FE035CC"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Tổng</w:t>
            </w:r>
          </w:p>
        </w:tc>
        <w:tc>
          <w:tcPr>
            <w:tcW w:w="1624" w:type="pct"/>
            <w:shd w:val="clear" w:color="auto" w:fill="auto"/>
            <w:hideMark/>
          </w:tcPr>
          <w:p w14:paraId="677CA48E"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466,0</w:t>
            </w:r>
          </w:p>
        </w:tc>
        <w:tc>
          <w:tcPr>
            <w:tcW w:w="1624" w:type="pct"/>
            <w:shd w:val="clear" w:color="auto" w:fill="auto"/>
            <w:hideMark/>
          </w:tcPr>
          <w:p w14:paraId="33C1C66F" w14:textId="77777777" w:rsidR="00A76DA6" w:rsidRPr="00A76DA6" w:rsidRDefault="00A76DA6" w:rsidP="00EF1E6F">
            <w:pPr>
              <w:spacing w:before="150" w:after="150" w:line="240" w:lineRule="auto"/>
              <w:rPr>
                <w:rFonts w:eastAsia="Times New Roman"/>
                <w:sz w:val="26"/>
                <w:szCs w:val="26"/>
              </w:rPr>
            </w:pPr>
            <w:r w:rsidRPr="00A76DA6">
              <w:rPr>
                <w:rFonts w:eastAsia="Times New Roman"/>
                <w:sz w:val="26"/>
                <w:szCs w:val="26"/>
              </w:rPr>
              <w:t>760,5</w:t>
            </w:r>
          </w:p>
        </w:tc>
      </w:tr>
    </w:tbl>
    <w:p w14:paraId="41A05DA3"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 xml:space="preserve">Trong khuôn khổ Công ước khung của Liên hợp quốc về BÐKH, đến năm 2030, Việt Nam cam kết sẽ cắt giảm 8% lượng phát thải KNK so với năm 2010 bằng nguồn lực trong nước. Mức cắt giảm có thể tăng lên 25% nếu nhận được hỗ </w:t>
      </w:r>
      <w:r w:rsidRPr="00A76DA6">
        <w:rPr>
          <w:rFonts w:eastAsia="Times New Roman" w:cs="Arial"/>
          <w:szCs w:val="26"/>
        </w:rPr>
        <w:lastRenderedPageBreak/>
        <w:t>trợ hiệu quả từ cộng đồng quốc tế. Các chuyên gia môi trường cho rằng, những năm qua, lượng khí thải chủ yếu ở Việt Nam đến từ hoạt động giao thông và năng lượng cố định, chiếm hơn 90% tổng lượng khí thải mà nước ta đang đối diện.</w:t>
      </w:r>
    </w:p>
    <w:p w14:paraId="40350CC2"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 xml:space="preserve">Những thành phố lớn như Hà Nội, </w:t>
      </w:r>
      <w:r w:rsidR="00705BEA">
        <w:rPr>
          <w:rFonts w:eastAsia="Times New Roman" w:cs="Arial"/>
          <w:szCs w:val="26"/>
        </w:rPr>
        <w:t>thành phố</w:t>
      </w:r>
      <w:r w:rsidRPr="00A76DA6">
        <w:rPr>
          <w:rFonts w:eastAsia="Times New Roman" w:cs="Arial"/>
          <w:szCs w:val="26"/>
        </w:rPr>
        <w:t xml:space="preserve"> Hồ Chí Minh, nơi có tốc độ đô thị hóa cao, số dân tăng nhanh, đang phải đối mặt với những thách thức nghiêm trọng từ ô nhiễm môi trường và từ sự gia tăng của phát thải khí nhà kính. Trong khi đó, nhận thức của cộng đồng, doanh nghiệp và người dân về giảm nhẹ phát thải KNK còn hạn chế. Theo báo cáo về giám sát phát thải KNK của </w:t>
      </w:r>
      <w:r w:rsidR="00705BEA">
        <w:rPr>
          <w:rFonts w:eastAsia="Times New Roman" w:cs="Arial"/>
          <w:szCs w:val="26"/>
        </w:rPr>
        <w:t>thành phố</w:t>
      </w:r>
      <w:r w:rsidRPr="00A76DA6">
        <w:rPr>
          <w:rFonts w:eastAsia="Times New Roman" w:cs="Arial"/>
          <w:szCs w:val="26"/>
        </w:rPr>
        <w:t xml:space="preserve"> Hồ Chí Minh do Cơ quan Hợp tác quốc tế Nhật Bản (JICA) công bố, lượng khí thải trong năm 2013 khoảng 38,5 triệu tấn CO</w:t>
      </w:r>
      <w:r w:rsidRPr="00A76DA6">
        <w:rPr>
          <w:rFonts w:eastAsia="Times New Roman" w:cs="Arial"/>
          <w:szCs w:val="19"/>
          <w:vertAlign w:val="subscript"/>
        </w:rPr>
        <w:t>2</w:t>
      </w:r>
      <w:r w:rsidRPr="00A76DA6">
        <w:rPr>
          <w:rFonts w:eastAsia="Times New Roman" w:cs="Arial"/>
          <w:szCs w:val="26"/>
        </w:rPr>
        <w:t>, chiếm 16% lượng phát thải quốc gia.</w:t>
      </w:r>
    </w:p>
    <w:p w14:paraId="4E374073"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Ðể giải quyết vấn đề nêu trên, Việt Nam đang khuyến khích sử dụng năng lượng tái tạo, như năng lượng mặt trời ở dạng công nghiệp cho quá trình giảm phát thải KNK, nhất là ở</w:t>
      </w:r>
      <w:r w:rsidR="00705BEA">
        <w:rPr>
          <w:rFonts w:eastAsia="Times New Roman" w:cs="Arial"/>
          <w:szCs w:val="26"/>
        </w:rPr>
        <w:t xml:space="preserve"> thành phố</w:t>
      </w:r>
      <w:r w:rsidRPr="00A76DA6">
        <w:rPr>
          <w:rFonts w:eastAsia="Times New Roman" w:cs="Arial"/>
          <w:szCs w:val="26"/>
        </w:rPr>
        <w:t xml:space="preserve"> Hồ Chí Minh, Hà Nội - những nơi có lượng khí nhà kính cao. Xây dựng và triển khai các dự án hạn chế phát thải KNK trong các lĩnh vực: quy hoạch đô thị, năng lượng, giao thông vận tải, công nghiệp, quản lý nước, quản lý chất thải, xây dựng, y tế, nông nghiệp và du lịch.</w:t>
      </w:r>
    </w:p>
    <w:p w14:paraId="38B04AAD"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 xml:space="preserve">Năm 2018 - 2019, Cục </w:t>
      </w:r>
      <w:r w:rsidR="00705BEA">
        <w:rPr>
          <w:rFonts w:eastAsia="Times New Roman" w:cs="Arial"/>
          <w:szCs w:val="26"/>
        </w:rPr>
        <w:t>Biến đổi khí hậu</w:t>
      </w:r>
      <w:r w:rsidRPr="00A76DA6">
        <w:rPr>
          <w:rFonts w:eastAsia="Times New Roman" w:cs="Arial"/>
          <w:szCs w:val="26"/>
        </w:rPr>
        <w:t xml:space="preserve"> và Sở Tài nguyên và Môi trường </w:t>
      </w:r>
      <w:r w:rsidR="00705BEA">
        <w:rPr>
          <w:rFonts w:eastAsia="Times New Roman" w:cs="Arial"/>
          <w:szCs w:val="26"/>
        </w:rPr>
        <w:t>thành phố</w:t>
      </w:r>
      <w:r w:rsidRPr="00A76DA6">
        <w:rPr>
          <w:rFonts w:eastAsia="Times New Roman" w:cs="Arial"/>
          <w:szCs w:val="26"/>
        </w:rPr>
        <w:t xml:space="preserve"> Hồ Chí Minh đề xuất các chính sách nhằm thực hiện hiệu quả kế hoạch hành động về BÐKH của Thành phố. Trong đó, thí điểm xây dựng dự án tăng cường hiệu quả cho các tòa nhà tại địa bàn; thực hiện hoạt động kiểm kê KNK cấp thành phố; xây dựng hệ thống đo đạc, báo cáo và thẩm tra mức giảm nhẹ phát thải KNK cho ngành Giao thông.</w:t>
      </w:r>
    </w:p>
    <w:p w14:paraId="5E2DB2F3"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 xml:space="preserve">Bên cạnh đó, năm 2018, </w:t>
      </w:r>
      <w:r w:rsidR="00705BEA">
        <w:rPr>
          <w:rFonts w:eastAsia="Times New Roman" w:cs="Arial"/>
          <w:szCs w:val="26"/>
        </w:rPr>
        <w:t>thành phố</w:t>
      </w:r>
      <w:r w:rsidRPr="00A76DA6">
        <w:rPr>
          <w:rFonts w:eastAsia="Times New Roman" w:cs="Arial"/>
          <w:szCs w:val="26"/>
        </w:rPr>
        <w:t xml:space="preserve"> Hồ Chí Minh triển khai giai đoạn mở rộng dự án; hỗ trợ lên kế hoạch và thực hiện các hoạt động giảm nhẹ phát thải KNK phù hợp với điều kiện quốc gia. Xây dựng hướng dẫn quy trình quản lý và kiểm kê KNK tổng hợp, qua đó giúp </w:t>
      </w:r>
      <w:r w:rsidR="00705BEA">
        <w:rPr>
          <w:rFonts w:eastAsia="Times New Roman" w:cs="Arial"/>
          <w:szCs w:val="26"/>
        </w:rPr>
        <w:t>thành phố</w:t>
      </w:r>
      <w:r w:rsidRPr="00A76DA6">
        <w:rPr>
          <w:rFonts w:eastAsia="Times New Roman" w:cs="Arial"/>
          <w:szCs w:val="26"/>
        </w:rPr>
        <w:t xml:space="preserve"> Hồ Chí Minh cũng như các địa </w:t>
      </w:r>
      <w:r w:rsidRPr="00A76DA6">
        <w:rPr>
          <w:rFonts w:eastAsia="Times New Roman" w:cs="Arial"/>
          <w:szCs w:val="26"/>
        </w:rPr>
        <w:lastRenderedPageBreak/>
        <w:t xml:space="preserve">phương khác trong cả nước thực hiện công tác kiểm kê một cách tốt nhất . Ðến nay, </w:t>
      </w:r>
      <w:r w:rsidR="00705BEA">
        <w:rPr>
          <w:rFonts w:eastAsia="Times New Roman" w:cs="Arial"/>
          <w:szCs w:val="26"/>
        </w:rPr>
        <w:t>thành phố</w:t>
      </w:r>
      <w:r w:rsidRPr="00A76DA6">
        <w:rPr>
          <w:rFonts w:eastAsia="Times New Roman" w:cs="Arial"/>
          <w:szCs w:val="26"/>
        </w:rPr>
        <w:t xml:space="preserve"> Hồ Chí Minh là một trong năm thành phố kiểm kê đầy đủ năm nguồn phát thải gây hiện tượng KNK và dự kiến sẽ là địa phương đi đầu trong cả nước kiểm soát được nguồn phát thải gây hiệu ứng nhà kính.</w:t>
      </w:r>
    </w:p>
    <w:p w14:paraId="1A3707E5" w14:textId="77777777" w:rsidR="00A76DA6" w:rsidRPr="00A76DA6" w:rsidRDefault="00A76DA6" w:rsidP="00A9717F">
      <w:pPr>
        <w:shd w:val="clear" w:color="auto" w:fill="FFFFFF"/>
        <w:ind w:firstLine="720"/>
        <w:rPr>
          <w:rFonts w:eastAsia="Times New Roman" w:cs="Arial"/>
          <w:szCs w:val="26"/>
        </w:rPr>
      </w:pPr>
      <w:r w:rsidRPr="00A76DA6">
        <w:rPr>
          <w:rFonts w:eastAsia="Times New Roman" w:cs="Arial"/>
          <w:szCs w:val="26"/>
        </w:rPr>
        <w:t>Tại Hà Nội, các hoạt động giảm phát thải KNK cũng đang được tích cực triển khai. UBND thành phố đã giao cho Sở Tài nguyên và Môi trường tiếp tục thống kê phát thải KNK ở các lĩnh vực năng lượng, nông nghiệp, công nghiệp... Triển khai chương trình hành động sản xuất sạch hơn trong công nghiệp; chương trình sử dụng năng lượng tiết kiệm trên địa bàn; hướng dẫn các cơ sở sử dụng năng lượng trọng điểm trên địa bàn thành phố thực hiện trách nhiệm theo Luật Sử dụng năng lượng tiết kiệm và hiệu quả. Các hoạt động nhằm góp phần quan trọng vào tiến trình xây dựng và thực hiện thành công mục tiêu giảm nhẹ phát thải KNK tại Việt Nam trong thời gian tới, hỗ trợ công tác bảo vệ môi trường.</w:t>
      </w:r>
    </w:p>
    <w:p w14:paraId="4C369A15" w14:textId="77777777" w:rsidR="00A76DA6" w:rsidRPr="003C558D" w:rsidRDefault="00A76DA6" w:rsidP="00A9717F">
      <w:pPr>
        <w:keepNext/>
        <w:outlineLvl w:val="1"/>
        <w:rPr>
          <w:b/>
          <w:color w:val="000000"/>
        </w:rPr>
      </w:pPr>
      <w:bookmarkStart w:id="13" w:name="_Toc129073255"/>
      <w:r w:rsidRPr="003C558D">
        <w:rPr>
          <w:b/>
          <w:color w:val="000000"/>
        </w:rPr>
        <w:t>1.2. Hiện trạng phát thải mê-tan trong lĩnh vực năng lượng</w:t>
      </w:r>
      <w:bookmarkEnd w:id="13"/>
    </w:p>
    <w:p w14:paraId="65C1F2D1" w14:textId="32F8FB1B" w:rsidR="00DF70D9" w:rsidRDefault="00DF70D9" w:rsidP="00A9717F">
      <w:pPr>
        <w:ind w:firstLine="720"/>
        <w:rPr>
          <w:color w:val="000000"/>
        </w:rPr>
      </w:pPr>
      <w:r w:rsidRPr="007E150C">
        <w:rPr>
          <w:color w:val="000000"/>
        </w:rPr>
        <w:t>Trong lĩnh vực năng lượng, khí mê-tan được ước tính theo hai nguồn bao gồm phát thải từ đốt cháy nhiên liệu và phát thải do phát tán. Tổng lượng phát thả</w:t>
      </w:r>
      <w:r w:rsidR="009A0B02">
        <w:rPr>
          <w:color w:val="000000"/>
        </w:rPr>
        <w:t>i khí mê-tan năm 2021</w:t>
      </w:r>
      <w:r w:rsidRPr="007E150C">
        <w:rPr>
          <w:color w:val="000000"/>
        </w:rPr>
        <w:t xml:space="preserve"> trong lĩnh vực năng lượng là 15.</w:t>
      </w:r>
      <w:r>
        <w:rPr>
          <w:color w:val="000000"/>
        </w:rPr>
        <w:t>302,34</w:t>
      </w:r>
      <w:r w:rsidRPr="007E150C">
        <w:rPr>
          <w:color w:val="000000"/>
        </w:rPr>
        <w:t xml:space="preserve"> nghìn tấn CO</w:t>
      </w:r>
      <w:r w:rsidRPr="007E150C">
        <w:rPr>
          <w:color w:val="000000"/>
          <w:vertAlign w:val="subscript"/>
        </w:rPr>
        <w:t>2</w:t>
      </w:r>
      <w:r w:rsidRPr="007E150C">
        <w:rPr>
          <w:color w:val="000000"/>
        </w:rPr>
        <w:t>tđ, trong đó nguồn phát thải từ đốt nhiên liệu có lượng phát thải là 1.</w:t>
      </w:r>
      <w:r>
        <w:rPr>
          <w:color w:val="000000"/>
        </w:rPr>
        <w:t>282,33</w:t>
      </w:r>
      <w:r w:rsidRPr="007E150C">
        <w:rPr>
          <w:color w:val="000000"/>
        </w:rPr>
        <w:t xml:space="preserve"> nghìn tấn CO</w:t>
      </w:r>
      <w:r w:rsidRPr="007E150C">
        <w:rPr>
          <w:color w:val="000000"/>
          <w:vertAlign w:val="subscript"/>
        </w:rPr>
        <w:t>2</w:t>
      </w:r>
      <w:r w:rsidRPr="007E150C">
        <w:rPr>
          <w:color w:val="000000"/>
        </w:rPr>
        <w:t>tđ và từ phát thải do phát tán từ nhiên liệu (khai thác than, dầu và khí tự nhiên) là 14.0</w:t>
      </w:r>
      <w:r>
        <w:rPr>
          <w:color w:val="000000"/>
        </w:rPr>
        <w:t>20,01</w:t>
      </w:r>
      <w:r w:rsidRPr="007E150C">
        <w:rPr>
          <w:color w:val="000000"/>
        </w:rPr>
        <w:t xml:space="preserve"> nghìn tấn CO</w:t>
      </w:r>
      <w:r w:rsidRPr="007E150C">
        <w:rPr>
          <w:color w:val="000000"/>
          <w:vertAlign w:val="subscript"/>
        </w:rPr>
        <w:t>2</w:t>
      </w:r>
      <w:r w:rsidRPr="007E150C">
        <w:rPr>
          <w:color w:val="000000"/>
        </w:rPr>
        <w:t>tđ. Trong các nguồn phát thải khí mê-tan, phát thải do phát tán từ hoạt động khai thác dầu và khí tự nhiên chiếm tỷ trọng cao nhất là 69,</w:t>
      </w:r>
      <w:r>
        <w:rPr>
          <w:color w:val="000000"/>
        </w:rPr>
        <w:t>0</w:t>
      </w:r>
      <w:r w:rsidRPr="007E150C">
        <w:rPr>
          <w:color w:val="000000"/>
        </w:rPr>
        <w:t>2%, sau đó là phát thải do phát tán từ khai thác than chiếm tỷ trọng 22,</w:t>
      </w:r>
      <w:r>
        <w:rPr>
          <w:color w:val="000000"/>
        </w:rPr>
        <w:t>60</w:t>
      </w:r>
      <w:r w:rsidRPr="007E150C">
        <w:rPr>
          <w:color w:val="000000"/>
        </w:rPr>
        <w:t xml:space="preserve">%, phát thải do các hoạt động đốt nhiên liệu chiếm tỷ trọng không đáng kể, chi tiết tại Bảng </w:t>
      </w:r>
      <w:r w:rsidR="00705BEA">
        <w:rPr>
          <w:color w:val="000000"/>
        </w:rPr>
        <w:t>1.</w:t>
      </w:r>
      <w:r>
        <w:rPr>
          <w:color w:val="000000"/>
        </w:rPr>
        <w:t>4</w:t>
      </w:r>
      <w:r w:rsidRPr="007E150C">
        <w:rPr>
          <w:color w:val="000000"/>
        </w:rPr>
        <w:t xml:space="preserve"> và Hình 1.</w:t>
      </w:r>
      <w:r w:rsidR="00705BEA">
        <w:rPr>
          <w:color w:val="000000"/>
        </w:rPr>
        <w:t>1.</w:t>
      </w:r>
    </w:p>
    <w:p w14:paraId="182AD7D9" w14:textId="3EF49623" w:rsidR="009A0B02" w:rsidRDefault="009A0B02" w:rsidP="00A9717F">
      <w:pPr>
        <w:ind w:firstLine="720"/>
        <w:rPr>
          <w:color w:val="000000"/>
        </w:rPr>
      </w:pPr>
    </w:p>
    <w:p w14:paraId="48308878" w14:textId="77777777" w:rsidR="009A0B02" w:rsidRPr="007E150C" w:rsidRDefault="009A0B02" w:rsidP="00A9717F">
      <w:pPr>
        <w:ind w:firstLine="720"/>
        <w:rPr>
          <w:color w:val="000000"/>
        </w:rPr>
      </w:pPr>
    </w:p>
    <w:p w14:paraId="5C8D17F0" w14:textId="7ACF13BF" w:rsidR="00DF70D9" w:rsidRPr="007E150C" w:rsidRDefault="00CD36AA" w:rsidP="00A9717F">
      <w:pPr>
        <w:pStyle w:val="Caption"/>
        <w:spacing w:line="360" w:lineRule="auto"/>
      </w:pPr>
      <w:bookmarkStart w:id="14" w:name="_Toc100418617"/>
      <w:bookmarkStart w:id="15" w:name="_Toc108010878"/>
      <w:bookmarkStart w:id="16" w:name="_Toc112763455"/>
      <w:r>
        <w:lastRenderedPageBreak/>
        <w:t xml:space="preserve">Bảng 1. </w:t>
      </w:r>
      <w:r>
        <w:fldChar w:fldCharType="begin"/>
      </w:r>
      <w:r>
        <w:instrText xml:space="preserve"> SEQ Bảng_1. \* ARABIC </w:instrText>
      </w:r>
      <w:r>
        <w:fldChar w:fldCharType="separate"/>
      </w:r>
      <w:r>
        <w:rPr>
          <w:noProof/>
        </w:rPr>
        <w:t>4</w:t>
      </w:r>
      <w:r>
        <w:fldChar w:fldCharType="end"/>
      </w:r>
      <w:r w:rsidR="00DF70D9" w:rsidRPr="007E150C">
        <w:t>. Phát thả</w:t>
      </w:r>
      <w:r w:rsidR="009A0B02">
        <w:t>i khí mê-tan năm 2021</w:t>
      </w:r>
      <w:r w:rsidR="00DF70D9" w:rsidRPr="007E150C">
        <w:t xml:space="preserve"> trong lĩnh vực năng lượng</w:t>
      </w:r>
      <w:bookmarkEnd w:id="14"/>
      <w:bookmarkEnd w:id="15"/>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109"/>
        <w:gridCol w:w="2340"/>
      </w:tblGrid>
      <w:tr w:rsidR="00DF70D9" w:rsidRPr="007E150C" w14:paraId="2DFD556A" w14:textId="77777777" w:rsidTr="002B463C">
        <w:trPr>
          <w:jc w:val="center"/>
        </w:trPr>
        <w:tc>
          <w:tcPr>
            <w:tcW w:w="1134" w:type="dxa"/>
            <w:vMerge w:val="restart"/>
            <w:shd w:val="clear" w:color="auto" w:fill="auto"/>
            <w:vAlign w:val="center"/>
          </w:tcPr>
          <w:p w14:paraId="2BDC2E20" w14:textId="77777777" w:rsidR="00DF70D9" w:rsidRPr="007E150C" w:rsidRDefault="00DF70D9" w:rsidP="002A1116">
            <w:pPr>
              <w:spacing w:before="0" w:after="0" w:line="240" w:lineRule="auto"/>
              <w:jc w:val="center"/>
              <w:rPr>
                <w:b/>
                <w:color w:val="000000"/>
                <w:sz w:val="26"/>
                <w:szCs w:val="26"/>
              </w:rPr>
            </w:pPr>
            <w:r w:rsidRPr="007E150C">
              <w:rPr>
                <w:b/>
                <w:color w:val="000000"/>
                <w:sz w:val="26"/>
                <w:szCs w:val="26"/>
              </w:rPr>
              <w:t>Mã IPCC</w:t>
            </w:r>
          </w:p>
        </w:tc>
        <w:tc>
          <w:tcPr>
            <w:tcW w:w="4109" w:type="dxa"/>
            <w:vMerge w:val="restart"/>
            <w:shd w:val="clear" w:color="auto" w:fill="auto"/>
            <w:vAlign w:val="center"/>
          </w:tcPr>
          <w:p w14:paraId="38E25698" w14:textId="77777777" w:rsidR="00DF70D9" w:rsidRPr="007E150C" w:rsidRDefault="00DF70D9" w:rsidP="002A1116">
            <w:pPr>
              <w:spacing w:before="0" w:after="0" w:line="240" w:lineRule="auto"/>
              <w:jc w:val="center"/>
              <w:rPr>
                <w:b/>
                <w:color w:val="000000"/>
                <w:sz w:val="26"/>
                <w:szCs w:val="26"/>
              </w:rPr>
            </w:pPr>
            <w:r w:rsidRPr="007E150C">
              <w:rPr>
                <w:b/>
                <w:color w:val="000000"/>
                <w:sz w:val="26"/>
                <w:szCs w:val="26"/>
              </w:rPr>
              <w:t>Nguồn phát thải</w:t>
            </w:r>
          </w:p>
        </w:tc>
        <w:tc>
          <w:tcPr>
            <w:tcW w:w="2340" w:type="dxa"/>
            <w:shd w:val="clear" w:color="auto" w:fill="auto"/>
            <w:vAlign w:val="center"/>
          </w:tcPr>
          <w:p w14:paraId="5E20DE4F" w14:textId="77777777" w:rsidR="00DF70D9" w:rsidRPr="007E150C" w:rsidRDefault="00DF70D9" w:rsidP="002A1116">
            <w:pPr>
              <w:spacing w:before="0" w:after="0" w:line="240" w:lineRule="auto"/>
              <w:jc w:val="center"/>
              <w:rPr>
                <w:b/>
                <w:color w:val="000000"/>
                <w:sz w:val="26"/>
                <w:szCs w:val="26"/>
              </w:rPr>
            </w:pPr>
            <w:r w:rsidRPr="007E150C">
              <w:rPr>
                <w:b/>
                <w:color w:val="000000"/>
                <w:sz w:val="26"/>
                <w:szCs w:val="26"/>
              </w:rPr>
              <w:t>Lượng phát thải</w:t>
            </w:r>
          </w:p>
        </w:tc>
      </w:tr>
      <w:tr w:rsidR="00DF70D9" w:rsidRPr="007E150C" w14:paraId="3CCCDCD4" w14:textId="77777777" w:rsidTr="002B463C">
        <w:trPr>
          <w:jc w:val="center"/>
        </w:trPr>
        <w:tc>
          <w:tcPr>
            <w:tcW w:w="1134" w:type="dxa"/>
            <w:vMerge/>
            <w:shd w:val="clear" w:color="auto" w:fill="auto"/>
            <w:vAlign w:val="center"/>
          </w:tcPr>
          <w:p w14:paraId="6AC29FBE" w14:textId="77777777" w:rsidR="00DF70D9" w:rsidRPr="007E150C" w:rsidRDefault="00DF70D9" w:rsidP="002A1116">
            <w:pPr>
              <w:spacing w:before="0" w:after="0" w:line="240" w:lineRule="auto"/>
              <w:jc w:val="center"/>
              <w:rPr>
                <w:color w:val="000000"/>
                <w:sz w:val="26"/>
                <w:szCs w:val="26"/>
              </w:rPr>
            </w:pPr>
          </w:p>
        </w:tc>
        <w:tc>
          <w:tcPr>
            <w:tcW w:w="4109" w:type="dxa"/>
            <w:vMerge/>
            <w:shd w:val="clear" w:color="auto" w:fill="auto"/>
            <w:vAlign w:val="center"/>
          </w:tcPr>
          <w:p w14:paraId="47772CDE" w14:textId="77777777" w:rsidR="00DF70D9" w:rsidRPr="007E150C" w:rsidRDefault="00DF70D9" w:rsidP="002A1116">
            <w:pPr>
              <w:spacing w:before="0" w:after="0" w:line="240" w:lineRule="auto"/>
              <w:jc w:val="center"/>
              <w:rPr>
                <w:color w:val="000000"/>
                <w:sz w:val="26"/>
                <w:szCs w:val="26"/>
              </w:rPr>
            </w:pPr>
          </w:p>
        </w:tc>
        <w:tc>
          <w:tcPr>
            <w:tcW w:w="2340" w:type="dxa"/>
            <w:shd w:val="clear" w:color="auto" w:fill="auto"/>
            <w:vAlign w:val="center"/>
          </w:tcPr>
          <w:p w14:paraId="42010941" w14:textId="77777777" w:rsidR="00DF70D9" w:rsidRPr="007E150C" w:rsidRDefault="00DF70D9" w:rsidP="002A1116">
            <w:pPr>
              <w:spacing w:before="0" w:after="0" w:line="240" w:lineRule="auto"/>
              <w:jc w:val="center"/>
              <w:rPr>
                <w:i/>
                <w:color w:val="000000"/>
                <w:sz w:val="26"/>
                <w:szCs w:val="26"/>
              </w:rPr>
            </w:pPr>
            <w:r w:rsidRPr="007E150C">
              <w:rPr>
                <w:i/>
                <w:color w:val="000000"/>
                <w:sz w:val="26"/>
                <w:szCs w:val="26"/>
              </w:rPr>
              <w:t>Nghìn tấn CO</w:t>
            </w:r>
            <w:r w:rsidRPr="007E150C">
              <w:rPr>
                <w:i/>
                <w:color w:val="000000"/>
                <w:sz w:val="26"/>
                <w:szCs w:val="26"/>
                <w:vertAlign w:val="subscript"/>
              </w:rPr>
              <w:t>2</w:t>
            </w:r>
            <w:r w:rsidRPr="007E150C">
              <w:rPr>
                <w:i/>
                <w:color w:val="000000"/>
                <w:sz w:val="26"/>
                <w:szCs w:val="26"/>
              </w:rPr>
              <w:t>tđ</w:t>
            </w:r>
          </w:p>
        </w:tc>
      </w:tr>
      <w:tr w:rsidR="00DF70D9" w:rsidRPr="007E150C" w14:paraId="79EB2A3E" w14:textId="77777777" w:rsidTr="002B463C">
        <w:trPr>
          <w:jc w:val="center"/>
        </w:trPr>
        <w:tc>
          <w:tcPr>
            <w:tcW w:w="1134" w:type="dxa"/>
            <w:shd w:val="clear" w:color="auto" w:fill="auto"/>
            <w:vAlign w:val="center"/>
          </w:tcPr>
          <w:p w14:paraId="1A407F2B" w14:textId="77777777" w:rsidR="00DF70D9" w:rsidRPr="007E150C" w:rsidRDefault="00DF70D9" w:rsidP="002A1116">
            <w:pPr>
              <w:spacing w:before="0" w:after="0" w:line="240" w:lineRule="auto"/>
              <w:jc w:val="center"/>
              <w:rPr>
                <w:b/>
                <w:color w:val="000000"/>
                <w:sz w:val="26"/>
                <w:szCs w:val="26"/>
              </w:rPr>
            </w:pPr>
            <w:r w:rsidRPr="007E150C">
              <w:rPr>
                <w:b/>
                <w:color w:val="000000"/>
                <w:sz w:val="26"/>
                <w:szCs w:val="26"/>
              </w:rPr>
              <w:t>1</w:t>
            </w:r>
          </w:p>
        </w:tc>
        <w:tc>
          <w:tcPr>
            <w:tcW w:w="4109" w:type="dxa"/>
            <w:shd w:val="clear" w:color="auto" w:fill="auto"/>
            <w:vAlign w:val="center"/>
          </w:tcPr>
          <w:p w14:paraId="375B5968" w14:textId="77777777" w:rsidR="00DF70D9" w:rsidRPr="007E150C" w:rsidRDefault="00DF70D9" w:rsidP="002A1116">
            <w:pPr>
              <w:spacing w:before="0" w:after="0" w:line="240" w:lineRule="auto"/>
              <w:rPr>
                <w:b/>
                <w:color w:val="000000"/>
                <w:sz w:val="26"/>
                <w:szCs w:val="26"/>
              </w:rPr>
            </w:pPr>
            <w:r w:rsidRPr="007E150C">
              <w:rPr>
                <w:b/>
                <w:color w:val="000000"/>
                <w:sz w:val="26"/>
                <w:szCs w:val="26"/>
              </w:rPr>
              <w:t>Năng lượng</w:t>
            </w:r>
          </w:p>
        </w:tc>
        <w:tc>
          <w:tcPr>
            <w:tcW w:w="2340" w:type="dxa"/>
            <w:shd w:val="clear" w:color="auto" w:fill="auto"/>
            <w:vAlign w:val="center"/>
          </w:tcPr>
          <w:p w14:paraId="4681BAE1" w14:textId="77777777" w:rsidR="00DF70D9" w:rsidRPr="007E150C" w:rsidRDefault="00DF70D9" w:rsidP="002A1116">
            <w:pPr>
              <w:pStyle w:val="btt"/>
              <w:spacing w:line="240" w:lineRule="auto"/>
              <w:jc w:val="right"/>
              <w:rPr>
                <w:b/>
                <w:color w:val="000000"/>
                <w:sz w:val="26"/>
                <w:szCs w:val="26"/>
              </w:rPr>
            </w:pPr>
            <w:r w:rsidRPr="007E150C">
              <w:rPr>
                <w:b/>
                <w:color w:val="000000"/>
                <w:sz w:val="26"/>
                <w:szCs w:val="26"/>
              </w:rPr>
              <w:t>15.</w:t>
            </w:r>
            <w:r>
              <w:rPr>
                <w:b/>
                <w:color w:val="000000"/>
                <w:sz w:val="26"/>
                <w:szCs w:val="26"/>
              </w:rPr>
              <w:t>302,34</w:t>
            </w:r>
          </w:p>
        </w:tc>
      </w:tr>
      <w:tr w:rsidR="00DF70D9" w:rsidRPr="007E150C" w14:paraId="1D4E3069" w14:textId="77777777" w:rsidTr="002B463C">
        <w:trPr>
          <w:jc w:val="center"/>
        </w:trPr>
        <w:tc>
          <w:tcPr>
            <w:tcW w:w="1134" w:type="dxa"/>
            <w:shd w:val="clear" w:color="auto" w:fill="auto"/>
            <w:vAlign w:val="center"/>
          </w:tcPr>
          <w:p w14:paraId="4DC08AED" w14:textId="77777777" w:rsidR="00DF70D9" w:rsidRPr="007E150C" w:rsidRDefault="00DF70D9" w:rsidP="002A1116">
            <w:pPr>
              <w:spacing w:before="0" w:after="0" w:line="240" w:lineRule="auto"/>
              <w:jc w:val="center"/>
              <w:rPr>
                <w:b/>
                <w:color w:val="000000"/>
                <w:sz w:val="26"/>
                <w:szCs w:val="26"/>
              </w:rPr>
            </w:pPr>
            <w:r w:rsidRPr="007E150C">
              <w:rPr>
                <w:b/>
                <w:color w:val="000000"/>
                <w:sz w:val="26"/>
                <w:szCs w:val="26"/>
              </w:rPr>
              <w:t>1A</w:t>
            </w:r>
          </w:p>
        </w:tc>
        <w:tc>
          <w:tcPr>
            <w:tcW w:w="4109" w:type="dxa"/>
            <w:shd w:val="clear" w:color="auto" w:fill="auto"/>
            <w:vAlign w:val="center"/>
          </w:tcPr>
          <w:p w14:paraId="6E9E906B" w14:textId="77777777" w:rsidR="00DF70D9" w:rsidRPr="007E150C" w:rsidRDefault="00DF70D9" w:rsidP="002A1116">
            <w:pPr>
              <w:spacing w:before="0" w:after="0" w:line="240" w:lineRule="auto"/>
              <w:rPr>
                <w:b/>
                <w:color w:val="000000"/>
                <w:sz w:val="26"/>
                <w:szCs w:val="26"/>
              </w:rPr>
            </w:pPr>
            <w:r w:rsidRPr="007E150C">
              <w:rPr>
                <w:b/>
                <w:color w:val="000000"/>
                <w:sz w:val="26"/>
                <w:szCs w:val="26"/>
              </w:rPr>
              <w:t>Các hoạt động đốt nhiên liệu</w:t>
            </w:r>
          </w:p>
        </w:tc>
        <w:tc>
          <w:tcPr>
            <w:tcW w:w="2340" w:type="dxa"/>
            <w:shd w:val="clear" w:color="auto" w:fill="auto"/>
            <w:vAlign w:val="center"/>
          </w:tcPr>
          <w:p w14:paraId="54174F68" w14:textId="77777777" w:rsidR="00DF70D9" w:rsidRPr="00531382" w:rsidRDefault="00DF70D9" w:rsidP="002A1116">
            <w:pPr>
              <w:pStyle w:val="btt"/>
              <w:spacing w:line="240" w:lineRule="auto"/>
              <w:jc w:val="right"/>
              <w:rPr>
                <w:b/>
                <w:bCs/>
                <w:color w:val="000000"/>
                <w:sz w:val="26"/>
                <w:szCs w:val="26"/>
              </w:rPr>
            </w:pPr>
            <w:r w:rsidRPr="00531382">
              <w:rPr>
                <w:b/>
                <w:bCs/>
                <w:color w:val="000000"/>
                <w:sz w:val="26"/>
                <w:szCs w:val="26"/>
              </w:rPr>
              <w:t>1.282,</w:t>
            </w:r>
            <w:r>
              <w:rPr>
                <w:b/>
                <w:bCs/>
                <w:color w:val="000000"/>
                <w:sz w:val="26"/>
                <w:szCs w:val="26"/>
              </w:rPr>
              <w:t>33</w:t>
            </w:r>
          </w:p>
        </w:tc>
      </w:tr>
      <w:tr w:rsidR="00DF70D9" w:rsidRPr="007E150C" w14:paraId="4C075767" w14:textId="77777777" w:rsidTr="002B463C">
        <w:trPr>
          <w:jc w:val="center"/>
        </w:trPr>
        <w:tc>
          <w:tcPr>
            <w:tcW w:w="1134" w:type="dxa"/>
            <w:shd w:val="clear" w:color="auto" w:fill="auto"/>
            <w:vAlign w:val="center"/>
          </w:tcPr>
          <w:p w14:paraId="5BA3E7A3" w14:textId="77777777" w:rsidR="00DF70D9" w:rsidRPr="007E150C" w:rsidRDefault="00DF70D9" w:rsidP="002A1116">
            <w:pPr>
              <w:spacing w:before="0" w:after="0" w:line="240" w:lineRule="auto"/>
              <w:jc w:val="center"/>
              <w:rPr>
                <w:color w:val="000000"/>
                <w:sz w:val="26"/>
                <w:szCs w:val="26"/>
              </w:rPr>
            </w:pPr>
            <w:r w:rsidRPr="007E150C">
              <w:rPr>
                <w:color w:val="000000"/>
                <w:sz w:val="26"/>
                <w:szCs w:val="26"/>
              </w:rPr>
              <w:t>1A1</w:t>
            </w:r>
          </w:p>
        </w:tc>
        <w:tc>
          <w:tcPr>
            <w:tcW w:w="4109" w:type="dxa"/>
            <w:shd w:val="clear" w:color="auto" w:fill="auto"/>
            <w:vAlign w:val="center"/>
          </w:tcPr>
          <w:p w14:paraId="39FA3A99" w14:textId="77777777" w:rsidR="00DF70D9" w:rsidRPr="007E150C" w:rsidRDefault="00DF70D9" w:rsidP="002A1116">
            <w:pPr>
              <w:spacing w:before="0" w:after="0" w:line="240" w:lineRule="auto"/>
              <w:rPr>
                <w:color w:val="000000"/>
                <w:sz w:val="26"/>
                <w:szCs w:val="26"/>
              </w:rPr>
            </w:pPr>
            <w:r w:rsidRPr="007E150C">
              <w:rPr>
                <w:color w:val="000000"/>
                <w:sz w:val="26"/>
                <w:szCs w:val="26"/>
              </w:rPr>
              <w:t>Công nghiệp năng lượng</w:t>
            </w:r>
          </w:p>
        </w:tc>
        <w:tc>
          <w:tcPr>
            <w:tcW w:w="2340" w:type="dxa"/>
            <w:shd w:val="clear" w:color="auto" w:fill="auto"/>
            <w:vAlign w:val="center"/>
          </w:tcPr>
          <w:p w14:paraId="4FA6C604" w14:textId="77777777" w:rsidR="00DF70D9" w:rsidRPr="007E150C" w:rsidRDefault="00DF70D9" w:rsidP="002A1116">
            <w:pPr>
              <w:pStyle w:val="btt"/>
              <w:spacing w:line="240" w:lineRule="auto"/>
              <w:jc w:val="right"/>
              <w:rPr>
                <w:color w:val="000000"/>
                <w:sz w:val="26"/>
                <w:szCs w:val="26"/>
              </w:rPr>
            </w:pPr>
            <w:r>
              <w:rPr>
                <w:color w:val="000000"/>
                <w:sz w:val="26"/>
                <w:szCs w:val="26"/>
              </w:rPr>
              <w:t>324,53</w:t>
            </w:r>
          </w:p>
        </w:tc>
      </w:tr>
      <w:tr w:rsidR="00DF70D9" w:rsidRPr="007E150C" w14:paraId="1670DD39" w14:textId="77777777" w:rsidTr="002B463C">
        <w:trPr>
          <w:jc w:val="center"/>
        </w:trPr>
        <w:tc>
          <w:tcPr>
            <w:tcW w:w="1134" w:type="dxa"/>
            <w:shd w:val="clear" w:color="auto" w:fill="auto"/>
            <w:vAlign w:val="center"/>
          </w:tcPr>
          <w:p w14:paraId="50B0DCFD" w14:textId="77777777" w:rsidR="00DF70D9" w:rsidRPr="007E150C" w:rsidRDefault="00DF70D9" w:rsidP="002A1116">
            <w:pPr>
              <w:spacing w:before="0" w:after="0" w:line="240" w:lineRule="auto"/>
              <w:jc w:val="center"/>
              <w:rPr>
                <w:color w:val="000000"/>
                <w:sz w:val="26"/>
                <w:szCs w:val="26"/>
              </w:rPr>
            </w:pPr>
            <w:r w:rsidRPr="007E150C">
              <w:rPr>
                <w:color w:val="000000"/>
                <w:sz w:val="26"/>
                <w:szCs w:val="26"/>
              </w:rPr>
              <w:t>1A2</w:t>
            </w:r>
          </w:p>
        </w:tc>
        <w:tc>
          <w:tcPr>
            <w:tcW w:w="4109" w:type="dxa"/>
            <w:shd w:val="clear" w:color="auto" w:fill="auto"/>
            <w:vAlign w:val="center"/>
          </w:tcPr>
          <w:p w14:paraId="2C1AB632" w14:textId="77777777" w:rsidR="00DF70D9" w:rsidRPr="007E150C" w:rsidRDefault="00DF70D9" w:rsidP="002A1116">
            <w:pPr>
              <w:spacing w:before="0" w:after="0" w:line="240" w:lineRule="auto"/>
              <w:rPr>
                <w:color w:val="000000"/>
                <w:sz w:val="26"/>
                <w:szCs w:val="26"/>
              </w:rPr>
            </w:pPr>
            <w:r w:rsidRPr="007E150C">
              <w:rPr>
                <w:color w:val="000000"/>
                <w:sz w:val="26"/>
                <w:szCs w:val="26"/>
              </w:rPr>
              <w:t>Công nghiệp sản xuất và xây dựng</w:t>
            </w:r>
          </w:p>
        </w:tc>
        <w:tc>
          <w:tcPr>
            <w:tcW w:w="2340" w:type="dxa"/>
            <w:shd w:val="clear" w:color="auto" w:fill="auto"/>
            <w:vAlign w:val="center"/>
          </w:tcPr>
          <w:p w14:paraId="17CC5F4D" w14:textId="77777777" w:rsidR="00DF70D9" w:rsidRPr="007E150C" w:rsidRDefault="00DF70D9" w:rsidP="002A1116">
            <w:pPr>
              <w:pStyle w:val="btt"/>
              <w:spacing w:line="240" w:lineRule="auto"/>
              <w:jc w:val="right"/>
              <w:rPr>
                <w:color w:val="000000"/>
                <w:sz w:val="26"/>
                <w:szCs w:val="26"/>
              </w:rPr>
            </w:pPr>
            <w:r w:rsidRPr="007E150C">
              <w:rPr>
                <w:color w:val="000000"/>
                <w:sz w:val="26"/>
                <w:szCs w:val="26"/>
              </w:rPr>
              <w:t>233,</w:t>
            </w:r>
            <w:r>
              <w:rPr>
                <w:color w:val="000000"/>
                <w:sz w:val="26"/>
                <w:szCs w:val="26"/>
              </w:rPr>
              <w:t>35</w:t>
            </w:r>
          </w:p>
        </w:tc>
      </w:tr>
      <w:tr w:rsidR="00DF70D9" w:rsidRPr="007E150C" w14:paraId="50F2D65B" w14:textId="77777777" w:rsidTr="002B463C">
        <w:trPr>
          <w:jc w:val="center"/>
        </w:trPr>
        <w:tc>
          <w:tcPr>
            <w:tcW w:w="1134" w:type="dxa"/>
            <w:shd w:val="clear" w:color="auto" w:fill="auto"/>
            <w:vAlign w:val="center"/>
          </w:tcPr>
          <w:p w14:paraId="02E39BCB" w14:textId="77777777" w:rsidR="00DF70D9" w:rsidRPr="007E150C" w:rsidRDefault="00DF70D9" w:rsidP="002A1116">
            <w:pPr>
              <w:spacing w:before="0" w:after="0" w:line="240" w:lineRule="auto"/>
              <w:jc w:val="center"/>
              <w:rPr>
                <w:color w:val="000000"/>
                <w:sz w:val="26"/>
                <w:szCs w:val="26"/>
              </w:rPr>
            </w:pPr>
            <w:r w:rsidRPr="007E150C">
              <w:rPr>
                <w:color w:val="000000"/>
                <w:sz w:val="26"/>
                <w:szCs w:val="26"/>
              </w:rPr>
              <w:t>1A3</w:t>
            </w:r>
          </w:p>
        </w:tc>
        <w:tc>
          <w:tcPr>
            <w:tcW w:w="4109" w:type="dxa"/>
            <w:shd w:val="clear" w:color="auto" w:fill="auto"/>
            <w:vAlign w:val="center"/>
          </w:tcPr>
          <w:p w14:paraId="70DC642E" w14:textId="77777777" w:rsidR="00DF70D9" w:rsidRPr="007E150C" w:rsidRDefault="00DF70D9" w:rsidP="002A1116">
            <w:pPr>
              <w:spacing w:before="0" w:after="0" w:line="240" w:lineRule="auto"/>
              <w:rPr>
                <w:color w:val="000000"/>
                <w:sz w:val="26"/>
                <w:szCs w:val="26"/>
              </w:rPr>
            </w:pPr>
            <w:r w:rsidRPr="007E150C">
              <w:rPr>
                <w:color w:val="000000"/>
                <w:sz w:val="26"/>
                <w:szCs w:val="26"/>
              </w:rPr>
              <w:t>Giao thông vận tải</w:t>
            </w:r>
          </w:p>
        </w:tc>
        <w:tc>
          <w:tcPr>
            <w:tcW w:w="2340" w:type="dxa"/>
            <w:shd w:val="clear" w:color="auto" w:fill="auto"/>
            <w:vAlign w:val="center"/>
          </w:tcPr>
          <w:p w14:paraId="51FC23B6" w14:textId="77777777" w:rsidR="00DF70D9" w:rsidRPr="007E150C" w:rsidRDefault="00DF70D9" w:rsidP="002A1116">
            <w:pPr>
              <w:pStyle w:val="btt"/>
              <w:spacing w:line="240" w:lineRule="auto"/>
              <w:jc w:val="right"/>
              <w:rPr>
                <w:color w:val="000000"/>
                <w:sz w:val="26"/>
                <w:szCs w:val="26"/>
              </w:rPr>
            </w:pPr>
            <w:r w:rsidRPr="007E150C">
              <w:rPr>
                <w:color w:val="000000"/>
                <w:sz w:val="26"/>
                <w:szCs w:val="26"/>
              </w:rPr>
              <w:t>248,</w:t>
            </w:r>
            <w:r>
              <w:rPr>
                <w:color w:val="000000"/>
                <w:sz w:val="26"/>
                <w:szCs w:val="26"/>
              </w:rPr>
              <w:t>55</w:t>
            </w:r>
          </w:p>
        </w:tc>
      </w:tr>
      <w:tr w:rsidR="00DF70D9" w:rsidRPr="007E150C" w14:paraId="072BA4C5" w14:textId="77777777" w:rsidTr="002B463C">
        <w:trPr>
          <w:jc w:val="center"/>
        </w:trPr>
        <w:tc>
          <w:tcPr>
            <w:tcW w:w="1134" w:type="dxa"/>
            <w:shd w:val="clear" w:color="auto" w:fill="auto"/>
            <w:vAlign w:val="center"/>
          </w:tcPr>
          <w:p w14:paraId="0F1647B7" w14:textId="77777777" w:rsidR="00DF70D9" w:rsidRPr="007E150C" w:rsidRDefault="00DF70D9" w:rsidP="002A1116">
            <w:pPr>
              <w:spacing w:before="0" w:after="0" w:line="240" w:lineRule="auto"/>
              <w:jc w:val="center"/>
              <w:rPr>
                <w:color w:val="000000"/>
                <w:sz w:val="26"/>
                <w:szCs w:val="26"/>
              </w:rPr>
            </w:pPr>
            <w:r w:rsidRPr="007E150C">
              <w:rPr>
                <w:color w:val="000000"/>
                <w:sz w:val="26"/>
                <w:szCs w:val="26"/>
              </w:rPr>
              <w:t>1A4</w:t>
            </w:r>
          </w:p>
        </w:tc>
        <w:tc>
          <w:tcPr>
            <w:tcW w:w="4109" w:type="dxa"/>
            <w:shd w:val="clear" w:color="auto" w:fill="auto"/>
            <w:vAlign w:val="center"/>
          </w:tcPr>
          <w:p w14:paraId="64C9E51C" w14:textId="77777777" w:rsidR="00DF70D9" w:rsidRPr="007E150C" w:rsidRDefault="00DF70D9" w:rsidP="002A1116">
            <w:pPr>
              <w:spacing w:before="0" w:after="0" w:line="240" w:lineRule="auto"/>
              <w:rPr>
                <w:color w:val="000000"/>
                <w:sz w:val="26"/>
                <w:szCs w:val="26"/>
              </w:rPr>
            </w:pPr>
            <w:r w:rsidRPr="007E150C">
              <w:rPr>
                <w:color w:val="000000"/>
                <w:sz w:val="26"/>
                <w:szCs w:val="26"/>
              </w:rPr>
              <w:t>Lĩnh vực khác</w:t>
            </w:r>
          </w:p>
        </w:tc>
        <w:tc>
          <w:tcPr>
            <w:tcW w:w="2340" w:type="dxa"/>
            <w:shd w:val="clear" w:color="auto" w:fill="auto"/>
            <w:vAlign w:val="center"/>
          </w:tcPr>
          <w:p w14:paraId="306754C4" w14:textId="77777777" w:rsidR="00DF70D9" w:rsidRPr="007E150C" w:rsidRDefault="00DF70D9" w:rsidP="002A1116">
            <w:pPr>
              <w:pStyle w:val="btt"/>
              <w:spacing w:line="240" w:lineRule="auto"/>
              <w:jc w:val="right"/>
              <w:rPr>
                <w:color w:val="000000"/>
                <w:sz w:val="26"/>
                <w:szCs w:val="26"/>
              </w:rPr>
            </w:pPr>
            <w:r w:rsidRPr="007E150C">
              <w:rPr>
                <w:color w:val="000000"/>
                <w:sz w:val="26"/>
                <w:szCs w:val="26"/>
              </w:rPr>
              <w:t>47</w:t>
            </w:r>
            <w:r>
              <w:rPr>
                <w:color w:val="000000"/>
                <w:sz w:val="26"/>
                <w:szCs w:val="26"/>
              </w:rPr>
              <w:t>5,90</w:t>
            </w:r>
          </w:p>
        </w:tc>
      </w:tr>
      <w:tr w:rsidR="00DF70D9" w:rsidRPr="007E150C" w14:paraId="5F687E1F" w14:textId="77777777" w:rsidTr="002B463C">
        <w:trPr>
          <w:jc w:val="center"/>
        </w:trPr>
        <w:tc>
          <w:tcPr>
            <w:tcW w:w="1134" w:type="dxa"/>
            <w:shd w:val="clear" w:color="auto" w:fill="auto"/>
            <w:vAlign w:val="center"/>
          </w:tcPr>
          <w:p w14:paraId="305CCA92" w14:textId="77777777" w:rsidR="00DF70D9" w:rsidRPr="007E150C" w:rsidRDefault="00DF70D9" w:rsidP="002A1116">
            <w:pPr>
              <w:spacing w:before="0" w:after="0" w:line="240" w:lineRule="auto"/>
              <w:jc w:val="center"/>
              <w:rPr>
                <w:b/>
                <w:color w:val="000000"/>
                <w:sz w:val="26"/>
                <w:szCs w:val="26"/>
              </w:rPr>
            </w:pPr>
            <w:r w:rsidRPr="007E150C">
              <w:rPr>
                <w:b/>
                <w:color w:val="000000"/>
                <w:sz w:val="26"/>
                <w:szCs w:val="26"/>
              </w:rPr>
              <w:t>1B</w:t>
            </w:r>
          </w:p>
        </w:tc>
        <w:tc>
          <w:tcPr>
            <w:tcW w:w="4109" w:type="dxa"/>
            <w:shd w:val="clear" w:color="auto" w:fill="auto"/>
            <w:vAlign w:val="center"/>
          </w:tcPr>
          <w:p w14:paraId="72D414EF" w14:textId="77777777" w:rsidR="00DF70D9" w:rsidRPr="007E150C" w:rsidRDefault="00DF70D9" w:rsidP="002A1116">
            <w:pPr>
              <w:spacing w:before="0" w:after="0" w:line="240" w:lineRule="auto"/>
              <w:rPr>
                <w:b/>
                <w:color w:val="000000"/>
                <w:sz w:val="26"/>
                <w:szCs w:val="26"/>
              </w:rPr>
            </w:pPr>
            <w:r w:rsidRPr="007E150C">
              <w:rPr>
                <w:b/>
                <w:color w:val="000000"/>
                <w:sz w:val="26"/>
                <w:szCs w:val="26"/>
              </w:rPr>
              <w:t>Phát tán từ nhiên liệu</w:t>
            </w:r>
          </w:p>
        </w:tc>
        <w:tc>
          <w:tcPr>
            <w:tcW w:w="2340" w:type="dxa"/>
            <w:shd w:val="clear" w:color="auto" w:fill="auto"/>
            <w:vAlign w:val="center"/>
          </w:tcPr>
          <w:p w14:paraId="4D34031E" w14:textId="77777777" w:rsidR="00DF70D9" w:rsidRPr="007E150C" w:rsidRDefault="00DF70D9" w:rsidP="002A1116">
            <w:pPr>
              <w:pStyle w:val="btt"/>
              <w:spacing w:line="240" w:lineRule="auto"/>
              <w:jc w:val="right"/>
              <w:rPr>
                <w:b/>
                <w:color w:val="000000"/>
                <w:sz w:val="26"/>
                <w:szCs w:val="26"/>
              </w:rPr>
            </w:pPr>
            <w:r w:rsidRPr="007E150C">
              <w:rPr>
                <w:b/>
                <w:color w:val="000000"/>
                <w:sz w:val="26"/>
                <w:szCs w:val="26"/>
              </w:rPr>
              <w:t>14.</w:t>
            </w:r>
            <w:r>
              <w:rPr>
                <w:b/>
                <w:color w:val="000000"/>
                <w:sz w:val="26"/>
                <w:szCs w:val="26"/>
              </w:rPr>
              <w:t>020,01</w:t>
            </w:r>
          </w:p>
        </w:tc>
      </w:tr>
      <w:tr w:rsidR="00DF70D9" w:rsidRPr="007E150C" w14:paraId="104E19D9" w14:textId="77777777" w:rsidTr="002B463C">
        <w:trPr>
          <w:jc w:val="center"/>
        </w:trPr>
        <w:tc>
          <w:tcPr>
            <w:tcW w:w="1134" w:type="dxa"/>
            <w:shd w:val="clear" w:color="auto" w:fill="auto"/>
            <w:vAlign w:val="center"/>
          </w:tcPr>
          <w:p w14:paraId="46BB5E80" w14:textId="77777777" w:rsidR="00DF70D9" w:rsidRPr="007E150C" w:rsidRDefault="00DF70D9" w:rsidP="002A1116">
            <w:pPr>
              <w:spacing w:before="0" w:after="0" w:line="240" w:lineRule="auto"/>
              <w:jc w:val="center"/>
              <w:rPr>
                <w:color w:val="000000"/>
                <w:sz w:val="26"/>
                <w:szCs w:val="26"/>
              </w:rPr>
            </w:pPr>
            <w:r w:rsidRPr="007E150C">
              <w:rPr>
                <w:color w:val="000000"/>
                <w:sz w:val="26"/>
                <w:szCs w:val="26"/>
              </w:rPr>
              <w:t>1B1</w:t>
            </w:r>
          </w:p>
        </w:tc>
        <w:tc>
          <w:tcPr>
            <w:tcW w:w="4109" w:type="dxa"/>
            <w:shd w:val="clear" w:color="auto" w:fill="auto"/>
            <w:vAlign w:val="center"/>
          </w:tcPr>
          <w:p w14:paraId="1D253C47" w14:textId="77777777" w:rsidR="00DF70D9" w:rsidRPr="007E150C" w:rsidRDefault="00DF70D9" w:rsidP="002A1116">
            <w:pPr>
              <w:spacing w:before="0" w:after="0" w:line="240" w:lineRule="auto"/>
              <w:rPr>
                <w:color w:val="000000"/>
                <w:sz w:val="26"/>
                <w:szCs w:val="26"/>
              </w:rPr>
            </w:pPr>
            <w:r w:rsidRPr="007E150C">
              <w:rPr>
                <w:color w:val="000000"/>
                <w:sz w:val="26"/>
                <w:szCs w:val="26"/>
              </w:rPr>
              <w:t>Khai thác than</w:t>
            </w:r>
          </w:p>
        </w:tc>
        <w:tc>
          <w:tcPr>
            <w:tcW w:w="2340" w:type="dxa"/>
            <w:shd w:val="clear" w:color="auto" w:fill="auto"/>
            <w:vAlign w:val="center"/>
          </w:tcPr>
          <w:p w14:paraId="38863939" w14:textId="77777777" w:rsidR="00DF70D9" w:rsidRPr="007E150C" w:rsidRDefault="00DF70D9" w:rsidP="002A1116">
            <w:pPr>
              <w:pStyle w:val="btt"/>
              <w:spacing w:line="240" w:lineRule="auto"/>
              <w:jc w:val="right"/>
              <w:rPr>
                <w:color w:val="000000"/>
                <w:sz w:val="26"/>
                <w:szCs w:val="26"/>
              </w:rPr>
            </w:pPr>
            <w:r w:rsidRPr="007E150C">
              <w:rPr>
                <w:color w:val="000000"/>
                <w:sz w:val="26"/>
                <w:szCs w:val="26"/>
              </w:rPr>
              <w:t>3.458,2</w:t>
            </w:r>
            <w:r>
              <w:rPr>
                <w:color w:val="000000"/>
                <w:sz w:val="26"/>
                <w:szCs w:val="26"/>
              </w:rPr>
              <w:t>9</w:t>
            </w:r>
          </w:p>
        </w:tc>
      </w:tr>
      <w:tr w:rsidR="00DF70D9" w:rsidRPr="007E150C" w14:paraId="0E61DB79" w14:textId="77777777" w:rsidTr="002B463C">
        <w:trPr>
          <w:jc w:val="center"/>
        </w:trPr>
        <w:tc>
          <w:tcPr>
            <w:tcW w:w="1134" w:type="dxa"/>
            <w:shd w:val="clear" w:color="auto" w:fill="auto"/>
            <w:vAlign w:val="center"/>
          </w:tcPr>
          <w:p w14:paraId="1F426104" w14:textId="77777777" w:rsidR="00DF70D9" w:rsidRPr="007E150C" w:rsidRDefault="00DF70D9" w:rsidP="002A1116">
            <w:pPr>
              <w:spacing w:before="0" w:after="0" w:line="240" w:lineRule="auto"/>
              <w:jc w:val="center"/>
              <w:rPr>
                <w:color w:val="000000"/>
                <w:sz w:val="26"/>
                <w:szCs w:val="26"/>
              </w:rPr>
            </w:pPr>
            <w:r w:rsidRPr="007E150C">
              <w:rPr>
                <w:color w:val="000000"/>
                <w:sz w:val="26"/>
                <w:szCs w:val="26"/>
              </w:rPr>
              <w:t>1B2</w:t>
            </w:r>
          </w:p>
        </w:tc>
        <w:tc>
          <w:tcPr>
            <w:tcW w:w="4109" w:type="dxa"/>
            <w:shd w:val="clear" w:color="auto" w:fill="auto"/>
            <w:vAlign w:val="center"/>
          </w:tcPr>
          <w:p w14:paraId="50909F5C" w14:textId="77777777" w:rsidR="00DF70D9" w:rsidRPr="007E150C" w:rsidRDefault="00DF70D9" w:rsidP="002A1116">
            <w:pPr>
              <w:spacing w:before="0" w:after="0" w:line="240" w:lineRule="auto"/>
              <w:rPr>
                <w:color w:val="000000"/>
                <w:sz w:val="26"/>
                <w:szCs w:val="26"/>
              </w:rPr>
            </w:pPr>
            <w:r w:rsidRPr="007E150C">
              <w:rPr>
                <w:color w:val="000000"/>
                <w:sz w:val="26"/>
                <w:szCs w:val="26"/>
              </w:rPr>
              <w:t>Khai thác dầu và khí tự nhiên</w:t>
            </w:r>
          </w:p>
        </w:tc>
        <w:tc>
          <w:tcPr>
            <w:tcW w:w="2340" w:type="dxa"/>
            <w:shd w:val="clear" w:color="auto" w:fill="auto"/>
            <w:vAlign w:val="center"/>
          </w:tcPr>
          <w:p w14:paraId="573E5C25" w14:textId="77777777" w:rsidR="00DF70D9" w:rsidRPr="007E150C" w:rsidRDefault="00DF70D9" w:rsidP="002A1116">
            <w:pPr>
              <w:pStyle w:val="btt"/>
              <w:spacing w:line="240" w:lineRule="auto"/>
              <w:jc w:val="right"/>
              <w:rPr>
                <w:color w:val="000000"/>
                <w:sz w:val="26"/>
                <w:szCs w:val="26"/>
              </w:rPr>
            </w:pPr>
            <w:r w:rsidRPr="007E150C">
              <w:rPr>
                <w:color w:val="000000"/>
                <w:sz w:val="26"/>
                <w:szCs w:val="26"/>
              </w:rPr>
              <w:t>10.561,</w:t>
            </w:r>
            <w:r>
              <w:rPr>
                <w:color w:val="000000"/>
                <w:sz w:val="26"/>
                <w:szCs w:val="26"/>
              </w:rPr>
              <w:t>72</w:t>
            </w:r>
          </w:p>
        </w:tc>
      </w:tr>
    </w:tbl>
    <w:p w14:paraId="5B2D773D" w14:textId="77777777" w:rsidR="00DF70D9" w:rsidRPr="007E150C" w:rsidRDefault="00AC5597" w:rsidP="00DF70D9">
      <w:pPr>
        <w:spacing w:line="264" w:lineRule="auto"/>
        <w:jc w:val="center"/>
        <w:rPr>
          <w:bCs/>
          <w:color w:val="000000"/>
        </w:rPr>
      </w:pPr>
      <w:r>
        <w:rPr>
          <w:bCs/>
          <w:noProof/>
          <w:color w:val="000000"/>
          <w:sz w:val="24"/>
          <w:szCs w:val="24"/>
        </w:rPr>
        <w:drawing>
          <wp:inline distT="0" distB="0" distL="0" distR="0" wp14:anchorId="414BD1F4" wp14:editId="14C2487F">
            <wp:extent cx="3726180" cy="2551430"/>
            <wp:effectExtent l="0" t="0" r="7620" b="12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6180" cy="2551430"/>
                    </a:xfrm>
                    <a:prstGeom prst="rect">
                      <a:avLst/>
                    </a:prstGeom>
                    <a:noFill/>
                  </pic:spPr>
                </pic:pic>
              </a:graphicData>
            </a:graphic>
          </wp:inline>
        </w:drawing>
      </w:r>
    </w:p>
    <w:p w14:paraId="7A444788" w14:textId="274AA707" w:rsidR="00DF70D9" w:rsidRPr="007E150C" w:rsidRDefault="002A1116" w:rsidP="00430B1B">
      <w:pPr>
        <w:pStyle w:val="Caption"/>
      </w:pPr>
      <w:bookmarkStart w:id="17" w:name="_Toc98680709"/>
      <w:bookmarkStart w:id="18" w:name="_Toc108010863"/>
      <w:r>
        <w:t xml:space="preserve">Hình 1. </w:t>
      </w:r>
      <w:r>
        <w:fldChar w:fldCharType="begin"/>
      </w:r>
      <w:r>
        <w:instrText xml:space="preserve"> SEQ Hình_1. \* ARABIC </w:instrText>
      </w:r>
      <w:r>
        <w:fldChar w:fldCharType="separate"/>
      </w:r>
      <w:r>
        <w:rPr>
          <w:noProof/>
        </w:rPr>
        <w:t>1</w:t>
      </w:r>
      <w:r>
        <w:fldChar w:fldCharType="end"/>
      </w:r>
      <w:r w:rsidR="00DF70D9" w:rsidRPr="007E150C">
        <w:t>. Tỷ trọng phát thả</w:t>
      </w:r>
      <w:r w:rsidR="009A0B02">
        <w:t>i khí mê-tan năm 2021</w:t>
      </w:r>
      <w:r w:rsidR="00DF70D9" w:rsidRPr="007E150C">
        <w:t xml:space="preserve"> trong lĩnh vực năng lượng</w:t>
      </w:r>
      <w:bookmarkEnd w:id="17"/>
      <w:bookmarkEnd w:id="18"/>
    </w:p>
    <w:p w14:paraId="28792D96" w14:textId="77777777" w:rsidR="00BE1413" w:rsidRDefault="00BE1413" w:rsidP="00DC4629">
      <w:pPr>
        <w:spacing w:line="312" w:lineRule="auto"/>
        <w:rPr>
          <w:rFonts w:eastAsia="MS Mincho"/>
          <w:b/>
          <w:szCs w:val="28"/>
        </w:rPr>
      </w:pPr>
    </w:p>
    <w:p w14:paraId="4BD68CA9" w14:textId="77777777" w:rsidR="002A1116" w:rsidRDefault="002A1116" w:rsidP="00DC4629">
      <w:pPr>
        <w:spacing w:line="312" w:lineRule="auto"/>
        <w:rPr>
          <w:rFonts w:eastAsia="MS Mincho"/>
          <w:b/>
          <w:szCs w:val="28"/>
        </w:rPr>
      </w:pPr>
    </w:p>
    <w:p w14:paraId="00DF1FF1" w14:textId="77777777" w:rsidR="002A1116" w:rsidRDefault="002A1116" w:rsidP="00DC4629">
      <w:pPr>
        <w:spacing w:line="312" w:lineRule="auto"/>
        <w:rPr>
          <w:rFonts w:eastAsia="MS Mincho"/>
          <w:b/>
          <w:szCs w:val="28"/>
        </w:rPr>
      </w:pPr>
    </w:p>
    <w:p w14:paraId="0AD90D49" w14:textId="77777777" w:rsidR="002A1116" w:rsidRDefault="002A1116" w:rsidP="00DC4629">
      <w:pPr>
        <w:spacing w:line="312" w:lineRule="auto"/>
        <w:rPr>
          <w:rFonts w:eastAsia="MS Mincho"/>
          <w:b/>
          <w:szCs w:val="28"/>
        </w:rPr>
      </w:pPr>
    </w:p>
    <w:p w14:paraId="43DF6DDB" w14:textId="77777777" w:rsidR="002A1116" w:rsidRDefault="002A1116" w:rsidP="00DC4629">
      <w:pPr>
        <w:spacing w:line="312" w:lineRule="auto"/>
        <w:rPr>
          <w:rFonts w:eastAsia="MS Mincho"/>
          <w:b/>
          <w:szCs w:val="28"/>
        </w:rPr>
      </w:pPr>
    </w:p>
    <w:p w14:paraId="49AAB081" w14:textId="219EB097" w:rsidR="002A1116" w:rsidRDefault="002A1116" w:rsidP="00DC4629">
      <w:pPr>
        <w:spacing w:line="312" w:lineRule="auto"/>
        <w:rPr>
          <w:rFonts w:eastAsia="MS Mincho"/>
          <w:b/>
          <w:szCs w:val="28"/>
        </w:rPr>
      </w:pPr>
    </w:p>
    <w:p w14:paraId="5FE948AD" w14:textId="4A310DCC" w:rsidR="009A0B02" w:rsidRDefault="009A0B02" w:rsidP="00DC4629">
      <w:pPr>
        <w:spacing w:line="312" w:lineRule="auto"/>
        <w:rPr>
          <w:rFonts w:eastAsia="MS Mincho"/>
          <w:b/>
          <w:szCs w:val="28"/>
        </w:rPr>
      </w:pPr>
    </w:p>
    <w:p w14:paraId="56EB2014" w14:textId="63EFEDEA" w:rsidR="009A0B02" w:rsidRDefault="009A0B02" w:rsidP="00DC4629">
      <w:pPr>
        <w:spacing w:line="312" w:lineRule="auto"/>
        <w:rPr>
          <w:rFonts w:eastAsia="MS Mincho"/>
          <w:b/>
          <w:szCs w:val="28"/>
        </w:rPr>
      </w:pPr>
    </w:p>
    <w:p w14:paraId="06871143" w14:textId="4B286949" w:rsidR="009A0B02" w:rsidRDefault="009A0B02" w:rsidP="00DC4629">
      <w:pPr>
        <w:spacing w:line="312" w:lineRule="auto"/>
        <w:rPr>
          <w:rFonts w:eastAsia="MS Mincho"/>
          <w:b/>
          <w:szCs w:val="28"/>
        </w:rPr>
      </w:pPr>
    </w:p>
    <w:p w14:paraId="685BF62D" w14:textId="77777777" w:rsidR="009A0B02" w:rsidRPr="00BE1413" w:rsidRDefault="009A0B02" w:rsidP="00DC4629">
      <w:pPr>
        <w:spacing w:line="312" w:lineRule="auto"/>
        <w:rPr>
          <w:rFonts w:eastAsia="MS Mincho"/>
          <w:b/>
          <w:szCs w:val="28"/>
        </w:rPr>
      </w:pPr>
    </w:p>
    <w:p w14:paraId="344229B8" w14:textId="0A64B038" w:rsidR="00BE1413" w:rsidRPr="00BE1413" w:rsidRDefault="006C3EC6" w:rsidP="00A9717F">
      <w:pPr>
        <w:keepNext/>
        <w:jc w:val="center"/>
        <w:outlineLvl w:val="0"/>
        <w:rPr>
          <w:rFonts w:eastAsia="Times New Roman"/>
          <w:b/>
          <w:bCs/>
          <w:kern w:val="32"/>
          <w:szCs w:val="28"/>
        </w:rPr>
      </w:pPr>
      <w:bookmarkStart w:id="19" w:name="_Toc129073256"/>
      <w:r w:rsidRPr="00DC4629">
        <w:rPr>
          <w:rFonts w:eastAsia="Times New Roman"/>
          <w:b/>
          <w:bCs/>
          <w:kern w:val="32"/>
          <w:szCs w:val="28"/>
        </w:rPr>
        <w:t>CHƯƠNG 2.</w:t>
      </w:r>
      <w:r w:rsidR="00BE1413" w:rsidRPr="00BE1413">
        <w:rPr>
          <w:rFonts w:eastAsia="Times New Roman"/>
          <w:b/>
          <w:bCs/>
          <w:kern w:val="32"/>
          <w:szCs w:val="28"/>
        </w:rPr>
        <w:t xml:space="preserve"> </w:t>
      </w:r>
      <w:r w:rsidR="00AB6AA0">
        <w:rPr>
          <w:rFonts w:eastAsia="Times New Roman"/>
          <w:b/>
          <w:bCs/>
          <w:kern w:val="32"/>
          <w:szCs w:val="28"/>
        </w:rPr>
        <w:t xml:space="preserve">PHƯƠNG PHÁP THU THẬP, TỔNG HỢP THÔNG TIN SỐ LIỆU PHỤC VỤ </w:t>
      </w:r>
      <w:bookmarkEnd w:id="19"/>
      <w:r w:rsidR="009A0B02" w:rsidRPr="009A0B02">
        <w:rPr>
          <w:rFonts w:eastAsia="Times New Roman"/>
          <w:b/>
          <w:bCs/>
          <w:kern w:val="32"/>
          <w:szCs w:val="28"/>
        </w:rPr>
        <w:t>KIỂM KÊ KHÍ NHÀ KÍNH NĂM 2021</w:t>
      </w:r>
    </w:p>
    <w:p w14:paraId="6D245A21" w14:textId="038D9173" w:rsidR="000B5CE9" w:rsidRPr="009A0B02" w:rsidRDefault="009E7A26" w:rsidP="009A0B02">
      <w:pPr>
        <w:outlineLvl w:val="1"/>
        <w:rPr>
          <w:b/>
        </w:rPr>
      </w:pPr>
      <w:bookmarkStart w:id="20" w:name="_Toc59068476"/>
      <w:bookmarkStart w:id="21" w:name="_Toc58548681"/>
      <w:bookmarkStart w:id="22" w:name="_Toc39521750"/>
      <w:bookmarkStart w:id="23" w:name="_Toc129073257"/>
      <w:r w:rsidRPr="00AC050A">
        <w:rPr>
          <w:b/>
        </w:rPr>
        <w:t>2.1. Căn cứ thực hiện</w:t>
      </w:r>
      <w:bookmarkEnd w:id="20"/>
      <w:bookmarkEnd w:id="21"/>
      <w:bookmarkEnd w:id="22"/>
      <w:bookmarkEnd w:id="23"/>
    </w:p>
    <w:p w14:paraId="26A282ED" w14:textId="561D9CAF" w:rsidR="009E7A26" w:rsidRPr="009E7A26" w:rsidRDefault="009E7A26" w:rsidP="00A9717F">
      <w:pPr>
        <w:widowControl w:val="0"/>
        <w:ind w:firstLine="720"/>
        <w:rPr>
          <w:szCs w:val="28"/>
          <w:shd w:val="clear" w:color="auto" w:fill="FFFFFF"/>
        </w:rPr>
      </w:pPr>
      <w:r w:rsidRPr="009E7A26">
        <w:rPr>
          <w:szCs w:val="28"/>
          <w:shd w:val="clear" w:color="auto" w:fill="FFFFFF"/>
        </w:rPr>
        <w:t>Để thực hiện nội dung công việc của năm 202</w:t>
      </w:r>
      <w:r w:rsidR="009A0B02">
        <w:rPr>
          <w:szCs w:val="28"/>
          <w:shd w:val="clear" w:color="auto" w:fill="FFFFFF"/>
        </w:rPr>
        <w:t>3</w:t>
      </w:r>
      <w:r w:rsidRPr="009E7A26">
        <w:rPr>
          <w:szCs w:val="28"/>
          <w:shd w:val="clear" w:color="auto" w:fill="FFFFFF"/>
        </w:rPr>
        <w:t xml:space="preserve"> bao gồm: khảo sát thu thập số liệu hoạt động của </w:t>
      </w:r>
      <w:r>
        <w:rPr>
          <w:szCs w:val="28"/>
          <w:shd w:val="clear" w:color="auto" w:fill="FFFFFF"/>
        </w:rPr>
        <w:t>các tỉnh</w:t>
      </w:r>
      <w:r w:rsidRPr="009E7A26">
        <w:rPr>
          <w:szCs w:val="28"/>
          <w:shd w:val="clear" w:color="auto" w:fill="FFFFFF"/>
        </w:rPr>
        <w:t xml:space="preserve"> </w:t>
      </w:r>
      <w:r w:rsidR="009440B1">
        <w:rPr>
          <w:szCs w:val="28"/>
          <w:shd w:val="clear" w:color="auto" w:fill="FFFFFF"/>
        </w:rPr>
        <w:t>củ</w:t>
      </w:r>
      <w:r w:rsidR="009A0B02">
        <w:rPr>
          <w:szCs w:val="28"/>
          <w:shd w:val="clear" w:color="auto" w:fill="FFFFFF"/>
        </w:rPr>
        <w:t>a năm 2021</w:t>
      </w:r>
      <w:r w:rsidRPr="009E7A26">
        <w:rPr>
          <w:szCs w:val="28"/>
          <w:shd w:val="clear" w:color="auto" w:fill="FFFFFF"/>
        </w:rPr>
        <w:t xml:space="preserve"> và dự báo các năm 2030 phục vụ kiểm kê khí nhà kính, Cục Biến đổi khí hậu đã thành lập đoàn công tác với thành </w:t>
      </w:r>
      <w:r w:rsidR="00EF0C3A">
        <w:rPr>
          <w:szCs w:val="28"/>
          <w:shd w:val="clear" w:color="auto" w:fill="FFFFFF"/>
        </w:rPr>
        <w:t xml:space="preserve">viên </w:t>
      </w:r>
      <w:r w:rsidR="006461E1">
        <w:rPr>
          <w:szCs w:val="28"/>
          <w:shd w:val="clear" w:color="auto" w:fill="FFFFFF"/>
        </w:rPr>
        <w:t>thuộc</w:t>
      </w:r>
      <w:r w:rsidRPr="009E7A26">
        <w:rPr>
          <w:szCs w:val="28"/>
          <w:shd w:val="clear" w:color="auto" w:fill="FFFFFF"/>
        </w:rPr>
        <w:t xml:space="preserve"> Trung tâm </w:t>
      </w:r>
      <w:r w:rsidR="006461E1">
        <w:rPr>
          <w:szCs w:val="28"/>
          <w:shd w:val="clear" w:color="auto" w:fill="FFFFFF"/>
        </w:rPr>
        <w:t>Ứng phó biến đổi khí hậu</w:t>
      </w:r>
      <w:r w:rsidRPr="009E7A26">
        <w:rPr>
          <w:szCs w:val="28"/>
          <w:shd w:val="clear" w:color="auto" w:fill="FFFFFF"/>
        </w:rPr>
        <w:t>.</w:t>
      </w:r>
    </w:p>
    <w:p w14:paraId="438576F8" w14:textId="77777777" w:rsidR="009E7A26" w:rsidRPr="00CE0F14" w:rsidRDefault="00CE0F14" w:rsidP="00A9717F">
      <w:pPr>
        <w:ind w:firstLine="720"/>
        <w:outlineLvl w:val="2"/>
        <w:rPr>
          <w:i/>
        </w:rPr>
      </w:pPr>
      <w:bookmarkStart w:id="24" w:name="_Toc59068477"/>
      <w:bookmarkStart w:id="25" w:name="_Toc58548682"/>
      <w:bookmarkStart w:id="26" w:name="_Toc39521751"/>
      <w:bookmarkStart w:id="27" w:name="_Toc129073258"/>
      <w:r w:rsidRPr="00365ACA">
        <w:rPr>
          <w:i/>
        </w:rPr>
        <w:t>2.1.1</w:t>
      </w:r>
      <w:r w:rsidR="009E7A26" w:rsidRPr="00365ACA">
        <w:rPr>
          <w:i/>
        </w:rPr>
        <w:t>. Thời gian dự kiến</w:t>
      </w:r>
      <w:bookmarkEnd w:id="24"/>
      <w:bookmarkEnd w:id="25"/>
      <w:bookmarkEnd w:id="26"/>
      <w:bookmarkEnd w:id="27"/>
    </w:p>
    <w:p w14:paraId="7231DCC3" w14:textId="06A8B50B" w:rsidR="009E7A26" w:rsidRPr="0080031E" w:rsidRDefault="009E7A26" w:rsidP="00A9717F">
      <w:pPr>
        <w:widowControl w:val="0"/>
        <w:ind w:firstLine="720"/>
        <w:rPr>
          <w:szCs w:val="28"/>
          <w:shd w:val="clear" w:color="auto" w:fill="FFFFFF"/>
        </w:rPr>
      </w:pPr>
      <w:r w:rsidRPr="0080031E">
        <w:rPr>
          <w:szCs w:val="28"/>
          <w:shd w:val="clear" w:color="auto" w:fill="FFFFFF"/>
        </w:rPr>
        <w:t xml:space="preserve">- </w:t>
      </w:r>
      <w:r w:rsidR="009A0B02">
        <w:rPr>
          <w:szCs w:val="28"/>
          <w:shd w:val="clear" w:color="auto" w:fill="FFFFFF"/>
        </w:rPr>
        <w:t>Tháng 6-7/2023</w:t>
      </w:r>
    </w:p>
    <w:p w14:paraId="7DEF086B" w14:textId="77777777" w:rsidR="009E7A26" w:rsidRPr="00AC050A" w:rsidRDefault="00CE0F14" w:rsidP="00A9717F">
      <w:pPr>
        <w:ind w:firstLine="720"/>
        <w:outlineLvl w:val="2"/>
        <w:rPr>
          <w:i/>
        </w:rPr>
      </w:pPr>
      <w:bookmarkStart w:id="28" w:name="_Toc59068478"/>
      <w:bookmarkStart w:id="29" w:name="_Toc58548683"/>
      <w:bookmarkStart w:id="30" w:name="_Toc39521752"/>
      <w:bookmarkStart w:id="31" w:name="_Toc129073259"/>
      <w:r w:rsidRPr="00365ACA">
        <w:rPr>
          <w:i/>
        </w:rPr>
        <w:t>2.1</w:t>
      </w:r>
      <w:r w:rsidR="009E7A26" w:rsidRPr="00365ACA">
        <w:rPr>
          <w:i/>
        </w:rPr>
        <w:t>.</w:t>
      </w:r>
      <w:r w:rsidRPr="00365ACA">
        <w:rPr>
          <w:i/>
        </w:rPr>
        <w:t>2</w:t>
      </w:r>
      <w:r w:rsidR="009E7A26" w:rsidRPr="00365ACA">
        <w:rPr>
          <w:i/>
        </w:rPr>
        <w:t>. Phương tiện đi lại</w:t>
      </w:r>
      <w:bookmarkEnd w:id="28"/>
      <w:bookmarkEnd w:id="29"/>
      <w:bookmarkEnd w:id="30"/>
      <w:bookmarkEnd w:id="31"/>
    </w:p>
    <w:p w14:paraId="5622DA25" w14:textId="77777777" w:rsidR="009E7A26" w:rsidRPr="0080031E" w:rsidRDefault="009E7A26" w:rsidP="00A9717F">
      <w:pPr>
        <w:widowControl w:val="0"/>
        <w:ind w:firstLine="720"/>
        <w:rPr>
          <w:szCs w:val="28"/>
          <w:shd w:val="clear" w:color="auto" w:fill="FFFFFF"/>
        </w:rPr>
      </w:pPr>
      <w:r w:rsidRPr="0080031E">
        <w:rPr>
          <w:szCs w:val="28"/>
          <w:shd w:val="clear" w:color="auto" w:fill="FFFFFF"/>
        </w:rPr>
        <w:t xml:space="preserve">- Di chuyển từ Hà Nội đến </w:t>
      </w:r>
      <w:r w:rsidR="0080031E">
        <w:rPr>
          <w:szCs w:val="28"/>
          <w:shd w:val="clear" w:color="auto" w:fill="FFFFFF"/>
        </w:rPr>
        <w:t>các tỉnh</w:t>
      </w:r>
      <w:r w:rsidRPr="0080031E">
        <w:rPr>
          <w:szCs w:val="28"/>
          <w:shd w:val="clear" w:color="auto" w:fill="FFFFFF"/>
        </w:rPr>
        <w:t xml:space="preserve"> bằng phương tiện tàu hỏa hoặc máy bay kết hợp với ô tô</w:t>
      </w:r>
      <w:r w:rsidR="0080031E">
        <w:rPr>
          <w:szCs w:val="28"/>
          <w:shd w:val="clear" w:color="auto" w:fill="FFFFFF"/>
        </w:rPr>
        <w:t>, xe máy</w:t>
      </w:r>
      <w:r w:rsidRPr="0080031E">
        <w:rPr>
          <w:szCs w:val="28"/>
          <w:shd w:val="clear" w:color="auto" w:fill="FFFFFF"/>
        </w:rPr>
        <w:t xml:space="preserve"> tại địa phương công tác.</w:t>
      </w:r>
    </w:p>
    <w:p w14:paraId="12179F3A" w14:textId="77777777" w:rsidR="009E7A26" w:rsidRPr="00AC050A" w:rsidRDefault="00CE0F14" w:rsidP="00A9717F">
      <w:pPr>
        <w:ind w:firstLine="720"/>
        <w:outlineLvl w:val="2"/>
        <w:rPr>
          <w:i/>
        </w:rPr>
      </w:pPr>
      <w:bookmarkStart w:id="32" w:name="_Toc59068479"/>
      <w:bookmarkStart w:id="33" w:name="_Toc58548684"/>
      <w:bookmarkStart w:id="34" w:name="_Toc39521753"/>
      <w:bookmarkStart w:id="35" w:name="_Toc129073260"/>
      <w:r w:rsidRPr="00365ACA">
        <w:rPr>
          <w:i/>
        </w:rPr>
        <w:t>2.1.3</w:t>
      </w:r>
      <w:r w:rsidR="009E7A26" w:rsidRPr="00365ACA">
        <w:rPr>
          <w:i/>
        </w:rPr>
        <w:t>. Phân công nhiệm vụ</w:t>
      </w:r>
      <w:bookmarkEnd w:id="32"/>
      <w:bookmarkEnd w:id="33"/>
      <w:bookmarkEnd w:id="34"/>
      <w:bookmarkEnd w:id="35"/>
    </w:p>
    <w:p w14:paraId="2F44291F" w14:textId="77777777" w:rsidR="009E7A26" w:rsidRPr="0080031E" w:rsidRDefault="009E7A26" w:rsidP="00A9717F">
      <w:pPr>
        <w:widowControl w:val="0"/>
        <w:ind w:firstLine="720"/>
        <w:rPr>
          <w:szCs w:val="28"/>
          <w:shd w:val="clear" w:color="auto" w:fill="FFFFFF"/>
        </w:rPr>
      </w:pPr>
      <w:r w:rsidRPr="0080031E">
        <w:rPr>
          <w:szCs w:val="28"/>
          <w:shd w:val="clear" w:color="auto" w:fill="FFFFFF"/>
        </w:rPr>
        <w:t>- Gửi công văn khảo sát đến địa phương trước thời gian khảo sát 1 tuần.</w:t>
      </w:r>
    </w:p>
    <w:p w14:paraId="64EA54D0" w14:textId="77777777" w:rsidR="009E7A26" w:rsidRPr="0080031E" w:rsidRDefault="009E7A26" w:rsidP="00A9717F">
      <w:pPr>
        <w:widowControl w:val="0"/>
        <w:ind w:firstLine="720"/>
        <w:rPr>
          <w:szCs w:val="28"/>
          <w:shd w:val="clear" w:color="auto" w:fill="FFFFFF"/>
        </w:rPr>
      </w:pPr>
      <w:r w:rsidRPr="0080031E">
        <w:rPr>
          <w:szCs w:val="28"/>
          <w:shd w:val="clear" w:color="auto" w:fill="FFFFFF"/>
        </w:rPr>
        <w:t>- Liên hệ trước với một số đơn vị tại địa phương để tiến hành công tác thu thập số liệu hoạt động trong các lĩnh vực năng lượng, các hoạt động công nghiệp, nông nghiệp, sử dụng đất và lâm nghiệp, chất thải các năm  2020,</w:t>
      </w:r>
      <w:r w:rsidR="0080031E" w:rsidRPr="0080031E">
        <w:rPr>
          <w:szCs w:val="28"/>
          <w:shd w:val="clear" w:color="auto" w:fill="FFFFFF"/>
        </w:rPr>
        <w:t xml:space="preserve"> dự báo đến năm</w:t>
      </w:r>
      <w:r w:rsidRPr="0080031E">
        <w:rPr>
          <w:szCs w:val="28"/>
          <w:shd w:val="clear" w:color="auto" w:fill="FFFFFF"/>
        </w:rPr>
        <w:t xml:space="preserve"> 2030.</w:t>
      </w:r>
    </w:p>
    <w:p w14:paraId="31783629" w14:textId="592F9847" w:rsidR="00365ACA" w:rsidRPr="0080031E" w:rsidRDefault="009E7A26" w:rsidP="009A0B02">
      <w:pPr>
        <w:widowControl w:val="0"/>
        <w:ind w:firstLine="720"/>
        <w:rPr>
          <w:szCs w:val="28"/>
          <w:shd w:val="clear" w:color="auto" w:fill="FFFFFF"/>
        </w:rPr>
      </w:pPr>
      <w:r w:rsidRPr="0080031E">
        <w:rPr>
          <w:szCs w:val="28"/>
          <w:shd w:val="clear" w:color="auto" w:fill="FFFFFF"/>
        </w:rPr>
        <w:t>- Chuẩn bị nội dung làm việc với các đơn vị, địa phương;</w:t>
      </w:r>
    </w:p>
    <w:p w14:paraId="6F0DF597" w14:textId="77777777" w:rsidR="009E7A26" w:rsidRPr="003C558D" w:rsidRDefault="003C558D" w:rsidP="00A9717F">
      <w:pPr>
        <w:outlineLvl w:val="1"/>
        <w:rPr>
          <w:b/>
        </w:rPr>
      </w:pPr>
      <w:bookmarkStart w:id="36" w:name="_Toc59068480"/>
      <w:bookmarkStart w:id="37" w:name="_Toc58548685"/>
      <w:bookmarkStart w:id="38" w:name="_Toc39521754"/>
      <w:bookmarkStart w:id="39" w:name="_Toc129073261"/>
      <w:r w:rsidRPr="003C558D">
        <w:rPr>
          <w:b/>
        </w:rPr>
        <w:t xml:space="preserve">2.2. </w:t>
      </w:r>
      <w:r w:rsidR="009E7A26" w:rsidRPr="003C558D">
        <w:rPr>
          <w:b/>
        </w:rPr>
        <w:t>Khảo sát, phỏng vấn thu thập thông tin</w:t>
      </w:r>
      <w:bookmarkEnd w:id="36"/>
      <w:bookmarkEnd w:id="37"/>
      <w:bookmarkEnd w:id="38"/>
      <w:bookmarkEnd w:id="39"/>
    </w:p>
    <w:p w14:paraId="059396BF" w14:textId="77777777" w:rsidR="009E7A26" w:rsidRPr="0080031E" w:rsidRDefault="009E7A26" w:rsidP="00A9717F">
      <w:pPr>
        <w:widowControl w:val="0"/>
        <w:ind w:firstLine="720"/>
        <w:rPr>
          <w:szCs w:val="28"/>
          <w:shd w:val="clear" w:color="auto" w:fill="FFFFFF"/>
        </w:rPr>
      </w:pPr>
      <w:r w:rsidRPr="0080031E">
        <w:rPr>
          <w:szCs w:val="28"/>
          <w:shd w:val="clear" w:color="auto" w:fill="FFFFFF"/>
        </w:rPr>
        <w:t xml:space="preserve">Khảo sát, phỏng vấn thu thập thông tin phục vụ “Đánh giá hiện trạng phát thải khí nhà kính ở Việt Nam” tại </w:t>
      </w:r>
      <w:r w:rsidR="0080031E">
        <w:rPr>
          <w:szCs w:val="28"/>
          <w:shd w:val="clear" w:color="auto" w:fill="FFFFFF"/>
        </w:rPr>
        <w:t>các</w:t>
      </w:r>
      <w:r w:rsidRPr="0080031E">
        <w:rPr>
          <w:szCs w:val="28"/>
          <w:shd w:val="clear" w:color="auto" w:fill="FFFFFF"/>
        </w:rPr>
        <w:t>, gồm các đơn vị sau:</w:t>
      </w:r>
    </w:p>
    <w:p w14:paraId="0A0ADEA7" w14:textId="77777777" w:rsidR="009E7A26" w:rsidRPr="0080031E" w:rsidRDefault="009E7A26" w:rsidP="00A9717F">
      <w:pPr>
        <w:widowControl w:val="0"/>
        <w:ind w:firstLine="720"/>
        <w:rPr>
          <w:szCs w:val="28"/>
          <w:shd w:val="clear" w:color="auto" w:fill="FFFFFF"/>
        </w:rPr>
      </w:pPr>
      <w:r w:rsidRPr="0080031E">
        <w:rPr>
          <w:szCs w:val="28"/>
          <w:shd w:val="clear" w:color="auto" w:fill="FFFFFF"/>
        </w:rPr>
        <w:t>- Sở Tài nguyên và Môi trườ</w:t>
      </w:r>
      <w:r w:rsidR="0080031E">
        <w:rPr>
          <w:szCs w:val="28"/>
          <w:shd w:val="clear" w:color="auto" w:fill="FFFFFF"/>
        </w:rPr>
        <w:t>ng</w:t>
      </w:r>
      <w:r w:rsidRPr="0080031E">
        <w:rPr>
          <w:szCs w:val="28"/>
          <w:shd w:val="clear" w:color="auto" w:fill="FFFFFF"/>
        </w:rPr>
        <w:t>.</w:t>
      </w:r>
    </w:p>
    <w:p w14:paraId="5E0C6829" w14:textId="77777777" w:rsidR="009E7A26" w:rsidRPr="0080031E" w:rsidRDefault="009E7A26" w:rsidP="00A9717F">
      <w:pPr>
        <w:widowControl w:val="0"/>
        <w:ind w:firstLine="720"/>
        <w:rPr>
          <w:szCs w:val="28"/>
          <w:shd w:val="clear" w:color="auto" w:fill="FFFFFF"/>
        </w:rPr>
      </w:pPr>
      <w:r w:rsidRPr="0080031E">
        <w:rPr>
          <w:szCs w:val="28"/>
          <w:shd w:val="clear" w:color="auto" w:fill="FFFFFF"/>
        </w:rPr>
        <w:lastRenderedPageBreak/>
        <w:t>- Sở Nông nghiệp và Phát triể</w:t>
      </w:r>
      <w:r w:rsidR="0080031E">
        <w:rPr>
          <w:szCs w:val="28"/>
          <w:shd w:val="clear" w:color="auto" w:fill="FFFFFF"/>
        </w:rPr>
        <w:t>n Nông thôn</w:t>
      </w:r>
      <w:r w:rsidRPr="0080031E">
        <w:rPr>
          <w:szCs w:val="28"/>
          <w:shd w:val="clear" w:color="auto" w:fill="FFFFFF"/>
        </w:rPr>
        <w:t>.</w:t>
      </w:r>
    </w:p>
    <w:p w14:paraId="1D04CF47" w14:textId="77777777" w:rsidR="009E7A26" w:rsidRPr="0080031E" w:rsidRDefault="009E7A26" w:rsidP="00A9717F">
      <w:pPr>
        <w:widowControl w:val="0"/>
        <w:ind w:firstLine="720"/>
        <w:rPr>
          <w:szCs w:val="28"/>
          <w:shd w:val="clear" w:color="auto" w:fill="FFFFFF"/>
        </w:rPr>
      </w:pPr>
      <w:r w:rsidRPr="0080031E">
        <w:rPr>
          <w:szCs w:val="28"/>
          <w:shd w:val="clear" w:color="auto" w:fill="FFFFFF"/>
        </w:rPr>
        <w:t>- Sở</w:t>
      </w:r>
      <w:r w:rsidR="0080031E">
        <w:rPr>
          <w:szCs w:val="28"/>
          <w:shd w:val="clear" w:color="auto" w:fill="FFFFFF"/>
        </w:rPr>
        <w:t xml:space="preserve"> Công thương</w:t>
      </w:r>
      <w:r w:rsidRPr="0080031E">
        <w:rPr>
          <w:szCs w:val="28"/>
          <w:shd w:val="clear" w:color="auto" w:fill="FFFFFF"/>
        </w:rPr>
        <w:t>.</w:t>
      </w:r>
    </w:p>
    <w:p w14:paraId="5C909D39" w14:textId="77777777" w:rsidR="009E7A26" w:rsidRDefault="009E7A26" w:rsidP="00A9717F">
      <w:pPr>
        <w:widowControl w:val="0"/>
        <w:ind w:firstLine="720"/>
        <w:rPr>
          <w:szCs w:val="28"/>
          <w:shd w:val="clear" w:color="auto" w:fill="FFFFFF"/>
        </w:rPr>
      </w:pPr>
      <w:r w:rsidRPr="0080031E">
        <w:rPr>
          <w:szCs w:val="28"/>
          <w:shd w:val="clear" w:color="auto" w:fill="FFFFFF"/>
        </w:rPr>
        <w:t xml:space="preserve">- </w:t>
      </w:r>
      <w:r w:rsidR="00DF70D9">
        <w:rPr>
          <w:szCs w:val="28"/>
          <w:shd w:val="clear" w:color="auto" w:fill="FFFFFF"/>
        </w:rPr>
        <w:t>Trung tâm phát triển quỹ đất</w:t>
      </w:r>
    </w:p>
    <w:p w14:paraId="32EC8A05" w14:textId="77777777" w:rsidR="00F622ED" w:rsidRPr="00F622ED" w:rsidRDefault="00F622ED" w:rsidP="00365ACA">
      <w:pPr>
        <w:widowControl w:val="0"/>
        <w:outlineLvl w:val="1"/>
        <w:rPr>
          <w:b/>
          <w:szCs w:val="28"/>
          <w:shd w:val="clear" w:color="auto" w:fill="FFFFFF"/>
        </w:rPr>
      </w:pPr>
      <w:bookmarkStart w:id="40" w:name="_Toc129073262"/>
      <w:r w:rsidRPr="00F622ED">
        <w:rPr>
          <w:b/>
          <w:szCs w:val="28"/>
          <w:shd w:val="clear" w:color="auto" w:fill="FFFFFF"/>
        </w:rPr>
        <w:t>2.3. Phương pháp tính toán</w:t>
      </w:r>
      <w:bookmarkEnd w:id="40"/>
    </w:p>
    <w:p w14:paraId="3777B463" w14:textId="77777777" w:rsidR="00F622ED" w:rsidRPr="00983302" w:rsidRDefault="00F622ED" w:rsidP="00A9717F">
      <w:pPr>
        <w:ind w:firstLine="720"/>
        <w:rPr>
          <w:szCs w:val="28"/>
          <w:lang w:val="vi-VN"/>
        </w:rPr>
      </w:pPr>
      <w:r w:rsidRPr="00983302">
        <w:rPr>
          <w:szCs w:val="28"/>
          <w:lang w:val="vi-VN"/>
        </w:rPr>
        <w:t>Phương pháp chung được sử dụng để tính toán phát thải khí nhà kính từ các quá trình công nghiệp được sử dụng để tính toán phát thải liên quan tới mỗi quá trình công nghiệp bao gồm dữ liệu về mức hoạt động sản xuất chẳng hạn như: lượng vật liệu sản xuất hay tiêu thụ, và một hệ số phát thải liên quan trên một đơn vị lượng tiêu thụ/sản lượng như sau:</w:t>
      </w:r>
    </w:p>
    <w:p w14:paraId="06501A40" w14:textId="77777777" w:rsidR="00F622ED" w:rsidRPr="00983302" w:rsidRDefault="00F622ED" w:rsidP="00A9717F">
      <w:pPr>
        <w:jc w:val="center"/>
        <w:rPr>
          <w:b/>
          <w:szCs w:val="28"/>
        </w:rPr>
      </w:pPr>
      <w:r w:rsidRPr="00983302">
        <w:rPr>
          <w:b/>
          <w:szCs w:val="28"/>
        </w:rPr>
        <w:t>TOTAL</w:t>
      </w:r>
      <w:r w:rsidRPr="00983302">
        <w:rPr>
          <w:b/>
          <w:szCs w:val="28"/>
          <w:vertAlign w:val="subscript"/>
        </w:rPr>
        <w:t>ij</w:t>
      </w:r>
      <w:r w:rsidRPr="00983302">
        <w:rPr>
          <w:b/>
          <w:szCs w:val="28"/>
        </w:rPr>
        <w:t xml:space="preserve"> = A</w:t>
      </w:r>
      <w:r w:rsidRPr="00983302">
        <w:rPr>
          <w:b/>
          <w:szCs w:val="28"/>
          <w:vertAlign w:val="subscript"/>
        </w:rPr>
        <w:t>j</w:t>
      </w:r>
      <w:r w:rsidRPr="00983302">
        <w:rPr>
          <w:b/>
          <w:szCs w:val="28"/>
        </w:rPr>
        <w:t xml:space="preserve"> x EF</w:t>
      </w:r>
      <w:r w:rsidRPr="00983302">
        <w:rPr>
          <w:b/>
          <w:szCs w:val="28"/>
          <w:vertAlign w:val="subscript"/>
        </w:rPr>
        <w:t>ij</w:t>
      </w:r>
    </w:p>
    <w:p w14:paraId="4A0BCC63" w14:textId="77777777" w:rsidR="00F622ED" w:rsidRPr="00983302" w:rsidRDefault="00F622ED" w:rsidP="00A9717F">
      <w:pPr>
        <w:rPr>
          <w:b/>
          <w:i/>
          <w:szCs w:val="28"/>
          <w:u w:val="single"/>
        </w:rPr>
      </w:pPr>
      <w:r w:rsidRPr="00983302">
        <w:rPr>
          <w:b/>
          <w:i/>
          <w:szCs w:val="28"/>
          <w:u w:val="single"/>
        </w:rPr>
        <w:t>Trong đó:</w:t>
      </w:r>
    </w:p>
    <w:p w14:paraId="41ACC237" w14:textId="77777777" w:rsidR="00F622ED" w:rsidRPr="00983302" w:rsidRDefault="00F622ED" w:rsidP="00A9717F">
      <w:pPr>
        <w:rPr>
          <w:i/>
          <w:szCs w:val="28"/>
        </w:rPr>
      </w:pPr>
      <w:r w:rsidRPr="00983302">
        <w:rPr>
          <w:i/>
          <w:szCs w:val="28"/>
        </w:rPr>
        <w:t>TOTAL</w:t>
      </w:r>
      <w:r w:rsidRPr="00983302">
        <w:rPr>
          <w:i/>
          <w:szCs w:val="28"/>
          <w:vertAlign w:val="subscript"/>
        </w:rPr>
        <w:t>ij</w:t>
      </w:r>
      <w:r w:rsidRPr="00983302">
        <w:rPr>
          <w:i/>
          <w:szCs w:val="28"/>
          <w:vertAlign w:val="subscript"/>
        </w:rPr>
        <w:tab/>
      </w:r>
      <w:r w:rsidRPr="00983302">
        <w:rPr>
          <w:i/>
          <w:szCs w:val="28"/>
        </w:rPr>
        <w:t xml:space="preserve"> :Tổng lượng phát thải của khí i từ ngành công nghiệp j (tấn)</w:t>
      </w:r>
    </w:p>
    <w:p w14:paraId="1BA38010" w14:textId="77777777" w:rsidR="00F622ED" w:rsidRPr="00983302" w:rsidRDefault="00F622ED" w:rsidP="00A9717F">
      <w:pPr>
        <w:rPr>
          <w:i/>
          <w:szCs w:val="28"/>
        </w:rPr>
      </w:pPr>
      <w:r w:rsidRPr="00983302">
        <w:rPr>
          <w:i/>
          <w:szCs w:val="28"/>
        </w:rPr>
        <w:t>A</w:t>
      </w:r>
      <w:r w:rsidRPr="00983302">
        <w:rPr>
          <w:i/>
          <w:szCs w:val="28"/>
          <w:vertAlign w:val="subscript"/>
        </w:rPr>
        <w:t>j</w:t>
      </w:r>
      <w:r w:rsidRPr="00983302">
        <w:rPr>
          <w:i/>
          <w:szCs w:val="28"/>
        </w:rPr>
        <w:t xml:space="preserve"> </w:t>
      </w:r>
      <w:r w:rsidRPr="00983302">
        <w:rPr>
          <w:i/>
          <w:szCs w:val="28"/>
        </w:rPr>
        <w:tab/>
        <w:t>:Mức độ hoạt động hay sản lượng của quá trình sản xuất vật liệu trong ngành công nghiệp j (tấn/năm)</w:t>
      </w:r>
    </w:p>
    <w:p w14:paraId="6A74B59C" w14:textId="77777777" w:rsidR="00F622ED" w:rsidRPr="00983302" w:rsidRDefault="00F622ED" w:rsidP="00A9717F">
      <w:pPr>
        <w:rPr>
          <w:i/>
          <w:szCs w:val="28"/>
        </w:rPr>
      </w:pPr>
      <w:r w:rsidRPr="00983302">
        <w:rPr>
          <w:i/>
          <w:szCs w:val="28"/>
        </w:rPr>
        <w:t>EF</w:t>
      </w:r>
      <w:r w:rsidRPr="00983302">
        <w:rPr>
          <w:i/>
          <w:szCs w:val="28"/>
          <w:vertAlign w:val="subscript"/>
        </w:rPr>
        <w:t>ij</w:t>
      </w:r>
      <w:r w:rsidRPr="00983302">
        <w:rPr>
          <w:i/>
          <w:szCs w:val="28"/>
        </w:rPr>
        <w:t xml:space="preserve"> </w:t>
      </w:r>
      <w:r w:rsidRPr="00983302">
        <w:rPr>
          <w:i/>
          <w:szCs w:val="28"/>
        </w:rPr>
        <w:tab/>
        <w:t>:Hệ số phát thải liên quan tới khí i trên một đơn vị hoạt động sản xuất trong ngành công nghiệp j (tấn/tấn)</w:t>
      </w:r>
    </w:p>
    <w:p w14:paraId="1A680CAC" w14:textId="657EEFAF" w:rsidR="00F622ED" w:rsidRPr="00983302" w:rsidRDefault="00F622ED" w:rsidP="00A9717F">
      <w:pPr>
        <w:rPr>
          <w:szCs w:val="28"/>
        </w:rPr>
      </w:pPr>
      <w:r w:rsidRPr="00983302">
        <w:rPr>
          <w:szCs w:val="28"/>
        </w:rPr>
        <w:tab/>
        <w:t>Một số các phép tính toán có thể được sử dụng để giảm bớt sự phức tạp của công trình tính toán thành dạng đơn giản hơn của phương trình trên. Trong trường hợp có liên quan đến biến đổi toán học, luận cứ được trình bày trong các tài liệu tham khảo khác.</w:t>
      </w:r>
    </w:p>
    <w:p w14:paraId="24BAE4A6" w14:textId="79B6E8E8" w:rsidR="0037556D" w:rsidRDefault="00F622ED" w:rsidP="00A9717F">
      <w:pPr>
        <w:rPr>
          <w:szCs w:val="28"/>
        </w:rPr>
      </w:pPr>
      <w:r w:rsidRPr="00983302">
        <w:rPr>
          <w:szCs w:val="28"/>
        </w:rPr>
        <w:tab/>
        <w:t>Đối với quy trình công nghiệp nhất định, có nhiều hơn một phương pháp dự toán được trình bày ở đây. Cách tiếp cận đơn giản được gọi là bậc 1, và phương pháp tiếp cận chi tiết hơn như bậc 2. Nhận thức được rằng dữ liệu có sẵn thường là yếu tố chính trong việc ước tính phát thải khí nhà kính, một số tùy chọn được cung cấp cho quá trình công nghiệp nhất định theo bậc 1, bậc 1a, 1b, 1c.</w:t>
      </w:r>
    </w:p>
    <w:p w14:paraId="7911FF71" w14:textId="77777777" w:rsidR="0037556D" w:rsidRDefault="0037556D">
      <w:pPr>
        <w:spacing w:before="0" w:after="0" w:line="240" w:lineRule="auto"/>
        <w:jc w:val="left"/>
        <w:rPr>
          <w:szCs w:val="28"/>
        </w:rPr>
      </w:pPr>
      <w:r>
        <w:rPr>
          <w:szCs w:val="28"/>
        </w:rPr>
        <w:lastRenderedPageBreak/>
        <w:br w:type="page"/>
      </w:r>
    </w:p>
    <w:p w14:paraId="30E276B1" w14:textId="25D17327" w:rsidR="00BE1413" w:rsidRDefault="00AB6AA0" w:rsidP="0037556D">
      <w:pPr>
        <w:widowControl w:val="0"/>
        <w:jc w:val="center"/>
        <w:outlineLvl w:val="0"/>
        <w:rPr>
          <w:rFonts w:eastAsia="MS Mincho"/>
          <w:b/>
          <w:szCs w:val="28"/>
        </w:rPr>
      </w:pPr>
      <w:bookmarkStart w:id="41" w:name="_Toc129073263"/>
      <w:r>
        <w:rPr>
          <w:rFonts w:eastAsia="MS Mincho"/>
          <w:b/>
          <w:szCs w:val="28"/>
        </w:rPr>
        <w:lastRenderedPageBreak/>
        <w:t xml:space="preserve">CHƯƠNG 3. KẾT QUẢ </w:t>
      </w:r>
      <w:bookmarkEnd w:id="41"/>
      <w:r w:rsidR="009A0B02" w:rsidRPr="009A0B02">
        <w:rPr>
          <w:rFonts w:eastAsia="MS Mincho"/>
          <w:b/>
          <w:szCs w:val="28"/>
        </w:rPr>
        <w:t>CHUẨN HÓA SỐ LIỆU HOẠT ĐỘNG PHỤC VỤ KIỂM KÊ LƯỢNG PHÁT THẢI KHÍ MÊ-TAN LĨNH VỰC NĂNG LƯỢNG (CÁC HOẠT ĐỘNG ĐỐT NHIÊN LIỆU TRONG CÔNG NGHIỆP NĂNG LƯỢNG)</w:t>
      </w:r>
    </w:p>
    <w:p w14:paraId="7AF03B97" w14:textId="77777777" w:rsidR="00672AE6" w:rsidRPr="003C558D" w:rsidRDefault="00DF70D9" w:rsidP="00A9717F">
      <w:pPr>
        <w:ind w:firstLine="720"/>
        <w:outlineLvl w:val="1"/>
        <w:rPr>
          <w:b/>
        </w:rPr>
      </w:pPr>
      <w:bookmarkStart w:id="42" w:name="_Toc129073264"/>
      <w:r w:rsidRPr="003C558D">
        <w:rPr>
          <w:b/>
        </w:rPr>
        <w:t xml:space="preserve">3.1. Tài liệu, số liệu thu thập </w:t>
      </w:r>
      <w:r w:rsidR="00ED6CE4">
        <w:rPr>
          <w:b/>
        </w:rPr>
        <w:t>về tiêu thụ điện</w:t>
      </w:r>
      <w:bookmarkEnd w:id="42"/>
    </w:p>
    <w:p w14:paraId="6D2B0125" w14:textId="77777777" w:rsidR="00ED6CE4" w:rsidRPr="00ED6CE4" w:rsidRDefault="00ED6CE4" w:rsidP="00A9717F">
      <w:pPr>
        <w:ind w:firstLine="720"/>
        <w:textAlignment w:val="baseline"/>
        <w:rPr>
          <w:rFonts w:eastAsia="Times New Roman"/>
          <w:szCs w:val="27"/>
        </w:rPr>
      </w:pPr>
      <w:bookmarkStart w:id="43" w:name="_Toc39523156"/>
      <w:r w:rsidRPr="00ED6CE4">
        <w:rPr>
          <w:rFonts w:eastAsia="Times New Roman"/>
          <w:szCs w:val="27"/>
        </w:rPr>
        <w:t>Sản lượng điện hàng năm đã tăng hơn 20 lần, từ </w:t>
      </w:r>
      <w:r w:rsidRPr="00ED6CE4">
        <w:rPr>
          <w:rFonts w:eastAsia="Times New Roman"/>
          <w:bCs/>
          <w:szCs w:val="27"/>
        </w:rPr>
        <w:t>8,6 TWh</w:t>
      </w:r>
      <w:r w:rsidRPr="00ED6CE4">
        <w:rPr>
          <w:rFonts w:eastAsia="Times New Roman"/>
          <w:szCs w:val="27"/>
        </w:rPr>
        <w:t> vào năm 1990 đến </w:t>
      </w:r>
      <w:r w:rsidRPr="00ED6CE4">
        <w:rPr>
          <w:rFonts w:eastAsia="Times New Roman"/>
          <w:bCs/>
          <w:szCs w:val="27"/>
        </w:rPr>
        <w:t>240,1 TWh </w:t>
      </w:r>
      <w:r w:rsidRPr="00ED6CE4">
        <w:rPr>
          <w:rFonts w:eastAsia="Times New Roman"/>
          <w:szCs w:val="27"/>
        </w:rPr>
        <w:t>vào năm 2019. Tỷ lệ tăng hàng năm trong giai đoạn này rơi vào khoảng 12-15%, gần như gấp đôi tốc độ tăng trưởng GDP. Thủy điện, khí tự nhiên và than là những nguồn năng lượng chính cho sản xuất điện. Than chiếm tỷ trọng cao nhất trong các nguồn năng lượng với 41,6%, theo sau là thủy điện với 37,7% và khí với 18,8%. Ngoài thủy điện lớn, bao gồm cả thủy điện nhỏ, năng lượng tái tạo chỉ chiếm một phần rất nhỏ (0,5%). Mặc dù vậy, từ đầu năm 2019, tỷ trọng năng lượng tái tạo trong hệ thống năng lượng đã tăng lên đáng kể; phần nhiều nhờ vào năng lượng mặt trời; tuy vậy, năng lượng gió cũng đang trên đà phát triển.</w:t>
      </w:r>
    </w:p>
    <w:p w14:paraId="25D7DADC" w14:textId="77777777" w:rsidR="00ED6CE4" w:rsidRPr="00ED6CE4" w:rsidRDefault="00AC5597" w:rsidP="00ED6CE4">
      <w:pPr>
        <w:shd w:val="clear" w:color="auto" w:fill="F8F8F9"/>
        <w:ind w:firstLine="720"/>
        <w:jc w:val="left"/>
        <w:textAlignment w:val="baseline"/>
        <w:rPr>
          <w:rFonts w:eastAsia="Times New Roman"/>
          <w:color w:val="6D6E71"/>
          <w:szCs w:val="27"/>
        </w:rPr>
      </w:pPr>
      <w:r w:rsidRPr="00ED6CE4">
        <w:rPr>
          <w:rFonts w:eastAsia="Times New Roman"/>
          <w:noProof/>
          <w:color w:val="6D6E71"/>
          <w:szCs w:val="27"/>
        </w:rPr>
        <w:drawing>
          <wp:inline distT="0" distB="0" distL="0" distR="0" wp14:anchorId="7C63F538" wp14:editId="21C35151">
            <wp:extent cx="4610100" cy="2552700"/>
            <wp:effectExtent l="0" t="0" r="0" b="0"/>
            <wp:docPr id="2" name="Picture 2" descr="san-xuat-dien-va-cong-suat-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n-xuat-dien-va-cong-suat-la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100" cy="2552700"/>
                    </a:xfrm>
                    <a:prstGeom prst="rect">
                      <a:avLst/>
                    </a:prstGeom>
                    <a:noFill/>
                    <a:ln>
                      <a:noFill/>
                    </a:ln>
                  </pic:spPr>
                </pic:pic>
              </a:graphicData>
            </a:graphic>
          </wp:inline>
        </w:drawing>
      </w:r>
    </w:p>
    <w:p w14:paraId="64F3EB7B" w14:textId="77777777" w:rsidR="00ED6CE4" w:rsidRPr="00ED6CE4" w:rsidRDefault="00ED6CE4" w:rsidP="00A9717F">
      <w:pPr>
        <w:pStyle w:val="Caption"/>
        <w:spacing w:line="360" w:lineRule="auto"/>
        <w:rPr>
          <w:color w:val="6D6E71"/>
        </w:rPr>
      </w:pPr>
      <w:r w:rsidRPr="00ED6CE4">
        <w:rPr>
          <w:color w:val="6D6E71"/>
        </w:rPr>
        <w:t> </w:t>
      </w:r>
      <w:bookmarkStart w:id="44" w:name="_Toc108010864"/>
      <w:bookmarkStart w:id="45" w:name="_Toc112764060"/>
      <w:r w:rsidR="00430B1B">
        <w:t xml:space="preserve">Hình 3. </w:t>
      </w:r>
      <w:r w:rsidR="00430B1B">
        <w:fldChar w:fldCharType="begin"/>
      </w:r>
      <w:r w:rsidR="00430B1B">
        <w:instrText xml:space="preserve"> SEQ Hình_3. \* ARABIC </w:instrText>
      </w:r>
      <w:r w:rsidR="00430B1B">
        <w:fldChar w:fldCharType="separate"/>
      </w:r>
      <w:r w:rsidR="00430B1B">
        <w:rPr>
          <w:noProof/>
        </w:rPr>
        <w:t>1</w:t>
      </w:r>
      <w:r w:rsidR="00430B1B">
        <w:fldChar w:fldCharType="end"/>
      </w:r>
      <w:r w:rsidR="00B6175A">
        <w:t xml:space="preserve">: </w:t>
      </w:r>
      <w:r w:rsidRPr="00ED6CE4">
        <w:t>Sản xuất điện và Công suất lắp đặt theo nguồn (2019)</w:t>
      </w:r>
      <w:bookmarkEnd w:id="44"/>
      <w:bookmarkEnd w:id="45"/>
    </w:p>
    <w:p w14:paraId="7C9DCB69" w14:textId="77777777" w:rsidR="00ED6CE4" w:rsidRPr="00ED6CE4" w:rsidRDefault="00ED6CE4" w:rsidP="00A9717F">
      <w:pPr>
        <w:ind w:firstLine="720"/>
        <w:textAlignment w:val="baseline"/>
        <w:rPr>
          <w:rFonts w:eastAsia="Times New Roman"/>
          <w:szCs w:val="27"/>
        </w:rPr>
      </w:pPr>
      <w:r w:rsidRPr="00ED6CE4">
        <w:rPr>
          <w:rFonts w:eastAsia="Times New Roman"/>
          <w:szCs w:val="27"/>
        </w:rPr>
        <w:t xml:space="preserve">Trong Quy hoạch Phát triển Điện lực Quốc gia VII điều chỉnh (QHĐ 7 điều chỉnh) được Thủ tướng Chính phủ phê duyệt ngày 18/3/2016, tốc độ tăng trưởng GDP bình quân được dự đoán vào khoảng 7% trong giai đoạn 2016-2030. Để đáp </w:t>
      </w:r>
      <w:r w:rsidRPr="00ED6CE4">
        <w:rPr>
          <w:rFonts w:eastAsia="Times New Roman"/>
          <w:szCs w:val="27"/>
        </w:rPr>
        <w:lastRenderedPageBreak/>
        <w:t>ứng nhu cầu điện trong nước, QHĐ VII điều chỉnh đặt mục tiêu điện thương mại đạt ngưỡng 235-245 tỷ kWh vào năm 2020; 352-379 tỷ kWh vào năm 2025; và 506-559 tỷ kWh vào năm 2030. Các mục tiêu cho sản xuất điện và nhập khẩu điện là 265-278 tỷ kWh vào năm 2020; 400-431 tỷ kWh vào năm 2025; và 572-632 tỷ kWh vào năm 2030.</w:t>
      </w:r>
    </w:p>
    <w:p w14:paraId="4C917367" w14:textId="1B85C1E5" w:rsidR="00ED6CE4" w:rsidRPr="00ED6CE4" w:rsidRDefault="00ED6CE4" w:rsidP="00A9717F">
      <w:pPr>
        <w:ind w:firstLine="720"/>
        <w:textAlignment w:val="baseline"/>
        <w:rPr>
          <w:rFonts w:eastAsia="Times New Roman"/>
          <w:szCs w:val="27"/>
        </w:rPr>
      </w:pPr>
      <w:r w:rsidRPr="00ED6CE4">
        <w:rPr>
          <w:rFonts w:eastAsia="Times New Roman"/>
          <w:szCs w:val="27"/>
        </w:rPr>
        <w:t>Theo QHĐ VII điều chỉnh, than đá sẽ là nguồn năng lượng chủ yếu trong giai đoạn 2020-20</w:t>
      </w:r>
      <w:r w:rsidR="009A0B02">
        <w:rPr>
          <w:rFonts w:eastAsia="Times New Roman"/>
          <w:szCs w:val="27"/>
        </w:rPr>
        <w:t>30, chiếm tới 42,7% vào năm 2021</w:t>
      </w:r>
      <w:r w:rsidRPr="00ED6CE4">
        <w:rPr>
          <w:rFonts w:eastAsia="Times New Roman"/>
          <w:szCs w:val="27"/>
        </w:rPr>
        <w:t>; 49,3% vào năm 2025 và 42,6% vào năm 2030.</w:t>
      </w:r>
    </w:p>
    <w:bookmarkEnd w:id="43"/>
    <w:p w14:paraId="030524CB" w14:textId="77777777" w:rsidR="00ED6CE4" w:rsidRPr="00ED6CE4" w:rsidRDefault="00AC5597" w:rsidP="00B6175A">
      <w:pPr>
        <w:shd w:val="clear" w:color="auto" w:fill="F8F8F9"/>
        <w:spacing w:before="0" w:after="0" w:line="240" w:lineRule="auto"/>
        <w:jc w:val="center"/>
        <w:textAlignment w:val="baseline"/>
        <w:rPr>
          <w:rFonts w:ascii="Cambria" w:eastAsia="Times New Roman" w:hAnsi="Cambria"/>
          <w:color w:val="6D6E71"/>
          <w:sz w:val="27"/>
          <w:szCs w:val="27"/>
        </w:rPr>
      </w:pPr>
      <w:r w:rsidRPr="00ED6CE4">
        <w:rPr>
          <w:rFonts w:ascii="Cambria" w:eastAsia="Times New Roman" w:hAnsi="Cambria"/>
          <w:noProof/>
          <w:color w:val="6D6E71"/>
          <w:sz w:val="27"/>
          <w:szCs w:val="27"/>
        </w:rPr>
        <w:drawing>
          <wp:inline distT="0" distB="0" distL="0" distR="0" wp14:anchorId="5D136086" wp14:editId="4B6AD530">
            <wp:extent cx="4324350" cy="2057400"/>
            <wp:effectExtent l="0" t="0" r="0" b="0"/>
            <wp:docPr id="3" name="Picture 3" descr="cong%20suat%20lap%20da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g%20suat%20lap%20dat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4350" cy="2057400"/>
                    </a:xfrm>
                    <a:prstGeom prst="rect">
                      <a:avLst/>
                    </a:prstGeom>
                    <a:noFill/>
                    <a:ln>
                      <a:noFill/>
                    </a:ln>
                  </pic:spPr>
                </pic:pic>
              </a:graphicData>
            </a:graphic>
          </wp:inline>
        </w:drawing>
      </w:r>
    </w:p>
    <w:p w14:paraId="77612236" w14:textId="77777777" w:rsidR="00ED6CE4" w:rsidRPr="00ED6CE4" w:rsidRDefault="00ED6CE4" w:rsidP="00B6175A">
      <w:pPr>
        <w:shd w:val="clear" w:color="auto" w:fill="F8F8F9"/>
        <w:spacing w:before="0" w:after="0" w:line="240" w:lineRule="auto"/>
        <w:jc w:val="right"/>
        <w:textAlignment w:val="baseline"/>
        <w:rPr>
          <w:rFonts w:eastAsia="Times New Roman"/>
          <w:color w:val="6D6E71"/>
          <w:sz w:val="24"/>
          <w:szCs w:val="27"/>
        </w:rPr>
      </w:pPr>
      <w:r w:rsidRPr="00ED6CE4">
        <w:rPr>
          <w:rFonts w:eastAsia="Times New Roman"/>
          <w:i/>
          <w:iCs/>
          <w:color w:val="FF6600"/>
          <w:sz w:val="24"/>
          <w:szCs w:val="27"/>
        </w:rPr>
        <w:t>* Năng lượng thủy điện nhỏ, gió, mặt trời và sinh khối</w:t>
      </w:r>
      <w:r w:rsidRPr="00ED6CE4">
        <w:rPr>
          <w:rFonts w:eastAsia="Times New Roman"/>
          <w:i/>
          <w:iCs/>
          <w:color w:val="FF6600"/>
          <w:sz w:val="24"/>
          <w:szCs w:val="27"/>
        </w:rPr>
        <w:br/>
        <w:t>** Thủy điện lớn, vừa và tích năng</w:t>
      </w:r>
      <w:r w:rsidRPr="00ED6CE4">
        <w:rPr>
          <w:rFonts w:eastAsia="Times New Roman"/>
          <w:i/>
          <w:iCs/>
          <w:color w:val="FF6600"/>
          <w:sz w:val="24"/>
          <w:szCs w:val="27"/>
        </w:rPr>
        <w:br/>
        <w:t>Nguồn: QHĐ VII điều chỉnh, tháng 3 năm 2016</w:t>
      </w:r>
    </w:p>
    <w:p w14:paraId="646A60BC" w14:textId="77777777" w:rsidR="00B6175A" w:rsidRPr="00B6175A" w:rsidRDefault="00430B1B" w:rsidP="00A9717F">
      <w:pPr>
        <w:pStyle w:val="Caption"/>
        <w:spacing w:line="360" w:lineRule="auto"/>
      </w:pPr>
      <w:bookmarkStart w:id="46" w:name="_Toc108010865"/>
      <w:bookmarkStart w:id="47" w:name="_Toc112764061"/>
      <w:r>
        <w:t xml:space="preserve">Hình 3. </w:t>
      </w:r>
      <w:r>
        <w:fldChar w:fldCharType="begin"/>
      </w:r>
      <w:r>
        <w:instrText xml:space="preserve"> SEQ Hình_3. \* ARABIC </w:instrText>
      </w:r>
      <w:r>
        <w:fldChar w:fldCharType="separate"/>
      </w:r>
      <w:r>
        <w:rPr>
          <w:noProof/>
        </w:rPr>
        <w:t>2</w:t>
      </w:r>
      <w:r>
        <w:fldChar w:fldCharType="end"/>
      </w:r>
      <w:r w:rsidR="00B6175A" w:rsidRPr="00B6175A">
        <w:rPr>
          <w:lang w:val="en-US"/>
        </w:rPr>
        <w:t xml:space="preserve">: </w:t>
      </w:r>
      <w:r w:rsidR="00B6175A" w:rsidRPr="00B6175A">
        <w:t>Mục tiêu Công suất Lắp đặt, theo QHĐ VII điều chỉnh</w:t>
      </w:r>
      <w:bookmarkEnd w:id="46"/>
      <w:bookmarkEnd w:id="47"/>
    </w:p>
    <w:p w14:paraId="600E0B73" w14:textId="77777777" w:rsidR="007F23E4" w:rsidRPr="00705BEA" w:rsidRDefault="007F23E4" w:rsidP="00A9717F">
      <w:pPr>
        <w:ind w:firstLine="567"/>
        <w:outlineLvl w:val="1"/>
        <w:rPr>
          <w:b/>
          <w:szCs w:val="28"/>
        </w:rPr>
      </w:pPr>
      <w:bookmarkStart w:id="48" w:name="_Toc129073265"/>
      <w:r w:rsidRPr="00705BEA">
        <w:rPr>
          <w:b/>
          <w:szCs w:val="28"/>
        </w:rPr>
        <w:t xml:space="preserve">3.2. </w:t>
      </w:r>
      <w:r w:rsidR="00E0505F" w:rsidRPr="00705BEA">
        <w:rPr>
          <w:b/>
          <w:szCs w:val="28"/>
        </w:rPr>
        <w:t>Năng lượng tái tạo</w:t>
      </w:r>
      <w:bookmarkEnd w:id="48"/>
    </w:p>
    <w:p w14:paraId="15DA1DFC" w14:textId="77777777" w:rsidR="00ED6CE4" w:rsidRPr="00ED6CE4" w:rsidRDefault="00ED6CE4" w:rsidP="00A9717F">
      <w:pPr>
        <w:ind w:firstLine="720"/>
        <w:rPr>
          <w:rFonts w:eastAsia="Times New Roman"/>
          <w:szCs w:val="24"/>
        </w:rPr>
      </w:pPr>
      <w:r w:rsidRPr="00ED6CE4">
        <w:rPr>
          <w:rFonts w:eastAsia="Times New Roman"/>
          <w:szCs w:val="27"/>
        </w:rPr>
        <w:t>Nếu tính cả thủy điện, tỷ lệ năng lượng tái tạo trong tổng công suất lắp đặt đạt hơn 40% trong năm 2018</w:t>
      </w:r>
      <w:r w:rsidRPr="00ED6CE4">
        <w:rPr>
          <w:rFonts w:eastAsia="Times New Roman"/>
          <w:szCs w:val="27"/>
          <w:shd w:val="clear" w:color="auto" w:fill="F8F8F9"/>
        </w:rPr>
        <w:t>.</w:t>
      </w:r>
    </w:p>
    <w:p w14:paraId="6BBD12E7" w14:textId="195169F8" w:rsidR="00ED6CE4" w:rsidRPr="00ED6CE4" w:rsidRDefault="00ED6CE4" w:rsidP="00A9717F">
      <w:pPr>
        <w:ind w:firstLine="720"/>
        <w:textAlignment w:val="baseline"/>
        <w:rPr>
          <w:rFonts w:eastAsia="Times New Roman"/>
          <w:szCs w:val="27"/>
        </w:rPr>
      </w:pPr>
      <w:r w:rsidRPr="00ED6CE4">
        <w:rPr>
          <w:rFonts w:eastAsia="Times New Roman"/>
          <w:szCs w:val="27"/>
        </w:rPr>
        <w:t>QHĐ VII điều chỉnh nêu rõ việc triển khai các nguồn năng lượng tái tạo (năng lượng gió, năng lượng mặt trời và năng lượng sinh học) sẽ được ưu tiên cho tương lại của các nguồn điện quốc gia. Các mục tiêu về tỷ trọng năng lượng tái tạo trong sản lượng đi</w:t>
      </w:r>
      <w:r w:rsidR="009A0B02">
        <w:rPr>
          <w:rFonts w:eastAsia="Times New Roman"/>
          <w:szCs w:val="27"/>
        </w:rPr>
        <w:t>ện lần lượt là 6,5% vào năm 2021</w:t>
      </w:r>
      <w:r w:rsidRPr="00ED6CE4">
        <w:rPr>
          <w:rFonts w:eastAsia="Times New Roman"/>
          <w:szCs w:val="27"/>
        </w:rPr>
        <w:t>; 6,9% vào năm 2025 và 10,7% vào năm 2030.</w:t>
      </w:r>
    </w:p>
    <w:p w14:paraId="4F8B1743" w14:textId="77777777" w:rsidR="00ED6CE4" w:rsidRPr="00ED6CE4" w:rsidRDefault="00AC5597" w:rsidP="00B6175A">
      <w:pPr>
        <w:shd w:val="clear" w:color="auto" w:fill="F8F8F9"/>
        <w:spacing w:before="0" w:after="0" w:line="240" w:lineRule="auto"/>
        <w:jc w:val="center"/>
        <w:textAlignment w:val="baseline"/>
        <w:rPr>
          <w:rFonts w:ascii="Cambria" w:eastAsia="Times New Roman" w:hAnsi="Cambria"/>
          <w:color w:val="6D6E71"/>
          <w:sz w:val="27"/>
          <w:szCs w:val="27"/>
        </w:rPr>
      </w:pPr>
      <w:r>
        <w:rPr>
          <w:noProof/>
        </w:rPr>
        <w:lastRenderedPageBreak/>
        <w:drawing>
          <wp:anchor distT="0" distB="0" distL="114300" distR="114300" simplePos="0" relativeHeight="251657728" behindDoc="0" locked="0" layoutInCell="1" allowOverlap="1" wp14:anchorId="5C816A7A" wp14:editId="6BDEB491">
            <wp:simplePos x="0" y="0"/>
            <wp:positionH relativeFrom="column">
              <wp:posOffset>2724150</wp:posOffset>
            </wp:positionH>
            <wp:positionV relativeFrom="paragraph">
              <wp:posOffset>0</wp:posOffset>
            </wp:positionV>
            <wp:extent cx="3028950" cy="3699510"/>
            <wp:effectExtent l="0" t="0" r="0" b="0"/>
            <wp:wrapSquare wrapText="left"/>
            <wp:docPr id="6" name="Picture 4" descr="http://gizenergy.org.vn/media/app/media/KnowledgeResources/Wind%20pro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gizenergy.org.vn/media/app/media/KnowledgeResources/Wind%20projects.pn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3028950" cy="3699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59C20E3E" wp14:editId="04A94C33">
            <wp:simplePos x="0" y="0"/>
            <wp:positionH relativeFrom="column">
              <wp:posOffset>2598420</wp:posOffset>
            </wp:positionH>
            <wp:positionV relativeFrom="paragraph">
              <wp:posOffset>-95250</wp:posOffset>
            </wp:positionV>
            <wp:extent cx="2563495" cy="3627755"/>
            <wp:effectExtent l="0" t="0" r="8255" b="0"/>
            <wp:wrapSquare wrapText="left"/>
            <wp:docPr id="1" name="Picture 3" descr="http://gizenergy.org.vn/media/app/media/KnowledgeResources/solar%20pro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izenergy.org.vn/media/app/media/KnowledgeResources/solar%20projects.pn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2563495" cy="3627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6CE4">
        <w:rPr>
          <w:rFonts w:ascii="Cambria" w:eastAsia="Times New Roman" w:hAnsi="Cambria"/>
          <w:noProof/>
          <w:color w:val="6D6E71"/>
          <w:sz w:val="27"/>
          <w:szCs w:val="27"/>
        </w:rPr>
        <w:drawing>
          <wp:inline distT="0" distB="0" distL="0" distR="0" wp14:anchorId="6DDCF4AD" wp14:editId="50A37ADF">
            <wp:extent cx="2286000" cy="2266950"/>
            <wp:effectExtent l="0" t="0" r="0" b="0"/>
            <wp:docPr id="4" name="Picture 4" descr="muctieuphatriennangluo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ctieuphatriennangluong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6000" cy="2266950"/>
                    </a:xfrm>
                    <a:prstGeom prst="rect">
                      <a:avLst/>
                    </a:prstGeom>
                    <a:noFill/>
                    <a:ln>
                      <a:noFill/>
                    </a:ln>
                  </pic:spPr>
                </pic:pic>
              </a:graphicData>
            </a:graphic>
          </wp:inline>
        </w:drawing>
      </w:r>
    </w:p>
    <w:p w14:paraId="26083C2F" w14:textId="77777777" w:rsidR="00ED6CE4" w:rsidRPr="00ED6CE4" w:rsidRDefault="00ED6CE4" w:rsidP="00ED6CE4">
      <w:pPr>
        <w:shd w:val="clear" w:color="auto" w:fill="F8F8F9"/>
        <w:spacing w:before="0" w:after="0" w:line="240" w:lineRule="auto"/>
        <w:jc w:val="left"/>
        <w:textAlignment w:val="baseline"/>
        <w:rPr>
          <w:rFonts w:ascii="Cambria" w:eastAsia="Times New Roman" w:hAnsi="Cambria"/>
          <w:color w:val="6D6E71"/>
          <w:sz w:val="27"/>
          <w:szCs w:val="27"/>
        </w:rPr>
      </w:pPr>
      <w:r w:rsidRPr="00ED6CE4">
        <w:rPr>
          <w:rFonts w:ascii="Cambria" w:eastAsia="Times New Roman" w:hAnsi="Cambria"/>
          <w:i/>
          <w:iCs/>
          <w:color w:val="FF6600"/>
          <w:sz w:val="27"/>
          <w:szCs w:val="27"/>
        </w:rPr>
        <w:t>Nguồn: Quy hoạch phát triển điện lực quốc gia VII điều chỉnh</w:t>
      </w:r>
    </w:p>
    <w:p w14:paraId="24F99E8F" w14:textId="77777777" w:rsidR="00E0505F" w:rsidRDefault="00E0505F" w:rsidP="00B6175A">
      <w:pPr>
        <w:ind w:firstLine="720"/>
        <w:textAlignment w:val="baseline"/>
        <w:rPr>
          <w:rFonts w:eastAsia="Times New Roman"/>
          <w:szCs w:val="27"/>
        </w:rPr>
      </w:pPr>
    </w:p>
    <w:p w14:paraId="1744925E" w14:textId="77777777" w:rsidR="00E0505F" w:rsidRDefault="00E0505F" w:rsidP="00430B1B">
      <w:pPr>
        <w:pStyle w:val="Caption"/>
      </w:pPr>
    </w:p>
    <w:p w14:paraId="3CAFDF63" w14:textId="77777777" w:rsidR="00430B1B" w:rsidRDefault="00430B1B" w:rsidP="00430B1B">
      <w:pPr>
        <w:pStyle w:val="Caption"/>
        <w:rPr>
          <w:lang w:val="en-US"/>
        </w:rPr>
      </w:pPr>
      <w:bookmarkStart w:id="49" w:name="_Toc108010866"/>
    </w:p>
    <w:p w14:paraId="4219BE7E" w14:textId="7D51BC16" w:rsidR="00E0505F" w:rsidRPr="00ED6CE4" w:rsidRDefault="00430B1B" w:rsidP="00F72A0D">
      <w:pPr>
        <w:pStyle w:val="Caption"/>
        <w:spacing w:line="360" w:lineRule="auto"/>
      </w:pPr>
      <w:bookmarkStart w:id="50" w:name="_Toc112764062"/>
      <w:r>
        <w:t xml:space="preserve">Hình 3. </w:t>
      </w:r>
      <w:r>
        <w:fldChar w:fldCharType="begin"/>
      </w:r>
      <w:r>
        <w:instrText xml:space="preserve"> SEQ Hình_3. \* ARABIC </w:instrText>
      </w:r>
      <w:r>
        <w:fldChar w:fldCharType="separate"/>
      </w:r>
      <w:r>
        <w:rPr>
          <w:noProof/>
        </w:rPr>
        <w:t>3</w:t>
      </w:r>
      <w:r>
        <w:fldChar w:fldCharType="end"/>
      </w:r>
      <w:r>
        <w:rPr>
          <w:lang w:val="en-US"/>
        </w:rPr>
        <w:t xml:space="preserve">: </w:t>
      </w:r>
      <w:r>
        <w:t>Mụ</w:t>
      </w:r>
      <w:r>
        <w:rPr>
          <w:lang w:val="en-US"/>
        </w:rPr>
        <w:t xml:space="preserve">c </w:t>
      </w:r>
      <w:r w:rsidRPr="00B6175A">
        <w:t>tiêu phát triể</w:t>
      </w:r>
      <w:r>
        <w:rPr>
          <w:lang w:val="en-US"/>
        </w:rPr>
        <w:t xml:space="preserve">n </w:t>
      </w:r>
      <w:r w:rsidR="00E0505F" w:rsidRPr="00B6175A">
        <w:t>năng lượng tái tạ</w:t>
      </w:r>
      <w:r w:rsidR="009A0B02">
        <w:t>o cho năm 2021</w:t>
      </w:r>
      <w:r w:rsidR="00E0505F" w:rsidRPr="00B6175A">
        <w:t>, 2025 và 2030</w:t>
      </w:r>
      <w:bookmarkEnd w:id="49"/>
      <w:bookmarkEnd w:id="50"/>
    </w:p>
    <w:p w14:paraId="70ADC655" w14:textId="77777777" w:rsidR="00ED6CE4" w:rsidRPr="00ED6CE4" w:rsidRDefault="00ED6CE4" w:rsidP="00F72A0D">
      <w:pPr>
        <w:ind w:firstLine="720"/>
        <w:textAlignment w:val="baseline"/>
        <w:rPr>
          <w:rFonts w:eastAsia="Times New Roman"/>
          <w:szCs w:val="27"/>
        </w:rPr>
      </w:pPr>
      <w:r w:rsidRPr="00ED6CE4">
        <w:rPr>
          <w:rFonts w:eastAsia="Times New Roman"/>
          <w:szCs w:val="27"/>
        </w:rPr>
        <w:t>GIZ đang hoàn thiện bản đồ các dự án năng lượng tái tạo tại Việt Nam (đang phát triển, đã đăng ký quy hoạch, đang xây dựng và đã đi vào vận hành). Có thể so sánh các dự án đó với các quy hoạch phát triển năng lượng tái tạo của tỉnh. Bản đồ này hiện có ở bên dưới và sẽ thường xuyên được cập nhật. Để biết thêm thông tin chi tiết, vui lòng đọc nội dung đăng tải tại đây.</w:t>
      </w:r>
    </w:p>
    <w:p w14:paraId="559E8D8F" w14:textId="77777777" w:rsidR="00ED6CE4" w:rsidRPr="00ED6CE4" w:rsidRDefault="00ED6CE4" w:rsidP="00E0505F">
      <w:pPr>
        <w:shd w:val="clear" w:color="auto" w:fill="F8F8F9"/>
        <w:spacing w:before="0" w:after="0" w:line="240" w:lineRule="auto"/>
        <w:jc w:val="left"/>
        <w:textAlignment w:val="baseline"/>
        <w:rPr>
          <w:rFonts w:ascii="Cambria" w:eastAsia="Times New Roman" w:hAnsi="Cambria"/>
          <w:color w:val="6D6E71"/>
          <w:sz w:val="27"/>
          <w:szCs w:val="27"/>
        </w:rPr>
      </w:pPr>
      <w:r w:rsidRPr="00ED6CE4">
        <w:rPr>
          <w:rFonts w:ascii="Cambria" w:eastAsia="Times New Roman" w:hAnsi="Cambria"/>
          <w:color w:val="6D6E71"/>
          <w:sz w:val="27"/>
          <w:szCs w:val="27"/>
        </w:rPr>
        <w:fldChar w:fldCharType="begin"/>
      </w:r>
      <w:r w:rsidRPr="00ED6CE4">
        <w:rPr>
          <w:rFonts w:ascii="Cambria" w:eastAsia="Times New Roman" w:hAnsi="Cambria"/>
          <w:color w:val="6D6E71"/>
          <w:sz w:val="27"/>
          <w:szCs w:val="27"/>
        </w:rPr>
        <w:instrText xml:space="preserve"> INCLUDEPICTURE "http://gizenergy.org.vn/media/app/media/KnowledgeResources/Wind%20projects.png" \* MERGEFORMATINET </w:instrText>
      </w:r>
      <w:r w:rsidRPr="00ED6CE4">
        <w:rPr>
          <w:rFonts w:ascii="Cambria" w:eastAsia="Times New Roman" w:hAnsi="Cambria"/>
          <w:color w:val="6D6E71"/>
          <w:sz w:val="27"/>
          <w:szCs w:val="27"/>
        </w:rPr>
        <w:fldChar w:fldCharType="end"/>
      </w:r>
    </w:p>
    <w:p w14:paraId="3EA98955" w14:textId="77777777" w:rsidR="00ED6CE4" w:rsidRPr="00ED6CE4" w:rsidRDefault="00ED6CE4" w:rsidP="00ED6CE4">
      <w:pPr>
        <w:shd w:val="clear" w:color="auto" w:fill="F8F8F9"/>
        <w:spacing w:before="0" w:after="0" w:line="240" w:lineRule="auto"/>
        <w:jc w:val="center"/>
        <w:textAlignment w:val="baseline"/>
        <w:rPr>
          <w:rFonts w:ascii="Cambria" w:eastAsia="Times New Roman" w:hAnsi="Cambria"/>
          <w:color w:val="FF6600"/>
          <w:sz w:val="27"/>
          <w:szCs w:val="27"/>
        </w:rPr>
      </w:pPr>
      <w:r w:rsidRPr="00ED6CE4">
        <w:rPr>
          <w:rFonts w:ascii="Cambria" w:eastAsia="Times New Roman" w:hAnsi="Cambria"/>
          <w:color w:val="FF6600"/>
          <w:sz w:val="27"/>
          <w:szCs w:val="27"/>
        </w:rPr>
        <w:t>Các dự án năng lượng gió</w:t>
      </w:r>
    </w:p>
    <w:p w14:paraId="09064851" w14:textId="77777777" w:rsidR="00ED6CE4" w:rsidRPr="00ED6CE4" w:rsidRDefault="00AC5597" w:rsidP="00ED6CE4">
      <w:pPr>
        <w:shd w:val="clear" w:color="auto" w:fill="F8F8F9"/>
        <w:spacing w:before="0" w:after="0" w:line="240" w:lineRule="auto"/>
        <w:jc w:val="center"/>
        <w:textAlignment w:val="baseline"/>
        <w:rPr>
          <w:rFonts w:ascii="Cambria" w:eastAsia="Times New Roman" w:hAnsi="Cambria"/>
          <w:color w:val="6D6E71"/>
          <w:sz w:val="27"/>
          <w:szCs w:val="27"/>
        </w:rPr>
      </w:pPr>
      <w:r w:rsidRPr="00ED6CE4">
        <w:rPr>
          <w:rFonts w:ascii="Cambria" w:eastAsia="Times New Roman" w:hAnsi="Cambria"/>
          <w:noProof/>
          <w:color w:val="6D6E71"/>
          <w:sz w:val="27"/>
          <w:szCs w:val="27"/>
        </w:rPr>
        <w:lastRenderedPageBreak/>
        <w:drawing>
          <wp:inline distT="0" distB="0" distL="0" distR="0" wp14:anchorId="2AAD97C0" wp14:editId="60A37950">
            <wp:extent cx="2781300" cy="3924300"/>
            <wp:effectExtent l="0" t="0" r="0" b="0"/>
            <wp:docPr id="5" name="Picture 5" descr="Bioenergy%20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oenergy%20projec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1300" cy="3924300"/>
                    </a:xfrm>
                    <a:prstGeom prst="rect">
                      <a:avLst/>
                    </a:prstGeom>
                    <a:noFill/>
                    <a:ln>
                      <a:noFill/>
                    </a:ln>
                  </pic:spPr>
                </pic:pic>
              </a:graphicData>
            </a:graphic>
          </wp:inline>
        </w:drawing>
      </w:r>
    </w:p>
    <w:p w14:paraId="5110F503" w14:textId="77777777" w:rsidR="00ED6CE4" w:rsidRPr="00ED6CE4" w:rsidRDefault="00ED6CE4" w:rsidP="00ED6CE4">
      <w:pPr>
        <w:shd w:val="clear" w:color="auto" w:fill="F8F8F9"/>
        <w:spacing w:before="0" w:after="0" w:line="240" w:lineRule="auto"/>
        <w:jc w:val="center"/>
        <w:textAlignment w:val="baseline"/>
        <w:rPr>
          <w:rFonts w:ascii="Cambria" w:eastAsia="Times New Roman" w:hAnsi="Cambria"/>
          <w:color w:val="FF6600"/>
          <w:sz w:val="27"/>
          <w:szCs w:val="27"/>
        </w:rPr>
      </w:pPr>
      <w:r w:rsidRPr="00ED6CE4">
        <w:rPr>
          <w:rFonts w:ascii="Cambria" w:eastAsia="Times New Roman" w:hAnsi="Cambria"/>
          <w:color w:val="FF6600"/>
          <w:sz w:val="27"/>
          <w:szCs w:val="27"/>
        </w:rPr>
        <w:t>Các dự án năng lượng sinh khối</w:t>
      </w:r>
    </w:p>
    <w:p w14:paraId="129446AA" w14:textId="77777777" w:rsidR="00E0505F" w:rsidRDefault="005B056D" w:rsidP="00F72A0D">
      <w:pPr>
        <w:ind w:firstLine="720"/>
        <w:textAlignment w:val="baseline"/>
        <w:outlineLvl w:val="1"/>
        <w:rPr>
          <w:rFonts w:eastAsia="Times New Roman"/>
          <w:b/>
          <w:bCs/>
          <w:szCs w:val="27"/>
        </w:rPr>
      </w:pPr>
      <w:bookmarkStart w:id="51" w:name="_Toc129073266"/>
      <w:r>
        <w:rPr>
          <w:rFonts w:eastAsia="Times New Roman"/>
          <w:b/>
          <w:bCs/>
          <w:szCs w:val="27"/>
        </w:rPr>
        <w:t>3.</w:t>
      </w:r>
      <w:r w:rsidR="00ED6CE4" w:rsidRPr="00E0505F">
        <w:rPr>
          <w:rFonts w:eastAsia="Times New Roman"/>
          <w:b/>
          <w:bCs/>
          <w:szCs w:val="27"/>
        </w:rPr>
        <w:t>3. Thị trường điện</w:t>
      </w:r>
      <w:bookmarkEnd w:id="51"/>
    </w:p>
    <w:p w14:paraId="7EE3CF2A" w14:textId="77777777" w:rsidR="00365ACA" w:rsidRDefault="00ED6CE4" w:rsidP="00F72A0D">
      <w:pPr>
        <w:ind w:firstLine="720"/>
        <w:textAlignment w:val="baseline"/>
        <w:rPr>
          <w:rFonts w:eastAsia="Times New Roman"/>
          <w:szCs w:val="27"/>
        </w:rPr>
      </w:pPr>
      <w:r w:rsidRPr="00ED6CE4">
        <w:rPr>
          <w:rFonts w:eastAsia="Times New Roman"/>
          <w:szCs w:val="27"/>
        </w:rPr>
        <w:t>Ngành năng lượng ở Việt Nam hiện tại chủ yếu do Chính phủ quản lý thông qua Bộ Công Thương và được các tập đoàn nhà nước lớn vận hành. Tập đoàn </w:t>
      </w:r>
      <w:r w:rsidRPr="00E0505F">
        <w:rPr>
          <w:rFonts w:eastAsia="Times New Roman"/>
          <w:b/>
          <w:bCs/>
          <w:szCs w:val="27"/>
        </w:rPr>
        <w:t>Điện lực Việt Nam (EVN)</w:t>
      </w:r>
      <w:r w:rsidRPr="00ED6CE4">
        <w:rPr>
          <w:rFonts w:eastAsia="Times New Roman"/>
          <w:szCs w:val="27"/>
        </w:rPr>
        <w:t> là đơn vị sản xuất điện chính tại Việt Nam. Ngoài ra, EVN giữ vị trí độc quyền trong việc truyền tải, phân phối và vận hành hệ thống điện, cũng như chiếm tỉ trọng lớn trong thị trường sản xuất. . Nắm tỉ trọng còn lại trong việc sản xuất điện là các tập đoàn nhà nước khác như PetroVietnam (các nhà máy điện khí) hay Vinacomin (các nhà máy điện than). Các nhà đầu tư nước ngoài hầu hết sử dụng mô hình BOT (Build-Own-Transfer) còn các nhà đầu tư trong nước sử dụng mô hình nhà máy điện độc lập (IPP: independent power plant). Điện được sản xuất từ các IPP được bán cho EVN theo các hợp đồng dài hạn. Số lượng các IPP đã tăng mạnh trong những năm gần đây cùng với sự phát triển của năng lượng mặt trời và năng lượng gió.</w:t>
      </w:r>
    </w:p>
    <w:p w14:paraId="5D67A1AD" w14:textId="1115997B" w:rsidR="00E0505F" w:rsidRDefault="00ED6CE4" w:rsidP="00F72A0D">
      <w:pPr>
        <w:ind w:firstLine="720"/>
        <w:textAlignment w:val="baseline"/>
        <w:rPr>
          <w:rFonts w:eastAsia="Times New Roman"/>
          <w:szCs w:val="27"/>
        </w:rPr>
      </w:pPr>
      <w:r w:rsidRPr="00ED6CE4">
        <w:rPr>
          <w:rFonts w:eastAsia="Times New Roman"/>
          <w:szCs w:val="27"/>
        </w:rPr>
        <w:lastRenderedPageBreak/>
        <w:t>Việt Nam dự kiến phát triển thị trường điện cạnh tranh trước năm 2023. Quyết định của Thủ tướng Chính phủ năm 2013 đã nhấn mạnh và xác nhận việc loại bỏ sự độc quyền từ năm 2005. Quá trình cải cách thị trường này dự kiến được tiến hành theo 3 giai đoạn:</w:t>
      </w:r>
    </w:p>
    <w:p w14:paraId="6BB25358" w14:textId="77777777" w:rsidR="00E0505F" w:rsidRDefault="00ED6CE4" w:rsidP="00F72A0D">
      <w:pPr>
        <w:ind w:firstLine="720"/>
        <w:textAlignment w:val="baseline"/>
        <w:rPr>
          <w:rFonts w:eastAsia="Times New Roman"/>
          <w:b/>
          <w:bCs/>
          <w:szCs w:val="27"/>
        </w:rPr>
      </w:pPr>
      <w:r w:rsidRPr="00E0505F">
        <w:rPr>
          <w:rFonts w:eastAsia="Times New Roman"/>
          <w:b/>
          <w:bCs/>
          <w:szCs w:val="27"/>
        </w:rPr>
        <w:t>Giai đoạn 1</w:t>
      </w:r>
    </w:p>
    <w:p w14:paraId="33344D95" w14:textId="77777777" w:rsidR="00E0505F" w:rsidRDefault="00ED6CE4" w:rsidP="00F72A0D">
      <w:pPr>
        <w:ind w:firstLine="720"/>
        <w:textAlignment w:val="baseline"/>
        <w:rPr>
          <w:rFonts w:eastAsia="Times New Roman"/>
          <w:szCs w:val="27"/>
        </w:rPr>
      </w:pPr>
      <w:r w:rsidRPr="00ED6CE4">
        <w:rPr>
          <w:rFonts w:eastAsia="Times New Roman"/>
          <w:szCs w:val="27"/>
        </w:rPr>
        <w:t>• Thị trường phát điện cạnh tranh (cuối năm 2014)</w:t>
      </w:r>
    </w:p>
    <w:p w14:paraId="78911548" w14:textId="77777777" w:rsidR="00E0505F" w:rsidRDefault="00E0505F" w:rsidP="00F72A0D">
      <w:pPr>
        <w:ind w:firstLine="720"/>
        <w:textAlignment w:val="baseline"/>
        <w:rPr>
          <w:rFonts w:eastAsia="Times New Roman"/>
          <w:b/>
          <w:bCs/>
          <w:szCs w:val="27"/>
        </w:rPr>
      </w:pPr>
      <w:r>
        <w:rPr>
          <w:rFonts w:eastAsia="Times New Roman"/>
          <w:b/>
          <w:bCs/>
          <w:szCs w:val="27"/>
        </w:rPr>
        <w:t>Giai đoạn 2</w:t>
      </w:r>
    </w:p>
    <w:p w14:paraId="70EA6849" w14:textId="77777777" w:rsidR="00E0505F" w:rsidRDefault="00ED6CE4" w:rsidP="00F72A0D">
      <w:pPr>
        <w:ind w:firstLine="720"/>
        <w:textAlignment w:val="baseline"/>
        <w:rPr>
          <w:rFonts w:eastAsia="Times New Roman"/>
          <w:szCs w:val="27"/>
        </w:rPr>
      </w:pPr>
      <w:r w:rsidRPr="00ED6CE4">
        <w:rPr>
          <w:rFonts w:eastAsia="Times New Roman"/>
          <w:szCs w:val="27"/>
        </w:rPr>
        <w:t>• Thí điểm thị trường bán buôn điện cạnh tranh (2015-2016)</w:t>
      </w:r>
    </w:p>
    <w:p w14:paraId="6BAF9F8B" w14:textId="77777777" w:rsidR="00E0505F" w:rsidRDefault="00CE0F14" w:rsidP="00CE0F14">
      <w:pPr>
        <w:ind w:left="720"/>
        <w:textAlignment w:val="baseline"/>
        <w:rPr>
          <w:rFonts w:eastAsia="Times New Roman"/>
          <w:b/>
          <w:bCs/>
          <w:szCs w:val="27"/>
        </w:rPr>
      </w:pPr>
      <w:r>
        <w:rPr>
          <w:rFonts w:eastAsia="Times New Roman"/>
          <w:szCs w:val="27"/>
        </w:rPr>
        <w:t xml:space="preserve">• Thị </w:t>
      </w:r>
      <w:r w:rsidR="00ED6CE4" w:rsidRPr="00ED6CE4">
        <w:rPr>
          <w:rFonts w:eastAsia="Times New Roman"/>
          <w:szCs w:val="27"/>
        </w:rPr>
        <w:t>trường bán buôn điện cạnh tranh hoàn toàn (2017-2021)</w:t>
      </w:r>
      <w:r w:rsidR="00ED6CE4" w:rsidRPr="00ED6CE4">
        <w:rPr>
          <w:rFonts w:eastAsia="Times New Roman"/>
          <w:szCs w:val="27"/>
        </w:rPr>
        <w:br/>
      </w:r>
      <w:r w:rsidR="00ED6CE4" w:rsidRPr="00E0505F">
        <w:rPr>
          <w:rFonts w:eastAsia="Times New Roman"/>
          <w:b/>
          <w:bCs/>
          <w:szCs w:val="27"/>
        </w:rPr>
        <w:t>Giai đoạn 3</w:t>
      </w:r>
    </w:p>
    <w:p w14:paraId="4B888E68" w14:textId="77777777" w:rsidR="00E0505F" w:rsidRDefault="00ED6CE4" w:rsidP="00F72A0D">
      <w:pPr>
        <w:ind w:firstLine="720"/>
        <w:textAlignment w:val="baseline"/>
        <w:rPr>
          <w:rFonts w:eastAsia="Times New Roman"/>
          <w:szCs w:val="27"/>
        </w:rPr>
      </w:pPr>
      <w:r w:rsidRPr="00ED6CE4">
        <w:rPr>
          <w:rFonts w:eastAsia="Times New Roman"/>
          <w:szCs w:val="27"/>
        </w:rPr>
        <w:t>• Thí điểm thị trường bán lẻ điện cạnh tranh (2021-2023)</w:t>
      </w:r>
    </w:p>
    <w:p w14:paraId="50CC0FCF" w14:textId="77777777" w:rsidR="00E0505F" w:rsidRDefault="00ED6CE4" w:rsidP="00F72A0D">
      <w:pPr>
        <w:ind w:firstLine="720"/>
        <w:textAlignment w:val="baseline"/>
        <w:rPr>
          <w:rFonts w:eastAsia="Times New Roman"/>
          <w:szCs w:val="27"/>
        </w:rPr>
      </w:pPr>
      <w:r w:rsidRPr="00ED6CE4">
        <w:rPr>
          <w:rFonts w:eastAsia="Times New Roman"/>
          <w:szCs w:val="27"/>
        </w:rPr>
        <w:t>• Thị trường bán lẻ điện cạnh tranh hoàn toàn (sau năm 2023)</w:t>
      </w:r>
    </w:p>
    <w:p w14:paraId="3F8764D8" w14:textId="77777777" w:rsidR="00E0505F" w:rsidRDefault="005B056D" w:rsidP="00F72A0D">
      <w:pPr>
        <w:ind w:firstLine="720"/>
        <w:textAlignment w:val="baseline"/>
        <w:outlineLvl w:val="1"/>
        <w:rPr>
          <w:rFonts w:eastAsia="Times New Roman"/>
          <w:b/>
          <w:bCs/>
          <w:szCs w:val="27"/>
        </w:rPr>
      </w:pPr>
      <w:bookmarkStart w:id="52" w:name="_Toc129073267"/>
      <w:r>
        <w:rPr>
          <w:rFonts w:eastAsia="Times New Roman"/>
          <w:b/>
          <w:bCs/>
          <w:szCs w:val="27"/>
        </w:rPr>
        <w:t>3.</w:t>
      </w:r>
      <w:r w:rsidR="00ED6CE4" w:rsidRPr="00E0505F">
        <w:rPr>
          <w:rFonts w:eastAsia="Times New Roman"/>
          <w:b/>
          <w:bCs/>
          <w:szCs w:val="27"/>
        </w:rPr>
        <w:t>4. Lưới điện Quốc gia</w:t>
      </w:r>
      <w:bookmarkEnd w:id="52"/>
    </w:p>
    <w:p w14:paraId="18248863" w14:textId="77777777" w:rsidR="00365ACA" w:rsidRDefault="00ED6CE4" w:rsidP="00F72A0D">
      <w:pPr>
        <w:ind w:firstLine="720"/>
        <w:textAlignment w:val="baseline"/>
        <w:rPr>
          <w:rFonts w:eastAsia="Times New Roman"/>
          <w:szCs w:val="27"/>
        </w:rPr>
      </w:pPr>
      <w:r w:rsidRPr="00ED6CE4">
        <w:rPr>
          <w:rFonts w:eastAsia="Times New Roman"/>
          <w:szCs w:val="27"/>
        </w:rPr>
        <w:t>Hệ thống điện Việt Nam đang được vận hành ở điện áp cao 500kV, 220kV và 110kV và điện áp trung bình 35kV tới 6kV. Điện được hòa lưới bởi mạng lưới truyền tải 500kV, được quản lý và vận hành bởi Tổng công ty Truyền tải điện Quốc gia (NTC) trực thuộc Tập đoàn EVN. Đường dây truyền tải điện 500kV và 220kV được Tổng công ty Truyền tải điện Quốc gia quản lý trong khi đường dây 110kV, 35kV và 6kV được các công ty điện lực vùng quản lý.</w:t>
      </w:r>
    </w:p>
    <w:p w14:paraId="48349AD8" w14:textId="4C90FF4D" w:rsidR="00ED6CE4" w:rsidRPr="00ED6CE4" w:rsidRDefault="00ED6CE4" w:rsidP="00F72A0D">
      <w:pPr>
        <w:ind w:firstLine="720"/>
        <w:textAlignment w:val="baseline"/>
        <w:rPr>
          <w:rFonts w:eastAsia="Times New Roman"/>
          <w:szCs w:val="27"/>
        </w:rPr>
      </w:pPr>
      <w:r w:rsidRPr="00ED6CE4">
        <w:rPr>
          <w:rFonts w:eastAsia="Times New Roman"/>
          <w:szCs w:val="27"/>
        </w:rPr>
        <w:t>Để đáp ứng nhu cầu điện của quốc gia trong tương lai, Việt Nam dự kiến sẽ mở rộng lưới điện quốc gia. Mục tiêu là phát triển thêm các đường truyền tải điện cùng với việc xây dựng thêm các nhà máy mới để đạt được i) hiệu quả đầu tư tổng thể, ii) kế hoạch cấp điện của tỉnh và các chương trình điện khí hóa nông thôn, iii) cải thiện độ tin cậy của nguồn cung điện và iv) sử dụng hiệu quả hơn các nguồn năng lượng.</w:t>
      </w:r>
    </w:p>
    <w:p w14:paraId="25252B49" w14:textId="77777777" w:rsidR="00BE1413" w:rsidRPr="00672AE6" w:rsidRDefault="00BE1413" w:rsidP="00F72A0D">
      <w:pPr>
        <w:pStyle w:val="Heading1"/>
      </w:pPr>
      <w:bookmarkStart w:id="53" w:name="_Toc129073268"/>
      <w:r w:rsidRPr="00672AE6">
        <w:lastRenderedPageBreak/>
        <w:t>KẾT LUẬN</w:t>
      </w:r>
      <w:bookmarkEnd w:id="53"/>
      <w:r w:rsidRPr="00672AE6">
        <w:t xml:space="preserve"> </w:t>
      </w:r>
    </w:p>
    <w:p w14:paraId="1DFA48B1" w14:textId="67DA7AA0" w:rsidR="002B463C" w:rsidRDefault="002B463C" w:rsidP="00F72A0D">
      <w:pPr>
        <w:ind w:firstLine="720"/>
        <w:rPr>
          <w:szCs w:val="28"/>
        </w:rPr>
      </w:pPr>
      <w:r>
        <w:rPr>
          <w:szCs w:val="28"/>
        </w:rPr>
        <w:t>Việc thu thập số liệu hoạt động phục vụ tính toán phát thải khí nhà kính dự</w:t>
      </w:r>
      <w:r w:rsidR="009A0B02">
        <w:rPr>
          <w:szCs w:val="28"/>
        </w:rPr>
        <w:t xml:space="preserve"> báo cho năm 2021</w:t>
      </w:r>
      <w:r>
        <w:rPr>
          <w:szCs w:val="28"/>
        </w:rPr>
        <w:t xml:space="preserve">, 2030 trên cơ sở áp dụng hướng dẫn kiểm kê KNK quốc gia IPCC phiên bản 1996 và hướng dẫn kiểm kê phát thải KNK cho thành phố/khu vực GPC. </w:t>
      </w:r>
    </w:p>
    <w:p w14:paraId="25C3787B" w14:textId="21C0B61A" w:rsidR="002B463C" w:rsidRPr="002B463C" w:rsidRDefault="002B463C" w:rsidP="00F72A0D">
      <w:pPr>
        <w:ind w:firstLine="720"/>
        <w:rPr>
          <w:szCs w:val="28"/>
        </w:rPr>
      </w:pPr>
      <w:r>
        <w:rPr>
          <w:szCs w:val="28"/>
        </w:rPr>
        <w:t>Dữ liệu phục vụ tính toán dự</w:t>
      </w:r>
      <w:r w:rsidR="009A0B02">
        <w:rPr>
          <w:szCs w:val="28"/>
        </w:rPr>
        <w:t xml:space="preserve"> báo năm 2021</w:t>
      </w:r>
      <w:r>
        <w:rPr>
          <w:szCs w:val="28"/>
        </w:rPr>
        <w:t xml:space="preserve">, 2030 chủ yếu được thu thập từ </w:t>
      </w:r>
      <w:r w:rsidR="005235BC">
        <w:rPr>
          <w:szCs w:val="28"/>
        </w:rPr>
        <w:t>Sở Công Thương</w:t>
      </w:r>
      <w:r>
        <w:rPr>
          <w:szCs w:val="28"/>
        </w:rPr>
        <w:t xml:space="preserve">, Sở Tài nguyên và Môi trường tỉnh kết hợp với Cục Thống kê và các Sở, ban ngành, UBND quận/huyện liên quan. Một số dữ liệu không thể trực tiếp thu thập và sử dụng để tính toán, các chuyên gia đã phải ước tính gián tiếp thông qua các số liệu đã được công bố. Hiện trạng số liệu phục vụ kiểm kê phát thải KNK cho lĩnh vực </w:t>
      </w:r>
      <w:r w:rsidR="0016077D">
        <w:rPr>
          <w:szCs w:val="28"/>
        </w:rPr>
        <w:t>Năng lượng</w:t>
      </w:r>
      <w:r>
        <w:rPr>
          <w:szCs w:val="28"/>
        </w:rPr>
        <w:t xml:space="preserve"> ở </w:t>
      </w:r>
      <w:r w:rsidR="00331496">
        <w:rPr>
          <w:szCs w:val="28"/>
        </w:rPr>
        <w:t>các tỉnh</w:t>
      </w:r>
      <w:r>
        <w:rPr>
          <w:szCs w:val="28"/>
        </w:rPr>
        <w:t xml:space="preserve"> vẫn còn thiếu hụt, đặc biệt là việc phân chia </w:t>
      </w:r>
      <w:r w:rsidR="0016077D">
        <w:rPr>
          <w:szCs w:val="28"/>
        </w:rPr>
        <w:t>các quá trình đốt nhiên liệu khác nhau</w:t>
      </w:r>
      <w:r>
        <w:rPr>
          <w:szCs w:val="28"/>
        </w:rPr>
        <w:t xml:space="preserve"> sẽ cho phát thải khác nhau, tương tự cũng như vậy trong hạng mục phát thải từ </w:t>
      </w:r>
      <w:r w:rsidR="0016077D">
        <w:rPr>
          <w:szCs w:val="28"/>
        </w:rPr>
        <w:t>các loại hình công nghiệp khác nhau</w:t>
      </w:r>
      <w:r>
        <w:rPr>
          <w:szCs w:val="28"/>
        </w:rPr>
        <w:t xml:space="preserve"> cần thiết phải có một sự phân chia chi tiết hơn nữa về thành phần các loại </w:t>
      </w:r>
      <w:r w:rsidR="0016077D">
        <w:rPr>
          <w:szCs w:val="28"/>
        </w:rPr>
        <w:t>vật liệu đốt</w:t>
      </w:r>
      <w:r>
        <w:rPr>
          <w:szCs w:val="28"/>
        </w:rPr>
        <w:t xml:space="preserve">. Trong tương lai, những số liệu này nên được xây dựng và cập nhật đầy đủ. </w:t>
      </w:r>
      <w:r>
        <w:rPr>
          <w:rFonts w:eastAsia="MS Mincho"/>
          <w:szCs w:val="28"/>
        </w:rPr>
        <w:t xml:space="preserve">Một số liệu hoạt động sử dụng để dự báo phát thải KNK lĩnh vực </w:t>
      </w:r>
      <w:r w:rsidR="0016077D">
        <w:rPr>
          <w:rFonts w:eastAsia="MS Mincho"/>
          <w:szCs w:val="28"/>
        </w:rPr>
        <w:t>Năng lượng</w:t>
      </w:r>
      <w:r>
        <w:rPr>
          <w:rFonts w:eastAsia="MS Mincho"/>
          <w:szCs w:val="28"/>
        </w:rPr>
        <w:t xml:space="preserve"> của </w:t>
      </w:r>
      <w:r w:rsidR="00331496">
        <w:rPr>
          <w:rFonts w:eastAsia="MS Mincho"/>
          <w:szCs w:val="28"/>
        </w:rPr>
        <w:t>các tỉnh</w:t>
      </w:r>
      <w:r>
        <w:rPr>
          <w:rFonts w:eastAsia="MS Mincho"/>
          <w:szCs w:val="28"/>
        </w:rPr>
        <w:t xml:space="preserve"> còn được tính toán dựa trên các quy hoạch, chiến lược phát triển kinh tế-xã hộ</w:t>
      </w:r>
      <w:r w:rsidR="00D33A9A">
        <w:rPr>
          <w:rFonts w:eastAsia="MS Mincho"/>
          <w:szCs w:val="28"/>
        </w:rPr>
        <w:t>i.</w:t>
      </w:r>
    </w:p>
    <w:p w14:paraId="56F1D9C7" w14:textId="77777777" w:rsidR="00BE1413" w:rsidRPr="00BE1413" w:rsidRDefault="00BE1413" w:rsidP="00DC4629">
      <w:pPr>
        <w:spacing w:line="312" w:lineRule="auto"/>
        <w:jc w:val="center"/>
        <w:rPr>
          <w:rFonts w:eastAsia="MS Mincho"/>
          <w:b/>
          <w:szCs w:val="28"/>
        </w:rPr>
      </w:pPr>
    </w:p>
    <w:p w14:paraId="173C91FE" w14:textId="77777777" w:rsidR="00BE1413" w:rsidRPr="00BE1413" w:rsidRDefault="00BE1413" w:rsidP="00DC4629">
      <w:pPr>
        <w:spacing w:line="312" w:lineRule="auto"/>
        <w:jc w:val="center"/>
        <w:rPr>
          <w:rFonts w:eastAsia="MS Mincho"/>
          <w:b/>
          <w:szCs w:val="28"/>
        </w:rPr>
      </w:pPr>
    </w:p>
    <w:p w14:paraId="09B989EE" w14:textId="77777777" w:rsidR="00BE1413" w:rsidRPr="00BE1413" w:rsidRDefault="00BE1413" w:rsidP="00DC4629">
      <w:pPr>
        <w:spacing w:line="312" w:lineRule="auto"/>
        <w:jc w:val="center"/>
        <w:rPr>
          <w:rFonts w:eastAsia="MS Mincho"/>
          <w:b/>
          <w:szCs w:val="28"/>
        </w:rPr>
      </w:pPr>
    </w:p>
    <w:p w14:paraId="2DED1BF8" w14:textId="77777777" w:rsidR="00BE1413" w:rsidRPr="00BE1413" w:rsidRDefault="00BE1413" w:rsidP="00DC4629">
      <w:pPr>
        <w:spacing w:line="312" w:lineRule="auto"/>
        <w:jc w:val="center"/>
        <w:rPr>
          <w:rFonts w:eastAsia="MS Mincho"/>
          <w:b/>
          <w:szCs w:val="28"/>
        </w:rPr>
      </w:pPr>
    </w:p>
    <w:p w14:paraId="7C56CEE2" w14:textId="77777777" w:rsidR="00BE1413" w:rsidRPr="00BE1413" w:rsidRDefault="00BE1413" w:rsidP="00DC4629">
      <w:pPr>
        <w:spacing w:line="312" w:lineRule="auto"/>
        <w:jc w:val="center"/>
        <w:rPr>
          <w:rFonts w:eastAsia="MS Mincho"/>
          <w:b/>
          <w:szCs w:val="28"/>
        </w:rPr>
      </w:pPr>
    </w:p>
    <w:p w14:paraId="294BB37B" w14:textId="77777777" w:rsidR="00BE1413" w:rsidRPr="00BE1413" w:rsidRDefault="00BE1413" w:rsidP="00DC4629">
      <w:pPr>
        <w:spacing w:line="312" w:lineRule="auto"/>
        <w:jc w:val="center"/>
        <w:rPr>
          <w:rFonts w:eastAsia="MS Mincho"/>
          <w:b/>
          <w:szCs w:val="28"/>
        </w:rPr>
      </w:pPr>
    </w:p>
    <w:p w14:paraId="5831476E" w14:textId="77777777" w:rsidR="00BE1413" w:rsidRPr="00BE1413" w:rsidRDefault="00BE1413" w:rsidP="00DC4629">
      <w:pPr>
        <w:spacing w:line="312" w:lineRule="auto"/>
        <w:jc w:val="center"/>
        <w:rPr>
          <w:rFonts w:eastAsia="MS Mincho"/>
          <w:b/>
          <w:szCs w:val="28"/>
        </w:rPr>
      </w:pPr>
    </w:p>
    <w:p w14:paraId="758E2751" w14:textId="77777777" w:rsidR="00BE1413" w:rsidRPr="00BE1413" w:rsidRDefault="00BE1413" w:rsidP="00DC4629">
      <w:pPr>
        <w:spacing w:line="312" w:lineRule="auto"/>
        <w:jc w:val="center"/>
        <w:rPr>
          <w:rFonts w:eastAsia="MS Mincho"/>
          <w:b/>
          <w:szCs w:val="28"/>
        </w:rPr>
      </w:pPr>
    </w:p>
    <w:p w14:paraId="69873EE4" w14:textId="77777777" w:rsidR="00BE1413" w:rsidRPr="00672AE6" w:rsidRDefault="00BE1413" w:rsidP="00672AE6">
      <w:pPr>
        <w:pStyle w:val="Heading1"/>
      </w:pPr>
      <w:bookmarkStart w:id="54" w:name="_Toc129073269"/>
      <w:r w:rsidRPr="00672AE6">
        <w:lastRenderedPageBreak/>
        <w:t>TÀI LIỆU THAM KHẢO</w:t>
      </w:r>
      <w:bookmarkEnd w:id="54"/>
    </w:p>
    <w:p w14:paraId="0484A366" w14:textId="77777777" w:rsidR="00BC2D35" w:rsidRDefault="00BC2D35" w:rsidP="00F72A0D">
      <w:pPr>
        <w:widowControl w:val="0"/>
        <w:spacing w:after="0"/>
        <w:rPr>
          <w:b/>
          <w:szCs w:val="28"/>
          <w:lang w:val="nl-NL"/>
        </w:rPr>
      </w:pPr>
      <w:r>
        <w:rPr>
          <w:b/>
          <w:szCs w:val="28"/>
          <w:lang w:val="nl-NL"/>
        </w:rPr>
        <w:t>Tiếng Việt</w:t>
      </w:r>
    </w:p>
    <w:p w14:paraId="6F7D291D" w14:textId="77777777" w:rsidR="00BC2D35" w:rsidRDefault="00BC2D35" w:rsidP="00F72A0D">
      <w:pPr>
        <w:pStyle w:val="ListParagraph"/>
        <w:widowControl w:val="0"/>
        <w:numPr>
          <w:ilvl w:val="0"/>
          <w:numId w:val="17"/>
        </w:numPr>
        <w:spacing w:before="0" w:line="360" w:lineRule="auto"/>
        <w:ind w:left="426" w:hanging="426"/>
        <w:contextualSpacing/>
        <w:rPr>
          <w:sz w:val="28"/>
          <w:szCs w:val="28"/>
          <w:lang w:val="vi-VN"/>
        </w:rPr>
      </w:pPr>
      <w:r>
        <w:rPr>
          <w:sz w:val="28"/>
          <w:szCs w:val="28"/>
        </w:rPr>
        <w:t xml:space="preserve">Bộ Tài nguyên </w:t>
      </w:r>
      <w:r>
        <w:rPr>
          <w:sz w:val="28"/>
          <w:szCs w:val="28"/>
          <w:lang w:val="en-US"/>
        </w:rPr>
        <w:t xml:space="preserve">và </w:t>
      </w:r>
      <w:r>
        <w:rPr>
          <w:sz w:val="28"/>
          <w:szCs w:val="28"/>
        </w:rPr>
        <w:t>Môi trường</w:t>
      </w:r>
      <w:r>
        <w:rPr>
          <w:sz w:val="28"/>
          <w:szCs w:val="28"/>
          <w:lang w:val="en-US"/>
        </w:rPr>
        <w:t xml:space="preserve"> (</w:t>
      </w:r>
      <w:r>
        <w:rPr>
          <w:sz w:val="28"/>
          <w:szCs w:val="28"/>
        </w:rPr>
        <w:t>2003</w:t>
      </w:r>
      <w:r>
        <w:rPr>
          <w:sz w:val="28"/>
          <w:szCs w:val="28"/>
          <w:lang w:val="en-US"/>
        </w:rPr>
        <w:t>),</w:t>
      </w:r>
      <w:r>
        <w:rPr>
          <w:sz w:val="28"/>
          <w:szCs w:val="28"/>
        </w:rPr>
        <w:t xml:space="preserve"> Thông báo </w:t>
      </w:r>
      <w:r>
        <w:rPr>
          <w:sz w:val="28"/>
          <w:szCs w:val="28"/>
          <w:lang w:val="en-US"/>
        </w:rPr>
        <w:t xml:space="preserve">quốc gia </w:t>
      </w:r>
      <w:r>
        <w:rPr>
          <w:sz w:val="28"/>
          <w:szCs w:val="28"/>
        </w:rPr>
        <w:t>lần thứ nhất của Việt Nam cho Công ước khung của Liên Hợp Quốc về Biến đổi khí hậu.</w:t>
      </w:r>
    </w:p>
    <w:p w14:paraId="2F9F2C0E" w14:textId="77777777" w:rsidR="00BC2D35" w:rsidRDefault="00BC2D35" w:rsidP="00F72A0D">
      <w:pPr>
        <w:pStyle w:val="ListParagraph"/>
        <w:widowControl w:val="0"/>
        <w:numPr>
          <w:ilvl w:val="0"/>
          <w:numId w:val="17"/>
        </w:numPr>
        <w:spacing w:before="0" w:line="360" w:lineRule="auto"/>
        <w:ind w:left="426" w:hanging="426"/>
        <w:contextualSpacing/>
        <w:rPr>
          <w:sz w:val="28"/>
          <w:szCs w:val="28"/>
        </w:rPr>
      </w:pPr>
      <w:r>
        <w:rPr>
          <w:sz w:val="28"/>
          <w:szCs w:val="28"/>
        </w:rPr>
        <w:t xml:space="preserve">Bộ Tài nguyên </w:t>
      </w:r>
      <w:r>
        <w:rPr>
          <w:sz w:val="28"/>
          <w:szCs w:val="28"/>
          <w:lang w:val="en-US"/>
        </w:rPr>
        <w:t xml:space="preserve">và </w:t>
      </w:r>
      <w:r>
        <w:rPr>
          <w:sz w:val="28"/>
          <w:szCs w:val="28"/>
        </w:rPr>
        <w:t>Môi trường</w:t>
      </w:r>
      <w:r>
        <w:rPr>
          <w:sz w:val="28"/>
          <w:szCs w:val="28"/>
          <w:lang w:val="en-US"/>
        </w:rPr>
        <w:t xml:space="preserve"> (</w:t>
      </w:r>
      <w:r>
        <w:rPr>
          <w:sz w:val="28"/>
          <w:szCs w:val="28"/>
        </w:rPr>
        <w:t>2010</w:t>
      </w:r>
      <w:r>
        <w:rPr>
          <w:sz w:val="28"/>
          <w:szCs w:val="28"/>
          <w:lang w:val="en-US"/>
        </w:rPr>
        <w:t>),</w:t>
      </w:r>
      <w:r>
        <w:rPr>
          <w:sz w:val="28"/>
          <w:szCs w:val="28"/>
        </w:rPr>
        <w:t xml:space="preserve"> Thông báo quốc gia lần thứ </w:t>
      </w:r>
      <w:r>
        <w:rPr>
          <w:sz w:val="28"/>
          <w:szCs w:val="28"/>
          <w:lang w:val="en-US"/>
        </w:rPr>
        <w:t>hai</w:t>
      </w:r>
      <w:r>
        <w:rPr>
          <w:sz w:val="28"/>
          <w:szCs w:val="28"/>
        </w:rPr>
        <w:t xml:space="preserve"> của Việt Nam cho Công ước khung của Liên hợp quốc về Biến đổi khí hậu.</w:t>
      </w:r>
    </w:p>
    <w:p w14:paraId="0869EBEE" w14:textId="77777777" w:rsidR="00BC2D35" w:rsidRDefault="00BC2D35" w:rsidP="00F72A0D">
      <w:pPr>
        <w:pStyle w:val="ListParagraph"/>
        <w:widowControl w:val="0"/>
        <w:numPr>
          <w:ilvl w:val="0"/>
          <w:numId w:val="17"/>
        </w:numPr>
        <w:spacing w:before="0" w:line="360" w:lineRule="auto"/>
        <w:ind w:left="426" w:hanging="426"/>
        <w:contextualSpacing/>
        <w:rPr>
          <w:sz w:val="28"/>
          <w:szCs w:val="28"/>
        </w:rPr>
      </w:pPr>
      <w:r>
        <w:rPr>
          <w:sz w:val="28"/>
          <w:szCs w:val="28"/>
        </w:rPr>
        <w:t>Bộ Tài nguyên và Môi trường (2015), Báo cáo kỹ thuật Dự kiến đóng góp do quốc gia tự quyết định.</w:t>
      </w:r>
    </w:p>
    <w:p w14:paraId="628CD0F1" w14:textId="77777777" w:rsidR="00BC2D35" w:rsidRDefault="00BC2D35" w:rsidP="00F72A0D">
      <w:pPr>
        <w:pStyle w:val="ListParagraph"/>
        <w:widowControl w:val="0"/>
        <w:numPr>
          <w:ilvl w:val="0"/>
          <w:numId w:val="17"/>
        </w:numPr>
        <w:spacing w:before="0" w:line="360" w:lineRule="auto"/>
        <w:ind w:left="426" w:hanging="426"/>
        <w:contextualSpacing/>
        <w:rPr>
          <w:rFonts w:eastAsia="Courier New"/>
          <w:sz w:val="28"/>
          <w:szCs w:val="28"/>
        </w:rPr>
      </w:pPr>
      <w:r>
        <w:rPr>
          <w:sz w:val="28"/>
          <w:szCs w:val="28"/>
        </w:rPr>
        <w:t>Bộ Tài nguyên và môi trường. 2015. Báo cáo Đóng góp dự kiến do quốc gia tự xác định của lĩnh vực năng lượng. Xuất bản bởi GIZ.</w:t>
      </w:r>
    </w:p>
    <w:p w14:paraId="4F389254" w14:textId="77777777" w:rsidR="00BC2D35" w:rsidRDefault="00BC2D35" w:rsidP="00F72A0D">
      <w:pPr>
        <w:pStyle w:val="ListParagraph"/>
        <w:widowControl w:val="0"/>
        <w:numPr>
          <w:ilvl w:val="0"/>
          <w:numId w:val="17"/>
        </w:numPr>
        <w:spacing w:before="0" w:line="360" w:lineRule="auto"/>
        <w:ind w:left="426" w:hanging="426"/>
        <w:contextualSpacing/>
        <w:rPr>
          <w:sz w:val="28"/>
          <w:szCs w:val="28"/>
        </w:rPr>
      </w:pPr>
      <w:r>
        <w:rPr>
          <w:sz w:val="28"/>
          <w:szCs w:val="28"/>
        </w:rPr>
        <w:t xml:space="preserve">Bộ Tài nguyên </w:t>
      </w:r>
      <w:r>
        <w:rPr>
          <w:sz w:val="28"/>
          <w:szCs w:val="28"/>
          <w:lang w:val="en-US"/>
        </w:rPr>
        <w:t xml:space="preserve">và </w:t>
      </w:r>
      <w:r>
        <w:rPr>
          <w:sz w:val="28"/>
          <w:szCs w:val="28"/>
        </w:rPr>
        <w:t>Môi trường</w:t>
      </w:r>
      <w:r>
        <w:rPr>
          <w:sz w:val="28"/>
          <w:szCs w:val="28"/>
          <w:lang w:val="en-US"/>
        </w:rPr>
        <w:t xml:space="preserve"> (</w:t>
      </w:r>
      <w:r>
        <w:rPr>
          <w:sz w:val="28"/>
          <w:szCs w:val="28"/>
        </w:rPr>
        <w:t>20</w:t>
      </w:r>
      <w:r>
        <w:rPr>
          <w:sz w:val="28"/>
          <w:szCs w:val="28"/>
          <w:lang w:val="en-US"/>
        </w:rPr>
        <w:t>16),</w:t>
      </w:r>
      <w:r>
        <w:rPr>
          <w:sz w:val="28"/>
          <w:szCs w:val="28"/>
        </w:rPr>
        <w:t xml:space="preserve"> Kịch bản Biến đổi khí hậu, nước biển dâng cho Việt Nam. </w:t>
      </w:r>
    </w:p>
    <w:p w14:paraId="4852861E" w14:textId="77777777" w:rsidR="00BC2D35" w:rsidRDefault="00BC2D35" w:rsidP="00F72A0D">
      <w:pPr>
        <w:pStyle w:val="ListParagraph"/>
        <w:widowControl w:val="0"/>
        <w:numPr>
          <w:ilvl w:val="0"/>
          <w:numId w:val="17"/>
        </w:numPr>
        <w:spacing w:before="0" w:line="360" w:lineRule="auto"/>
        <w:ind w:left="426" w:hanging="426"/>
        <w:contextualSpacing/>
        <w:rPr>
          <w:sz w:val="28"/>
          <w:szCs w:val="28"/>
        </w:rPr>
      </w:pPr>
      <w:r>
        <w:rPr>
          <w:sz w:val="28"/>
          <w:szCs w:val="28"/>
        </w:rPr>
        <w:t>Bộ Tài nguyên và Môi trường (2017), Báo cáo cập nhật hai năm một lần lần thứ hai của Việt Nam cho Công ước khung của Liên hợp quốc về biến đổi khí hậu.</w:t>
      </w:r>
    </w:p>
    <w:p w14:paraId="20F0126E" w14:textId="77777777" w:rsidR="00405CA3" w:rsidRPr="00000340" w:rsidRDefault="00405CA3" w:rsidP="00F72A0D">
      <w:pPr>
        <w:rPr>
          <w:rFonts w:eastAsia="MS Mincho"/>
          <w:b/>
        </w:rPr>
      </w:pPr>
      <w:r w:rsidRPr="00000340">
        <w:rPr>
          <w:rFonts w:eastAsia="MS Mincho"/>
          <w:b/>
        </w:rPr>
        <w:t>Tiếng Anh</w:t>
      </w:r>
    </w:p>
    <w:p w14:paraId="34FFBE28" w14:textId="77777777" w:rsidR="00BC2D35" w:rsidRPr="00BC2D35" w:rsidRDefault="00BC2D35" w:rsidP="00F72A0D">
      <w:pPr>
        <w:numPr>
          <w:ilvl w:val="0"/>
          <w:numId w:val="18"/>
        </w:numPr>
        <w:autoSpaceDE w:val="0"/>
        <w:autoSpaceDN w:val="0"/>
        <w:adjustRightInd w:val="0"/>
        <w:ind w:left="426" w:hanging="426"/>
        <w:rPr>
          <w:iCs/>
          <w:szCs w:val="28"/>
          <w:lang w:val="vi-VN"/>
        </w:rPr>
      </w:pPr>
      <w:r w:rsidRPr="00BC2D35">
        <w:rPr>
          <w:iCs/>
          <w:szCs w:val="28"/>
          <w:lang w:val="vi-VN"/>
        </w:rPr>
        <w:t>2006 IPCC Guidelines for National Greenhouse Gas Inventories</w:t>
      </w:r>
    </w:p>
    <w:p w14:paraId="522EE736" w14:textId="77777777" w:rsidR="00BC2D35" w:rsidRPr="00BC2D35" w:rsidRDefault="00BC2D35" w:rsidP="00F72A0D">
      <w:pPr>
        <w:numPr>
          <w:ilvl w:val="0"/>
          <w:numId w:val="18"/>
        </w:numPr>
        <w:autoSpaceDE w:val="0"/>
        <w:autoSpaceDN w:val="0"/>
        <w:adjustRightInd w:val="0"/>
        <w:ind w:left="426" w:hanging="426"/>
        <w:rPr>
          <w:iCs/>
          <w:szCs w:val="28"/>
          <w:lang w:val="vi-VN"/>
        </w:rPr>
      </w:pPr>
      <w:r w:rsidRPr="00BC2D35">
        <w:rPr>
          <w:iCs/>
          <w:szCs w:val="28"/>
          <w:lang w:val="vi-VN"/>
        </w:rPr>
        <w:t>Good Practice Guidance and Uncertainty Management in National Greenhouse Gas Inventories</w:t>
      </w:r>
    </w:p>
    <w:p w14:paraId="6C68E4EC" w14:textId="77777777" w:rsidR="00BC2D35" w:rsidRPr="00BC2D35" w:rsidRDefault="00BC2D35" w:rsidP="00F72A0D">
      <w:pPr>
        <w:numPr>
          <w:ilvl w:val="0"/>
          <w:numId w:val="18"/>
        </w:numPr>
        <w:autoSpaceDE w:val="0"/>
        <w:autoSpaceDN w:val="0"/>
        <w:adjustRightInd w:val="0"/>
        <w:ind w:left="426" w:hanging="426"/>
        <w:rPr>
          <w:iCs/>
          <w:szCs w:val="28"/>
          <w:lang w:val="vi-VN"/>
        </w:rPr>
      </w:pPr>
      <w:r w:rsidRPr="00BC2D35">
        <w:rPr>
          <w:iCs/>
          <w:szCs w:val="28"/>
          <w:lang w:val="vi-VN"/>
        </w:rPr>
        <w:t>Revised 1996 IPCC Guidelines for National Greenhouse Gas Inventories</w:t>
      </w:r>
    </w:p>
    <w:p w14:paraId="0F231791" w14:textId="77777777" w:rsidR="00BE1413" w:rsidRPr="00BE1413" w:rsidRDefault="00BE1413" w:rsidP="00F72A0D">
      <w:pPr>
        <w:jc w:val="center"/>
        <w:rPr>
          <w:rFonts w:eastAsia="MS Mincho"/>
          <w:b/>
          <w:szCs w:val="28"/>
        </w:rPr>
      </w:pPr>
    </w:p>
    <w:p w14:paraId="504BC375" w14:textId="77777777" w:rsidR="00BE1413" w:rsidRPr="00BE1413" w:rsidRDefault="00BE1413" w:rsidP="00DC4629">
      <w:pPr>
        <w:spacing w:line="312" w:lineRule="auto"/>
        <w:jc w:val="center"/>
        <w:rPr>
          <w:rFonts w:eastAsia="MS Mincho"/>
          <w:b/>
          <w:szCs w:val="28"/>
        </w:rPr>
      </w:pPr>
    </w:p>
    <w:p w14:paraId="059638AC" w14:textId="77777777" w:rsidR="00BE1413" w:rsidRPr="00BE1413" w:rsidRDefault="00BE1413" w:rsidP="00BE1413">
      <w:pPr>
        <w:jc w:val="center"/>
        <w:rPr>
          <w:rFonts w:eastAsia="MS Mincho"/>
          <w:b/>
          <w:szCs w:val="32"/>
        </w:rPr>
      </w:pPr>
    </w:p>
    <w:p w14:paraId="6F08D7CD" w14:textId="77777777" w:rsidR="004354D7" w:rsidRDefault="004354D7" w:rsidP="00A248C7"/>
    <w:sectPr w:rsidR="004354D7" w:rsidSect="00565FCE">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77BF1" w14:textId="77777777" w:rsidR="00875B29" w:rsidRDefault="00875B29">
      <w:pPr>
        <w:spacing w:after="0" w:line="240" w:lineRule="auto"/>
      </w:pPr>
      <w:r>
        <w:separator/>
      </w:r>
    </w:p>
  </w:endnote>
  <w:endnote w:type="continuationSeparator" w:id="0">
    <w:p w14:paraId="750689F3" w14:textId="77777777" w:rsidR="00875B29" w:rsidRDefault="0087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Calibri"/>
    <w:charset w:val="00"/>
    <w:family w:val="swiss"/>
    <w:pitch w:val="variable"/>
    <w:sig w:usb0="00000007" w:usb1="00000000" w:usb2="00000000" w:usb3="00000000" w:csb0="00000011" w:csb1="00000000"/>
  </w:font>
  <w:font w:name=".VnArial Narrow">
    <w:charset w:val="00"/>
    <w:family w:val="swiss"/>
    <w:pitch w:val="variable"/>
    <w:sig w:usb0="00000007" w:usb1="00000000" w:usb2="00000000" w:usb3="00000000" w:csb0="00000003" w:csb1="00000000"/>
  </w:font>
  <w:font w:name=".VnAvant">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VnHelv2">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Cooper">
    <w:panose1 w:val="00000000000000000000"/>
    <w:charset w:val="00"/>
    <w:family w:val="auto"/>
    <w:notTrueType/>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514371"/>
      <w:docPartObj>
        <w:docPartGallery w:val="Page Numbers (Bottom of Page)"/>
        <w:docPartUnique/>
      </w:docPartObj>
    </w:sdtPr>
    <w:sdtEndPr>
      <w:rPr>
        <w:noProof/>
      </w:rPr>
    </w:sdtEndPr>
    <w:sdtContent>
      <w:p w14:paraId="68E81672" w14:textId="62FEE2AB" w:rsidR="00372BA0" w:rsidRDefault="00372BA0">
        <w:pPr>
          <w:pStyle w:val="Footer"/>
          <w:jc w:val="center"/>
        </w:pPr>
        <w:r>
          <w:fldChar w:fldCharType="begin"/>
        </w:r>
        <w:r>
          <w:instrText xml:space="preserve"> PAGE   \* MERGEFORMAT </w:instrText>
        </w:r>
        <w:r>
          <w:fldChar w:fldCharType="separate"/>
        </w:r>
        <w:r w:rsidR="009A0B02">
          <w:rPr>
            <w:noProof/>
          </w:rPr>
          <w:t>15</w:t>
        </w:r>
        <w:r>
          <w:rPr>
            <w:noProof/>
          </w:rPr>
          <w:fldChar w:fldCharType="end"/>
        </w:r>
      </w:p>
    </w:sdtContent>
  </w:sdt>
  <w:p w14:paraId="2AB1F1E6" w14:textId="77777777" w:rsidR="00372BA0" w:rsidRDefault="00372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7D7EF" w14:textId="77777777" w:rsidR="00875B29" w:rsidRDefault="00875B29">
      <w:pPr>
        <w:spacing w:after="0" w:line="240" w:lineRule="auto"/>
      </w:pPr>
      <w:r>
        <w:separator/>
      </w:r>
    </w:p>
  </w:footnote>
  <w:footnote w:type="continuationSeparator" w:id="0">
    <w:p w14:paraId="7612497E" w14:textId="77777777" w:rsidR="00875B29" w:rsidRDefault="00875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A628576"/>
    <w:lvl w:ilvl="0">
      <w:start w:val="1"/>
      <w:numFmt w:val="bullet"/>
      <w:pStyle w:val="bangten"/>
      <w:lvlText w:val=""/>
      <w:lvlJc w:val="left"/>
      <w:pPr>
        <w:tabs>
          <w:tab w:val="num" w:pos="720"/>
        </w:tabs>
        <w:ind w:left="720" w:hanging="360"/>
      </w:pPr>
      <w:rPr>
        <w:rFonts w:ascii="Symbol" w:hAnsi="Symbol" w:hint="default"/>
      </w:rPr>
    </w:lvl>
  </w:abstractNum>
  <w:abstractNum w:abstractNumId="1" w15:restartNumberingAfterBreak="0">
    <w:nsid w:val="042D6864"/>
    <w:multiLevelType w:val="multilevel"/>
    <w:tmpl w:val="BFDC00FA"/>
    <w:lvl w:ilvl="0">
      <w:start w:val="1"/>
      <w:numFmt w:val="upperRoman"/>
      <w:pStyle w:val="ListBullet2"/>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BD75C2F"/>
    <w:multiLevelType w:val="singleLevel"/>
    <w:tmpl w:val="E1DE864A"/>
    <w:lvl w:ilvl="0">
      <w:numFmt w:val="none"/>
      <w:pStyle w:val="Cutrc1"/>
      <w:lvlText w:val=""/>
      <w:lvlJc w:val="left"/>
      <w:pPr>
        <w:tabs>
          <w:tab w:val="num" w:pos="360"/>
        </w:tabs>
      </w:pPr>
    </w:lvl>
  </w:abstractNum>
  <w:abstractNum w:abstractNumId="3" w15:restartNumberingAfterBreak="0">
    <w:nsid w:val="14217422"/>
    <w:multiLevelType w:val="hybridMultilevel"/>
    <w:tmpl w:val="77D81C52"/>
    <w:lvl w:ilvl="0" w:tplc="3CC6EE3E">
      <w:numFmt w:val="bullet"/>
      <w:pStyle w:val="msolistparagraph0"/>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161A26"/>
    <w:multiLevelType w:val="hybridMultilevel"/>
    <w:tmpl w:val="B0BC8F0A"/>
    <w:lvl w:ilvl="0" w:tplc="FFFFFFFF">
      <w:start w:val="8"/>
      <w:numFmt w:val="bullet"/>
      <w:pStyle w:val="Cutrc2"/>
      <w:lvlText w:val="-"/>
      <w:lvlJc w:val="left"/>
      <w:pPr>
        <w:tabs>
          <w:tab w:val="num" w:pos="360"/>
        </w:tabs>
        <w:ind w:left="360" w:hanging="360"/>
      </w:pPr>
      <w:rPr>
        <w:rFonts w:ascii="Times New Roman" w:eastAsia="Times New Roman" w:hAnsi="Times New Roman" w:cs="Times New Roman" w:hint="default"/>
        <w:color w:val="auto"/>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30B1456E"/>
    <w:multiLevelType w:val="singleLevel"/>
    <w:tmpl w:val="C62E7CC6"/>
    <w:lvl w:ilvl="0">
      <w:start w:val="1"/>
      <w:numFmt w:val="bullet"/>
      <w:pStyle w:val="msonormalcxspmiddle"/>
      <w:lvlText w:val="–"/>
      <w:lvlJc w:val="left"/>
      <w:pPr>
        <w:tabs>
          <w:tab w:val="num" w:pos="576"/>
        </w:tabs>
        <w:ind w:left="576" w:hanging="576"/>
      </w:pPr>
      <w:rPr>
        <w:rFonts w:ascii="Univers Condensed" w:hAnsi="Univers Condensed" w:hint="default"/>
        <w:b/>
        <w:i w:val="0"/>
        <w:sz w:val="21"/>
      </w:rPr>
    </w:lvl>
  </w:abstractNum>
  <w:abstractNum w:abstractNumId="6" w15:restartNumberingAfterBreak="0">
    <w:nsid w:val="33AA348D"/>
    <w:multiLevelType w:val="hybridMultilevel"/>
    <w:tmpl w:val="A914E1DC"/>
    <w:lvl w:ilvl="0" w:tplc="57E8BA2E">
      <w:start w:val="1"/>
      <w:numFmt w:val="decimal"/>
      <w:lvlText w:val="%1."/>
      <w:lvlJc w:val="left"/>
      <w:pPr>
        <w:ind w:left="720" w:hanging="360"/>
      </w:pPr>
    </w:lvl>
    <w:lvl w:ilvl="1" w:tplc="0409000B">
      <w:start w:val="1"/>
      <w:numFmt w:val="lowerLetter"/>
      <w:lvlText w:val="%2."/>
      <w:lvlJc w:val="left"/>
      <w:pPr>
        <w:tabs>
          <w:tab w:val="num" w:pos="1440"/>
        </w:tabs>
        <w:ind w:left="1440" w:hanging="360"/>
      </w:pPr>
    </w:lvl>
    <w:lvl w:ilvl="2" w:tplc="0409000D">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B">
      <w:start w:val="1"/>
      <w:numFmt w:val="lowerLetter"/>
      <w:lvlText w:val="%5."/>
      <w:lvlJc w:val="left"/>
      <w:pPr>
        <w:tabs>
          <w:tab w:val="num" w:pos="3600"/>
        </w:tabs>
        <w:ind w:left="3600" w:hanging="360"/>
      </w:pPr>
    </w:lvl>
    <w:lvl w:ilvl="5" w:tplc="0409000D">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B">
      <w:start w:val="1"/>
      <w:numFmt w:val="lowerLetter"/>
      <w:lvlText w:val="%8."/>
      <w:lvlJc w:val="left"/>
      <w:pPr>
        <w:tabs>
          <w:tab w:val="num" w:pos="5760"/>
        </w:tabs>
        <w:ind w:left="5760" w:hanging="360"/>
      </w:pPr>
    </w:lvl>
    <w:lvl w:ilvl="8" w:tplc="0409000D">
      <w:start w:val="1"/>
      <w:numFmt w:val="lowerRoman"/>
      <w:lvlText w:val="%9."/>
      <w:lvlJc w:val="right"/>
      <w:pPr>
        <w:tabs>
          <w:tab w:val="num" w:pos="6480"/>
        </w:tabs>
        <w:ind w:left="6480" w:hanging="180"/>
      </w:pPr>
    </w:lvl>
  </w:abstractNum>
  <w:abstractNum w:abstractNumId="7" w15:restartNumberingAfterBreak="0">
    <w:nsid w:val="345F661C"/>
    <w:multiLevelType w:val="hybridMultilevel"/>
    <w:tmpl w:val="F272C396"/>
    <w:lvl w:ilvl="0" w:tplc="E93084CA">
      <w:start w:val="1"/>
      <w:numFmt w:val="bullet"/>
      <w:pStyle w:val="Binhthuong"/>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AE46E35"/>
    <w:multiLevelType w:val="singleLevel"/>
    <w:tmpl w:val="F6FCB928"/>
    <w:lvl w:ilvl="0">
      <w:start w:val="1"/>
      <w:numFmt w:val="upperRoman"/>
      <w:pStyle w:val="Heading7"/>
      <w:lvlText w:val="%1."/>
      <w:lvlJc w:val="left"/>
      <w:pPr>
        <w:tabs>
          <w:tab w:val="num" w:pos="720"/>
        </w:tabs>
        <w:ind w:left="720" w:hanging="720"/>
      </w:pPr>
      <w:rPr>
        <w:rFonts w:hint="default"/>
      </w:rPr>
    </w:lvl>
  </w:abstractNum>
  <w:abstractNum w:abstractNumId="9" w15:restartNumberingAfterBreak="0">
    <w:nsid w:val="3BB71510"/>
    <w:multiLevelType w:val="hybridMultilevel"/>
    <w:tmpl w:val="D9B0F846"/>
    <w:lvl w:ilvl="0" w:tplc="0409000F">
      <w:start w:val="1"/>
      <w:numFmt w:val="decimal"/>
      <w:lvlText w:val="%1."/>
      <w:lvlJc w:val="left"/>
      <w:pPr>
        <w:ind w:left="720" w:hanging="360"/>
      </w:pPr>
      <w:rPr>
        <w:rFonts w:hint="default"/>
      </w:rPr>
    </w:lvl>
    <w:lvl w:ilvl="1" w:tplc="04090019">
      <w:start w:val="1"/>
      <w:numFmt w:val="lowerLetter"/>
      <w:pStyle w:val="Daucong"/>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07919"/>
    <w:multiLevelType w:val="hybridMultilevel"/>
    <w:tmpl w:val="4D1CBB30"/>
    <w:lvl w:ilvl="0" w:tplc="0409000F">
      <w:start w:val="1"/>
      <w:numFmt w:val="decimal"/>
      <w:pStyle w:val="Cutrc3Ch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93753"/>
    <w:multiLevelType w:val="hybridMultilevel"/>
    <w:tmpl w:val="432A2B44"/>
    <w:lvl w:ilvl="0" w:tplc="E446F31C">
      <w:start w:val="2"/>
      <w:numFmt w:val="bullet"/>
      <w:pStyle w:val="Normal14p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A371A"/>
    <w:multiLevelType w:val="hybridMultilevel"/>
    <w:tmpl w:val="D62E22D4"/>
    <w:lvl w:ilvl="0" w:tplc="04090009">
      <w:start w:val="1"/>
      <w:numFmt w:val="bullet"/>
      <w:pStyle w:val="Cutruc1CharChar"/>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34EB9"/>
    <w:multiLevelType w:val="multilevel"/>
    <w:tmpl w:val="93742F1E"/>
    <w:lvl w:ilvl="0">
      <w:start w:val="1"/>
      <w:numFmt w:val="decimal"/>
      <w:pStyle w:val="TitBang"/>
      <w:lvlText w:val="%1."/>
      <w:lvlJc w:val="left"/>
      <w:pPr>
        <w:ind w:left="480" w:hanging="48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14" w15:restartNumberingAfterBreak="0">
    <w:nsid w:val="598B77CD"/>
    <w:multiLevelType w:val="singleLevel"/>
    <w:tmpl w:val="C11E4D76"/>
    <w:lvl w:ilvl="0">
      <w:start w:val="1"/>
      <w:numFmt w:val="upperLetter"/>
      <w:pStyle w:val="Heading6"/>
      <w:lvlText w:val="%1."/>
      <w:lvlJc w:val="left"/>
      <w:pPr>
        <w:tabs>
          <w:tab w:val="num" w:pos="360"/>
        </w:tabs>
        <w:ind w:left="360" w:hanging="360"/>
      </w:pPr>
      <w:rPr>
        <w:rFonts w:hint="default"/>
      </w:rPr>
    </w:lvl>
  </w:abstractNum>
  <w:abstractNum w:abstractNumId="15" w15:restartNumberingAfterBreak="0">
    <w:nsid w:val="602B205E"/>
    <w:multiLevelType w:val="hybridMultilevel"/>
    <w:tmpl w:val="EDD6C7E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70E2B3A"/>
    <w:multiLevelType w:val="multilevel"/>
    <w:tmpl w:val="F5E294F6"/>
    <w:lvl w:ilvl="0">
      <w:start w:val="3"/>
      <w:numFmt w:val="decimal"/>
      <w:pStyle w:val="Gachdaudong"/>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DF67FB"/>
    <w:multiLevelType w:val="singleLevel"/>
    <w:tmpl w:val="496C0D88"/>
    <w:lvl w:ilvl="0">
      <w:start w:val="1"/>
      <w:numFmt w:val="bullet"/>
      <w:pStyle w:val="Cutrc2CharCharCharCharCharChar"/>
      <w:lvlText w:val=""/>
      <w:lvlJc w:val="left"/>
      <w:pPr>
        <w:tabs>
          <w:tab w:val="num" w:pos="576"/>
        </w:tabs>
        <w:ind w:left="576" w:hanging="432"/>
      </w:pPr>
      <w:rPr>
        <w:rFonts w:ascii="Times New Roman" w:hAnsi="Times New Roman" w:hint="default"/>
        <w:b w:val="0"/>
        <w:i w:val="0"/>
        <w:color w:val="auto"/>
        <w:sz w:val="18"/>
      </w:rPr>
    </w:lvl>
  </w:abstractNum>
  <w:num w:numId="1">
    <w:abstractNumId w:val="9"/>
  </w:num>
  <w:num w:numId="2">
    <w:abstractNumId w:val="16"/>
  </w:num>
  <w:num w:numId="3">
    <w:abstractNumId w:val="10"/>
  </w:num>
  <w:num w:numId="4">
    <w:abstractNumId w:val="13"/>
  </w:num>
  <w:num w:numId="5">
    <w:abstractNumId w:val="11"/>
  </w:num>
  <w:num w:numId="6">
    <w:abstractNumId w:val="12"/>
  </w:num>
  <w:num w:numId="7">
    <w:abstractNumId w:val="1"/>
  </w:num>
  <w:num w:numId="8">
    <w:abstractNumId w:val="3"/>
  </w:num>
  <w:num w:numId="9">
    <w:abstractNumId w:val="17"/>
  </w:num>
  <w:num w:numId="10">
    <w:abstractNumId w:val="2"/>
  </w:num>
  <w:num w:numId="11">
    <w:abstractNumId w:val="0"/>
  </w:num>
  <w:num w:numId="12">
    <w:abstractNumId w:val="5"/>
  </w:num>
  <w:num w:numId="1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8"/>
  </w:num>
  <w:num w:numId="16">
    <w:abstractNumId w:val="7"/>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8C7"/>
    <w:rsid w:val="00000340"/>
    <w:rsid w:val="000164D3"/>
    <w:rsid w:val="00022623"/>
    <w:rsid w:val="00045DF8"/>
    <w:rsid w:val="00062352"/>
    <w:rsid w:val="00064599"/>
    <w:rsid w:val="00066EA8"/>
    <w:rsid w:val="000A219B"/>
    <w:rsid w:val="000B4532"/>
    <w:rsid w:val="000B5CE9"/>
    <w:rsid w:val="000D263E"/>
    <w:rsid w:val="000D5D71"/>
    <w:rsid w:val="000E3752"/>
    <w:rsid w:val="000E7C51"/>
    <w:rsid w:val="000F26A1"/>
    <w:rsid w:val="000F608D"/>
    <w:rsid w:val="00144DC7"/>
    <w:rsid w:val="0016077D"/>
    <w:rsid w:val="001851B1"/>
    <w:rsid w:val="001A1D67"/>
    <w:rsid w:val="001D3F2B"/>
    <w:rsid w:val="001E4CB8"/>
    <w:rsid w:val="001E66F4"/>
    <w:rsid w:val="00222FBA"/>
    <w:rsid w:val="00223FD3"/>
    <w:rsid w:val="002317DB"/>
    <w:rsid w:val="0023328F"/>
    <w:rsid w:val="0025357C"/>
    <w:rsid w:val="002A0227"/>
    <w:rsid w:val="002A1116"/>
    <w:rsid w:val="002B463C"/>
    <w:rsid w:val="002B64C4"/>
    <w:rsid w:val="002D474F"/>
    <w:rsid w:val="002D4B36"/>
    <w:rsid w:val="002E5CAD"/>
    <w:rsid w:val="00321E1B"/>
    <w:rsid w:val="003252D1"/>
    <w:rsid w:val="00326D55"/>
    <w:rsid w:val="00331496"/>
    <w:rsid w:val="0036018B"/>
    <w:rsid w:val="00365ACA"/>
    <w:rsid w:val="003722DA"/>
    <w:rsid w:val="00372BA0"/>
    <w:rsid w:val="0037556D"/>
    <w:rsid w:val="00394B99"/>
    <w:rsid w:val="003C558D"/>
    <w:rsid w:val="003E4738"/>
    <w:rsid w:val="003F7EDD"/>
    <w:rsid w:val="00400AA9"/>
    <w:rsid w:val="00405CA3"/>
    <w:rsid w:val="00425421"/>
    <w:rsid w:val="00430B1B"/>
    <w:rsid w:val="004354D7"/>
    <w:rsid w:val="00435761"/>
    <w:rsid w:val="00435EFB"/>
    <w:rsid w:val="004617C4"/>
    <w:rsid w:val="00463881"/>
    <w:rsid w:val="004A1679"/>
    <w:rsid w:val="004B04DD"/>
    <w:rsid w:val="004C0156"/>
    <w:rsid w:val="004D426B"/>
    <w:rsid w:val="004F495F"/>
    <w:rsid w:val="00502DAE"/>
    <w:rsid w:val="00511642"/>
    <w:rsid w:val="005235BC"/>
    <w:rsid w:val="005651CE"/>
    <w:rsid w:val="00565FCE"/>
    <w:rsid w:val="00577DDF"/>
    <w:rsid w:val="005862BF"/>
    <w:rsid w:val="005A16B3"/>
    <w:rsid w:val="005A2E0E"/>
    <w:rsid w:val="005A7259"/>
    <w:rsid w:val="005B056D"/>
    <w:rsid w:val="005F562E"/>
    <w:rsid w:val="00610F86"/>
    <w:rsid w:val="00611795"/>
    <w:rsid w:val="006315C4"/>
    <w:rsid w:val="00631C29"/>
    <w:rsid w:val="00641F31"/>
    <w:rsid w:val="006461E1"/>
    <w:rsid w:val="006568AD"/>
    <w:rsid w:val="00672AE6"/>
    <w:rsid w:val="0068762A"/>
    <w:rsid w:val="00691A89"/>
    <w:rsid w:val="006974E0"/>
    <w:rsid w:val="006C3EC6"/>
    <w:rsid w:val="00705BEA"/>
    <w:rsid w:val="00723655"/>
    <w:rsid w:val="00732446"/>
    <w:rsid w:val="007502A6"/>
    <w:rsid w:val="00754647"/>
    <w:rsid w:val="007714A3"/>
    <w:rsid w:val="007854F0"/>
    <w:rsid w:val="00792554"/>
    <w:rsid w:val="007A546C"/>
    <w:rsid w:val="007A762F"/>
    <w:rsid w:val="007C5F3E"/>
    <w:rsid w:val="007D77C8"/>
    <w:rsid w:val="007F23E4"/>
    <w:rsid w:val="0080031E"/>
    <w:rsid w:val="008058AC"/>
    <w:rsid w:val="00857AAB"/>
    <w:rsid w:val="0086175B"/>
    <w:rsid w:val="00871CD4"/>
    <w:rsid w:val="008731E0"/>
    <w:rsid w:val="00875B29"/>
    <w:rsid w:val="008774E8"/>
    <w:rsid w:val="00880B45"/>
    <w:rsid w:val="00887FA7"/>
    <w:rsid w:val="008928DD"/>
    <w:rsid w:val="008A1F5C"/>
    <w:rsid w:val="008B7777"/>
    <w:rsid w:val="008C01C8"/>
    <w:rsid w:val="008D3046"/>
    <w:rsid w:val="008D7C2B"/>
    <w:rsid w:val="008D7EE4"/>
    <w:rsid w:val="008F59B8"/>
    <w:rsid w:val="00903DCC"/>
    <w:rsid w:val="0091040F"/>
    <w:rsid w:val="009313CC"/>
    <w:rsid w:val="009440B1"/>
    <w:rsid w:val="00944B36"/>
    <w:rsid w:val="00970CFA"/>
    <w:rsid w:val="00974914"/>
    <w:rsid w:val="009A0B02"/>
    <w:rsid w:val="009A7547"/>
    <w:rsid w:val="009D33E3"/>
    <w:rsid w:val="009D5105"/>
    <w:rsid w:val="009E7A26"/>
    <w:rsid w:val="00A167DF"/>
    <w:rsid w:val="00A248C7"/>
    <w:rsid w:val="00A40923"/>
    <w:rsid w:val="00A54A19"/>
    <w:rsid w:val="00A62952"/>
    <w:rsid w:val="00A76DA6"/>
    <w:rsid w:val="00A83AAC"/>
    <w:rsid w:val="00A97015"/>
    <w:rsid w:val="00A9717F"/>
    <w:rsid w:val="00AB3C36"/>
    <w:rsid w:val="00AB6AA0"/>
    <w:rsid w:val="00AC050A"/>
    <w:rsid w:val="00AC5597"/>
    <w:rsid w:val="00AD146D"/>
    <w:rsid w:val="00AE1E54"/>
    <w:rsid w:val="00AF0FC7"/>
    <w:rsid w:val="00B26886"/>
    <w:rsid w:val="00B30A64"/>
    <w:rsid w:val="00B462EE"/>
    <w:rsid w:val="00B6175A"/>
    <w:rsid w:val="00B61B9A"/>
    <w:rsid w:val="00B717C6"/>
    <w:rsid w:val="00B73D6B"/>
    <w:rsid w:val="00B97885"/>
    <w:rsid w:val="00BA6475"/>
    <w:rsid w:val="00BB0486"/>
    <w:rsid w:val="00BB60CD"/>
    <w:rsid w:val="00BC2D35"/>
    <w:rsid w:val="00BC549B"/>
    <w:rsid w:val="00BD4F4C"/>
    <w:rsid w:val="00BD5973"/>
    <w:rsid w:val="00BE1413"/>
    <w:rsid w:val="00BF0F63"/>
    <w:rsid w:val="00C271C9"/>
    <w:rsid w:val="00C332D9"/>
    <w:rsid w:val="00CB3880"/>
    <w:rsid w:val="00CD36AA"/>
    <w:rsid w:val="00CD701B"/>
    <w:rsid w:val="00CE0F14"/>
    <w:rsid w:val="00D012B1"/>
    <w:rsid w:val="00D13413"/>
    <w:rsid w:val="00D33A9A"/>
    <w:rsid w:val="00D54DE5"/>
    <w:rsid w:val="00D649B8"/>
    <w:rsid w:val="00D84EE5"/>
    <w:rsid w:val="00DA7AF5"/>
    <w:rsid w:val="00DC4629"/>
    <w:rsid w:val="00DE2E6C"/>
    <w:rsid w:val="00DE33D7"/>
    <w:rsid w:val="00DF70D9"/>
    <w:rsid w:val="00E04270"/>
    <w:rsid w:val="00E0505F"/>
    <w:rsid w:val="00E239F4"/>
    <w:rsid w:val="00E31363"/>
    <w:rsid w:val="00E505C9"/>
    <w:rsid w:val="00E549C2"/>
    <w:rsid w:val="00E64980"/>
    <w:rsid w:val="00E72BE9"/>
    <w:rsid w:val="00EA1A09"/>
    <w:rsid w:val="00EA372B"/>
    <w:rsid w:val="00ED4ECF"/>
    <w:rsid w:val="00ED6CE4"/>
    <w:rsid w:val="00EF0C3A"/>
    <w:rsid w:val="00EF1E6F"/>
    <w:rsid w:val="00EF308B"/>
    <w:rsid w:val="00F03906"/>
    <w:rsid w:val="00F14395"/>
    <w:rsid w:val="00F20ADE"/>
    <w:rsid w:val="00F2566A"/>
    <w:rsid w:val="00F36391"/>
    <w:rsid w:val="00F622ED"/>
    <w:rsid w:val="00F6297B"/>
    <w:rsid w:val="00F65449"/>
    <w:rsid w:val="00F72A0D"/>
    <w:rsid w:val="00F9494F"/>
    <w:rsid w:val="00FA2BD3"/>
    <w:rsid w:val="00FA7EDE"/>
    <w:rsid w:val="00FC102F"/>
    <w:rsid w:val="00FD23B8"/>
    <w:rsid w:val="00FD438B"/>
    <w:rsid w:val="00FF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50A5"/>
  <w15:docId w15:val="{60AA7E7B-A021-4BE4-933E-9BA02DD5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40"/>
    <w:pPr>
      <w:spacing w:before="120" w:after="120" w:line="360" w:lineRule="auto"/>
      <w:jc w:val="both"/>
    </w:pPr>
    <w:rPr>
      <w:rFonts w:ascii="Times New Roman" w:hAnsi="Times New Roman"/>
      <w:sz w:val="28"/>
      <w:szCs w:val="22"/>
    </w:rPr>
  </w:style>
  <w:style w:type="paragraph" w:styleId="Heading1">
    <w:name w:val="heading 1"/>
    <w:aliases w:val="Heading 1-Tuyen,ch­¬ng Char,Chương 1,Heading,heading,MVA,VN,h1,Heading 11,heading1,proj,proj1,proj5,proj6,proj7,proj8,proj9,proj10,proj11,proj12,proj13,proj14,proj15,proj51,proj61,proj71,proj81,proj91,proj101,proj111,proj121,proj131,proj141,DB"/>
    <w:basedOn w:val="Normal"/>
    <w:next w:val="Normal"/>
    <w:link w:val="Heading1Char"/>
    <w:uiPriority w:val="9"/>
    <w:qFormat/>
    <w:rsid w:val="003E4738"/>
    <w:pPr>
      <w:keepNext/>
      <w:jc w:val="center"/>
      <w:outlineLvl w:val="0"/>
    </w:pPr>
    <w:rPr>
      <w:rFonts w:eastAsia="Times New Roman"/>
      <w:b/>
      <w:bCs/>
      <w:kern w:val="32"/>
      <w:szCs w:val="32"/>
      <w:lang w:val="x-none" w:eastAsia="x-none"/>
    </w:rPr>
  </w:style>
  <w:style w:type="paragraph" w:styleId="Heading2">
    <w:name w:val="heading 2"/>
    <w:aliases w:val="Char Char,1.1.1,2 headline,h,Heading 2 Char Char Char,DMC1 1"/>
    <w:basedOn w:val="Normal"/>
    <w:next w:val="Normal"/>
    <w:link w:val="Heading2Char"/>
    <w:unhideWhenUsed/>
    <w:qFormat/>
    <w:rsid w:val="00BE1413"/>
    <w:pPr>
      <w:keepNext/>
      <w:spacing w:before="240" w:after="60" w:line="240" w:lineRule="auto"/>
      <w:outlineLvl w:val="1"/>
    </w:pPr>
    <w:rPr>
      <w:rFonts w:ascii="Cambria" w:eastAsia="Times New Roman" w:hAnsi="Cambria"/>
      <w:b/>
      <w:bCs/>
      <w:i/>
      <w:iCs/>
      <w:szCs w:val="28"/>
      <w:lang w:val="x-none" w:eastAsia="x-none"/>
    </w:rPr>
  </w:style>
  <w:style w:type="paragraph" w:styleId="Heading3">
    <w:name w:val="heading 3"/>
    <w:aliases w:val="Heading 3 Char Char,Heading 3 Char1,RepHead3,Heading3,Section,Heading 3 Char1 Char,Head3,H3 Char,Heading 31,H3,Heading 3+U,Heading 31.1.1,Heading 3 Char Char Char Char Char Char Char,Heading 3 Char Char Char Char Char Char,DMC 3 1.1,h3 Char,h3"/>
    <w:basedOn w:val="Normal"/>
    <w:next w:val="Normal"/>
    <w:link w:val="Heading3Char"/>
    <w:uiPriority w:val="9"/>
    <w:unhideWhenUsed/>
    <w:qFormat/>
    <w:rsid w:val="00BE1413"/>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aliases w:val="DMC danh muc bang"/>
    <w:basedOn w:val="Normal"/>
    <w:next w:val="Normal"/>
    <w:link w:val="Heading4Char"/>
    <w:uiPriority w:val="9"/>
    <w:unhideWhenUsed/>
    <w:qFormat/>
    <w:rsid w:val="00BE1413"/>
    <w:pPr>
      <w:keepNext/>
      <w:spacing w:before="240" w:after="60"/>
      <w:outlineLvl w:val="3"/>
    </w:pPr>
    <w:rPr>
      <w:rFonts w:eastAsia="Times New Roman"/>
      <w:b/>
      <w:bCs/>
      <w:szCs w:val="28"/>
      <w:lang w:val="x-none" w:eastAsia="x-none"/>
    </w:rPr>
  </w:style>
  <w:style w:type="paragraph" w:styleId="Heading5">
    <w:name w:val="heading 5"/>
    <w:aliases w:val="Heading 5 Char1,Heading 5 Char Char Char,Heading 5 Char1 Char,RepHead5,Paragraph,Heading 5 Char Char,Heading 5 Char2 Char Char1,Paragraph Char1 Char Char1,Heading 5 Char Char1 Char Char1,Heading 5 Char1 Char Char Char1,H 5,8.1,H 5 Char"/>
    <w:basedOn w:val="Normal"/>
    <w:link w:val="Heading5Char"/>
    <w:autoRedefine/>
    <w:qFormat/>
    <w:rsid w:val="00BE1413"/>
    <w:pPr>
      <w:spacing w:before="60" w:after="60" w:line="240" w:lineRule="auto"/>
      <w:ind w:firstLine="720"/>
      <w:outlineLvl w:val="4"/>
    </w:pPr>
    <w:rPr>
      <w:i/>
      <w:iCs/>
      <w:szCs w:val="28"/>
      <w:lang w:val="zu-ZA" w:eastAsia="x-none"/>
    </w:rPr>
  </w:style>
  <w:style w:type="paragraph" w:styleId="Heading6">
    <w:name w:val="heading 6"/>
    <w:aliases w:val="9.1,Table,sub-dash,sd,5,Style Heading 4 + 13 pt Not Bold After:  0 pt Line spacing:  1"/>
    <w:basedOn w:val="Normal"/>
    <w:next w:val="Normal"/>
    <w:link w:val="Heading6Char"/>
    <w:qFormat/>
    <w:rsid w:val="00BE1413"/>
    <w:pPr>
      <w:numPr>
        <w:numId w:val="14"/>
      </w:numPr>
      <w:tabs>
        <w:tab w:val="clear" w:pos="360"/>
        <w:tab w:val="num" w:pos="1152"/>
      </w:tabs>
      <w:spacing w:before="240" w:after="60" w:line="240" w:lineRule="auto"/>
      <w:ind w:left="1152" w:hanging="1152"/>
      <w:outlineLvl w:val="5"/>
    </w:pPr>
    <w:rPr>
      <w:rFonts w:ascii=".VnTime" w:hAnsi=".VnTime"/>
      <w:b/>
      <w:bCs/>
      <w:lang w:val="x-none" w:eastAsia="x-none"/>
    </w:rPr>
  </w:style>
  <w:style w:type="paragraph" w:styleId="Heading7">
    <w:name w:val="heading 7"/>
    <w:aliases w:val="Hinh"/>
    <w:basedOn w:val="Normal"/>
    <w:next w:val="Normal"/>
    <w:link w:val="Heading7Char"/>
    <w:qFormat/>
    <w:rsid w:val="00BE1413"/>
    <w:pPr>
      <w:numPr>
        <w:numId w:val="15"/>
      </w:numPr>
      <w:tabs>
        <w:tab w:val="clear" w:pos="720"/>
        <w:tab w:val="num" w:pos="1296"/>
      </w:tabs>
      <w:spacing w:before="240" w:after="60" w:line="240" w:lineRule="auto"/>
      <w:ind w:left="1296" w:hanging="1296"/>
      <w:outlineLvl w:val="6"/>
    </w:pPr>
    <w:rPr>
      <w:rFonts w:ascii=".VnTime" w:hAnsi=".VnTime"/>
      <w:szCs w:val="28"/>
      <w:lang w:val="x-none" w:eastAsia="x-none"/>
    </w:rPr>
  </w:style>
  <w:style w:type="paragraph" w:styleId="Heading8">
    <w:name w:val="heading 8"/>
    <w:aliases w:val="=Heading 3 w/o number"/>
    <w:basedOn w:val="Normal"/>
    <w:next w:val="Normal"/>
    <w:link w:val="Heading8Char"/>
    <w:unhideWhenUsed/>
    <w:qFormat/>
    <w:rsid w:val="00BE1413"/>
    <w:pPr>
      <w:spacing w:before="240" w:after="60" w:line="240" w:lineRule="auto"/>
      <w:outlineLvl w:val="7"/>
    </w:pPr>
    <w:rPr>
      <w:rFonts w:eastAsia="Times New Roman"/>
      <w:i/>
      <w:iCs/>
      <w:sz w:val="24"/>
      <w:szCs w:val="24"/>
      <w:lang w:val="x-none" w:eastAsia="x-none"/>
    </w:rPr>
  </w:style>
  <w:style w:type="paragraph" w:styleId="Heading9">
    <w:name w:val="heading 9"/>
    <w:basedOn w:val="Normal"/>
    <w:next w:val="Normal"/>
    <w:link w:val="Heading9Char"/>
    <w:qFormat/>
    <w:rsid w:val="00BE1413"/>
    <w:pPr>
      <w:tabs>
        <w:tab w:val="num" w:pos="1584"/>
      </w:tabs>
      <w:spacing w:before="240" w:after="60" w:line="240" w:lineRule="auto"/>
      <w:ind w:left="1584" w:hanging="1584"/>
      <w:outlineLvl w:val="8"/>
    </w:pPr>
    <w:rPr>
      <w:rFonts w:ascii="Arial"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248C7"/>
    <w:pPr>
      <w:spacing w:after="0" w:line="240" w:lineRule="auto"/>
    </w:pPr>
    <w:rPr>
      <w:rFonts w:ascii="Tahoma" w:hAnsi="Tahoma" w:cs="Tahoma"/>
      <w:sz w:val="16"/>
      <w:szCs w:val="16"/>
    </w:rPr>
  </w:style>
  <w:style w:type="character" w:customStyle="1" w:styleId="BalloonTextChar">
    <w:name w:val="Balloon Text Char"/>
    <w:link w:val="BalloonText"/>
    <w:uiPriority w:val="99"/>
    <w:rsid w:val="00A248C7"/>
    <w:rPr>
      <w:rFonts w:ascii="Tahoma" w:hAnsi="Tahoma" w:cs="Tahoma"/>
      <w:sz w:val="16"/>
      <w:szCs w:val="16"/>
    </w:rPr>
  </w:style>
  <w:style w:type="paragraph" w:styleId="Footer">
    <w:name w:val="footer"/>
    <w:aliases w:val="Char Char Char Char Char Char Char Char, Char Char Char Char Char Char Char Char"/>
    <w:basedOn w:val="Normal"/>
    <w:link w:val="FooterChar"/>
    <w:uiPriority w:val="99"/>
    <w:unhideWhenUsed/>
    <w:rsid w:val="00631C29"/>
    <w:pPr>
      <w:tabs>
        <w:tab w:val="center" w:pos="4680"/>
        <w:tab w:val="right" w:pos="9360"/>
      </w:tabs>
    </w:pPr>
    <w:rPr>
      <w:rFonts w:eastAsia="MS Mincho"/>
      <w:sz w:val="26"/>
    </w:rPr>
  </w:style>
  <w:style w:type="character" w:customStyle="1" w:styleId="FooterChar">
    <w:name w:val="Footer Char"/>
    <w:aliases w:val="Char Char Char Char Char Char Char Char Char, Char Char Char Char Char Char Char Char Char"/>
    <w:link w:val="Footer"/>
    <w:uiPriority w:val="99"/>
    <w:rsid w:val="00631C29"/>
    <w:rPr>
      <w:rFonts w:ascii="Times New Roman" w:eastAsia="MS Mincho" w:hAnsi="Times New Roman"/>
      <w:sz w:val="26"/>
      <w:szCs w:val="22"/>
    </w:rPr>
  </w:style>
  <w:style w:type="paragraph" w:styleId="BodyText2">
    <w:name w:val="Body Text 2"/>
    <w:basedOn w:val="Normal"/>
    <w:link w:val="BodyText2Char"/>
    <w:uiPriority w:val="99"/>
    <w:rsid w:val="00F6297B"/>
    <w:pPr>
      <w:spacing w:after="0" w:line="240" w:lineRule="auto"/>
    </w:pPr>
    <w:rPr>
      <w:rFonts w:ascii=".VnTime" w:eastAsia="Times New Roman" w:hAnsi=".VnTime"/>
      <w:sz w:val="26"/>
      <w:szCs w:val="20"/>
    </w:rPr>
  </w:style>
  <w:style w:type="character" w:customStyle="1" w:styleId="BodyText2Char">
    <w:name w:val="Body Text 2 Char"/>
    <w:link w:val="BodyText2"/>
    <w:uiPriority w:val="99"/>
    <w:rsid w:val="00F6297B"/>
    <w:rPr>
      <w:rFonts w:ascii=".VnTime" w:eastAsia="Times New Roman" w:hAnsi=".VnTime"/>
      <w:sz w:val="26"/>
    </w:rPr>
  </w:style>
  <w:style w:type="character" w:customStyle="1" w:styleId="Heading1Char">
    <w:name w:val="Heading 1 Char"/>
    <w:aliases w:val="Heading 1-Tuyen Char,ch­¬ng Char Char,Chương 1 Char,Heading Char,heading Char,MVA Char,VN Char,h1 Char,Heading 11 Char,heading1 Char,proj Char,proj1 Char,proj5 Char,proj6 Char,proj7 Char,proj8 Char,proj9 Char,proj10 Char,proj11 Char"/>
    <w:link w:val="Heading1"/>
    <w:uiPriority w:val="9"/>
    <w:rsid w:val="003E4738"/>
    <w:rPr>
      <w:rFonts w:ascii="Times New Roman" w:eastAsia="Times New Roman" w:hAnsi="Times New Roman"/>
      <w:b/>
      <w:bCs/>
      <w:kern w:val="32"/>
      <w:sz w:val="28"/>
      <w:szCs w:val="32"/>
      <w:lang w:val="x-none" w:eastAsia="x-none"/>
    </w:rPr>
  </w:style>
  <w:style w:type="character" w:customStyle="1" w:styleId="Heading2Char">
    <w:name w:val="Heading 2 Char"/>
    <w:aliases w:val="Char Char Char1,1.1.1 Char,2 headline Char,h Char,Heading 2 Char Char Char Char,DMC1 1 Char"/>
    <w:link w:val="Heading2"/>
    <w:rsid w:val="00BE1413"/>
    <w:rPr>
      <w:rFonts w:ascii="Cambria" w:eastAsia="Times New Roman" w:hAnsi="Cambria"/>
      <w:b/>
      <w:bCs/>
      <w:i/>
      <w:iCs/>
      <w:sz w:val="28"/>
      <w:szCs w:val="28"/>
      <w:lang w:val="x-none" w:eastAsia="x-none"/>
    </w:rPr>
  </w:style>
  <w:style w:type="character" w:customStyle="1" w:styleId="Heading3Char">
    <w:name w:val="Heading 3 Char"/>
    <w:aliases w:val="Heading 3 Char Char Char,Heading 3 Char1 Char2,RepHead3 Char1,Heading3 Char1,Section Char1,Heading 3 Char1 Char Char1,Head3 Char1,H3 Char Char,Heading 31 Char,H3 Char1,Heading 3+U Char,Heading 31.1.1 Char,DMC 3 1.1 Char,h3 Char Char"/>
    <w:link w:val="Heading3"/>
    <w:uiPriority w:val="9"/>
    <w:rsid w:val="00BE1413"/>
    <w:rPr>
      <w:rFonts w:ascii="Cambria" w:eastAsia="Times New Roman" w:hAnsi="Cambria"/>
      <w:b/>
      <w:bCs/>
      <w:sz w:val="26"/>
      <w:szCs w:val="26"/>
      <w:lang w:val="x-none" w:eastAsia="x-none"/>
    </w:rPr>
  </w:style>
  <w:style w:type="character" w:customStyle="1" w:styleId="Heading4Char">
    <w:name w:val="Heading 4 Char"/>
    <w:aliases w:val="DMC danh muc bang Char"/>
    <w:link w:val="Heading4"/>
    <w:uiPriority w:val="9"/>
    <w:rsid w:val="00BE1413"/>
    <w:rPr>
      <w:rFonts w:eastAsia="Times New Roman"/>
      <w:b/>
      <w:bCs/>
      <w:sz w:val="28"/>
      <w:szCs w:val="28"/>
      <w:lang w:val="x-none" w:eastAsia="x-none"/>
    </w:rPr>
  </w:style>
  <w:style w:type="character" w:customStyle="1" w:styleId="Heading5Char">
    <w:name w:val="Heading 5 Char"/>
    <w:aliases w:val="Heading 5 Char1 Char1,Heading 5 Char Char Char Char,Heading 5 Char1 Char Char,RepHead5 Char,Paragraph Char,Heading 5 Char Char Char1,Heading 5 Char2 Char Char1 Char,Paragraph Char1 Char Char1 Char,Heading 5 Char Char1 Char Char1 Char"/>
    <w:link w:val="Heading5"/>
    <w:uiPriority w:val="9"/>
    <w:rsid w:val="00BE1413"/>
    <w:rPr>
      <w:rFonts w:ascii="Times New Roman" w:hAnsi="Times New Roman"/>
      <w:i/>
      <w:iCs/>
      <w:sz w:val="28"/>
      <w:szCs w:val="28"/>
      <w:lang w:val="zu-ZA" w:eastAsia="x-none"/>
    </w:rPr>
  </w:style>
  <w:style w:type="character" w:customStyle="1" w:styleId="Heading6Char">
    <w:name w:val="Heading 6 Char"/>
    <w:aliases w:val="9.1 Char,Table Char,sub-dash Char,sd Char,5 Char,Style Heading 4 + 13 pt Not Bold After:  0 pt Line spacing:  1 Char"/>
    <w:link w:val="Heading6"/>
    <w:rsid w:val="00BE1413"/>
    <w:rPr>
      <w:rFonts w:ascii=".VnTime" w:hAnsi=".VnTime"/>
      <w:b/>
      <w:bCs/>
      <w:sz w:val="28"/>
      <w:szCs w:val="22"/>
      <w:lang w:val="x-none" w:eastAsia="x-none"/>
    </w:rPr>
  </w:style>
  <w:style w:type="character" w:customStyle="1" w:styleId="Heading7Char">
    <w:name w:val="Heading 7 Char"/>
    <w:aliases w:val="Hinh Char"/>
    <w:link w:val="Heading7"/>
    <w:rsid w:val="00BE1413"/>
    <w:rPr>
      <w:rFonts w:ascii=".VnTime" w:hAnsi=".VnTime"/>
      <w:sz w:val="28"/>
      <w:szCs w:val="28"/>
      <w:lang w:val="x-none" w:eastAsia="x-none"/>
    </w:rPr>
  </w:style>
  <w:style w:type="character" w:customStyle="1" w:styleId="Heading8Char">
    <w:name w:val="Heading 8 Char"/>
    <w:aliases w:val="=Heading 3 w/o number Char"/>
    <w:link w:val="Heading8"/>
    <w:rsid w:val="00BE1413"/>
    <w:rPr>
      <w:rFonts w:eastAsia="Times New Roman"/>
      <w:i/>
      <w:iCs/>
      <w:sz w:val="24"/>
      <w:szCs w:val="24"/>
      <w:lang w:val="x-none" w:eastAsia="x-none"/>
    </w:rPr>
  </w:style>
  <w:style w:type="character" w:customStyle="1" w:styleId="Heading9Char">
    <w:name w:val="Heading 9 Char"/>
    <w:link w:val="Heading9"/>
    <w:rsid w:val="00BE1413"/>
    <w:rPr>
      <w:rFonts w:ascii="Arial" w:hAnsi="Arial"/>
      <w:sz w:val="28"/>
      <w:szCs w:val="22"/>
      <w:lang w:val="x-none" w:eastAsia="x-none"/>
    </w:rPr>
  </w:style>
  <w:style w:type="numbering" w:customStyle="1" w:styleId="NoList1">
    <w:name w:val="No List1"/>
    <w:next w:val="NoList"/>
    <w:uiPriority w:val="99"/>
    <w:semiHidden/>
    <w:unhideWhenUsed/>
    <w:rsid w:val="00BE1413"/>
  </w:style>
  <w:style w:type="paragraph" w:customStyle="1" w:styleId="Default">
    <w:name w:val="Default"/>
    <w:rsid w:val="00BE1413"/>
    <w:pPr>
      <w:autoSpaceDE w:val="0"/>
      <w:autoSpaceDN w:val="0"/>
      <w:adjustRightInd w:val="0"/>
    </w:pPr>
    <w:rPr>
      <w:rFonts w:ascii="Times New Roman" w:eastAsia="Times New Roman" w:hAnsi="Times New Roman"/>
      <w:color w:val="000000"/>
      <w:sz w:val="24"/>
      <w:szCs w:val="24"/>
      <w:lang w:val="vi-VN" w:eastAsia="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BE1413"/>
    <w:pPr>
      <w:spacing w:after="0" w:line="240" w:lineRule="auto"/>
      <w:ind w:left="720"/>
    </w:pPr>
    <w:rPr>
      <w:rFonts w:eastAsia="Times New Roman"/>
      <w:sz w:val="24"/>
      <w:szCs w:val="24"/>
      <w:lang w:val="x-none" w:eastAsia="x-none"/>
    </w:rPr>
  </w:style>
  <w:style w:type="character" w:styleId="Strong">
    <w:name w:val="Strong"/>
    <w:aliases w:val="Heading 52"/>
    <w:uiPriority w:val="22"/>
    <w:qFormat/>
    <w:rsid w:val="00BE1413"/>
    <w:rPr>
      <w:b/>
      <w:bCs/>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locked/>
    <w:rsid w:val="00BE1413"/>
    <w:rPr>
      <w:rFonts w:ascii="Times New Roman" w:eastAsia="Times New Roman" w:hAnsi="Times New Roman"/>
      <w:sz w:val="24"/>
      <w:szCs w:val="24"/>
      <w:lang w:val="x-none" w:eastAsia="x-none"/>
    </w:rPr>
  </w:style>
  <w:style w:type="paragraph" w:customStyle="1" w:styleId="5text">
    <w:name w:val="5 text"/>
    <w:basedOn w:val="Normal"/>
    <w:qFormat/>
    <w:rsid w:val="00BE1413"/>
    <w:pPr>
      <w:spacing w:after="0" w:line="240" w:lineRule="auto"/>
      <w:ind w:firstLine="561"/>
    </w:pPr>
    <w:rPr>
      <w:sz w:val="26"/>
      <w:szCs w:val="28"/>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uiPriority w:val="35"/>
    <w:qFormat/>
    <w:rsid w:val="00430B1B"/>
    <w:pPr>
      <w:keepNext/>
      <w:widowControl w:val="0"/>
      <w:spacing w:after="0" w:line="312" w:lineRule="auto"/>
      <w:ind w:right="-91"/>
      <w:jc w:val="center"/>
    </w:pPr>
    <w:rPr>
      <w:b/>
      <w:iCs/>
      <w:szCs w:val="26"/>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2,図表番号 Char Char Char1"/>
    <w:link w:val="Caption"/>
    <w:uiPriority w:val="35"/>
    <w:locked/>
    <w:rsid w:val="00430B1B"/>
    <w:rPr>
      <w:rFonts w:ascii="Times New Roman" w:hAnsi="Times New Roman"/>
      <w:b/>
      <w:iCs/>
      <w:sz w:val="28"/>
      <w:szCs w:val="26"/>
      <w:lang w:val="x-none" w:eastAsia="x-none"/>
    </w:rPr>
  </w:style>
  <w:style w:type="paragraph" w:customStyle="1" w:styleId="Bangbieu">
    <w:name w:val="Bang bieu"/>
    <w:basedOn w:val="Heading8"/>
    <w:link w:val="BangbieuChar"/>
    <w:qFormat/>
    <w:rsid w:val="00BE1413"/>
    <w:pPr>
      <w:keepNext/>
      <w:keepLines/>
      <w:spacing w:before="200" w:after="0" w:line="276" w:lineRule="auto"/>
    </w:pPr>
    <w:rPr>
      <w:b/>
      <w:i w:val="0"/>
      <w:iCs w:val="0"/>
      <w:color w:val="4F81BD"/>
      <w:sz w:val="28"/>
      <w:szCs w:val="20"/>
      <w:lang w:val="vi-VN" w:bidi="en-US"/>
    </w:rPr>
  </w:style>
  <w:style w:type="character" w:customStyle="1" w:styleId="BangbieuChar">
    <w:name w:val="Bang bieu Char"/>
    <w:link w:val="Bangbieu"/>
    <w:rsid w:val="00BE1413"/>
    <w:rPr>
      <w:rFonts w:ascii="Times New Roman" w:eastAsia="Times New Roman" w:hAnsi="Times New Roman"/>
      <w:b/>
      <w:color w:val="4F81BD"/>
      <w:sz w:val="28"/>
      <w:lang w:val="vi-VN" w:eastAsia="x-none" w:bidi="en-US"/>
    </w:rPr>
  </w:style>
  <w:style w:type="paragraph" w:customStyle="1" w:styleId="Bang">
    <w:name w:val="Bang"/>
    <w:basedOn w:val="Normal"/>
    <w:qFormat/>
    <w:rsid w:val="00BE1413"/>
    <w:pPr>
      <w:spacing w:before="80" w:after="80" w:line="240" w:lineRule="auto"/>
      <w:jc w:val="center"/>
    </w:pPr>
    <w:rPr>
      <w:rFonts w:eastAsia="Times New Roman"/>
      <w:b/>
      <w:szCs w:val="28"/>
      <w:lang w:val="nl-NL"/>
    </w:rPr>
  </w:style>
  <w:style w:type="paragraph" w:styleId="BodyTextIndent3">
    <w:name w:val="Body Text Indent 3"/>
    <w:basedOn w:val="Normal"/>
    <w:link w:val="BodyTextIndent3Char"/>
    <w:rsid w:val="00BE1413"/>
    <w:pPr>
      <w:spacing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sid w:val="00BE1413"/>
    <w:rPr>
      <w:rFonts w:ascii=".VnTime" w:eastAsia="Times New Roman" w:hAnsi=".VnTime"/>
      <w:sz w:val="16"/>
      <w:szCs w:val="16"/>
      <w:lang w:val="x-none" w:eastAsia="x-none"/>
    </w:rPr>
  </w:style>
  <w:style w:type="paragraph" w:customStyle="1" w:styleId="tenbieuTV">
    <w:name w:val="ten bieu TV"/>
    <w:basedOn w:val="Normal"/>
    <w:link w:val="tenbieuTVChar"/>
    <w:rsid w:val="00BE1413"/>
    <w:pPr>
      <w:widowControl w:val="0"/>
      <w:spacing w:after="0" w:line="264" w:lineRule="auto"/>
    </w:pPr>
    <w:rPr>
      <w:rFonts w:ascii="Arial" w:eastAsia=".VnTime" w:hAnsi="Arial"/>
      <w:b/>
      <w:bCs/>
      <w:sz w:val="25"/>
      <w:szCs w:val="25"/>
      <w:lang w:val="x-none" w:eastAsia="x-none"/>
    </w:rPr>
  </w:style>
  <w:style w:type="character" w:customStyle="1" w:styleId="tenbieuTVChar">
    <w:name w:val="ten bieu TV Char"/>
    <w:link w:val="tenbieuTV"/>
    <w:rsid w:val="00BE1413"/>
    <w:rPr>
      <w:rFonts w:ascii="Arial" w:eastAsia=".VnTime" w:hAnsi="Arial"/>
      <w:b/>
      <w:bCs/>
      <w:sz w:val="25"/>
      <w:szCs w:val="25"/>
      <w:lang w:val="x-none" w:eastAsia="x-none"/>
    </w:rPr>
  </w:style>
  <w:style w:type="paragraph" w:customStyle="1" w:styleId="Donvitinh">
    <w:name w:val="Don vi tinh"/>
    <w:basedOn w:val="Normal"/>
    <w:link w:val="DonvitinhChar"/>
    <w:rsid w:val="00BE1413"/>
    <w:pPr>
      <w:widowControl w:val="0"/>
      <w:spacing w:before="60" w:after="60" w:line="240" w:lineRule="auto"/>
      <w:jc w:val="right"/>
    </w:pPr>
    <w:rPr>
      <w:rFonts w:ascii="Arial" w:eastAsia=".VnTime" w:hAnsi="Arial"/>
      <w:bCs/>
      <w:i/>
      <w:w w:val="85"/>
      <w:sz w:val="18"/>
      <w:szCs w:val="18"/>
      <w:lang w:val="x-none" w:eastAsia="x-none"/>
    </w:rPr>
  </w:style>
  <w:style w:type="character" w:customStyle="1" w:styleId="DonvitinhChar">
    <w:name w:val="Don vi tinh Char"/>
    <w:link w:val="Donvitinh"/>
    <w:rsid w:val="00BE1413"/>
    <w:rPr>
      <w:rFonts w:ascii="Arial" w:eastAsia=".VnTime" w:hAnsi="Arial"/>
      <w:bCs/>
      <w:i/>
      <w:w w:val="85"/>
      <w:sz w:val="18"/>
      <w:szCs w:val="18"/>
      <w:lang w:val="x-none" w:eastAsia="x-none"/>
    </w:rPr>
  </w:style>
  <w:style w:type="paragraph" w:styleId="BodyText">
    <w:name w:val="Body Text"/>
    <w:aliases w:val="Bang_so,Body Text Char1 Char,Body Text Char Char Char,Body Text Char1,Body Text Char Char,Body Text Char Char Char Char Char Char Char Char Char Char Char Char Char Char Char Char Char Char,Format bảng"/>
    <w:basedOn w:val="Normal"/>
    <w:link w:val="BodyTextChar"/>
    <w:uiPriority w:val="99"/>
    <w:unhideWhenUsed/>
    <w:qFormat/>
    <w:rsid w:val="00BE1413"/>
    <w:pPr>
      <w:spacing w:line="240" w:lineRule="auto"/>
    </w:pPr>
    <w:rPr>
      <w:rFonts w:eastAsia="Times New Roman"/>
      <w:sz w:val="24"/>
      <w:szCs w:val="24"/>
      <w:lang w:val="x-none" w:eastAsia="x-none"/>
    </w:rPr>
  </w:style>
  <w:style w:type="character" w:customStyle="1" w:styleId="BodyTextChar">
    <w:name w:val="Body Text Char"/>
    <w:aliases w:val="Bang_so Char,Body Text Char1 Char Char1,Body Text Char Char Char Char1,Body Text Char1 Char2,Body Text Char Char Char2,Body Text Char Char Char Char Char Char Char Char Char Char Char Char Char Char Char Char Char Char Char1"/>
    <w:link w:val="BodyText"/>
    <w:uiPriority w:val="99"/>
    <w:rsid w:val="00BE1413"/>
    <w:rPr>
      <w:rFonts w:ascii="Times New Roman" w:eastAsia="Times New Roman" w:hAnsi="Times New Roman"/>
      <w:sz w:val="24"/>
      <w:szCs w:val="24"/>
      <w:lang w:val="x-none" w:eastAsia="x-none"/>
    </w:rPr>
  </w:style>
  <w:style w:type="paragraph" w:customStyle="1" w:styleId="noidung1">
    <w:name w:val="noidung1"/>
    <w:basedOn w:val="Normal"/>
    <w:rsid w:val="00BE1413"/>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aliases w:val="Char1,Char11,Char111"/>
    <w:basedOn w:val="Normal"/>
    <w:link w:val="HeaderChar"/>
    <w:uiPriority w:val="99"/>
    <w:unhideWhenUsed/>
    <w:rsid w:val="00BE1413"/>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aliases w:val="Char1 Char,Char11 Char,Char111 Char"/>
    <w:link w:val="Header"/>
    <w:uiPriority w:val="99"/>
    <w:rsid w:val="00BE1413"/>
    <w:rPr>
      <w:rFonts w:ascii="Times New Roman" w:eastAsia="Times New Roman" w:hAnsi="Times New Roman"/>
      <w:sz w:val="24"/>
      <w:szCs w:val="24"/>
      <w:lang w:val="x-none" w:eastAsia="x-none"/>
    </w:rPr>
  </w:style>
  <w:style w:type="paragraph" w:customStyle="1" w:styleId="N2normal">
    <w:name w:val="N2_normal"/>
    <w:basedOn w:val="Normal"/>
    <w:link w:val="N2normalChar"/>
    <w:qFormat/>
    <w:rsid w:val="00BE1413"/>
    <w:pPr>
      <w:spacing w:after="0" w:line="240" w:lineRule="auto"/>
      <w:ind w:firstLine="567"/>
    </w:pPr>
    <w:rPr>
      <w:sz w:val="26"/>
      <w:szCs w:val="28"/>
      <w:lang w:val="x-none" w:eastAsia="x-none"/>
    </w:rPr>
  </w:style>
  <w:style w:type="character" w:customStyle="1" w:styleId="N2normalChar">
    <w:name w:val="N2_normal Char"/>
    <w:link w:val="N2normal"/>
    <w:rsid w:val="00BE1413"/>
    <w:rPr>
      <w:rFonts w:ascii="Times New Roman" w:hAnsi="Times New Roman"/>
      <w:sz w:val="26"/>
      <w:szCs w:val="28"/>
      <w:lang w:val="x-none" w:eastAsia="x-none"/>
    </w:rPr>
  </w:style>
  <w:style w:type="table" w:customStyle="1" w:styleId="GridTable4-Accent11">
    <w:name w:val="Grid Table 4 - Accent 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BlockText">
    <w:name w:val="Block Text"/>
    <w:basedOn w:val="Normal"/>
    <w:uiPriority w:val="99"/>
    <w:unhideWhenUsed/>
    <w:rsid w:val="00BE1413"/>
    <w:pPr>
      <w:spacing w:after="0" w:line="240" w:lineRule="auto"/>
      <w:jc w:val="center"/>
    </w:pPr>
    <w:rPr>
      <w:rFonts w:eastAsia="Times New Roman"/>
      <w:iCs/>
      <w:color w:val="0000FF"/>
    </w:rPr>
  </w:style>
  <w:style w:type="table" w:styleId="TableGrid">
    <w:name w:val="Table Grid"/>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1413"/>
    <w:pPr>
      <w:keepLines/>
      <w:spacing w:before="480" w:after="0" w:line="276" w:lineRule="auto"/>
      <w:outlineLvl w:val="9"/>
    </w:pPr>
    <w:rPr>
      <w:rFonts w:eastAsia="MS Gothic"/>
      <w:color w:val="365F91"/>
      <w:kern w:val="0"/>
      <w:szCs w:val="28"/>
      <w:lang w:eastAsia="ja-JP"/>
    </w:rPr>
  </w:style>
  <w:style w:type="paragraph" w:styleId="TOC1">
    <w:name w:val="toc 1"/>
    <w:basedOn w:val="Normal"/>
    <w:next w:val="Normal"/>
    <w:autoRedefine/>
    <w:uiPriority w:val="39"/>
    <w:unhideWhenUsed/>
    <w:rsid w:val="00BE1413"/>
    <w:pPr>
      <w:tabs>
        <w:tab w:val="right" w:leader="dot" w:pos="9062"/>
      </w:tabs>
      <w:spacing w:after="0" w:line="312" w:lineRule="auto"/>
    </w:pPr>
    <w:rPr>
      <w:b/>
      <w:bCs/>
      <w:noProof/>
      <w:sz w:val="26"/>
      <w:szCs w:val="26"/>
      <w:lang w:val="it-IT" w:eastAsia="x-none"/>
    </w:rPr>
  </w:style>
  <w:style w:type="character" w:styleId="Hyperlink">
    <w:name w:val="Hyperlink"/>
    <w:uiPriority w:val="99"/>
    <w:unhideWhenUsed/>
    <w:rsid w:val="00BE1413"/>
    <w:rPr>
      <w:color w:val="0000FF"/>
      <w:u w:val="single"/>
    </w:rPr>
  </w:style>
  <w:style w:type="paragraph" w:styleId="TOC2">
    <w:name w:val="toc 2"/>
    <w:basedOn w:val="Normal"/>
    <w:next w:val="Normal"/>
    <w:autoRedefine/>
    <w:uiPriority w:val="39"/>
    <w:unhideWhenUsed/>
    <w:rsid w:val="00BE1413"/>
    <w:pPr>
      <w:tabs>
        <w:tab w:val="right" w:leader="dot" w:pos="9062"/>
      </w:tabs>
      <w:spacing w:after="0" w:line="312" w:lineRule="auto"/>
      <w:ind w:firstLine="24"/>
    </w:pPr>
    <w:rPr>
      <w:rFonts w:eastAsia="MS Mincho"/>
      <w:noProof/>
      <w:sz w:val="26"/>
      <w:szCs w:val="26"/>
      <w:lang w:val="pt-BR"/>
    </w:rPr>
  </w:style>
  <w:style w:type="paragraph" w:styleId="TOC3">
    <w:name w:val="toc 3"/>
    <w:basedOn w:val="Normal"/>
    <w:next w:val="Normal"/>
    <w:autoRedefine/>
    <w:uiPriority w:val="39"/>
    <w:unhideWhenUsed/>
    <w:rsid w:val="00BE1413"/>
    <w:pPr>
      <w:tabs>
        <w:tab w:val="right" w:leader="dot" w:pos="9062"/>
      </w:tabs>
      <w:spacing w:after="0" w:line="312" w:lineRule="auto"/>
    </w:pPr>
    <w:rPr>
      <w:rFonts w:eastAsia="MS Mincho"/>
      <w:i/>
      <w:noProof/>
      <w:sz w:val="26"/>
      <w:szCs w:val="26"/>
      <w:lang w:val="vi-VN"/>
    </w:rPr>
  </w:style>
  <w:style w:type="paragraph" w:customStyle="1" w:styleId="Nidung">
    <w:name w:val="Nội dung"/>
    <w:basedOn w:val="Normal"/>
    <w:link w:val="NidungCharChar"/>
    <w:qFormat/>
    <w:rsid w:val="00BE1413"/>
    <w:pPr>
      <w:widowControl w:val="0"/>
      <w:autoSpaceDE w:val="0"/>
      <w:autoSpaceDN w:val="0"/>
      <w:adjustRightInd w:val="0"/>
      <w:spacing w:line="312" w:lineRule="auto"/>
      <w:ind w:firstLine="720"/>
    </w:pPr>
    <w:rPr>
      <w:color w:val="000000"/>
      <w:sz w:val="26"/>
      <w:szCs w:val="26"/>
      <w:lang w:val="x-none" w:eastAsia="x-none"/>
    </w:rPr>
  </w:style>
  <w:style w:type="character" w:customStyle="1" w:styleId="apple-converted-space">
    <w:name w:val="apple-converted-space"/>
    <w:rsid w:val="00BE1413"/>
  </w:style>
  <w:style w:type="character" w:customStyle="1" w:styleId="NidungCharChar">
    <w:name w:val="Nội dung Char Char"/>
    <w:link w:val="Nidung"/>
    <w:locked/>
    <w:rsid w:val="00BE1413"/>
    <w:rPr>
      <w:rFonts w:ascii="Times New Roman" w:hAnsi="Times New Roman"/>
      <w:color w:val="000000"/>
      <w:sz w:val="26"/>
      <w:szCs w:val="26"/>
      <w:lang w:val="x-none" w:eastAsia="x-none"/>
    </w:rPr>
  </w:style>
  <w:style w:type="paragraph" w:styleId="NormalWeb">
    <w:name w:val="Normal (Web)"/>
    <w:aliases w:val=" Char Char Char,Char Char Char"/>
    <w:basedOn w:val="Normal"/>
    <w:link w:val="NormalWebChar"/>
    <w:uiPriority w:val="99"/>
    <w:rsid w:val="00BE1413"/>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aliases w:val=" Char Char Char Char1,Char Char Char Char2"/>
    <w:link w:val="NormalWeb"/>
    <w:uiPriority w:val="99"/>
    <w:locked/>
    <w:rsid w:val="00BE1413"/>
    <w:rPr>
      <w:rFonts w:ascii="Times New Roman" w:eastAsia="Times New Roman" w:hAnsi="Times New Roman"/>
      <w:sz w:val="24"/>
      <w:szCs w:val="24"/>
      <w:lang w:val="x-none" w:eastAsia="x-none"/>
    </w:rPr>
  </w:style>
  <w:style w:type="paragraph" w:styleId="TableofFigures">
    <w:name w:val="table of figures"/>
    <w:basedOn w:val="Normal"/>
    <w:next w:val="Normal"/>
    <w:uiPriority w:val="99"/>
    <w:unhideWhenUsed/>
    <w:rsid w:val="00BE1413"/>
    <w:rPr>
      <w:rFonts w:eastAsia="MS Mincho"/>
      <w:sz w:val="26"/>
    </w:rPr>
  </w:style>
  <w:style w:type="paragraph" w:customStyle="1" w:styleId="Mcnidung">
    <w:name w:val="Mục nội dung"/>
    <w:basedOn w:val="Normal"/>
    <w:link w:val="McnidungChar"/>
    <w:rsid w:val="00BE1413"/>
    <w:pPr>
      <w:spacing w:line="240" w:lineRule="auto"/>
      <w:ind w:left="57" w:firstLine="720"/>
    </w:pPr>
    <w:rPr>
      <w:rFonts w:ascii=".VnTime" w:eastAsia="Times New Roman" w:hAnsi=".VnTime"/>
      <w:noProof/>
      <w:color w:val="0000FF"/>
      <w:sz w:val="26"/>
      <w:szCs w:val="26"/>
      <w:lang w:val="pt-BR" w:eastAsia="x-none"/>
    </w:rPr>
  </w:style>
  <w:style w:type="character" w:customStyle="1" w:styleId="McnidungChar">
    <w:name w:val="Mục nội dung Char"/>
    <w:link w:val="Mcnidung"/>
    <w:locked/>
    <w:rsid w:val="00BE1413"/>
    <w:rPr>
      <w:rFonts w:ascii=".VnTime" w:eastAsia="Times New Roman" w:hAnsi=".VnTime"/>
      <w:noProof/>
      <w:color w:val="0000FF"/>
      <w:sz w:val="26"/>
      <w:szCs w:val="26"/>
      <w:lang w:val="pt-BR" w:eastAsia="x-none"/>
    </w:rPr>
  </w:style>
  <w:style w:type="character" w:styleId="CommentReference">
    <w:name w:val="annotation reference"/>
    <w:uiPriority w:val="99"/>
    <w:unhideWhenUsed/>
    <w:rsid w:val="00BE1413"/>
    <w:rPr>
      <w:sz w:val="16"/>
      <w:szCs w:val="16"/>
    </w:rPr>
  </w:style>
  <w:style w:type="paragraph" w:styleId="CommentText">
    <w:name w:val="annotation text"/>
    <w:basedOn w:val="Normal"/>
    <w:link w:val="CommentTextChar"/>
    <w:uiPriority w:val="99"/>
    <w:unhideWhenUsed/>
    <w:rsid w:val="00BE1413"/>
    <w:pPr>
      <w:spacing w:line="240" w:lineRule="auto"/>
    </w:pPr>
    <w:rPr>
      <w:rFonts w:eastAsia="MS Mincho"/>
      <w:sz w:val="20"/>
      <w:szCs w:val="20"/>
      <w:lang w:val="x-none" w:eastAsia="x-none"/>
    </w:rPr>
  </w:style>
  <w:style w:type="character" w:customStyle="1" w:styleId="CommentTextChar">
    <w:name w:val="Comment Text Char"/>
    <w:link w:val="CommentText"/>
    <w:uiPriority w:val="99"/>
    <w:rsid w:val="00BE1413"/>
    <w:rPr>
      <w:rFonts w:ascii="Times New Roman" w:eastAsia="MS Mincho" w:hAnsi="Times New Roman"/>
      <w:lang w:val="x-none" w:eastAsia="x-none"/>
    </w:rPr>
  </w:style>
  <w:style w:type="paragraph" w:styleId="CommentSubject">
    <w:name w:val="annotation subject"/>
    <w:basedOn w:val="CommentText"/>
    <w:next w:val="CommentText"/>
    <w:link w:val="CommentSubjectChar"/>
    <w:uiPriority w:val="99"/>
    <w:unhideWhenUsed/>
    <w:rsid w:val="00BE1413"/>
    <w:rPr>
      <w:b/>
      <w:bCs/>
    </w:rPr>
  </w:style>
  <w:style w:type="character" w:customStyle="1" w:styleId="CommentSubjectChar">
    <w:name w:val="Comment Subject Char"/>
    <w:link w:val="CommentSubject"/>
    <w:uiPriority w:val="99"/>
    <w:rsid w:val="00BE1413"/>
    <w:rPr>
      <w:rFonts w:ascii="Times New Roman" w:eastAsia="MS Mincho" w:hAnsi="Times New Roman"/>
      <w:b/>
      <w:bCs/>
      <w:lang w:val="x-none" w:eastAsia="x-none"/>
    </w:rPr>
  </w:style>
  <w:style w:type="paragraph" w:customStyle="1" w:styleId="CharChar33">
    <w:name w:val="Char Char33"/>
    <w:basedOn w:val="Normal"/>
    <w:semiHidden/>
    <w:rsid w:val="00BE1413"/>
    <w:pPr>
      <w:spacing w:after="160" w:line="240" w:lineRule="exact"/>
    </w:pPr>
    <w:rPr>
      <w:rFonts w:ascii="Arial" w:eastAsia="Times New Roman" w:hAnsi="Arial"/>
    </w:rPr>
  </w:style>
  <w:style w:type="paragraph" w:customStyle="1" w:styleId="HINH">
    <w:name w:val="HINH"/>
    <w:basedOn w:val="Caption"/>
    <w:qFormat/>
    <w:rsid w:val="00BE1413"/>
    <w:pPr>
      <w:keepNext w:val="0"/>
      <w:spacing w:after="120" w:line="276" w:lineRule="auto"/>
      <w:ind w:right="0"/>
    </w:pPr>
    <w:rPr>
      <w:bCs/>
      <w:iCs w:val="0"/>
      <w:szCs w:val="28"/>
      <w:lang w:val="en-US" w:eastAsia="en-US"/>
    </w:rPr>
  </w:style>
  <w:style w:type="paragraph" w:customStyle="1" w:styleId="ADB-Para">
    <w:name w:val="ADB-Para"/>
    <w:basedOn w:val="Normal"/>
    <w:autoRedefine/>
    <w:rsid w:val="00BE1413"/>
    <w:pPr>
      <w:spacing w:line="336" w:lineRule="auto"/>
      <w:ind w:firstLine="540"/>
    </w:pPr>
    <w:rPr>
      <w:rFonts w:eastAsia="Times New Roman"/>
      <w:color w:val="000000"/>
      <w:sz w:val="26"/>
      <w:szCs w:val="28"/>
      <w:lang w:eastAsia="vi-VN"/>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
    <w:uiPriority w:val="99"/>
    <w:rsid w:val="00BE1413"/>
    <w:rPr>
      <w:rFonts w:ascii="Times New Roman" w:hAnsi="Times New Roman"/>
      <w:b/>
      <w:bCs/>
    </w:rPr>
  </w:style>
  <w:style w:type="paragraph" w:customStyle="1" w:styleId="Bng3BinicanhittrungbnhmavnmNghAntheokchbnRCP26">
    <w:name w:val="Bảng 3. Biến đổi của nhiệt độ trung bình mùa và năm ở Nghệ An theo kịch bản RCP2.6"/>
    <w:basedOn w:val="Normal"/>
    <w:link w:val="Bng3BinicanhittrungbnhmavnmNghAntheokchbnRCP26Char"/>
    <w:autoRedefine/>
    <w:uiPriority w:val="99"/>
    <w:qFormat/>
    <w:rsid w:val="00BE1413"/>
    <w:pPr>
      <w:keepNext/>
      <w:spacing w:after="0"/>
      <w:contextualSpacing/>
    </w:pPr>
    <w:rPr>
      <w:rFonts w:eastAsia="Times New Roman"/>
      <w:b/>
      <w:spacing w:val="-4"/>
      <w:szCs w:val="28"/>
      <w:lang w:val="vi-VN" w:eastAsia="x-none"/>
    </w:rPr>
  </w:style>
  <w:style w:type="character" w:customStyle="1" w:styleId="Bng3BinicanhittrungbnhmavnmNghAntheokchbnRCP26Char">
    <w:name w:val="Bảng 3. Biến đổi của nhiệt độ trung bình mùa và năm ở Nghệ An theo kịch bản RCP2.6 Char"/>
    <w:link w:val="Bng3BinicanhittrungbnhmavnmNghAntheokchbnRCP26"/>
    <w:uiPriority w:val="99"/>
    <w:locked/>
    <w:rsid w:val="00BE1413"/>
    <w:rPr>
      <w:rFonts w:ascii="Times New Roman" w:eastAsia="Times New Roman" w:hAnsi="Times New Roman"/>
      <w:b/>
      <w:spacing w:val="-4"/>
      <w:sz w:val="28"/>
      <w:szCs w:val="28"/>
      <w:lang w:val="vi-VN" w:eastAsia="x-none"/>
    </w:rPr>
  </w:style>
  <w:style w:type="paragraph" w:customStyle="1" w:styleId="Figna">
    <w:name w:val="Figna"/>
    <w:basedOn w:val="Normal"/>
    <w:link w:val="FignaChar"/>
    <w:qFormat/>
    <w:rsid w:val="00BE1413"/>
    <w:pPr>
      <w:spacing w:after="0"/>
      <w:jc w:val="center"/>
    </w:pPr>
    <w:rPr>
      <w:rFonts w:eastAsia="Times New Roman"/>
      <w:noProof/>
      <w:sz w:val="24"/>
      <w:szCs w:val="26"/>
      <w:lang w:val="vi-VN" w:eastAsia="x-none"/>
    </w:rPr>
  </w:style>
  <w:style w:type="character" w:customStyle="1" w:styleId="FignaChar">
    <w:name w:val="Figna Char"/>
    <w:link w:val="Figna"/>
    <w:rsid w:val="00BE1413"/>
    <w:rPr>
      <w:rFonts w:ascii="Times New Roman" w:eastAsia="Times New Roman" w:hAnsi="Times New Roman"/>
      <w:noProof/>
      <w:sz w:val="24"/>
      <w:szCs w:val="26"/>
      <w:lang w:val="vi-VN" w:eastAsia="x-none"/>
    </w:rPr>
  </w:style>
  <w:style w:type="paragraph" w:customStyle="1" w:styleId="TableParagraph">
    <w:name w:val="Table Paragraph"/>
    <w:basedOn w:val="Normal"/>
    <w:autoRedefine/>
    <w:uiPriority w:val="1"/>
    <w:qFormat/>
    <w:rsid w:val="00BE1413"/>
    <w:pPr>
      <w:widowControl w:val="0"/>
      <w:spacing w:before="60" w:line="312" w:lineRule="auto"/>
      <w:jc w:val="center"/>
    </w:pPr>
    <w:rPr>
      <w:b/>
      <w:color w:val="000000"/>
      <w:sz w:val="26"/>
      <w:lang w:val="en-AU"/>
    </w:rPr>
  </w:style>
  <w:style w:type="character" w:customStyle="1" w:styleId="NormalWebChar1">
    <w:name w:val="Normal (Web) Char1"/>
    <w:aliases w:val="Normal (Web) Char Char, Char Char Char Char,Char Char Char Char1"/>
    <w:uiPriority w:val="99"/>
    <w:rsid w:val="00BE1413"/>
    <w:rPr>
      <w:rFonts w:ascii="Times New Roman" w:hAnsi="Times New Roman"/>
      <w:sz w:val="24"/>
      <w:szCs w:val="24"/>
    </w:rPr>
  </w:style>
  <w:style w:type="character" w:customStyle="1" w:styleId="bngbiuChar">
    <w:name w:val="bảng biểu Char"/>
    <w:link w:val="bngbiu"/>
    <w:locked/>
    <w:rsid w:val="00BE1413"/>
    <w:rPr>
      <w:rFonts w:ascii="Times New Roman" w:hAnsi="Times New Roman"/>
      <w:b/>
      <w:bCs/>
      <w:sz w:val="28"/>
      <w:szCs w:val="26"/>
      <w:lang w:val="x-none" w:eastAsia="x-none"/>
    </w:rPr>
  </w:style>
  <w:style w:type="paragraph" w:customStyle="1" w:styleId="bngbiu">
    <w:name w:val="bảng biểu"/>
    <w:basedOn w:val="TableofFigures"/>
    <w:next w:val="TableofFigures"/>
    <w:link w:val="bngbiuChar"/>
    <w:qFormat/>
    <w:rsid w:val="00BE1413"/>
    <w:pPr>
      <w:spacing w:before="60" w:after="60" w:line="240" w:lineRule="auto"/>
      <w:jc w:val="center"/>
    </w:pPr>
    <w:rPr>
      <w:rFonts w:eastAsia="Calibri"/>
      <w:b/>
      <w:bCs/>
      <w:sz w:val="28"/>
      <w:szCs w:val="26"/>
      <w:lang w:val="x-none" w:eastAsia="x-none"/>
    </w:rPr>
  </w:style>
  <w:style w:type="paragraph" w:customStyle="1" w:styleId="DauDe">
    <w:name w:val="Dau De"/>
    <w:basedOn w:val="Normal"/>
    <w:autoRedefine/>
    <w:rsid w:val="00BE1413"/>
    <w:pPr>
      <w:spacing w:before="80" w:after="0" w:line="240" w:lineRule="auto"/>
      <w:ind w:left="578" w:firstLine="720"/>
      <w:jc w:val="center"/>
    </w:pPr>
    <w:rPr>
      <w:rFonts w:eastAsia="Times New Roman"/>
      <w:b/>
      <w:bCs/>
      <w:szCs w:val="28"/>
      <w:lang w:val="vi-VN"/>
    </w:rPr>
  </w:style>
  <w:style w:type="paragraph" w:customStyle="1" w:styleId="Cutruc1">
    <w:name w:val="C©utruc1"/>
    <w:basedOn w:val="Normal"/>
    <w:link w:val="Cutruc1Char"/>
    <w:autoRedefine/>
    <w:rsid w:val="00BE1413"/>
    <w:pPr>
      <w:spacing w:before="200" w:after="0" w:line="240" w:lineRule="auto"/>
      <w:ind w:left="576" w:firstLine="576"/>
    </w:pPr>
    <w:rPr>
      <w:rFonts w:eastAsia="Times New Roman"/>
      <w:color w:val="000000"/>
      <w:szCs w:val="28"/>
      <w:lang w:val="de-DE" w:eastAsia="x-none"/>
    </w:rPr>
  </w:style>
  <w:style w:type="character" w:customStyle="1" w:styleId="Cutruc1Char">
    <w:name w:val="C©utruc1 Char"/>
    <w:link w:val="Cutruc1"/>
    <w:locked/>
    <w:rsid w:val="00BE1413"/>
    <w:rPr>
      <w:rFonts w:ascii="Times New Roman" w:eastAsia="Times New Roman" w:hAnsi="Times New Roman"/>
      <w:color w:val="000000"/>
      <w:sz w:val="28"/>
      <w:szCs w:val="28"/>
      <w:lang w:val="de-DE" w:eastAsia="x-none"/>
    </w:rPr>
  </w:style>
  <w:style w:type="paragraph" w:customStyle="1" w:styleId="Cutrc2CharCharCharCharCharChar">
    <w:name w:val="CÊu tróc2 Char Char Char Char Char Char"/>
    <w:basedOn w:val="Normal"/>
    <w:link w:val="Cutrc2CharCharCharCharCharCharChar"/>
    <w:autoRedefine/>
    <w:rsid w:val="00BE1413"/>
    <w:pPr>
      <w:numPr>
        <w:numId w:val="9"/>
      </w:numPr>
      <w:tabs>
        <w:tab w:val="clear" w:pos="576"/>
        <w:tab w:val="left" w:pos="0"/>
        <w:tab w:val="left" w:pos="284"/>
      </w:tabs>
      <w:spacing w:before="80" w:after="0" w:line="240" w:lineRule="auto"/>
      <w:ind w:left="357" w:firstLine="720"/>
    </w:pPr>
    <w:rPr>
      <w:rFonts w:eastAsia="Times New Roman"/>
      <w:b/>
      <w:color w:val="000000"/>
      <w:szCs w:val="28"/>
      <w:lang w:val="zu-ZA" w:eastAsia="x-none"/>
    </w:rPr>
  </w:style>
  <w:style w:type="character" w:customStyle="1" w:styleId="Cutrc2CharCharCharCharCharCharChar">
    <w:name w:val="CÊu tróc2 Char Char Char Char Char Char Char"/>
    <w:link w:val="Cutrc2CharCharCharCharCharChar"/>
    <w:locked/>
    <w:rsid w:val="00BE1413"/>
    <w:rPr>
      <w:rFonts w:ascii="Times New Roman" w:eastAsia="Times New Roman" w:hAnsi="Times New Roman"/>
      <w:b/>
      <w:color w:val="000000"/>
      <w:sz w:val="28"/>
      <w:szCs w:val="28"/>
      <w:lang w:val="zu-ZA" w:eastAsia="x-none"/>
    </w:rPr>
  </w:style>
  <w:style w:type="paragraph" w:customStyle="1" w:styleId="CharCharCharChar">
    <w:name w:val="Char Char Char Char"/>
    <w:basedOn w:val="Normal"/>
    <w:rsid w:val="00BE1413"/>
    <w:pPr>
      <w:spacing w:before="60" w:after="160" w:line="240" w:lineRule="exact"/>
      <w:ind w:firstLine="720"/>
    </w:pPr>
    <w:rPr>
      <w:rFonts w:ascii="Arial" w:eastAsia="Times New Roman" w:hAnsi="Arial" w:cs="Arial"/>
    </w:rPr>
  </w:style>
  <w:style w:type="paragraph" w:customStyle="1" w:styleId="Cutrc5">
    <w:name w:val="CÊu tróc 5"/>
    <w:basedOn w:val="Normal"/>
    <w:link w:val="Cutrc5Char"/>
    <w:autoRedefine/>
    <w:rsid w:val="00BE1413"/>
    <w:pPr>
      <w:tabs>
        <w:tab w:val="left" w:pos="540"/>
      </w:tabs>
      <w:spacing w:before="240" w:after="0" w:line="240" w:lineRule="auto"/>
      <w:ind w:firstLine="720"/>
    </w:pPr>
    <w:rPr>
      <w:rFonts w:eastAsia="Times New Roman"/>
      <w:szCs w:val="28"/>
      <w:lang w:val="x-none" w:eastAsia="x-none"/>
    </w:rPr>
  </w:style>
  <w:style w:type="character" w:customStyle="1" w:styleId="Cutrc5Char">
    <w:name w:val="CÊu tróc 5 Char"/>
    <w:link w:val="Cutrc5"/>
    <w:locked/>
    <w:rsid w:val="00BE1413"/>
    <w:rPr>
      <w:rFonts w:ascii="Times New Roman" w:eastAsia="Times New Roman" w:hAnsi="Times New Roman"/>
      <w:sz w:val="28"/>
      <w:szCs w:val="28"/>
      <w:lang w:val="x-none" w:eastAsia="x-none"/>
    </w:rPr>
  </w:style>
  <w:style w:type="paragraph" w:customStyle="1" w:styleId="Cutrc3Char">
    <w:name w:val="CÊu tróc3 Char"/>
    <w:basedOn w:val="Normal"/>
    <w:link w:val="Cutrc3CharChar"/>
    <w:autoRedefine/>
    <w:rsid w:val="00BE1413"/>
    <w:pPr>
      <w:numPr>
        <w:numId w:val="3"/>
      </w:numPr>
      <w:spacing w:before="80" w:after="0" w:line="240" w:lineRule="auto"/>
    </w:pPr>
    <w:rPr>
      <w:bCs/>
      <w:iCs/>
      <w:szCs w:val="28"/>
      <w:lang w:val="de-DE" w:eastAsia="ko-KR"/>
    </w:rPr>
  </w:style>
  <w:style w:type="character" w:customStyle="1" w:styleId="Cutrc3CharChar">
    <w:name w:val="CÊu tróc3 Char Char"/>
    <w:link w:val="Cutrc3Char"/>
    <w:locked/>
    <w:rsid w:val="00BE1413"/>
    <w:rPr>
      <w:rFonts w:ascii="Times New Roman" w:hAnsi="Times New Roman"/>
      <w:bCs/>
      <w:iCs/>
      <w:sz w:val="28"/>
      <w:szCs w:val="28"/>
      <w:lang w:val="de-DE" w:eastAsia="ko-KR"/>
    </w:rPr>
  </w:style>
  <w:style w:type="paragraph" w:customStyle="1" w:styleId="Cutrc2">
    <w:name w:val="CÊu tróc2"/>
    <w:basedOn w:val="Normal"/>
    <w:link w:val="Cutrc2Char"/>
    <w:autoRedefine/>
    <w:rsid w:val="00BE1413"/>
    <w:pPr>
      <w:numPr>
        <w:numId w:val="13"/>
      </w:numPr>
      <w:spacing w:before="60" w:after="0" w:line="240" w:lineRule="auto"/>
    </w:pPr>
    <w:rPr>
      <w:rFonts w:eastAsia="Times New Roman"/>
      <w:color w:val="000000"/>
      <w:szCs w:val="28"/>
      <w:lang w:val="sv-SE" w:eastAsia="x-none"/>
    </w:rPr>
  </w:style>
  <w:style w:type="character" w:customStyle="1" w:styleId="Cutrc2Char">
    <w:name w:val="CÊu tróc2 Char"/>
    <w:link w:val="Cutrc2"/>
    <w:locked/>
    <w:rsid w:val="00BE1413"/>
    <w:rPr>
      <w:rFonts w:ascii="Times New Roman" w:eastAsia="Times New Roman" w:hAnsi="Times New Roman"/>
      <w:color w:val="000000"/>
      <w:sz w:val="28"/>
      <w:szCs w:val="28"/>
      <w:lang w:val="sv-SE" w:eastAsia="x-none"/>
    </w:rPr>
  </w:style>
  <w:style w:type="paragraph" w:customStyle="1" w:styleId="Cutrc1">
    <w:name w:val="CÊu tróc 1"/>
    <w:basedOn w:val="Normal"/>
    <w:link w:val="Cutrc1Char"/>
    <w:rsid w:val="00BE1413"/>
    <w:pPr>
      <w:numPr>
        <w:numId w:val="10"/>
      </w:numPr>
      <w:tabs>
        <w:tab w:val="clear" w:pos="360"/>
      </w:tabs>
      <w:spacing w:before="240" w:after="0" w:line="240" w:lineRule="auto"/>
      <w:ind w:left="360" w:firstLine="720"/>
    </w:pPr>
    <w:rPr>
      <w:rFonts w:eastAsia="Times New Roman"/>
      <w:szCs w:val="20"/>
      <w:lang w:val="x-none" w:eastAsia="x-none"/>
    </w:rPr>
  </w:style>
  <w:style w:type="character" w:customStyle="1" w:styleId="Cutrc1Char">
    <w:name w:val="CÊu tróc 1 Char"/>
    <w:link w:val="Cutrc1"/>
    <w:locked/>
    <w:rsid w:val="00BE1413"/>
    <w:rPr>
      <w:rFonts w:ascii="Times New Roman" w:eastAsia="Times New Roman" w:hAnsi="Times New Roman"/>
      <w:sz w:val="28"/>
      <w:lang w:val="x-none" w:eastAsia="x-none"/>
    </w:rPr>
  </w:style>
  <w:style w:type="paragraph" w:customStyle="1" w:styleId="Cutruc1Char1CharCharChar">
    <w:name w:val="C©utruc1 Char1 Char Char Char"/>
    <w:basedOn w:val="Normal"/>
    <w:link w:val="Cutruc1Char1CharCharCharChar"/>
    <w:autoRedefine/>
    <w:rsid w:val="00BE1413"/>
    <w:pPr>
      <w:tabs>
        <w:tab w:val="left" w:pos="0"/>
        <w:tab w:val="left" w:pos="540"/>
      </w:tabs>
      <w:spacing w:before="60" w:after="0" w:line="240" w:lineRule="auto"/>
      <w:ind w:left="540" w:firstLine="720"/>
    </w:pPr>
    <w:rPr>
      <w:rFonts w:eastAsia="Times New Roman"/>
      <w:szCs w:val="28"/>
      <w:lang w:val="x-none" w:eastAsia="x-none"/>
    </w:rPr>
  </w:style>
  <w:style w:type="character" w:customStyle="1" w:styleId="Cutruc1Char1CharCharCharChar">
    <w:name w:val="C©utruc1 Char1 Char Char Char Char"/>
    <w:link w:val="Cutruc1Char1CharCharChar"/>
    <w:locked/>
    <w:rsid w:val="00BE1413"/>
    <w:rPr>
      <w:rFonts w:ascii="Times New Roman" w:eastAsia="Times New Roman" w:hAnsi="Times New Roman"/>
      <w:sz w:val="28"/>
      <w:szCs w:val="28"/>
      <w:lang w:val="x-none" w:eastAsia="x-none"/>
    </w:rPr>
  </w:style>
  <w:style w:type="paragraph" w:customStyle="1" w:styleId="TitBang">
    <w:name w:val="TitBang"/>
    <w:basedOn w:val="Normal"/>
    <w:link w:val="TitBangChar"/>
    <w:rsid w:val="00BE1413"/>
    <w:pPr>
      <w:numPr>
        <w:numId w:val="4"/>
      </w:numPr>
      <w:tabs>
        <w:tab w:val="left" w:pos="360"/>
      </w:tabs>
      <w:spacing w:before="240" w:after="0" w:line="240" w:lineRule="auto"/>
      <w:ind w:firstLine="720"/>
      <w:jc w:val="center"/>
    </w:pPr>
    <w:rPr>
      <w:rFonts w:ascii="Arial" w:eastAsia="Times New Roman" w:hAnsi="Arial"/>
      <w:b/>
      <w:bCs/>
      <w:sz w:val="26"/>
      <w:szCs w:val="26"/>
      <w:lang w:val="x-none" w:eastAsia="x-none"/>
    </w:rPr>
  </w:style>
  <w:style w:type="paragraph" w:customStyle="1" w:styleId="Cutrc3">
    <w:name w:val="CÊu tróc3"/>
    <w:basedOn w:val="Normal"/>
    <w:autoRedefine/>
    <w:rsid w:val="00BE1413"/>
    <w:pPr>
      <w:tabs>
        <w:tab w:val="num" w:pos="576"/>
      </w:tabs>
      <w:spacing w:before="60" w:after="0" w:line="240" w:lineRule="auto"/>
      <w:ind w:left="578" w:hanging="432"/>
    </w:pPr>
    <w:rPr>
      <w:rFonts w:ascii=".VnTime" w:eastAsia="Times New Roman" w:hAnsi=".VnTime" w:cs=".VnArial"/>
      <w:szCs w:val="28"/>
      <w:lang w:val="af-ZA"/>
    </w:rPr>
  </w:style>
  <w:style w:type="character" w:customStyle="1" w:styleId="Cutruc1Char1">
    <w:name w:val="C©utruc1 Char1"/>
    <w:rsid w:val="00BE1413"/>
    <w:rPr>
      <w:rFonts w:ascii="Times New Roman" w:hAnsi="Times New Roman" w:cs="Times New Roman"/>
      <w:color w:val="000000"/>
      <w:sz w:val="28"/>
      <w:szCs w:val="28"/>
      <w:lang w:val="nb-NO" w:eastAsia="en-US" w:bidi="ar-SA"/>
    </w:rPr>
  </w:style>
  <w:style w:type="paragraph" w:customStyle="1" w:styleId="NDBang1">
    <w:name w:val="NDBang1"/>
    <w:basedOn w:val="Normal"/>
    <w:link w:val="NDBang1Char"/>
    <w:rsid w:val="00BE1413"/>
    <w:pPr>
      <w:spacing w:before="60" w:after="60" w:line="240" w:lineRule="auto"/>
      <w:ind w:firstLine="720"/>
      <w:jc w:val="center"/>
    </w:pPr>
    <w:rPr>
      <w:rFonts w:ascii="Arial" w:eastAsia="Times New Roman" w:hAnsi="Arial"/>
      <w:b/>
      <w:bCs/>
      <w:szCs w:val="28"/>
      <w:lang w:val="x-none" w:eastAsia="x-none"/>
    </w:rPr>
  </w:style>
  <w:style w:type="character" w:customStyle="1" w:styleId="NDBang1Char">
    <w:name w:val="NDBang1 Char"/>
    <w:link w:val="NDBang1"/>
    <w:locked/>
    <w:rsid w:val="00BE1413"/>
    <w:rPr>
      <w:rFonts w:ascii="Arial" w:eastAsia="Times New Roman" w:hAnsi="Arial"/>
      <w:b/>
      <w:bCs/>
      <w:sz w:val="28"/>
      <w:szCs w:val="28"/>
      <w:lang w:val="x-none" w:eastAsia="x-none"/>
    </w:rPr>
  </w:style>
  <w:style w:type="paragraph" w:customStyle="1" w:styleId="Cutrc2CharCharCharCharChar">
    <w:name w:val="CÊu tróc2 Char Char Char Char Char"/>
    <w:basedOn w:val="Normal"/>
    <w:autoRedefine/>
    <w:rsid w:val="00BE1413"/>
    <w:pPr>
      <w:tabs>
        <w:tab w:val="left" w:pos="0"/>
        <w:tab w:val="left" w:pos="540"/>
        <w:tab w:val="num" w:pos="576"/>
      </w:tabs>
      <w:spacing w:before="80" w:after="0" w:line="240" w:lineRule="auto"/>
      <w:ind w:left="576" w:hanging="576"/>
    </w:pPr>
    <w:rPr>
      <w:rFonts w:eastAsia="Times New Roman"/>
      <w:iCs/>
      <w:color w:val="000000"/>
      <w:szCs w:val="28"/>
      <w:lang w:val="vi-VN"/>
    </w:rPr>
  </w:style>
  <w:style w:type="paragraph" w:customStyle="1" w:styleId="NDBang2">
    <w:name w:val="NDBang2"/>
    <w:basedOn w:val="Normal"/>
    <w:rsid w:val="00BE1413"/>
    <w:pPr>
      <w:spacing w:before="40" w:after="40" w:line="240" w:lineRule="auto"/>
      <w:ind w:left="216" w:hanging="216"/>
    </w:pPr>
    <w:rPr>
      <w:rFonts w:ascii="Arial" w:eastAsia="Times New Roman" w:hAnsi="Arial"/>
      <w:sz w:val="24"/>
      <w:szCs w:val="20"/>
    </w:rPr>
  </w:style>
  <w:style w:type="paragraph" w:customStyle="1" w:styleId="Cutrc4">
    <w:name w:val="CÊu tróc4"/>
    <w:basedOn w:val="Normal"/>
    <w:autoRedefine/>
    <w:rsid w:val="00BE1413"/>
    <w:pPr>
      <w:tabs>
        <w:tab w:val="left" w:pos="576"/>
      </w:tabs>
      <w:spacing w:after="0" w:line="240" w:lineRule="auto"/>
      <w:ind w:left="576" w:hanging="576"/>
    </w:pPr>
    <w:rPr>
      <w:rFonts w:eastAsia="Times New Roman"/>
      <w:szCs w:val="28"/>
    </w:rPr>
  </w:style>
  <w:style w:type="paragraph" w:customStyle="1" w:styleId="Cutrc1CharChar">
    <w:name w:val="CÊu tróc 1 Char Char"/>
    <w:basedOn w:val="Normal"/>
    <w:link w:val="Cutrc1CharCharChar"/>
    <w:rsid w:val="00BE1413"/>
    <w:pPr>
      <w:spacing w:before="240" w:after="0" w:line="240" w:lineRule="auto"/>
      <w:ind w:left="360" w:firstLine="720"/>
    </w:pPr>
    <w:rPr>
      <w:rFonts w:eastAsia="Times New Roman"/>
      <w:szCs w:val="20"/>
      <w:lang w:val="x-none" w:eastAsia="x-none"/>
    </w:rPr>
  </w:style>
  <w:style w:type="character" w:customStyle="1" w:styleId="Cutrc1CharCharChar">
    <w:name w:val="CÊu tróc 1 Char Char Char"/>
    <w:link w:val="Cutrc1CharChar"/>
    <w:locked/>
    <w:rsid w:val="00BE1413"/>
    <w:rPr>
      <w:rFonts w:ascii="Times New Roman" w:eastAsia="Times New Roman" w:hAnsi="Times New Roman"/>
      <w:sz w:val="28"/>
      <w:lang w:val="x-none" w:eastAsia="x-none"/>
    </w:rPr>
  </w:style>
  <w:style w:type="paragraph" w:customStyle="1" w:styleId="Cutrca">
    <w:name w:val="CÊu tróc a"/>
    <w:basedOn w:val="Normal"/>
    <w:autoRedefine/>
    <w:rsid w:val="00BE1413"/>
    <w:pPr>
      <w:tabs>
        <w:tab w:val="num" w:pos="576"/>
      </w:tabs>
      <w:spacing w:before="240" w:after="0" w:line="240" w:lineRule="auto"/>
      <w:ind w:left="576" w:hanging="576"/>
    </w:pPr>
    <w:rPr>
      <w:rFonts w:ascii=".VnTime" w:eastAsia="Times New Roman" w:hAnsi=".VnTime"/>
      <w:szCs w:val="28"/>
    </w:rPr>
  </w:style>
  <w:style w:type="paragraph" w:customStyle="1" w:styleId="Heading40">
    <w:name w:val="Heading4"/>
    <w:basedOn w:val="Heading4"/>
    <w:autoRedefine/>
    <w:rsid w:val="00BE1413"/>
    <w:pPr>
      <w:tabs>
        <w:tab w:val="left" w:pos="504"/>
      </w:tabs>
      <w:spacing w:before="60" w:line="240" w:lineRule="auto"/>
    </w:pPr>
    <w:rPr>
      <w:rFonts w:ascii=".VnArial Narrow" w:eastAsia="Calibri" w:hAnsi=".VnArial Narrow"/>
      <w:b w:val="0"/>
      <w:bCs w:val="0"/>
      <w:lang w:val="sv-SE"/>
    </w:rPr>
  </w:style>
  <w:style w:type="paragraph" w:customStyle="1" w:styleId="Heading50">
    <w:name w:val="Heading5"/>
    <w:basedOn w:val="Normal"/>
    <w:autoRedefine/>
    <w:rsid w:val="00BE1413"/>
    <w:pPr>
      <w:tabs>
        <w:tab w:val="left" w:pos="504"/>
      </w:tabs>
      <w:spacing w:before="240" w:after="0" w:line="240" w:lineRule="auto"/>
      <w:ind w:firstLine="720"/>
    </w:pPr>
    <w:rPr>
      <w:rFonts w:ascii=".VnArial Narrow" w:eastAsia="Times New Roman" w:hAnsi=".VnArial Narrow"/>
      <w:i/>
      <w:iCs/>
      <w:szCs w:val="28"/>
    </w:rPr>
  </w:style>
  <w:style w:type="paragraph" w:customStyle="1" w:styleId="Heading60">
    <w:name w:val="Heading6"/>
    <w:basedOn w:val="Normal"/>
    <w:rsid w:val="00BE1413"/>
    <w:pPr>
      <w:tabs>
        <w:tab w:val="left" w:pos="504"/>
      </w:tabs>
      <w:spacing w:before="240" w:after="0" w:line="240" w:lineRule="auto"/>
      <w:ind w:left="504" w:hanging="504"/>
    </w:pPr>
    <w:rPr>
      <w:rFonts w:ascii=".VnArial Narrow" w:eastAsia="Times New Roman" w:hAnsi=".VnArial Narrow"/>
      <w:i/>
      <w:iCs/>
      <w:szCs w:val="28"/>
    </w:rPr>
  </w:style>
  <w:style w:type="paragraph" w:customStyle="1" w:styleId="NDBng3">
    <w:name w:val="NDB¶ng3"/>
    <w:basedOn w:val="Normal"/>
    <w:rsid w:val="00BE1413"/>
    <w:pPr>
      <w:spacing w:before="40" w:after="40" w:line="240" w:lineRule="auto"/>
      <w:ind w:left="-144" w:right="86" w:firstLine="720"/>
      <w:jc w:val="right"/>
    </w:pPr>
    <w:rPr>
      <w:rFonts w:ascii=".VnArial Narrow" w:eastAsia="Times New Roman" w:hAnsi=".VnArial Narrow"/>
      <w:szCs w:val="28"/>
    </w:rPr>
  </w:style>
  <w:style w:type="paragraph" w:customStyle="1" w:styleId="NDBang2Char">
    <w:name w:val="NDBang2 Char"/>
    <w:basedOn w:val="Normal"/>
    <w:link w:val="NDBang2CharChar"/>
    <w:rsid w:val="00BE1413"/>
    <w:pPr>
      <w:spacing w:before="40" w:after="40" w:line="240" w:lineRule="auto"/>
      <w:ind w:left="216" w:hanging="216"/>
    </w:pPr>
    <w:rPr>
      <w:rFonts w:ascii=".VnArial Narrow" w:eastAsia="Times New Roman" w:hAnsi=".VnArial Narrow"/>
      <w:szCs w:val="28"/>
      <w:lang w:val="x-none" w:eastAsia="x-none"/>
    </w:rPr>
  </w:style>
  <w:style w:type="character" w:customStyle="1" w:styleId="NDBang2CharChar">
    <w:name w:val="NDBang2 Char Char"/>
    <w:link w:val="NDBang2Char"/>
    <w:rsid w:val="00BE1413"/>
    <w:rPr>
      <w:rFonts w:ascii=".VnArial Narrow" w:eastAsia="Times New Roman" w:hAnsi=".VnArial Narrow"/>
      <w:sz w:val="28"/>
      <w:szCs w:val="28"/>
      <w:lang w:val="x-none" w:eastAsia="x-none"/>
    </w:rPr>
  </w:style>
  <w:style w:type="paragraph" w:customStyle="1" w:styleId="Style1">
    <w:name w:val="Style1"/>
    <w:basedOn w:val="Normal"/>
    <w:rsid w:val="00BE1413"/>
    <w:pPr>
      <w:spacing w:before="40" w:after="40" w:line="240" w:lineRule="auto"/>
      <w:ind w:firstLine="720"/>
      <w:jc w:val="center"/>
    </w:pPr>
    <w:rPr>
      <w:rFonts w:ascii=".VnArial Narrow" w:eastAsia="Times New Roman" w:hAnsi=".VnArial Narrow"/>
      <w:szCs w:val="28"/>
    </w:rPr>
  </w:style>
  <w:style w:type="paragraph" w:customStyle="1" w:styleId="NDbang4">
    <w:name w:val="NDbang4"/>
    <w:basedOn w:val="Style1"/>
    <w:rsid w:val="00BE1413"/>
  </w:style>
  <w:style w:type="paragraph" w:customStyle="1" w:styleId="Nhacnho">
    <w:name w:val="Nhac nho"/>
    <w:basedOn w:val="Normal"/>
    <w:rsid w:val="00BE1413"/>
    <w:pPr>
      <w:spacing w:before="60" w:after="0" w:line="240" w:lineRule="auto"/>
      <w:ind w:firstLine="720"/>
    </w:pPr>
    <w:rPr>
      <w:rFonts w:ascii=".VnTime" w:eastAsia="Times New Roman" w:hAnsi=".VnTime"/>
      <w:color w:val="FF0000"/>
      <w:szCs w:val="28"/>
    </w:rPr>
  </w:style>
  <w:style w:type="paragraph" w:styleId="BodyTextIndent">
    <w:name w:val="Body Text Indent"/>
    <w:basedOn w:val="Normal"/>
    <w:link w:val="BodyTextIndentChar"/>
    <w:rsid w:val="00BE1413"/>
    <w:pPr>
      <w:spacing w:after="0" w:line="288" w:lineRule="atLeast"/>
      <w:ind w:firstLine="720"/>
    </w:pPr>
    <w:rPr>
      <w:rFonts w:ascii=".VnTime" w:eastAsia="Times New Roman" w:hAnsi=".VnTime"/>
      <w:color w:val="333333"/>
      <w:szCs w:val="28"/>
      <w:lang w:val="x-none" w:eastAsia="x-none"/>
    </w:rPr>
  </w:style>
  <w:style w:type="character" w:customStyle="1" w:styleId="BodyTextIndentChar">
    <w:name w:val="Body Text Indent Char"/>
    <w:link w:val="BodyTextIndent"/>
    <w:rsid w:val="00BE1413"/>
    <w:rPr>
      <w:rFonts w:ascii=".VnTime" w:eastAsia="Times New Roman" w:hAnsi=".VnTime"/>
      <w:color w:val="333333"/>
      <w:sz w:val="28"/>
      <w:szCs w:val="28"/>
      <w:lang w:val="x-none" w:eastAsia="x-none"/>
    </w:rPr>
  </w:style>
  <w:style w:type="paragraph" w:styleId="BodyTextIndent2">
    <w:name w:val="Body Text Indent 2"/>
    <w:basedOn w:val="Normal"/>
    <w:link w:val="BodyTextIndent2Char"/>
    <w:rsid w:val="00BE1413"/>
    <w:pPr>
      <w:spacing w:after="0" w:line="288" w:lineRule="atLeast"/>
      <w:ind w:left="540" w:firstLine="720"/>
    </w:pPr>
    <w:rPr>
      <w:rFonts w:ascii=".VnTime" w:eastAsia="Times New Roman" w:hAnsi=".VnTime"/>
      <w:color w:val="333333"/>
      <w:szCs w:val="28"/>
      <w:lang w:val="pt-BR" w:eastAsia="x-none"/>
    </w:rPr>
  </w:style>
  <w:style w:type="character" w:customStyle="1" w:styleId="BodyTextIndent2Char">
    <w:name w:val="Body Text Indent 2 Char"/>
    <w:link w:val="BodyTextIndent2"/>
    <w:rsid w:val="00BE1413"/>
    <w:rPr>
      <w:rFonts w:ascii=".VnTime" w:eastAsia="Times New Roman" w:hAnsi=".VnTime"/>
      <w:color w:val="333333"/>
      <w:sz w:val="28"/>
      <w:szCs w:val="28"/>
      <w:lang w:val="pt-BR" w:eastAsia="x-none"/>
    </w:rPr>
  </w:style>
  <w:style w:type="paragraph" w:styleId="BodyText3">
    <w:name w:val="Body Text 3"/>
    <w:aliases w:val="Bang_Donvi"/>
    <w:basedOn w:val="Normal"/>
    <w:link w:val="BodyText3Char"/>
    <w:rsid w:val="00BE1413"/>
    <w:pPr>
      <w:spacing w:after="0" w:line="240" w:lineRule="auto"/>
      <w:ind w:firstLine="720"/>
    </w:pPr>
    <w:rPr>
      <w:rFonts w:ascii=".VnTime" w:eastAsia="Times New Roman" w:hAnsi=".VnTime"/>
      <w:b/>
      <w:bCs/>
      <w:szCs w:val="28"/>
      <w:lang w:val="x-none" w:eastAsia="x-none"/>
    </w:rPr>
  </w:style>
  <w:style w:type="character" w:customStyle="1" w:styleId="BodyText3Char">
    <w:name w:val="Body Text 3 Char"/>
    <w:aliases w:val="Bang_Donvi Char"/>
    <w:link w:val="BodyText3"/>
    <w:rsid w:val="00BE1413"/>
    <w:rPr>
      <w:rFonts w:ascii=".VnTime" w:eastAsia="Times New Roman" w:hAnsi=".VnTime"/>
      <w:b/>
      <w:bCs/>
      <w:sz w:val="28"/>
      <w:szCs w:val="28"/>
      <w:lang w:val="x-none" w:eastAsia="x-none"/>
    </w:rPr>
  </w:style>
  <w:style w:type="character" w:styleId="PageNumber">
    <w:name w:val="page number"/>
    <w:uiPriority w:val="99"/>
    <w:rsid w:val="00BE1413"/>
  </w:style>
  <w:style w:type="character" w:customStyle="1" w:styleId="textblack12">
    <w:name w:val="text_black12"/>
    <w:rsid w:val="00BE1413"/>
  </w:style>
  <w:style w:type="character" w:customStyle="1" w:styleId="msoins0">
    <w:name w:val="msoins0"/>
    <w:rsid w:val="00BE1413"/>
  </w:style>
  <w:style w:type="character" w:customStyle="1" w:styleId="Cutruc1CharCharChar">
    <w:name w:val="C©utruc1 Char Char Char"/>
    <w:link w:val="Cutruc1CharChar"/>
    <w:rsid w:val="00BE1413"/>
    <w:rPr>
      <w:rFonts w:ascii=".VnTime" w:hAnsi=".VnTime"/>
      <w:sz w:val="28"/>
      <w:szCs w:val="28"/>
      <w:lang w:val="vi-VN" w:eastAsia="x-none"/>
    </w:rPr>
  </w:style>
  <w:style w:type="paragraph" w:customStyle="1" w:styleId="Cutruc1CharChar">
    <w:name w:val="C©utruc1 Char Char"/>
    <w:basedOn w:val="Normal"/>
    <w:link w:val="Cutruc1CharCharChar"/>
    <w:autoRedefine/>
    <w:rsid w:val="00BE1413"/>
    <w:pPr>
      <w:numPr>
        <w:numId w:val="6"/>
      </w:numPr>
      <w:spacing w:before="200" w:after="0" w:line="240" w:lineRule="auto"/>
      <w:ind w:left="576" w:firstLine="576"/>
    </w:pPr>
    <w:rPr>
      <w:rFonts w:ascii=".VnTime" w:hAnsi=".VnTime"/>
      <w:szCs w:val="28"/>
      <w:lang w:val="vi-VN" w:eastAsia="x-none"/>
    </w:rPr>
  </w:style>
  <w:style w:type="paragraph" w:customStyle="1" w:styleId="titbg">
    <w:name w:val="titbg"/>
    <w:basedOn w:val="bang0"/>
    <w:autoRedefine/>
    <w:rsid w:val="00BE1413"/>
    <w:pPr>
      <w:tabs>
        <w:tab w:val="num" w:pos="720"/>
      </w:tabs>
      <w:autoSpaceDE w:val="0"/>
      <w:autoSpaceDN w:val="0"/>
      <w:adjustRightInd w:val="0"/>
      <w:spacing w:before="0" w:line="240" w:lineRule="auto"/>
      <w:ind w:left="720" w:hanging="360"/>
      <w:jc w:val="both"/>
    </w:pPr>
    <w:rPr>
      <w:rFonts w:ascii=".VnArial" w:hAnsi=".VnArial"/>
      <w:bCs w:val="0"/>
      <w:i/>
      <w:color w:val="auto"/>
      <w:sz w:val="26"/>
    </w:rPr>
  </w:style>
  <w:style w:type="paragraph" w:customStyle="1" w:styleId="bang0">
    <w:name w:val="bang"/>
    <w:basedOn w:val="Normal"/>
    <w:autoRedefine/>
    <w:rsid w:val="00BE1413"/>
    <w:pPr>
      <w:spacing w:before="240" w:after="0" w:line="252" w:lineRule="auto"/>
      <w:ind w:firstLine="720"/>
      <w:jc w:val="center"/>
    </w:pPr>
    <w:rPr>
      <w:rFonts w:ascii=".VnAvant" w:eastAsia="Times New Roman" w:hAnsi=".VnAvant"/>
      <w:bCs/>
      <w:color w:val="333399"/>
      <w:szCs w:val="20"/>
    </w:rPr>
  </w:style>
  <w:style w:type="paragraph" w:customStyle="1" w:styleId="titbang0">
    <w:name w:val="titbang"/>
    <w:basedOn w:val="Normal"/>
    <w:autoRedefine/>
    <w:rsid w:val="00BE1413"/>
    <w:pPr>
      <w:tabs>
        <w:tab w:val="num" w:pos="1287"/>
      </w:tabs>
      <w:spacing w:after="0" w:line="240" w:lineRule="auto"/>
      <w:ind w:left="1287" w:hanging="360"/>
    </w:pPr>
    <w:rPr>
      <w:rFonts w:ascii=".VnArial" w:eastAsia="Times New Roman" w:hAnsi=".VnArial" w:cs="Arial"/>
    </w:rPr>
  </w:style>
  <w:style w:type="paragraph" w:customStyle="1" w:styleId="Normal2">
    <w:name w:val="Normal2"/>
    <w:basedOn w:val="Normal"/>
    <w:rsid w:val="00BE1413"/>
    <w:pPr>
      <w:tabs>
        <w:tab w:val="num" w:pos="1080"/>
      </w:tabs>
      <w:spacing w:before="60" w:after="0" w:line="240" w:lineRule="auto"/>
      <w:ind w:left="1080" w:hanging="360"/>
    </w:pPr>
    <w:rPr>
      <w:rFonts w:ascii=".VnTime" w:eastAsia="Times New Roman" w:hAnsi=".VnTime"/>
      <w:szCs w:val="20"/>
    </w:rPr>
  </w:style>
  <w:style w:type="paragraph" w:customStyle="1" w:styleId="ct1">
    <w:name w:val="ct1"/>
    <w:basedOn w:val="Normal"/>
    <w:rsid w:val="00BE1413"/>
    <w:pPr>
      <w:tabs>
        <w:tab w:val="num" w:pos="1080"/>
      </w:tabs>
      <w:spacing w:before="60" w:after="0" w:line="240" w:lineRule="auto"/>
      <w:ind w:left="1080" w:hanging="360"/>
    </w:pPr>
    <w:rPr>
      <w:rFonts w:ascii=".VnTime" w:eastAsia="Times New Roman" w:hAnsi=".VnTime"/>
      <w:sz w:val="24"/>
      <w:szCs w:val="20"/>
    </w:rPr>
  </w:style>
  <w:style w:type="paragraph" w:customStyle="1" w:styleId="pbody">
    <w:name w:val="pbody"/>
    <w:basedOn w:val="Normal"/>
    <w:rsid w:val="00BE1413"/>
    <w:pPr>
      <w:spacing w:before="100" w:beforeAutospacing="1" w:after="100" w:afterAutospacing="1" w:line="240" w:lineRule="auto"/>
      <w:ind w:firstLine="720"/>
    </w:pPr>
    <w:rPr>
      <w:rFonts w:eastAsia="Times New Roman"/>
      <w:sz w:val="24"/>
      <w:szCs w:val="24"/>
    </w:rPr>
  </w:style>
  <w:style w:type="paragraph" w:styleId="ListBullet">
    <w:name w:val="List Bullet"/>
    <w:basedOn w:val="Normal"/>
    <w:autoRedefine/>
    <w:rsid w:val="00BE1413"/>
    <w:pPr>
      <w:tabs>
        <w:tab w:val="num" w:pos="576"/>
      </w:tabs>
      <w:spacing w:before="60" w:after="0" w:line="240" w:lineRule="auto"/>
      <w:ind w:firstLine="284"/>
    </w:pPr>
    <w:rPr>
      <w:rFonts w:ascii=".VnTime" w:eastAsia="Times New Roman" w:hAnsi=".VnTime"/>
      <w:szCs w:val="20"/>
    </w:rPr>
  </w:style>
  <w:style w:type="paragraph" w:customStyle="1" w:styleId="xl24">
    <w:name w:val="xl24"/>
    <w:basedOn w:val="Normal"/>
    <w:rsid w:val="00BE1413"/>
    <w:pPr>
      <w:pBdr>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5">
    <w:name w:val="xl25"/>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6">
    <w:name w:val="xl26"/>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7">
    <w:name w:val="xl27"/>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b/>
      <w:bCs/>
      <w:color w:val="000000"/>
      <w:sz w:val="18"/>
      <w:szCs w:val="18"/>
    </w:rPr>
  </w:style>
  <w:style w:type="paragraph" w:customStyle="1" w:styleId="xl28">
    <w:name w:val="xl28"/>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Times New Roman" w:hAnsi=".VnTime"/>
      <w:sz w:val="20"/>
      <w:szCs w:val="20"/>
    </w:rPr>
  </w:style>
  <w:style w:type="paragraph" w:customStyle="1" w:styleId="xl29">
    <w:name w:val="xl29"/>
    <w:basedOn w:val="Normal"/>
    <w:rsid w:val="00BE1413"/>
    <w:pPr>
      <w:spacing w:before="100" w:beforeAutospacing="1" w:after="100" w:afterAutospacing="1" w:line="240" w:lineRule="auto"/>
      <w:ind w:firstLine="720"/>
    </w:pPr>
    <w:rPr>
      <w:rFonts w:ascii=".VnTime" w:eastAsia="Times New Roman" w:hAnsi=".VnTime"/>
      <w:sz w:val="20"/>
      <w:szCs w:val="20"/>
    </w:rPr>
  </w:style>
  <w:style w:type="paragraph" w:customStyle="1" w:styleId="xl35">
    <w:name w:val="xl35"/>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eastAsia="Times New Roman"/>
      <w:sz w:val="24"/>
      <w:szCs w:val="24"/>
    </w:rPr>
  </w:style>
  <w:style w:type="paragraph" w:customStyle="1" w:styleId="xl36">
    <w:name w:val="xl3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sz w:val="20"/>
      <w:szCs w:val="20"/>
    </w:rPr>
  </w:style>
  <w:style w:type="paragraph" w:customStyle="1" w:styleId="xl37">
    <w:name w:val="xl37"/>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8">
    <w:name w:val="xl38"/>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9">
    <w:name w:val="xl39"/>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40">
    <w:name w:val="xl40"/>
    <w:basedOn w:val="Normal"/>
    <w:rsid w:val="00BE1413"/>
    <w:pPr>
      <w:pBdr>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1">
    <w:name w:val="xl4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2">
    <w:name w:val="xl42"/>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3">
    <w:name w:val="xl43"/>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4">
    <w:name w:val="xl44"/>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5">
    <w:name w:val="xl45"/>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6">
    <w:name w:val="xl46"/>
    <w:basedOn w:val="Normal"/>
    <w:rsid w:val="00BE1413"/>
    <w:pPr>
      <w:pBdr>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47">
    <w:name w:val="xl47"/>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b/>
      <w:bCs/>
      <w:sz w:val="20"/>
      <w:szCs w:val="20"/>
      <w:u w:val="single"/>
    </w:rPr>
  </w:style>
  <w:style w:type="paragraph" w:customStyle="1" w:styleId="xl48">
    <w:name w:val="xl48"/>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49">
    <w:name w:val="xl4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color w:val="FF0000"/>
      <w:sz w:val="20"/>
      <w:szCs w:val="20"/>
    </w:rPr>
  </w:style>
  <w:style w:type="paragraph" w:customStyle="1" w:styleId="xl50">
    <w:name w:val="xl50"/>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1">
    <w:name w:val="xl5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2">
    <w:name w:val="xl5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3">
    <w:name w:val="xl53"/>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4">
    <w:name w:val="xl54"/>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5">
    <w:name w:val="xl55"/>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6">
    <w:name w:val="xl5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7">
    <w:name w:val="xl57"/>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8">
    <w:name w:val="xl58"/>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9">
    <w:name w:val="xl5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60">
    <w:name w:val="xl60"/>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32">
    <w:name w:val="xl32"/>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18"/>
      <w:szCs w:val="18"/>
    </w:rPr>
  </w:style>
  <w:style w:type="paragraph" w:customStyle="1" w:styleId="xl30">
    <w:name w:val="xl30"/>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1">
    <w:name w:val="xl31"/>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paragraph" w:customStyle="1" w:styleId="xl33">
    <w:name w:val="xl3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4">
    <w:name w:val="xl3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character" w:styleId="FollowedHyperlink">
    <w:name w:val="FollowedHyperlink"/>
    <w:uiPriority w:val="99"/>
    <w:rsid w:val="00BE1413"/>
    <w:rPr>
      <w:color w:val="800080"/>
      <w:u w:val="single"/>
    </w:rPr>
  </w:style>
  <w:style w:type="paragraph" w:customStyle="1" w:styleId="xl79">
    <w:name w:val="xl79"/>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18"/>
      <w:szCs w:val="18"/>
    </w:rPr>
  </w:style>
  <w:style w:type="paragraph" w:customStyle="1" w:styleId="font5">
    <w:name w:val="font5"/>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font6">
    <w:name w:val="font6"/>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xl61">
    <w:name w:val="xl6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2">
    <w:name w:val="xl62"/>
    <w:basedOn w:val="Normal"/>
    <w:rsid w:val="00BE1413"/>
    <w:pPr>
      <w:pBdr>
        <w:right w:val="single" w:sz="4" w:space="0" w:color="auto"/>
      </w:pBdr>
      <w:spacing w:before="100" w:beforeAutospacing="1" w:after="100" w:afterAutospacing="1" w:line="240" w:lineRule="auto"/>
      <w:ind w:firstLine="720"/>
      <w:textAlignment w:val="top"/>
    </w:pPr>
    <w:rPr>
      <w:rFonts w:ascii=".VnArial Narrow" w:eastAsia="Times New Roman" w:hAnsi=".VnArial Narrow"/>
      <w:sz w:val="16"/>
      <w:szCs w:val="16"/>
    </w:rPr>
  </w:style>
  <w:style w:type="paragraph" w:customStyle="1" w:styleId="xl63">
    <w:name w:val="xl63"/>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Times New Roman" w:hAnsi=".VnArial Narrow"/>
      <w:color w:val="000000"/>
      <w:sz w:val="16"/>
      <w:szCs w:val="16"/>
    </w:rPr>
  </w:style>
  <w:style w:type="paragraph" w:customStyle="1" w:styleId="xl64">
    <w:name w:val="xl6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5">
    <w:name w:val="xl65"/>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K2">
    <w:name w:val="K2"/>
    <w:basedOn w:val="TOC2"/>
    <w:rsid w:val="00BE1413"/>
    <w:pPr>
      <w:spacing w:line="240" w:lineRule="auto"/>
    </w:pPr>
    <w:rPr>
      <w:rFonts w:eastAsia="Times New Roman"/>
      <w:bCs/>
      <w:i/>
      <w:iCs/>
      <w:sz w:val="28"/>
    </w:rPr>
  </w:style>
  <w:style w:type="paragraph" w:customStyle="1" w:styleId="K4">
    <w:name w:val="K4"/>
    <w:basedOn w:val="TOC4"/>
    <w:rsid w:val="00BE1413"/>
    <w:pPr>
      <w:spacing w:after="60"/>
      <w:ind w:left="0"/>
    </w:pPr>
  </w:style>
  <w:style w:type="paragraph" w:styleId="TOC4">
    <w:name w:val="toc 4"/>
    <w:basedOn w:val="Normal"/>
    <w:next w:val="Normal"/>
    <w:autoRedefine/>
    <w:uiPriority w:val="39"/>
    <w:rsid w:val="00BE1413"/>
    <w:pPr>
      <w:spacing w:before="60" w:after="0" w:line="240" w:lineRule="auto"/>
      <w:ind w:left="840" w:firstLine="720"/>
    </w:pPr>
    <w:rPr>
      <w:rFonts w:ascii=".VnTime" w:eastAsia="Times New Roman" w:hAnsi=".VnTime"/>
      <w:szCs w:val="28"/>
    </w:rPr>
  </w:style>
  <w:style w:type="paragraph" w:customStyle="1" w:styleId="K1">
    <w:name w:val="K1"/>
    <w:basedOn w:val="TOC1"/>
    <w:rsid w:val="00BE1413"/>
    <w:pPr>
      <w:tabs>
        <w:tab w:val="clear" w:pos="9062"/>
        <w:tab w:val="left" w:pos="1134"/>
        <w:tab w:val="right" w:leader="dot" w:pos="9072"/>
      </w:tabs>
      <w:spacing w:after="240" w:line="240" w:lineRule="auto"/>
    </w:pPr>
    <w:rPr>
      <w:rFonts w:eastAsia="Batang"/>
      <w:bCs w:val="0"/>
      <w:iCs/>
      <w:spacing w:val="4"/>
      <w:lang w:eastAsia="ko-KR"/>
    </w:rPr>
  </w:style>
  <w:style w:type="paragraph" w:customStyle="1" w:styleId="K3">
    <w:name w:val="K3"/>
    <w:basedOn w:val="K2"/>
    <w:rsid w:val="00BE1413"/>
    <w:rPr>
      <w:i w:val="0"/>
    </w:rPr>
  </w:style>
  <w:style w:type="paragraph" w:customStyle="1" w:styleId="StyleK4LatinBoldLatinItalic">
    <w:name w:val="Style K4 + (Latin) Bold (Latin) Italic"/>
    <w:basedOn w:val="K4"/>
    <w:rsid w:val="00BE1413"/>
    <w:pPr>
      <w:spacing w:before="120"/>
    </w:pPr>
    <w:rPr>
      <w:b/>
      <w:i/>
    </w:rPr>
  </w:style>
  <w:style w:type="character" w:customStyle="1" w:styleId="StyleK4LatinBoldLatinItalicChar">
    <w:name w:val="Style K4 + (Latin) Bold (Latin) Italic Char"/>
    <w:rsid w:val="00BE1413"/>
    <w:rPr>
      <w:rFonts w:ascii=".VnTime" w:hAnsi=".VnTime"/>
      <w:b/>
      <w:i/>
      <w:sz w:val="28"/>
      <w:szCs w:val="28"/>
      <w:lang w:val="en-US" w:eastAsia="en-US" w:bidi="ar-SA"/>
    </w:rPr>
  </w:style>
  <w:style w:type="character" w:customStyle="1" w:styleId="K4Char">
    <w:name w:val="K4 Char"/>
    <w:rsid w:val="00BE1413"/>
  </w:style>
  <w:style w:type="character" w:customStyle="1" w:styleId="TOC4Char">
    <w:name w:val="TOC 4 Char"/>
    <w:rsid w:val="00BE1413"/>
    <w:rPr>
      <w:rFonts w:ascii=".VnTime" w:hAnsi=".VnTime"/>
      <w:sz w:val="28"/>
      <w:szCs w:val="28"/>
      <w:lang w:val="en-US" w:eastAsia="en-US" w:bidi="ar-SA"/>
    </w:rPr>
  </w:style>
  <w:style w:type="paragraph" w:customStyle="1" w:styleId="xl73">
    <w:name w:val="xl7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H" w:eastAsia="Times New Roman" w:hAnsi=".VnArialH"/>
      <w:b/>
      <w:bCs/>
      <w:sz w:val="18"/>
      <w:szCs w:val="18"/>
    </w:rPr>
  </w:style>
  <w:style w:type="paragraph" w:customStyle="1" w:styleId="xl71">
    <w:name w:val="xl71"/>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right"/>
      <w:textAlignment w:val="center"/>
    </w:pPr>
    <w:rPr>
      <w:rFonts w:eastAsia="Times New Roman"/>
      <w:sz w:val="24"/>
      <w:szCs w:val="24"/>
    </w:rPr>
  </w:style>
  <w:style w:type="paragraph" w:styleId="Title">
    <w:name w:val="Title"/>
    <w:basedOn w:val="Normal"/>
    <w:link w:val="TitleChar"/>
    <w:qFormat/>
    <w:rsid w:val="00BE1413"/>
    <w:pPr>
      <w:pBdr>
        <w:top w:val="double" w:sz="12" w:space="31" w:color="auto"/>
        <w:left w:val="double" w:sz="12" w:space="4" w:color="auto"/>
        <w:bottom w:val="double" w:sz="12" w:space="11" w:color="auto"/>
        <w:right w:val="double" w:sz="12" w:space="4" w:color="auto"/>
      </w:pBdr>
      <w:spacing w:before="60" w:after="0" w:line="240" w:lineRule="auto"/>
      <w:ind w:firstLine="720"/>
      <w:jc w:val="center"/>
    </w:pPr>
    <w:rPr>
      <w:rFonts w:ascii=".VnTimeH" w:eastAsia="Times New Roman" w:hAnsi=".VnTimeH"/>
      <w:b/>
      <w:szCs w:val="20"/>
      <w:lang w:val="x-none" w:eastAsia="x-none"/>
    </w:rPr>
  </w:style>
  <w:style w:type="character" w:customStyle="1" w:styleId="TitleChar">
    <w:name w:val="Title Char"/>
    <w:link w:val="Title"/>
    <w:rsid w:val="00BE1413"/>
    <w:rPr>
      <w:rFonts w:ascii=".VnTimeH" w:eastAsia="Times New Roman" w:hAnsi=".VnTimeH"/>
      <w:b/>
      <w:sz w:val="28"/>
      <w:lang w:val="x-none" w:eastAsia="x-none"/>
    </w:rPr>
  </w:style>
  <w:style w:type="paragraph" w:customStyle="1" w:styleId="Cutrc20">
    <w:name w:val="CÊu tróc 2"/>
    <w:basedOn w:val="Normal"/>
    <w:autoRedefine/>
    <w:rsid w:val="00BE1413"/>
    <w:pPr>
      <w:tabs>
        <w:tab w:val="num" w:pos="780"/>
      </w:tabs>
      <w:spacing w:before="240" w:after="0" w:line="240" w:lineRule="auto"/>
      <w:ind w:left="780" w:hanging="420"/>
    </w:pPr>
    <w:rPr>
      <w:rFonts w:ascii=".VnTime" w:eastAsia="Times New Roman" w:hAnsi=".VnTime"/>
      <w:szCs w:val="28"/>
    </w:rPr>
  </w:style>
  <w:style w:type="paragraph" w:customStyle="1" w:styleId="Style2">
    <w:name w:val="Style2"/>
    <w:basedOn w:val="Normal"/>
    <w:rsid w:val="00BE1413"/>
    <w:pPr>
      <w:overflowPunct w:val="0"/>
      <w:autoSpaceDE w:val="0"/>
      <w:autoSpaceDN w:val="0"/>
      <w:adjustRightInd w:val="0"/>
      <w:spacing w:after="0" w:line="240" w:lineRule="auto"/>
      <w:ind w:firstLine="720"/>
      <w:textAlignment w:val="baseline"/>
    </w:pPr>
    <w:rPr>
      <w:rFonts w:ascii=".VnTime" w:eastAsia="SimSun" w:hAnsi=".VnTime"/>
      <w:b/>
      <w:bCs/>
      <w:szCs w:val="28"/>
      <w:lang w:eastAsia="zh-CN"/>
    </w:rPr>
  </w:style>
  <w:style w:type="paragraph" w:customStyle="1" w:styleId="Normal14pt">
    <w:name w:val="Normal + 14 pt"/>
    <w:basedOn w:val="Normal"/>
    <w:rsid w:val="00BE1413"/>
    <w:pPr>
      <w:numPr>
        <w:numId w:val="5"/>
      </w:numPr>
      <w:spacing w:after="0" w:line="312" w:lineRule="auto"/>
      <w:ind w:left="0" w:firstLine="0"/>
    </w:pPr>
    <w:rPr>
      <w:rFonts w:ascii=".VnTime" w:eastAsia="Times New Roman" w:hAnsi=".VnTime"/>
      <w:szCs w:val="28"/>
    </w:rPr>
  </w:style>
  <w:style w:type="paragraph" w:customStyle="1" w:styleId="Style4">
    <w:name w:val="Style4"/>
    <w:basedOn w:val="Normal"/>
    <w:rsid w:val="00BE1413"/>
    <w:pPr>
      <w:spacing w:after="0" w:line="288" w:lineRule="auto"/>
      <w:ind w:firstLine="720"/>
    </w:pPr>
    <w:rPr>
      <w:rFonts w:ascii=".VnTime" w:eastAsia="Times New Roman" w:hAnsi=".VnTime"/>
      <w:szCs w:val="20"/>
    </w:rPr>
  </w:style>
  <w:style w:type="paragraph" w:customStyle="1" w:styleId="BodyText21">
    <w:name w:val="Body Text 21"/>
    <w:basedOn w:val="Normal"/>
    <w:rsid w:val="00BE1413"/>
    <w:pPr>
      <w:widowControl w:val="0"/>
      <w:tabs>
        <w:tab w:val="num" w:pos="780"/>
      </w:tabs>
      <w:spacing w:before="60" w:after="0" w:line="240" w:lineRule="auto"/>
      <w:ind w:left="780" w:firstLine="720"/>
    </w:pPr>
    <w:rPr>
      <w:rFonts w:eastAsia="Times New Roman"/>
      <w:szCs w:val="24"/>
    </w:rPr>
  </w:style>
  <w:style w:type="paragraph" w:customStyle="1" w:styleId="Heading1VnTimeH">
    <w:name w:val="Heading 1 + .VnTimeH"/>
    <w:aliases w:val="18 pt,Centered,First line:  0 cm,Heading 1 +,VnTimeH"/>
    <w:basedOn w:val="Normal"/>
    <w:rsid w:val="00BE1413"/>
    <w:pPr>
      <w:spacing w:before="60" w:after="0" w:line="240" w:lineRule="auto"/>
      <w:ind w:left="720" w:firstLine="720"/>
    </w:pPr>
    <w:rPr>
      <w:rFonts w:eastAsia="Times New Roman"/>
      <w:sz w:val="24"/>
      <w:szCs w:val="24"/>
    </w:rPr>
  </w:style>
  <w:style w:type="paragraph" w:customStyle="1" w:styleId="xl22">
    <w:name w:val="xl22"/>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23">
    <w:name w:val="xl23"/>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139">
    <w:name w:val="xl13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16"/>
      <w:szCs w:val="16"/>
    </w:rPr>
  </w:style>
  <w:style w:type="paragraph" w:customStyle="1" w:styleId="xl74">
    <w:name w:val="xl74"/>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b/>
      <w:bCs/>
      <w:i/>
      <w:iCs/>
      <w:szCs w:val="28"/>
    </w:rPr>
  </w:style>
  <w:style w:type="paragraph" w:customStyle="1" w:styleId="xl117">
    <w:name w:val="xl117"/>
    <w:basedOn w:val="Normal"/>
    <w:rsid w:val="00BE1413"/>
    <w:pPr>
      <w:pBdr>
        <w:left w:val="single" w:sz="4" w:space="0" w:color="auto"/>
        <w:right w:val="single" w:sz="4" w:space="0" w:color="auto"/>
      </w:pBdr>
      <w:tabs>
        <w:tab w:val="num" w:pos="780"/>
      </w:tabs>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66">
    <w:name w:val="xl66"/>
    <w:basedOn w:val="Normal"/>
    <w:rsid w:val="00BE1413"/>
    <w:pPr>
      <w:pBdr>
        <w:left w:val="single" w:sz="4" w:space="0" w:color="000000"/>
        <w:bottom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7">
    <w:name w:val="xl67"/>
    <w:basedOn w:val="Normal"/>
    <w:rsid w:val="00BE1413"/>
    <w:pPr>
      <w:pBdr>
        <w:bottom w:val="single" w:sz="4" w:space="0" w:color="000000"/>
      </w:pBdr>
      <w:tabs>
        <w:tab w:val="num" w:pos="900"/>
      </w:tabs>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8">
    <w:name w:val="xl68"/>
    <w:basedOn w:val="Normal"/>
    <w:rsid w:val="00BE1413"/>
    <w:pPr>
      <w:pBdr>
        <w:bottom w:val="single" w:sz="4" w:space="0" w:color="000000"/>
        <w:right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9">
    <w:name w:val="xl69"/>
    <w:basedOn w:val="Normal"/>
    <w:rsid w:val="00BE1413"/>
    <w:pPr>
      <w:pBdr>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xl70">
    <w:name w:val="xl7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sz w:val="18"/>
      <w:szCs w:val="18"/>
    </w:rPr>
  </w:style>
  <w:style w:type="paragraph" w:customStyle="1" w:styleId="xl72">
    <w:name w:val="xl72"/>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cs="Lucida Console"/>
      <w:b/>
      <w:bCs/>
      <w:i/>
      <w:iCs/>
      <w:sz w:val="18"/>
      <w:szCs w:val="18"/>
    </w:rPr>
  </w:style>
  <w:style w:type="paragraph" w:customStyle="1" w:styleId="xl75">
    <w:name w:val="xl75"/>
    <w:basedOn w:val="Normal"/>
    <w:rsid w:val="00BE1413"/>
    <w:pPr>
      <w:pBdr>
        <w:bottom w:val="dotted"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i/>
      <w:iCs/>
      <w:color w:val="000000"/>
      <w:sz w:val="18"/>
      <w:szCs w:val="18"/>
    </w:rPr>
  </w:style>
  <w:style w:type="paragraph" w:customStyle="1" w:styleId="xl76">
    <w:name w:val="xl76"/>
    <w:basedOn w:val="Normal"/>
    <w:rsid w:val="00BE1413"/>
    <w:pPr>
      <w:pBdr>
        <w:right w:val="single" w:sz="4" w:space="0" w:color="auto"/>
      </w:pBdr>
      <w:spacing w:before="100" w:beforeAutospacing="1" w:after="100" w:afterAutospacing="1" w:line="240" w:lineRule="auto"/>
      <w:ind w:firstLine="720"/>
      <w:textAlignment w:val="top"/>
    </w:pPr>
    <w:rPr>
      <w:rFonts w:ascii="Arial Unicode MS" w:eastAsia="Arial Unicode MS" w:hAnsi="Arial Unicode MS" w:cs="Lucida Console"/>
      <w:sz w:val="24"/>
      <w:szCs w:val="24"/>
    </w:rPr>
  </w:style>
  <w:style w:type="paragraph" w:customStyle="1" w:styleId="xl77">
    <w:name w:val="xl77"/>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sz w:val="20"/>
      <w:szCs w:val="20"/>
    </w:rPr>
  </w:style>
  <w:style w:type="paragraph" w:customStyle="1" w:styleId="xl78">
    <w:name w:val="xl78"/>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Arial Unicode MS" w:hAnsi=".VnArial Narrow" w:cs="Lucida Console"/>
      <w:b/>
      <w:bCs/>
      <w:color w:val="000000"/>
      <w:sz w:val="18"/>
      <w:szCs w:val="18"/>
    </w:rPr>
  </w:style>
  <w:style w:type="paragraph" w:customStyle="1" w:styleId="xl80">
    <w:name w:val="xl8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Baocao">
    <w:name w:val="Baocao"/>
    <w:basedOn w:val="Normal"/>
    <w:rsid w:val="00BE1413"/>
    <w:pPr>
      <w:widowControl w:val="0"/>
      <w:autoSpaceDE w:val="0"/>
      <w:autoSpaceDN w:val="0"/>
      <w:spacing w:after="0" w:line="240" w:lineRule="auto"/>
      <w:ind w:firstLine="720"/>
    </w:pPr>
    <w:rPr>
      <w:rFonts w:ascii=".VnTime" w:eastAsia="Times New Roman" w:hAnsi=".VnTime" w:cs=".VnTime"/>
      <w:szCs w:val="28"/>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
    <w:basedOn w:val="Normal"/>
    <w:link w:val="FootnoteTextChar"/>
    <w:uiPriority w:val="99"/>
    <w:rsid w:val="00BE1413"/>
    <w:pPr>
      <w:spacing w:before="60" w:after="0" w:line="240" w:lineRule="auto"/>
      <w:ind w:firstLine="720"/>
    </w:pPr>
    <w:rPr>
      <w:rFonts w:ascii=".VnArial" w:eastAsia="Times New Roman" w:hAnsi=".Vn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
    <w:link w:val="FootnoteText"/>
    <w:uiPriority w:val="99"/>
    <w:rsid w:val="00BE1413"/>
    <w:rPr>
      <w:rFonts w:ascii=".VnArial" w:eastAsia="Times New Roman" w:hAnsi=".VnArial"/>
      <w:lang w:val="x-none" w:eastAsia="x-none"/>
    </w:rPr>
  </w:style>
  <w:style w:type="paragraph" w:customStyle="1" w:styleId="Nguon">
    <w:name w:val="Nguon"/>
    <w:basedOn w:val="Normal"/>
    <w:autoRedefine/>
    <w:rsid w:val="00BE1413"/>
    <w:pPr>
      <w:spacing w:before="60" w:after="0" w:line="240" w:lineRule="auto"/>
      <w:ind w:left="562" w:hanging="562"/>
    </w:pPr>
    <w:rPr>
      <w:rFonts w:ascii=".VnTime" w:eastAsia="Times New Roman" w:hAnsi=".VnTime"/>
      <w:i/>
      <w:iCs/>
      <w:color w:val="000000"/>
      <w:szCs w:val="24"/>
    </w:rPr>
  </w:style>
  <w:style w:type="paragraph" w:customStyle="1" w:styleId="xl114">
    <w:name w:val="xl11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5">
    <w:name w:val="xl115"/>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6">
    <w:name w:val="xl11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8">
    <w:name w:val="xl118"/>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9">
    <w:name w:val="xl11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0">
    <w:name w:val="xl120"/>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1">
    <w:name w:val="xl12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2">
    <w:name w:val="xl122"/>
    <w:basedOn w:val="Normal"/>
    <w:rsid w:val="00BE1413"/>
    <w:pPr>
      <w:pBdr>
        <w:left w:val="single" w:sz="4" w:space="0" w:color="auto"/>
        <w:bottom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3">
    <w:name w:val="xl12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4">
    <w:name w:val="xl12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5">
    <w:name w:val="xl125"/>
    <w:basedOn w:val="Normal"/>
    <w:rsid w:val="00BE1413"/>
    <w:pPr>
      <w:pBdr>
        <w:top w:val="single" w:sz="4" w:space="0" w:color="auto"/>
        <w:lef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6">
    <w:name w:val="xl126"/>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7">
    <w:name w:val="xl127"/>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8">
    <w:name w:val="xl128"/>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29">
    <w:name w:val="xl129"/>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0">
    <w:name w:val="xl130"/>
    <w:basedOn w:val="Normal"/>
    <w:rsid w:val="00BE1413"/>
    <w:pPr>
      <w:pBdr>
        <w:top w:val="dotted" w:sz="4" w:space="0" w:color="auto"/>
        <w:left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b/>
      <w:bCs/>
      <w:sz w:val="20"/>
      <w:szCs w:val="20"/>
    </w:rPr>
  </w:style>
  <w:style w:type="paragraph" w:customStyle="1" w:styleId="xl131">
    <w:name w:val="xl131"/>
    <w:basedOn w:val="Normal"/>
    <w:rsid w:val="00BE1413"/>
    <w:pPr>
      <w:pBdr>
        <w:top w:val="dotted" w:sz="4" w:space="0" w:color="auto"/>
        <w:left w:val="single" w:sz="8" w:space="0" w:color="auto"/>
        <w:bottom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2">
    <w:name w:val="xl132"/>
    <w:basedOn w:val="Normal"/>
    <w:rsid w:val="00BE1413"/>
    <w:pPr>
      <w:pBdr>
        <w:top w:val="dotted" w:sz="4" w:space="0" w:color="auto"/>
        <w:left w:val="single" w:sz="4" w:space="0" w:color="auto"/>
        <w:bottom w:val="single" w:sz="8"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33">
    <w:name w:val="xl133"/>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VnArial Narrow" w:eastAsia="Arial Unicode MS" w:hAnsi=".VnArial Narrow" w:cs="Arial Unicode MS"/>
      <w:sz w:val="20"/>
      <w:szCs w:val="20"/>
    </w:rPr>
  </w:style>
  <w:style w:type="paragraph" w:customStyle="1" w:styleId="xl134">
    <w:name w:val="xl134"/>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5">
    <w:name w:val="xl135"/>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6">
    <w:name w:val="xl13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customStyle="1" w:styleId="xl137">
    <w:name w:val="xl137"/>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sz w:val="20"/>
      <w:szCs w:val="20"/>
    </w:rPr>
  </w:style>
  <w:style w:type="paragraph" w:customStyle="1" w:styleId="xl138">
    <w:name w:val="xl138"/>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b/>
      <w:bCs/>
      <w:sz w:val="20"/>
      <w:szCs w:val="20"/>
    </w:rPr>
  </w:style>
  <w:style w:type="paragraph" w:customStyle="1" w:styleId="xl140">
    <w:name w:val="xl140"/>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1">
    <w:name w:val="xl14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2">
    <w:name w:val="xl14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3">
    <w:name w:val="xl14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4">
    <w:name w:val="xl144"/>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styleId="PlainText">
    <w:name w:val="Plain Text"/>
    <w:basedOn w:val="Normal"/>
    <w:link w:val="PlainTextChar"/>
    <w:rsid w:val="00BE1413"/>
    <w:pPr>
      <w:spacing w:before="60" w:after="0" w:line="240" w:lineRule="auto"/>
      <w:ind w:firstLine="720"/>
    </w:pPr>
    <w:rPr>
      <w:rFonts w:ascii="Courier New" w:eastAsia="Times New Roman" w:hAnsi="Courier New"/>
      <w:sz w:val="20"/>
      <w:szCs w:val="20"/>
      <w:lang w:val="x-none" w:eastAsia="x-none"/>
    </w:rPr>
  </w:style>
  <w:style w:type="character" w:customStyle="1" w:styleId="PlainTextChar">
    <w:name w:val="Plain Text Char"/>
    <w:link w:val="PlainText"/>
    <w:rsid w:val="00BE1413"/>
    <w:rPr>
      <w:rFonts w:ascii="Courier New" w:eastAsia="Times New Roman" w:hAnsi="Courier New"/>
      <w:lang w:val="x-none" w:eastAsia="x-none"/>
    </w:rPr>
  </w:style>
  <w:style w:type="paragraph" w:styleId="List2">
    <w:name w:val="List 2"/>
    <w:basedOn w:val="Normal"/>
    <w:rsid w:val="00BE1413"/>
    <w:pPr>
      <w:spacing w:after="0" w:line="240" w:lineRule="auto"/>
      <w:ind w:left="720" w:hanging="360"/>
    </w:pPr>
    <w:rPr>
      <w:rFonts w:ascii=".VnTime" w:eastAsia="MS Mincho" w:hAnsi=".VnTime"/>
      <w:sz w:val="26"/>
      <w:szCs w:val="20"/>
      <w:lang w:eastAsia="ja-JP"/>
    </w:rPr>
  </w:style>
  <w:style w:type="character" w:customStyle="1" w:styleId="a21">
    <w:name w:val="a21"/>
    <w:rsid w:val="00BE1413"/>
    <w:rPr>
      <w:rFonts w:ascii="Arial" w:hAnsi="Arial" w:cs="Arial" w:hint="default"/>
      <w:strike w:val="0"/>
      <w:dstrike w:val="0"/>
      <w:sz w:val="20"/>
      <w:szCs w:val="20"/>
      <w:u w:val="none"/>
      <w:effect w:val="none"/>
    </w:rPr>
  </w:style>
  <w:style w:type="character" w:customStyle="1" w:styleId="abcChar">
    <w:name w:val="abc Char"/>
    <w:rsid w:val="00BE1413"/>
    <w:rPr>
      <w:rFonts w:ascii=".VnTime" w:hAnsi=".VnTime"/>
      <w:sz w:val="28"/>
      <w:lang w:val="en-US" w:eastAsia="en-US" w:bidi="ar-SA"/>
    </w:rPr>
  </w:style>
  <w:style w:type="paragraph" w:customStyle="1" w:styleId="BodyText22">
    <w:name w:val="Body Text 22"/>
    <w:basedOn w:val="Normal"/>
    <w:rsid w:val="00BE1413"/>
    <w:pPr>
      <w:spacing w:before="60" w:after="0" w:line="240" w:lineRule="auto"/>
      <w:ind w:firstLine="720"/>
    </w:pPr>
    <w:rPr>
      <w:rFonts w:ascii=".VnTime" w:eastAsia="Times New Roman" w:hAnsi=".VnTime"/>
      <w:szCs w:val="20"/>
    </w:rPr>
  </w:style>
  <w:style w:type="paragraph" w:customStyle="1" w:styleId="abc">
    <w:name w:val="abc"/>
    <w:basedOn w:val="Normal"/>
    <w:rsid w:val="00BE1413"/>
    <w:pPr>
      <w:widowControl w:val="0"/>
      <w:spacing w:before="60" w:after="0" w:line="240" w:lineRule="auto"/>
      <w:ind w:firstLine="720"/>
    </w:pPr>
    <w:rPr>
      <w:rFonts w:ascii=".VnTime" w:eastAsia="Times New Roman" w:hAnsi=".VnTime"/>
      <w:szCs w:val="20"/>
    </w:rPr>
  </w:style>
  <w:style w:type="character" w:styleId="FootnoteReference">
    <w:name w:val="footnote reference"/>
    <w:uiPriority w:val="99"/>
    <w:rsid w:val="00BE1413"/>
    <w:rPr>
      <w:vertAlign w:val="superscript"/>
    </w:rPr>
  </w:style>
  <w:style w:type="paragraph" w:styleId="BodyTextFirstIndent">
    <w:name w:val="Body Text First Indent"/>
    <w:basedOn w:val="BodyText"/>
    <w:link w:val="BodyTextFirstIndentChar"/>
    <w:rsid w:val="00BE1413"/>
    <w:pPr>
      <w:spacing w:before="60"/>
      <w:ind w:firstLine="210"/>
    </w:pPr>
    <w:rPr>
      <w:rFonts w:ascii=".VnTime" w:hAnsi=".VnTime"/>
      <w:sz w:val="28"/>
      <w:szCs w:val="28"/>
    </w:rPr>
  </w:style>
  <w:style w:type="character" w:customStyle="1" w:styleId="BodyTextFirstIndentChar">
    <w:name w:val="Body Text First Indent Char"/>
    <w:link w:val="BodyTextFirstIndent"/>
    <w:rsid w:val="00BE1413"/>
    <w:rPr>
      <w:rFonts w:ascii=".VnTime" w:eastAsia="Times New Roman" w:hAnsi=".VnTime"/>
      <w:sz w:val="28"/>
      <w:szCs w:val="28"/>
      <w:lang w:val="x-none" w:eastAsia="x-none"/>
    </w:rPr>
  </w:style>
  <w:style w:type="character" w:customStyle="1" w:styleId="Cutrc2Char1">
    <w:name w:val="CÊu tróc2 Char1"/>
    <w:rsid w:val="00BE1413"/>
    <w:rPr>
      <w:rFonts w:ascii=".VnTime" w:eastAsia="Batang" w:hAnsi=".VnTime"/>
      <w:bCs/>
      <w:iCs/>
      <w:color w:val="000000"/>
      <w:sz w:val="28"/>
      <w:szCs w:val="28"/>
      <w:lang w:val="pt-BR" w:eastAsia="ko-KR" w:bidi="ar-SA"/>
    </w:rPr>
  </w:style>
  <w:style w:type="character" w:customStyle="1" w:styleId="text1">
    <w:name w:val="text1"/>
    <w:rsid w:val="00BE1413"/>
    <w:rPr>
      <w:rFonts w:ascii="Arial" w:hAnsi="Arial" w:cs="Arial" w:hint="default"/>
      <w:color w:val="000000"/>
      <w:sz w:val="12"/>
      <w:szCs w:val="12"/>
    </w:rPr>
  </w:style>
  <w:style w:type="paragraph" w:customStyle="1" w:styleId="123">
    <w:name w:val="123"/>
    <w:basedOn w:val="Heading3"/>
    <w:rsid w:val="00BE1413"/>
    <w:pPr>
      <w:spacing w:before="120" w:after="120" w:line="312" w:lineRule="auto"/>
      <w:ind w:left="5540" w:hanging="360"/>
    </w:pPr>
    <w:rPr>
      <w:rFonts w:ascii="Times New Roman" w:hAnsi="Times New Roman"/>
      <w:i/>
      <w:sz w:val="28"/>
    </w:rPr>
  </w:style>
  <w:style w:type="paragraph" w:styleId="Subtitle">
    <w:name w:val="Subtitle"/>
    <w:basedOn w:val="Normal"/>
    <w:link w:val="SubtitleChar"/>
    <w:qFormat/>
    <w:rsid w:val="00BE1413"/>
    <w:pPr>
      <w:spacing w:after="0" w:line="324" w:lineRule="auto"/>
      <w:ind w:firstLine="720"/>
      <w:jc w:val="right"/>
    </w:pPr>
    <w:rPr>
      <w:rFonts w:ascii=".VnArial" w:eastAsia="Times New Roman" w:hAnsi=".VnArial"/>
      <w:b/>
      <w:bCs/>
      <w:i/>
      <w:iCs/>
      <w:color w:val="0000FF"/>
      <w:szCs w:val="20"/>
      <w:lang w:val="x-none" w:eastAsia="x-none"/>
    </w:rPr>
  </w:style>
  <w:style w:type="character" w:customStyle="1" w:styleId="SubtitleChar">
    <w:name w:val="Subtitle Char"/>
    <w:link w:val="Subtitle"/>
    <w:rsid w:val="00BE1413"/>
    <w:rPr>
      <w:rFonts w:ascii=".VnArial" w:eastAsia="Times New Roman" w:hAnsi=".VnArial"/>
      <w:b/>
      <w:bCs/>
      <w:i/>
      <w:iCs/>
      <w:color w:val="0000FF"/>
      <w:sz w:val="28"/>
      <w:lang w:val="x-none" w:eastAsia="x-none"/>
    </w:rPr>
  </w:style>
  <w:style w:type="paragraph" w:customStyle="1" w:styleId="StyleCutrc3135pt">
    <w:name w:val="Style CÊu tróc3 + 13.5 pt"/>
    <w:basedOn w:val="Cutrc3"/>
    <w:autoRedefine/>
    <w:semiHidden/>
    <w:rsid w:val="00BE1413"/>
    <w:pPr>
      <w:ind w:left="576" w:hanging="576"/>
    </w:pPr>
    <w:rPr>
      <w:color w:val="000000"/>
      <w:lang w:val="pt-BR"/>
    </w:rPr>
  </w:style>
  <w:style w:type="paragraph" w:styleId="TOC5">
    <w:name w:val="toc 5"/>
    <w:basedOn w:val="Normal"/>
    <w:next w:val="Normal"/>
    <w:autoRedefine/>
    <w:uiPriority w:val="39"/>
    <w:rsid w:val="00BE1413"/>
    <w:pPr>
      <w:spacing w:before="60" w:after="0" w:line="240" w:lineRule="auto"/>
      <w:ind w:left="960" w:firstLine="720"/>
    </w:pPr>
    <w:rPr>
      <w:rFonts w:eastAsia="Times New Roman"/>
      <w:sz w:val="24"/>
      <w:szCs w:val="24"/>
    </w:rPr>
  </w:style>
  <w:style w:type="paragraph" w:styleId="TOC6">
    <w:name w:val="toc 6"/>
    <w:basedOn w:val="Normal"/>
    <w:next w:val="Normal"/>
    <w:autoRedefine/>
    <w:uiPriority w:val="39"/>
    <w:rsid w:val="00BE1413"/>
    <w:pPr>
      <w:spacing w:before="60" w:after="0" w:line="240" w:lineRule="auto"/>
      <w:ind w:left="1200" w:firstLine="720"/>
    </w:pPr>
    <w:rPr>
      <w:rFonts w:eastAsia="Times New Roman"/>
      <w:sz w:val="24"/>
      <w:szCs w:val="24"/>
    </w:rPr>
  </w:style>
  <w:style w:type="paragraph" w:styleId="TOC7">
    <w:name w:val="toc 7"/>
    <w:basedOn w:val="Normal"/>
    <w:next w:val="Normal"/>
    <w:autoRedefine/>
    <w:uiPriority w:val="39"/>
    <w:rsid w:val="00BE1413"/>
    <w:pPr>
      <w:spacing w:before="60" w:after="0" w:line="240" w:lineRule="auto"/>
      <w:ind w:left="1440" w:firstLine="720"/>
    </w:pPr>
    <w:rPr>
      <w:rFonts w:eastAsia="Times New Roman"/>
      <w:sz w:val="24"/>
      <w:szCs w:val="24"/>
    </w:rPr>
  </w:style>
  <w:style w:type="paragraph" w:styleId="TOC8">
    <w:name w:val="toc 8"/>
    <w:basedOn w:val="Normal"/>
    <w:next w:val="Normal"/>
    <w:autoRedefine/>
    <w:uiPriority w:val="39"/>
    <w:rsid w:val="00BE1413"/>
    <w:pPr>
      <w:spacing w:before="60" w:after="0" w:line="240" w:lineRule="auto"/>
      <w:ind w:left="1680" w:firstLine="720"/>
    </w:pPr>
    <w:rPr>
      <w:rFonts w:eastAsia="Times New Roman"/>
      <w:sz w:val="24"/>
      <w:szCs w:val="24"/>
    </w:rPr>
  </w:style>
  <w:style w:type="paragraph" w:styleId="TOC9">
    <w:name w:val="toc 9"/>
    <w:basedOn w:val="Normal"/>
    <w:next w:val="Normal"/>
    <w:autoRedefine/>
    <w:uiPriority w:val="39"/>
    <w:rsid w:val="00BE1413"/>
    <w:pPr>
      <w:spacing w:before="60" w:after="0" w:line="240" w:lineRule="auto"/>
      <w:ind w:left="1920" w:firstLine="720"/>
    </w:pPr>
    <w:rPr>
      <w:rFonts w:eastAsia="Times New Roman"/>
      <w:sz w:val="24"/>
      <w:szCs w:val="24"/>
    </w:rPr>
  </w:style>
  <w:style w:type="paragraph" w:customStyle="1" w:styleId="1">
    <w:name w:val="1"/>
    <w:basedOn w:val="Normal"/>
    <w:rsid w:val="00BE1413"/>
    <w:pPr>
      <w:spacing w:after="60" w:line="252" w:lineRule="auto"/>
      <w:ind w:left="644" w:hanging="247"/>
    </w:pPr>
    <w:rPr>
      <w:rFonts w:ascii="VnHelv2" w:eastAsia="Times New Roman" w:hAnsi="VnHelv2"/>
      <w:b/>
      <w:bCs/>
      <w:szCs w:val="20"/>
    </w:rPr>
  </w:style>
  <w:style w:type="character" w:styleId="Emphasis">
    <w:name w:val="Emphasis"/>
    <w:uiPriority w:val="20"/>
    <w:qFormat/>
    <w:rsid w:val="00BE1413"/>
    <w:rPr>
      <w:i/>
      <w:iCs/>
    </w:rPr>
  </w:style>
  <w:style w:type="paragraph" w:styleId="EndnoteText">
    <w:name w:val="endnote text"/>
    <w:basedOn w:val="Normal"/>
    <w:link w:val="EndnoteTextChar"/>
    <w:semiHidden/>
    <w:rsid w:val="00BE1413"/>
    <w:pPr>
      <w:spacing w:before="60" w:after="0" w:line="240" w:lineRule="auto"/>
      <w:ind w:firstLine="720"/>
    </w:pPr>
    <w:rPr>
      <w:rFonts w:ascii=".VnTime" w:eastAsia="Times New Roman" w:hAnsi=".VnTime"/>
      <w:sz w:val="20"/>
      <w:szCs w:val="20"/>
      <w:lang w:val="x-none" w:eastAsia="x-none"/>
    </w:rPr>
  </w:style>
  <w:style w:type="character" w:customStyle="1" w:styleId="EndnoteTextChar">
    <w:name w:val="Endnote Text Char"/>
    <w:link w:val="EndnoteText"/>
    <w:semiHidden/>
    <w:rsid w:val="00BE1413"/>
    <w:rPr>
      <w:rFonts w:ascii=".VnTime" w:eastAsia="Times New Roman" w:hAnsi=".VnTime"/>
      <w:lang w:val="x-none" w:eastAsia="x-none"/>
    </w:rPr>
  </w:style>
  <w:style w:type="paragraph" w:customStyle="1" w:styleId="Cutrc2CharCharChar">
    <w:name w:val="CÊu tróc2 Char Char Char"/>
    <w:basedOn w:val="Normal"/>
    <w:link w:val="Cutrc2CharCharCharChar"/>
    <w:autoRedefine/>
    <w:rsid w:val="00BE1413"/>
    <w:pPr>
      <w:tabs>
        <w:tab w:val="left" w:pos="540"/>
        <w:tab w:val="num" w:pos="576"/>
      </w:tabs>
      <w:spacing w:after="0" w:line="240" w:lineRule="auto"/>
      <w:ind w:left="576" w:hanging="576"/>
    </w:pPr>
    <w:rPr>
      <w:rFonts w:ascii=".VnTime" w:eastAsia="Times New Roman" w:hAnsi=".VnTime"/>
      <w:iCs/>
      <w:szCs w:val="28"/>
      <w:lang w:val="fr-FR" w:eastAsia="x-none"/>
    </w:rPr>
  </w:style>
  <w:style w:type="character" w:customStyle="1" w:styleId="Cutrc2CharCharCharChar">
    <w:name w:val="CÊu tróc2 Char Char Char Char"/>
    <w:link w:val="Cutrc2CharCharChar"/>
    <w:rsid w:val="00BE1413"/>
    <w:rPr>
      <w:rFonts w:ascii=".VnTime" w:eastAsia="Times New Roman" w:hAnsi=".VnTime"/>
      <w:iCs/>
      <w:sz w:val="28"/>
      <w:szCs w:val="28"/>
      <w:lang w:val="fr-FR" w:eastAsia="x-none"/>
    </w:rPr>
  </w:style>
  <w:style w:type="paragraph" w:customStyle="1" w:styleId="StyleHeading4Before0ptAfter0pt">
    <w:name w:val="Style Heading 4 + Before:  0 pt After:  0 pt"/>
    <w:basedOn w:val="Heading4"/>
    <w:autoRedefine/>
    <w:rsid w:val="00BE1413"/>
    <w:pPr>
      <w:widowControl w:val="0"/>
      <w:numPr>
        <w:ilvl w:val="3"/>
      </w:numPr>
      <w:overflowPunct w:val="0"/>
      <w:autoSpaceDE w:val="0"/>
      <w:autoSpaceDN w:val="0"/>
      <w:adjustRightInd w:val="0"/>
      <w:spacing w:before="120" w:after="120" w:line="312" w:lineRule="auto"/>
      <w:textAlignment w:val="baseline"/>
    </w:pPr>
    <w:rPr>
      <w:rFonts w:ascii=".VnTime" w:eastAsia="Calibri" w:hAnsi=".VnTime"/>
      <w:b w:val="0"/>
      <w:bCs w:val="0"/>
      <w:i/>
      <w:szCs w:val="20"/>
      <w:lang w:val="nb-NO"/>
    </w:rPr>
  </w:style>
  <w:style w:type="paragraph" w:customStyle="1" w:styleId="heading44">
    <w:name w:val="heading   44"/>
    <w:basedOn w:val="Heading4"/>
    <w:link w:val="heading44Char"/>
    <w:autoRedefine/>
    <w:rsid w:val="00BE1413"/>
    <w:pPr>
      <w:widowControl w:val="0"/>
      <w:tabs>
        <w:tab w:val="num" w:pos="576"/>
        <w:tab w:val="num" w:pos="1080"/>
      </w:tabs>
      <w:overflowPunct w:val="0"/>
      <w:autoSpaceDE w:val="0"/>
      <w:autoSpaceDN w:val="0"/>
      <w:adjustRightInd w:val="0"/>
      <w:spacing w:before="60" w:line="312" w:lineRule="auto"/>
      <w:ind w:left="576" w:hanging="576"/>
      <w:textAlignment w:val="baseline"/>
    </w:pPr>
    <w:rPr>
      <w:rFonts w:ascii=".VnTime" w:eastAsia="Calibri" w:hAnsi=".VnTime"/>
      <w:i/>
      <w:iCs/>
      <w:lang w:val="fr-FR"/>
    </w:rPr>
  </w:style>
  <w:style w:type="character" w:customStyle="1" w:styleId="heading44Char">
    <w:name w:val="heading   44 Char"/>
    <w:link w:val="heading44"/>
    <w:rsid w:val="00BE1413"/>
    <w:rPr>
      <w:rFonts w:ascii=".VnTime" w:hAnsi=".VnTime"/>
      <w:b/>
      <w:bCs/>
      <w:i/>
      <w:iCs/>
      <w:sz w:val="28"/>
      <w:szCs w:val="28"/>
      <w:lang w:val="fr-FR" w:eastAsia="x-none"/>
    </w:rPr>
  </w:style>
  <w:style w:type="paragraph" w:customStyle="1" w:styleId="tenbang">
    <w:name w:val="ten bang"/>
    <w:basedOn w:val="Heading2"/>
    <w:rsid w:val="00BE1413"/>
    <w:pPr>
      <w:keepNext w:val="0"/>
      <w:widowControl w:val="0"/>
      <w:spacing w:before="120" w:after="120"/>
    </w:pPr>
    <w:rPr>
      <w:rFonts w:ascii=".VnTime" w:hAnsi=".VnTime"/>
      <w:b w:val="0"/>
      <w:bCs w:val="0"/>
      <w:i w:val="0"/>
      <w:noProof/>
      <w:color w:val="000000"/>
      <w:szCs w:val="24"/>
    </w:rPr>
  </w:style>
  <w:style w:type="paragraph" w:customStyle="1" w:styleId="bangten">
    <w:name w:val="bang_ten"/>
    <w:basedOn w:val="BodyText"/>
    <w:rsid w:val="00BE1413"/>
    <w:pPr>
      <w:numPr>
        <w:numId w:val="11"/>
      </w:numPr>
      <w:tabs>
        <w:tab w:val="clear" w:pos="720"/>
      </w:tabs>
      <w:jc w:val="center"/>
    </w:pPr>
    <w:rPr>
      <w:rFonts w:ascii="Arial" w:hAnsi="Arial"/>
      <w:b/>
      <w:sz w:val="26"/>
      <w:szCs w:val="26"/>
      <w:lang w:val="sv-SE"/>
    </w:rPr>
  </w:style>
  <w:style w:type="character" w:customStyle="1" w:styleId="highlightedsearchterm">
    <w:name w:val="highlightedsearchterm"/>
    <w:rsid w:val="00BE1413"/>
  </w:style>
  <w:style w:type="paragraph" w:styleId="ListBullet2">
    <w:name w:val="List Bullet 2"/>
    <w:basedOn w:val="Normal"/>
    <w:rsid w:val="00BE1413"/>
    <w:pPr>
      <w:numPr>
        <w:numId w:val="7"/>
      </w:numPr>
      <w:spacing w:before="60" w:after="0" w:line="240" w:lineRule="auto"/>
    </w:pPr>
  </w:style>
  <w:style w:type="paragraph" w:customStyle="1" w:styleId="Tenbang0">
    <w:name w:val="Ten bang"/>
    <w:basedOn w:val="Normal"/>
    <w:autoRedefine/>
    <w:rsid w:val="00BE1413"/>
    <w:pPr>
      <w:tabs>
        <w:tab w:val="center" w:pos="284"/>
        <w:tab w:val="left" w:pos="360"/>
        <w:tab w:val="left" w:pos="1080"/>
      </w:tabs>
      <w:spacing w:before="60" w:after="0" w:line="240" w:lineRule="auto"/>
      <w:ind w:left="851"/>
      <w:jc w:val="center"/>
    </w:pPr>
    <w:rPr>
      <w:rFonts w:eastAsia="Times New Roman"/>
      <w:b/>
      <w:iCs/>
      <w:szCs w:val="28"/>
      <w:lang w:eastAsia="ko-KR"/>
    </w:rPr>
  </w:style>
  <w:style w:type="character" w:customStyle="1" w:styleId="CharChar12">
    <w:name w:val="Char Char12"/>
    <w:locked/>
    <w:rsid w:val="00BE1413"/>
    <w:rPr>
      <w:b/>
      <w:bCs/>
      <w:i/>
      <w:color w:val="FF0000"/>
      <w:sz w:val="28"/>
      <w:szCs w:val="28"/>
      <w:lang w:val="zu-ZA" w:eastAsia="x-none" w:bidi="ar-SA"/>
    </w:rPr>
  </w:style>
  <w:style w:type="character" w:customStyle="1" w:styleId="CharChar10">
    <w:name w:val="Char Char10"/>
    <w:locked/>
    <w:rsid w:val="00BE1413"/>
    <w:rPr>
      <w:rFonts w:ascii=".VnTime" w:hAnsi=".VnTime"/>
      <w:color w:val="333333"/>
      <w:sz w:val="28"/>
      <w:szCs w:val="28"/>
      <w:lang w:val="pt-BR" w:eastAsia="en-US" w:bidi="ar-SA"/>
    </w:rPr>
  </w:style>
  <w:style w:type="paragraph" w:customStyle="1" w:styleId="msonormalcxspmiddle">
    <w:name w:val="msonormalcxspmiddle"/>
    <w:basedOn w:val="Normal"/>
    <w:rsid w:val="00BE1413"/>
    <w:pPr>
      <w:numPr>
        <w:numId w:val="12"/>
      </w:numPr>
      <w:tabs>
        <w:tab w:val="clear" w:pos="576"/>
      </w:tabs>
      <w:spacing w:before="100" w:beforeAutospacing="1" w:after="100" w:afterAutospacing="1" w:line="330" w:lineRule="exact"/>
      <w:ind w:left="0" w:firstLine="720"/>
    </w:pPr>
    <w:rPr>
      <w:rFonts w:eastAsia="Times New Roman"/>
      <w:sz w:val="24"/>
      <w:szCs w:val="24"/>
      <w:lang w:val="fr-FR" w:eastAsia="fr-FR"/>
    </w:rPr>
  </w:style>
  <w:style w:type="paragraph" w:customStyle="1" w:styleId="msolistparagraph0">
    <w:name w:val="msolistparagraph"/>
    <w:basedOn w:val="Normal"/>
    <w:rsid w:val="00BE1413"/>
    <w:pPr>
      <w:numPr>
        <w:numId w:val="8"/>
      </w:numPr>
      <w:spacing w:before="60"/>
      <w:ind w:left="720" w:firstLine="0"/>
      <w:contextualSpacing/>
    </w:pPr>
    <w:rPr>
      <w:lang w:eastAsia="ko-KR"/>
    </w:rPr>
  </w:style>
  <w:style w:type="character" w:customStyle="1" w:styleId="Heading3Char2">
    <w:name w:val="Heading 3 Char2"/>
    <w:aliases w:val="Heading 3 Char Char Char1,Heading 3 Char Char1,Heading 3 Char1 Char1,RepHead3 Char,Heading3 Char,Section Char,Heading 3 Char1 Char Char,Head3 Char"/>
    <w:uiPriority w:val="9"/>
    <w:rsid w:val="00BE1413"/>
    <w:rPr>
      <w:b/>
      <w:bCs/>
      <w:sz w:val="28"/>
      <w:szCs w:val="26"/>
      <w:lang w:val="x-none" w:eastAsia="ko-KR"/>
    </w:rPr>
  </w:style>
  <w:style w:type="paragraph" w:customStyle="1" w:styleId="articlehometext">
    <w:name w:val="articlehometext"/>
    <w:basedOn w:val="Normal"/>
    <w:rsid w:val="00BE1413"/>
    <w:pPr>
      <w:spacing w:before="100" w:beforeAutospacing="1" w:after="100" w:afterAutospacing="1" w:line="240" w:lineRule="auto"/>
      <w:ind w:firstLine="720"/>
    </w:pPr>
    <w:rPr>
      <w:rFonts w:eastAsia="Times New Roman"/>
      <w:sz w:val="24"/>
      <w:szCs w:val="24"/>
    </w:rPr>
  </w:style>
  <w:style w:type="paragraph" w:customStyle="1" w:styleId="ColorfulList-Accent11">
    <w:name w:val="Colorful List - Accent 11"/>
    <w:basedOn w:val="Normal"/>
    <w:rsid w:val="00BE1413"/>
    <w:pPr>
      <w:spacing w:before="60" w:line="240" w:lineRule="auto"/>
      <w:ind w:left="720" w:firstLine="720"/>
      <w:contextualSpacing/>
    </w:pPr>
    <w:rPr>
      <w:rFonts w:eastAsia="Cambria"/>
      <w:szCs w:val="24"/>
    </w:rPr>
  </w:style>
  <w:style w:type="paragraph" w:customStyle="1" w:styleId="form">
    <w:name w:val="form"/>
    <w:basedOn w:val="Normal"/>
    <w:rsid w:val="00BE1413"/>
    <w:pPr>
      <w:spacing w:before="100" w:beforeAutospacing="1" w:after="100" w:afterAutospacing="1" w:line="240" w:lineRule="auto"/>
      <w:ind w:firstLine="720"/>
    </w:pPr>
    <w:rPr>
      <w:rFonts w:eastAsia="Times New Roman"/>
      <w:sz w:val="24"/>
      <w:szCs w:val="24"/>
    </w:rPr>
  </w:style>
  <w:style w:type="paragraph" w:customStyle="1" w:styleId="BangTitle">
    <w:name w:val="Bang_Title"/>
    <w:basedOn w:val="BodyTextIndent"/>
    <w:rsid w:val="00BE1413"/>
    <w:pPr>
      <w:widowControl w:val="0"/>
      <w:spacing w:after="120" w:line="360" w:lineRule="auto"/>
      <w:ind w:left="720" w:hanging="360"/>
      <w:jc w:val="center"/>
    </w:pPr>
    <w:rPr>
      <w:rFonts w:ascii="Times New Roman Bold" w:hAnsi="Times New Roman Bold"/>
      <w:b/>
      <w:bCs/>
      <w:color w:val="auto"/>
      <w:sz w:val="26"/>
      <w:szCs w:val="26"/>
      <w:lang w:val="fr-FR" w:eastAsia="en-US"/>
    </w:rPr>
  </w:style>
  <w:style w:type="paragraph" w:customStyle="1" w:styleId="Br">
    <w:name w:val="Br"/>
    <w:basedOn w:val="Normal"/>
    <w:link w:val="BrChar"/>
    <w:rsid w:val="00BE1413"/>
    <w:pPr>
      <w:spacing w:line="312" w:lineRule="auto"/>
      <w:jc w:val="center"/>
    </w:pPr>
    <w:rPr>
      <w:rFonts w:eastAsia="Times New Roman"/>
      <w:b/>
      <w:i/>
      <w:sz w:val="26"/>
      <w:szCs w:val="26"/>
      <w:lang w:val="vi-VN" w:eastAsia="x-none"/>
    </w:rPr>
  </w:style>
  <w:style w:type="character" w:customStyle="1" w:styleId="BrChar">
    <w:name w:val="Br Char"/>
    <w:link w:val="Br"/>
    <w:rsid w:val="00BE1413"/>
    <w:rPr>
      <w:rFonts w:ascii="Times New Roman" w:eastAsia="Times New Roman" w:hAnsi="Times New Roman"/>
      <w:b/>
      <w:i/>
      <w:sz w:val="26"/>
      <w:szCs w:val="26"/>
      <w:lang w:val="vi-VN" w:eastAsia="x-none"/>
    </w:rPr>
  </w:style>
  <w:style w:type="paragraph" w:customStyle="1" w:styleId="CharCharCharCharCharChar1">
    <w:name w:val="Char Char Char Char Char Char1"/>
    <w:basedOn w:val="Normal"/>
    <w:rsid w:val="00BE1413"/>
    <w:pPr>
      <w:tabs>
        <w:tab w:val="num" w:pos="720"/>
      </w:tabs>
      <w:spacing w:after="0"/>
      <w:ind w:left="720" w:hanging="360"/>
    </w:pPr>
    <w:rPr>
      <w:rFonts w:eastAsia="MS Mincho"/>
      <w:szCs w:val="28"/>
    </w:rPr>
  </w:style>
  <w:style w:type="paragraph" w:customStyle="1" w:styleId="11">
    <w:name w:val="11"/>
    <w:basedOn w:val="Normal"/>
    <w:autoRedefine/>
    <w:rsid w:val="00BE1413"/>
    <w:pPr>
      <w:spacing w:before="60" w:after="0" w:line="312" w:lineRule="auto"/>
      <w:ind w:right="-32"/>
    </w:pPr>
    <w:rPr>
      <w:rFonts w:eastAsia="Times New Roman"/>
      <w:b/>
      <w:bCs/>
      <w:color w:val="FF0000"/>
      <w:kern w:val="32"/>
      <w:szCs w:val="28"/>
      <w:lang w:val="nl-NL"/>
    </w:rPr>
  </w:style>
  <w:style w:type="character" w:customStyle="1" w:styleId="Vnbnnidung4">
    <w:name w:val="Văn bản nội dung (4)"/>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ColorfulList-Accent1Char1">
    <w:name w:val="Colorful List - Accent 1 Char1"/>
    <w:link w:val="ColorfulList-Accent12"/>
    <w:locked/>
    <w:rsid w:val="00BE1413"/>
    <w:rPr>
      <w:sz w:val="26"/>
      <w:szCs w:val="22"/>
    </w:rPr>
  </w:style>
  <w:style w:type="paragraph" w:customStyle="1" w:styleId="ColorfulList-Accent12">
    <w:name w:val="Colorful List - Accent 12"/>
    <w:basedOn w:val="Normal"/>
    <w:link w:val="ColorfulList-Accent1Char1"/>
    <w:rsid w:val="00BE1413"/>
    <w:pPr>
      <w:spacing w:after="0" w:line="240" w:lineRule="auto"/>
      <w:ind w:left="720"/>
      <w:contextualSpacing/>
    </w:pPr>
    <w:rPr>
      <w:sz w:val="26"/>
    </w:rPr>
  </w:style>
  <w:style w:type="character" w:customStyle="1" w:styleId="Style7Char">
    <w:name w:val="Style7 Char"/>
    <w:link w:val="Style7"/>
    <w:locked/>
    <w:rsid w:val="00BE1413"/>
    <w:rPr>
      <w:b/>
      <w:sz w:val="28"/>
      <w:szCs w:val="28"/>
      <w:lang w:val="vi-VN"/>
    </w:rPr>
  </w:style>
  <w:style w:type="paragraph" w:customStyle="1" w:styleId="Style7">
    <w:name w:val="Style7"/>
    <w:basedOn w:val="Normal"/>
    <w:link w:val="Style7Char"/>
    <w:rsid w:val="00BE1413"/>
    <w:pPr>
      <w:spacing w:after="100"/>
      <w:ind w:firstLine="720"/>
    </w:pPr>
    <w:rPr>
      <w:b/>
      <w:szCs w:val="28"/>
      <w:lang w:val="vi-VN"/>
    </w:rPr>
  </w:style>
  <w:style w:type="paragraph" w:customStyle="1" w:styleId="Char1CharCharCharCharCharChar">
    <w:name w:val="Char1 Char Char Char Char Char Char"/>
    <w:basedOn w:val="Normal"/>
    <w:rsid w:val="00BE1413"/>
    <w:pPr>
      <w:spacing w:after="160" w:line="240" w:lineRule="exact"/>
    </w:pPr>
    <w:rPr>
      <w:rFonts w:ascii="Verdana" w:eastAsia="Times New Roman" w:hAnsi="Verdana"/>
      <w:sz w:val="20"/>
      <w:szCs w:val="20"/>
    </w:rPr>
  </w:style>
  <w:style w:type="character" w:customStyle="1" w:styleId="titlesxanh">
    <w:name w:val="titles_xanh"/>
    <w:rsid w:val="00BE1413"/>
    <w:rPr>
      <w:rFonts w:ascii="Tahoma" w:eastAsia="PMingLiU" w:hAnsi="Tahoma"/>
      <w:lang w:val="en-US" w:eastAsia="en-US" w:bidi="ar-SA"/>
    </w:rPr>
  </w:style>
  <w:style w:type="paragraph" w:customStyle="1" w:styleId="heading41">
    <w:name w:val="heading4"/>
    <w:basedOn w:val="Normal"/>
    <w:qFormat/>
    <w:rsid w:val="00BE1413"/>
    <w:pPr>
      <w:keepNext/>
      <w:spacing w:before="60" w:after="60" w:line="240" w:lineRule="auto"/>
      <w:ind w:firstLine="720"/>
      <w:outlineLvl w:val="0"/>
    </w:pPr>
    <w:rPr>
      <w:rFonts w:eastAsia="Times New Roman"/>
      <w:b/>
      <w:bCs/>
      <w:i/>
      <w:color w:val="000000"/>
      <w:szCs w:val="28"/>
      <w:lang w:val="af-ZA" w:eastAsia="x-none"/>
    </w:rPr>
  </w:style>
  <w:style w:type="character" w:customStyle="1" w:styleId="TitBangChar">
    <w:name w:val="TitBang Char"/>
    <w:link w:val="TitBang"/>
    <w:locked/>
    <w:rsid w:val="00BE1413"/>
    <w:rPr>
      <w:rFonts w:ascii="Arial" w:eastAsia="Times New Roman" w:hAnsi="Arial"/>
      <w:b/>
      <w:bCs/>
      <w:sz w:val="26"/>
      <w:szCs w:val="26"/>
      <w:lang w:val="x-none" w:eastAsia="x-none"/>
    </w:rPr>
  </w:style>
  <w:style w:type="paragraph" w:customStyle="1" w:styleId="western">
    <w:name w:val="western"/>
    <w:basedOn w:val="Normal"/>
    <w:rsid w:val="00BE1413"/>
    <w:pPr>
      <w:spacing w:after="0" w:line="240" w:lineRule="auto"/>
    </w:pPr>
    <w:rPr>
      <w:rFonts w:ascii="Arial Unicode MS" w:eastAsia="Arial Unicode MS" w:hAnsi="Arial Unicode MS" w:cs="Arial Unicode MS"/>
      <w:sz w:val="24"/>
      <w:szCs w:val="24"/>
    </w:rPr>
  </w:style>
  <w:style w:type="paragraph" w:customStyle="1" w:styleId="Tieuchuan">
    <w:name w:val="Tieu chuan"/>
    <w:rsid w:val="00BE1413"/>
    <w:pPr>
      <w:spacing w:before="60" w:after="60" w:line="400" w:lineRule="atLeast"/>
      <w:ind w:firstLine="567"/>
      <w:jc w:val="both"/>
    </w:pPr>
    <w:rPr>
      <w:rFonts w:ascii=".VnTime" w:eastAsia="Times New Roman" w:hAnsi=".VnTime"/>
      <w:noProof/>
      <w:sz w:val="28"/>
    </w:rPr>
  </w:style>
  <w:style w:type="paragraph" w:customStyle="1" w:styleId="Normal1">
    <w:name w:val="Normal1"/>
    <w:basedOn w:val="Normal"/>
    <w:next w:val="Normal"/>
    <w:autoRedefine/>
    <w:semiHidden/>
    <w:rsid w:val="00BE1413"/>
    <w:pPr>
      <w:spacing w:after="160" w:line="240" w:lineRule="exact"/>
    </w:pPr>
    <w:rPr>
      <w:rFonts w:eastAsia="Times New Roman"/>
    </w:rPr>
  </w:style>
  <w:style w:type="character" w:customStyle="1" w:styleId="Heading2Char2">
    <w:name w:val="Heading 2 Char2"/>
    <w:aliases w:val="Heading 2 Char Char1,RepHead2 Char2,Chapter Char2,h2 Char2,H-2 Char2,Heading 2 Char1 Char Char2,Heading 2 Char Char Char Char2,Heading 2 Char1 Char Char Char Char2,Heading 2 Char Char Char Char Char Char2,Headin Char1"/>
    <w:rsid w:val="00BE1413"/>
    <w:rPr>
      <w:rFonts w:ascii=".VnTime" w:hAnsi=".VnTime"/>
      <w:b/>
      <w:bCs/>
      <w:sz w:val="26"/>
      <w:szCs w:val="26"/>
      <w:lang w:val="en-US" w:eastAsia="en-US" w:bidi="ar-SA"/>
    </w:rPr>
  </w:style>
  <w:style w:type="character" w:customStyle="1" w:styleId="TitleChar1">
    <w:name w:val="Title Char1"/>
    <w:rsid w:val="00BE1413"/>
    <w:rPr>
      <w:rFonts w:ascii=".VnTimeH" w:eastAsia="Times New Roman" w:hAnsi=".VnTimeH" w:cs="Times New Roman"/>
      <w:b/>
      <w:bCs/>
      <w:sz w:val="26"/>
      <w:szCs w:val="26"/>
      <w:lang w:val="x-none" w:eastAsia="x-none"/>
    </w:rPr>
  </w:style>
  <w:style w:type="character" w:customStyle="1" w:styleId="BodyTextIndentChar1">
    <w:name w:val="Body Text Indent Char1"/>
    <w:aliases w:val=" Char Char Char Char Char"/>
    <w:rsid w:val="00BE1413"/>
    <w:rPr>
      <w:rFonts w:ascii=".VnTime" w:hAnsi=".VnTime"/>
      <w:sz w:val="26"/>
      <w:szCs w:val="26"/>
      <w:lang w:val="en-US" w:eastAsia="en-US" w:bidi="ar-SA"/>
    </w:rPr>
  </w:style>
  <w:style w:type="paragraph" w:styleId="ListContinue3">
    <w:name w:val="List Continue 3"/>
    <w:basedOn w:val="Normal"/>
    <w:rsid w:val="00BE1413"/>
    <w:pPr>
      <w:spacing w:line="300" w:lineRule="auto"/>
    </w:pPr>
    <w:rPr>
      <w:rFonts w:ascii=".VnTime" w:eastAsia="Times New Roman" w:hAnsi=".VnTime"/>
      <w:sz w:val="26"/>
      <w:szCs w:val="26"/>
    </w:rPr>
  </w:style>
  <w:style w:type="paragraph" w:customStyle="1" w:styleId="font7">
    <w:name w:val="font7"/>
    <w:basedOn w:val="Normal"/>
    <w:rsid w:val="00BE1413"/>
    <w:pPr>
      <w:spacing w:before="100" w:beforeAutospacing="1" w:after="100" w:afterAutospacing="1" w:line="240" w:lineRule="auto"/>
    </w:pPr>
    <w:rPr>
      <w:rFonts w:ascii=".VnTime" w:eastAsia="Times New Roman" w:hAnsi=".VnTime"/>
      <w:b/>
      <w:bCs/>
      <w:sz w:val="24"/>
      <w:szCs w:val="24"/>
    </w:rPr>
  </w:style>
  <w:style w:type="paragraph" w:customStyle="1" w:styleId="CharChar2CharCharCharCharCharChar">
    <w:name w:val="Char Char2 Char Char Char Char Char Char"/>
    <w:aliases w:val=" Char Char2 Char Char Char Char Char Char Char Char Char Char"/>
    <w:basedOn w:val="Normal"/>
    <w:rsid w:val="00BE1413"/>
    <w:pPr>
      <w:tabs>
        <w:tab w:val="left" w:pos="709"/>
      </w:tabs>
      <w:spacing w:after="0" w:line="240" w:lineRule="auto"/>
    </w:pPr>
    <w:rPr>
      <w:rFonts w:ascii="Tahoma" w:eastAsia="Times New Roman" w:hAnsi="Tahoma"/>
      <w:sz w:val="24"/>
      <w:szCs w:val="24"/>
      <w:lang w:val="pl-PL" w:eastAsia="pl-PL"/>
    </w:rPr>
  </w:style>
  <w:style w:type="paragraph" w:customStyle="1" w:styleId="Char">
    <w:name w:val="Char"/>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Style3">
    <w:name w:val="Style3"/>
    <w:basedOn w:val="Normal"/>
    <w:rsid w:val="00BE1413"/>
    <w:pPr>
      <w:spacing w:after="0" w:line="240" w:lineRule="auto"/>
      <w:jc w:val="center"/>
    </w:pPr>
    <w:rPr>
      <w:rFonts w:ascii="VNCooper" w:eastAsia="Times New Roman" w:hAnsi="VNCooper"/>
      <w:sz w:val="26"/>
      <w:szCs w:val="20"/>
    </w:rPr>
  </w:style>
  <w:style w:type="character" w:customStyle="1" w:styleId="CharChar1">
    <w:name w:val="Char Char1"/>
    <w:rsid w:val="00BE1413"/>
    <w:rPr>
      <w:sz w:val="28"/>
      <w:szCs w:val="24"/>
      <w:lang w:val="en-US" w:eastAsia="en-US" w:bidi="ar-SA"/>
    </w:rPr>
  </w:style>
  <w:style w:type="paragraph" w:customStyle="1" w:styleId="1Gach">
    <w:name w:val="1.Gach"/>
    <w:basedOn w:val="Normal"/>
    <w:link w:val="1GachChar"/>
    <w:rsid w:val="00BE1413"/>
    <w:pPr>
      <w:tabs>
        <w:tab w:val="num" w:pos="511"/>
        <w:tab w:val="left" w:pos="720"/>
      </w:tabs>
      <w:spacing w:before="60" w:line="288" w:lineRule="auto"/>
      <w:ind w:left="511" w:hanging="227"/>
    </w:pPr>
    <w:rPr>
      <w:rFonts w:ascii="Arial" w:eastAsia="Times New Roman" w:hAnsi="Arial"/>
      <w:sz w:val="21"/>
      <w:szCs w:val="21"/>
      <w:lang w:val="pt-BR" w:eastAsia="x-none"/>
    </w:rPr>
  </w:style>
  <w:style w:type="character" w:customStyle="1" w:styleId="1GachChar">
    <w:name w:val="1.Gach Char"/>
    <w:link w:val="1Gach"/>
    <w:rsid w:val="00BE1413"/>
    <w:rPr>
      <w:rFonts w:ascii="Arial" w:eastAsia="Times New Roman" w:hAnsi="Arial"/>
      <w:sz w:val="21"/>
      <w:szCs w:val="21"/>
      <w:lang w:val="pt-BR" w:eastAsia="x-none"/>
    </w:rPr>
  </w:style>
  <w:style w:type="paragraph" w:customStyle="1" w:styleId="HEADING42">
    <w:name w:val="HEADING4"/>
    <w:basedOn w:val="Normal"/>
    <w:autoRedefine/>
    <w:rsid w:val="00BE1413"/>
    <w:pPr>
      <w:tabs>
        <w:tab w:val="left" w:pos="0"/>
      </w:tabs>
      <w:spacing w:after="0" w:line="240" w:lineRule="auto"/>
      <w:ind w:firstLine="567"/>
    </w:pPr>
    <w:rPr>
      <w:rFonts w:eastAsia="Times New Roman"/>
      <w:szCs w:val="28"/>
    </w:rPr>
  </w:style>
  <w:style w:type="paragraph" w:customStyle="1" w:styleId="HEADING51">
    <w:name w:val="HEADING5"/>
    <w:basedOn w:val="HEADING42"/>
    <w:autoRedefine/>
    <w:rsid w:val="00BE1413"/>
    <w:pPr>
      <w:tabs>
        <w:tab w:val="left" w:pos="851"/>
      </w:tabs>
      <w:spacing w:after="120"/>
      <w:ind w:right="-285"/>
    </w:pPr>
    <w:rPr>
      <w:b/>
      <w:bCs/>
    </w:rPr>
  </w:style>
  <w:style w:type="paragraph" w:customStyle="1" w:styleId="xl81">
    <w:name w:val="xl8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2">
    <w:name w:val="xl8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3">
    <w:name w:val="xl83"/>
    <w:basedOn w:val="Normal"/>
    <w:rsid w:val="00BE141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Arial Unicode MS"/>
      <w:i/>
      <w:iCs/>
    </w:rPr>
  </w:style>
  <w:style w:type="paragraph" w:customStyle="1" w:styleId="xl84">
    <w:name w:val="xl84"/>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Arial Unicode MS"/>
      <w:b/>
      <w:bCs/>
      <w:i/>
      <w:iCs/>
    </w:rPr>
  </w:style>
  <w:style w:type="paragraph" w:customStyle="1" w:styleId="xl85">
    <w:name w:val="xl85"/>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6">
    <w:name w:val="xl86"/>
    <w:basedOn w:val="Normal"/>
    <w:rsid w:val="00BE141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7">
    <w:name w:val="xl87"/>
    <w:basedOn w:val="Normal"/>
    <w:rsid w:val="00BE1413"/>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rPr>
  </w:style>
  <w:style w:type="paragraph" w:customStyle="1" w:styleId="xl88">
    <w:name w:val="xl88"/>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89">
    <w:name w:val="xl89"/>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0">
    <w:name w:val="xl90"/>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Arial Unicode MS"/>
      <w:b/>
      <w:bCs/>
    </w:rPr>
  </w:style>
  <w:style w:type="paragraph" w:customStyle="1" w:styleId="xl91">
    <w:name w:val="xl9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Arial Unicode MS"/>
      <w:b/>
      <w:bCs/>
    </w:rPr>
  </w:style>
  <w:style w:type="paragraph" w:customStyle="1" w:styleId="xl92">
    <w:name w:val="xl9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rPr>
  </w:style>
  <w:style w:type="paragraph" w:customStyle="1" w:styleId="xl93">
    <w:name w:val="xl93"/>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4">
    <w:name w:val="xl94"/>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5">
    <w:name w:val="xl95"/>
    <w:basedOn w:val="Normal"/>
    <w:rsid w:val="00BE1413"/>
    <w:pPr>
      <w:pBdr>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6">
    <w:name w:val="xl96"/>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7">
    <w:name w:val="xl97"/>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8">
    <w:name w:val="xl98"/>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9">
    <w:name w:val="xl99"/>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i/>
      <w:iCs/>
    </w:rPr>
  </w:style>
  <w:style w:type="paragraph" w:customStyle="1" w:styleId="xl100">
    <w:name w:val="xl100"/>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1">
    <w:name w:val="xl101"/>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2">
    <w:name w:val="xl102"/>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3">
    <w:name w:val="xl103"/>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4">
    <w:name w:val="xl104"/>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5">
    <w:name w:val="xl105"/>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6">
    <w:name w:val="xl106"/>
    <w:basedOn w:val="Normal"/>
    <w:rsid w:val="00BE141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107">
    <w:name w:val="xl107"/>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character" w:customStyle="1" w:styleId="ctndetailloai1">
    <w:name w:val="ctndetailloai1"/>
    <w:rsid w:val="00BE1413"/>
    <w:rPr>
      <w:rFonts w:ascii="Verdana" w:hAnsi="Verdana" w:hint="default"/>
      <w:b w:val="0"/>
      <w:bCs w:val="0"/>
      <w:strike w:val="0"/>
      <w:dstrike w:val="0"/>
      <w:color w:val="191970"/>
      <w:sz w:val="24"/>
      <w:szCs w:val="24"/>
      <w:u w:val="none"/>
      <w:effect w:val="none"/>
    </w:rPr>
  </w:style>
  <w:style w:type="paragraph" w:customStyle="1" w:styleId="DoanParagraph">
    <w:name w:val="Doan (Paragraph)"/>
    <w:basedOn w:val="Normal"/>
    <w:rsid w:val="00BE1413"/>
    <w:pPr>
      <w:overflowPunct w:val="0"/>
      <w:autoSpaceDE w:val="0"/>
      <w:autoSpaceDN w:val="0"/>
      <w:adjustRightInd w:val="0"/>
      <w:spacing w:after="0" w:line="320" w:lineRule="exact"/>
      <w:textAlignment w:val="baseline"/>
    </w:pPr>
    <w:rPr>
      <w:rFonts w:ascii=".VnTime" w:eastAsia="Times New Roman" w:hAnsi=".VnTime"/>
      <w:sz w:val="26"/>
      <w:szCs w:val="20"/>
      <w:lang w:val="en-GB"/>
    </w:rPr>
  </w:style>
  <w:style w:type="paragraph" w:customStyle="1" w:styleId="Normal13pt">
    <w:name w:val="Normal + 13 pt"/>
    <w:aliases w:val="Justified,First line:  1 cm,Before:  6 pt + Left:  0 cm,First..."/>
    <w:basedOn w:val="Normal"/>
    <w:rsid w:val="00BE1413"/>
    <w:pPr>
      <w:spacing w:after="0" w:line="240" w:lineRule="auto"/>
      <w:ind w:left="360"/>
    </w:pPr>
    <w:rPr>
      <w:rFonts w:ascii=".VnTime" w:eastAsia="Times New Roman" w:hAnsi=".VnTime"/>
      <w:sz w:val="26"/>
      <w:szCs w:val="20"/>
      <w:lang w:val="en-GB"/>
    </w:rPr>
  </w:style>
  <w:style w:type="character" w:customStyle="1" w:styleId="FirstChar">
    <w:name w:val="First... Char"/>
    <w:rsid w:val="00BE1413"/>
    <w:rPr>
      <w:rFonts w:ascii=".VnTime" w:hAnsi=".VnTime"/>
      <w:sz w:val="26"/>
      <w:lang w:val="en-GB" w:eastAsia="en-US" w:bidi="ar-SA"/>
    </w:rPr>
  </w:style>
  <w:style w:type="paragraph" w:customStyle="1" w:styleId="bu">
    <w:name w:val="bu"/>
    <w:basedOn w:val="Normal"/>
    <w:rsid w:val="00BE1413"/>
    <w:pPr>
      <w:tabs>
        <w:tab w:val="num" w:pos="851"/>
      </w:tabs>
      <w:spacing w:before="180" w:after="240" w:line="288" w:lineRule="auto"/>
      <w:ind w:left="851" w:hanging="284"/>
    </w:pPr>
    <w:rPr>
      <w:rFonts w:ascii="Arial" w:eastAsia="Times New Roman" w:hAnsi="Arial"/>
      <w:sz w:val="20"/>
      <w:szCs w:val="20"/>
      <w:lang w:val="pt-BR"/>
    </w:rPr>
  </w:style>
  <w:style w:type="paragraph" w:customStyle="1" w:styleId="tuade4Char">
    <w:name w:val="tuade4 Char"/>
    <w:basedOn w:val="Normal"/>
    <w:link w:val="tuade4CharChar"/>
    <w:qFormat/>
    <w:rsid w:val="00BE1413"/>
    <w:pPr>
      <w:autoSpaceDE w:val="0"/>
      <w:autoSpaceDN w:val="0"/>
      <w:adjustRightInd w:val="0"/>
      <w:spacing w:after="0"/>
      <w:ind w:firstLine="720"/>
    </w:pPr>
    <w:rPr>
      <w:rFonts w:eastAsia="Times New Roman"/>
      <w:szCs w:val="28"/>
      <w:lang w:val="de-DE" w:eastAsia="x-none"/>
    </w:rPr>
  </w:style>
  <w:style w:type="character" w:customStyle="1" w:styleId="tuade4CharChar">
    <w:name w:val="tuade4 Char Char"/>
    <w:link w:val="tuade4Char"/>
    <w:rsid w:val="00BE1413"/>
    <w:rPr>
      <w:rFonts w:ascii="Times New Roman" w:eastAsia="Times New Roman" w:hAnsi="Times New Roman"/>
      <w:sz w:val="28"/>
      <w:szCs w:val="28"/>
      <w:lang w:val="de-DE" w:eastAsia="x-none"/>
    </w:rPr>
  </w:style>
  <w:style w:type="paragraph" w:customStyle="1" w:styleId="c11">
    <w:name w:val="c11"/>
    <w:basedOn w:val="Header"/>
    <w:rsid w:val="00BE1413"/>
    <w:pPr>
      <w:tabs>
        <w:tab w:val="clear" w:pos="4680"/>
        <w:tab w:val="clear" w:pos="9360"/>
      </w:tabs>
      <w:spacing w:before="60" w:line="312" w:lineRule="auto"/>
    </w:pPr>
    <w:rPr>
      <w:rFonts w:ascii=".VnTime" w:hAnsi=".VnTime"/>
      <w:b/>
      <w:color w:val="000000"/>
      <w:sz w:val="28"/>
      <w:szCs w:val="28"/>
    </w:rPr>
  </w:style>
  <w:style w:type="paragraph" w:customStyle="1" w:styleId="Vido">
    <w:name w:val="Vi do"/>
    <w:basedOn w:val="Normal"/>
    <w:rsid w:val="00BE1413"/>
    <w:pPr>
      <w:spacing w:after="0" w:line="240" w:lineRule="auto"/>
      <w:ind w:firstLine="720"/>
    </w:pPr>
    <w:rPr>
      <w:rFonts w:ascii=".VnTime" w:eastAsia="Times New Roman" w:hAnsi=".VnTime"/>
      <w:szCs w:val="20"/>
    </w:rPr>
  </w:style>
  <w:style w:type="paragraph" w:customStyle="1" w:styleId="font8">
    <w:name w:val="font8"/>
    <w:basedOn w:val="Normal"/>
    <w:rsid w:val="00BE1413"/>
    <w:pPr>
      <w:spacing w:before="100" w:beforeAutospacing="1" w:after="100" w:afterAutospacing="1" w:line="240" w:lineRule="auto"/>
    </w:pPr>
    <w:rPr>
      <w:rFonts w:eastAsia="Arial Unicode MS"/>
      <w:b/>
      <w:bCs/>
    </w:rPr>
  </w:style>
  <w:style w:type="paragraph" w:customStyle="1" w:styleId="font9">
    <w:name w:val="font9"/>
    <w:basedOn w:val="Normal"/>
    <w:rsid w:val="00BE1413"/>
    <w:pPr>
      <w:spacing w:before="100" w:beforeAutospacing="1" w:after="100" w:afterAutospacing="1" w:line="240" w:lineRule="auto"/>
    </w:pPr>
    <w:rPr>
      <w:rFonts w:eastAsia="Arial Unicode MS"/>
      <w:b/>
      <w:bCs/>
    </w:rPr>
  </w:style>
  <w:style w:type="paragraph" w:customStyle="1" w:styleId="font1">
    <w:name w:val="font1"/>
    <w:basedOn w:val="Normal"/>
    <w:rsid w:val="00BE1413"/>
    <w:pPr>
      <w:spacing w:before="100" w:beforeAutospacing="1" w:after="100" w:afterAutospacing="1" w:line="240" w:lineRule="auto"/>
    </w:pPr>
    <w:rPr>
      <w:rFonts w:ascii="Arial" w:eastAsia="Times New Roman" w:hAnsi="Arial" w:cs="Arial"/>
    </w:rPr>
  </w:style>
  <w:style w:type="paragraph" w:customStyle="1" w:styleId="C3">
    <w:name w:val="C3"/>
    <w:basedOn w:val="Normal"/>
    <w:rsid w:val="00BE1413"/>
    <w:pPr>
      <w:spacing w:before="60" w:after="60" w:line="240" w:lineRule="auto"/>
    </w:pPr>
    <w:rPr>
      <w:rFonts w:eastAsia="Times New Roman"/>
      <w:i/>
      <w:szCs w:val="20"/>
    </w:rPr>
  </w:style>
  <w:style w:type="paragraph" w:customStyle="1" w:styleId="Char1CharCharChar1">
    <w:name w:val="Char1 Char Char Char1"/>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Listofreferences">
    <w:name w:val="List of references"/>
    <w:basedOn w:val="List"/>
    <w:rsid w:val="00BE1413"/>
    <w:pPr>
      <w:keepLines/>
      <w:spacing w:after="60" w:line="264" w:lineRule="auto"/>
      <w:ind w:left="720" w:hanging="720"/>
    </w:pPr>
    <w:rPr>
      <w:rFonts w:ascii="Times New Roman" w:hAnsi="Times New Roman"/>
      <w:kern w:val="22"/>
      <w:sz w:val="18"/>
      <w:szCs w:val="20"/>
      <w:lang w:val="en-GB"/>
    </w:rPr>
  </w:style>
  <w:style w:type="paragraph" w:styleId="List">
    <w:name w:val="List"/>
    <w:basedOn w:val="Normal"/>
    <w:rsid w:val="00BE1413"/>
    <w:pPr>
      <w:spacing w:after="0" w:line="240" w:lineRule="auto"/>
      <w:ind w:left="360" w:hanging="360"/>
    </w:pPr>
    <w:rPr>
      <w:rFonts w:ascii=".VnTime" w:eastAsia="Times New Roman" w:hAnsi=".VnTime"/>
      <w:sz w:val="26"/>
      <w:szCs w:val="26"/>
    </w:rPr>
  </w:style>
  <w:style w:type="character" w:customStyle="1" w:styleId="RepHead2Char1">
    <w:name w:val="RepHead2 Char1"/>
    <w:aliases w:val="Chapter Char1,h2 Char1,H-2 Char1,Heading 2 Char1 Char Char1,Heading 2 Char Char Char Char1,Heading 2 Char1 Char Char Char Char1,Heading 2 Char Char Char Char Char Char1,Heading 2 Char1 Char Char Char Char Char Char,Headin Char Char"/>
    <w:rsid w:val="00BE1413"/>
    <w:rPr>
      <w:b/>
      <w:bCs/>
      <w:sz w:val="28"/>
      <w:szCs w:val="28"/>
      <w:lang w:val="pt-BR"/>
    </w:rPr>
  </w:style>
  <w:style w:type="character" w:customStyle="1" w:styleId="CharChar9">
    <w:name w:val="Char Char9"/>
    <w:rsid w:val="00BE1413"/>
    <w:rPr>
      <w:rFonts w:ascii="Arial" w:hAnsi="Arial" w:cs="Arial"/>
      <w:sz w:val="22"/>
      <w:szCs w:val="22"/>
      <w:lang w:val="en-US" w:eastAsia="en-US" w:bidi="ar-SA"/>
    </w:rPr>
  </w:style>
  <w:style w:type="character" w:customStyle="1" w:styleId="CharChar5">
    <w:name w:val="Char Char5"/>
    <w:semiHidden/>
    <w:locked/>
    <w:rsid w:val="00BE1413"/>
    <w:rPr>
      <w:sz w:val="26"/>
      <w:szCs w:val="24"/>
      <w:lang w:val="pt-BR" w:eastAsia="en-US" w:bidi="ar-SA"/>
    </w:rPr>
  </w:style>
  <w:style w:type="paragraph" w:styleId="ListContinue2">
    <w:name w:val="List Continue 2"/>
    <w:basedOn w:val="Normal"/>
    <w:rsid w:val="00BE1413"/>
    <w:pPr>
      <w:widowControl w:val="0"/>
      <w:spacing w:line="240" w:lineRule="auto"/>
      <w:ind w:left="720"/>
    </w:pPr>
    <w:rPr>
      <w:rFonts w:ascii=".VnTime" w:eastAsia="Times New Roman" w:hAnsi=".VnTime"/>
      <w:snapToGrid w:val="0"/>
      <w:sz w:val="26"/>
      <w:szCs w:val="26"/>
    </w:rPr>
  </w:style>
  <w:style w:type="character" w:customStyle="1" w:styleId="CharChar18">
    <w:name w:val="Char Char18"/>
    <w:rsid w:val="00BE1413"/>
    <w:rPr>
      <w:rFonts w:ascii="Arial" w:hAnsi="Arial" w:cs="Arial"/>
      <w:b/>
      <w:bCs/>
      <w:i/>
      <w:iCs/>
      <w:sz w:val="28"/>
      <w:szCs w:val="28"/>
      <w:lang w:val="en-US" w:eastAsia="en-US" w:bidi="ar-SA"/>
    </w:rPr>
  </w:style>
  <w:style w:type="character" w:customStyle="1" w:styleId="BodyTextChar2">
    <w:name w:val="Body Text Char2"/>
    <w:aliases w:val="Body Text Char Char1,Body Text Char1 Char Char,Body Text Char Char Char Char,Body Text Char1 Char1,Body Text Char Char Char1,Body Text Char Char Char Char Char Char Char Char Char Char Char Char Char Char Char Char Char Char Char"/>
    <w:rsid w:val="00BE1413"/>
    <w:rPr>
      <w:rFonts w:ascii=".VnTime" w:hAnsi=".VnTime"/>
      <w:sz w:val="26"/>
      <w:szCs w:val="26"/>
      <w:lang w:val="en-US" w:eastAsia="en-US" w:bidi="ar-SA"/>
    </w:rPr>
  </w:style>
  <w:style w:type="paragraph" w:customStyle="1" w:styleId="CharCharCharCharCharCharCharCharCharCharCharCharChar">
    <w:name w:val="Char Char Char Char Char Char Char Char Char Char Char Char Char"/>
    <w:basedOn w:val="Normal"/>
    <w:next w:val="Normal"/>
    <w:autoRedefine/>
    <w:semiHidden/>
    <w:rsid w:val="00BE1413"/>
    <w:pPr>
      <w:spacing w:line="312" w:lineRule="auto"/>
    </w:pPr>
    <w:rPr>
      <w:rFonts w:eastAsia="Times New Roman"/>
    </w:rPr>
  </w:style>
  <w:style w:type="paragraph" w:customStyle="1" w:styleId="than">
    <w:name w:val="than"/>
    <w:basedOn w:val="Normal"/>
    <w:rsid w:val="00BE1413"/>
    <w:pPr>
      <w:spacing w:before="100" w:beforeAutospacing="1" w:after="100" w:afterAutospacing="1" w:line="240" w:lineRule="auto"/>
    </w:pPr>
    <w:rPr>
      <w:rFonts w:ascii="Arial" w:eastAsia="Times New Roman" w:hAnsi="Arial" w:cs="Arial"/>
      <w:color w:val="666666"/>
      <w:sz w:val="18"/>
      <w:szCs w:val="18"/>
    </w:rPr>
  </w:style>
  <w:style w:type="paragraph" w:styleId="DocumentMap">
    <w:name w:val="Document Map"/>
    <w:basedOn w:val="Normal"/>
    <w:link w:val="DocumentMapChar"/>
    <w:rsid w:val="00BE1413"/>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rsid w:val="00BE1413"/>
    <w:rPr>
      <w:rFonts w:ascii="Tahoma" w:eastAsia="Times New Roman" w:hAnsi="Tahoma"/>
      <w:sz w:val="16"/>
      <w:szCs w:val="16"/>
      <w:lang w:val="x-none" w:eastAsia="x-none"/>
    </w:rPr>
  </w:style>
  <w:style w:type="paragraph" w:customStyle="1" w:styleId="nguonsolieu">
    <w:name w:val="nguon so lieu"/>
    <w:basedOn w:val="Normal"/>
    <w:link w:val="nguonsolieuChar"/>
    <w:rsid w:val="00BE1413"/>
    <w:pPr>
      <w:tabs>
        <w:tab w:val="center" w:pos="4320"/>
        <w:tab w:val="right" w:pos="8640"/>
      </w:tabs>
      <w:spacing w:before="80" w:after="40" w:line="240" w:lineRule="auto"/>
      <w:ind w:firstLine="340"/>
      <w:jc w:val="right"/>
    </w:pPr>
    <w:rPr>
      <w:rFonts w:eastAsia="Times New Roman"/>
      <w:sz w:val="24"/>
      <w:szCs w:val="24"/>
      <w:lang w:val="x-none" w:eastAsia="x-none"/>
    </w:rPr>
  </w:style>
  <w:style w:type="character" w:customStyle="1" w:styleId="nguonsolieuChar">
    <w:name w:val="nguon so lieu Char"/>
    <w:link w:val="nguonsolieu"/>
    <w:rsid w:val="00BE1413"/>
    <w:rPr>
      <w:rFonts w:ascii="Times New Roman" w:eastAsia="Times New Roman" w:hAnsi="Times New Roman"/>
      <w:sz w:val="24"/>
      <w:szCs w:val="24"/>
      <w:lang w:val="x-none" w:eastAsia="x-none"/>
    </w:rPr>
  </w:style>
  <w:style w:type="paragraph" w:customStyle="1" w:styleId="StylenguonsolieuItalic">
    <w:name w:val="Style nguon so lieu + Italic"/>
    <w:basedOn w:val="nguonsolieu"/>
    <w:link w:val="StylenguonsolieuItalicChar"/>
    <w:rsid w:val="00BE1413"/>
    <w:rPr>
      <w:i/>
      <w:iCs/>
    </w:rPr>
  </w:style>
  <w:style w:type="character" w:customStyle="1" w:styleId="StylenguonsolieuItalicChar">
    <w:name w:val="Style nguon so lieu + Italic Char"/>
    <w:link w:val="StylenguonsolieuItalic"/>
    <w:rsid w:val="00BE1413"/>
    <w:rPr>
      <w:rFonts w:ascii="Times New Roman" w:eastAsia="Times New Roman" w:hAnsi="Times New Roman"/>
      <w:i/>
      <w:iCs/>
      <w:sz w:val="24"/>
      <w:szCs w:val="24"/>
      <w:lang w:val="x-none" w:eastAsia="x-none"/>
    </w:rPr>
  </w:style>
  <w:style w:type="paragraph" w:customStyle="1" w:styleId="StylechubangCenteredChar">
    <w:name w:val="Style chu bang + Centered Char"/>
    <w:basedOn w:val="Normal"/>
    <w:link w:val="StylechubangCenteredCharChar"/>
    <w:rsid w:val="00BE1413"/>
    <w:pPr>
      <w:tabs>
        <w:tab w:val="center" w:pos="4320"/>
        <w:tab w:val="right" w:pos="8640"/>
      </w:tabs>
      <w:spacing w:before="10" w:after="10" w:line="240" w:lineRule="auto"/>
      <w:jc w:val="center"/>
    </w:pPr>
    <w:rPr>
      <w:rFonts w:eastAsia="Times New Roman"/>
      <w:sz w:val="24"/>
      <w:szCs w:val="20"/>
      <w:lang w:val="x-none" w:eastAsia="x-none"/>
    </w:rPr>
  </w:style>
  <w:style w:type="character" w:customStyle="1" w:styleId="StylechubangCenteredCharChar">
    <w:name w:val="Style chu bang + Centered Char Char"/>
    <w:link w:val="StylechubangCenteredChar"/>
    <w:rsid w:val="00BE1413"/>
    <w:rPr>
      <w:rFonts w:ascii="Times New Roman" w:eastAsia="Times New Roman" w:hAnsi="Times New Roman"/>
      <w:sz w:val="24"/>
      <w:lang w:val="x-none" w:eastAsia="x-none"/>
    </w:rPr>
  </w:style>
  <w:style w:type="paragraph" w:customStyle="1" w:styleId="chuChar">
    <w:name w:val="chu Char"/>
    <w:basedOn w:val="Header"/>
    <w:link w:val="chuCharChar"/>
    <w:rsid w:val="00BE1413"/>
    <w:pPr>
      <w:tabs>
        <w:tab w:val="clear" w:pos="4680"/>
        <w:tab w:val="clear" w:pos="9360"/>
        <w:tab w:val="center" w:pos="4320"/>
        <w:tab w:val="right" w:pos="8640"/>
      </w:tabs>
      <w:spacing w:before="40" w:after="40"/>
      <w:ind w:firstLine="567"/>
    </w:pPr>
    <w:rPr>
      <w:sz w:val="28"/>
      <w:szCs w:val="20"/>
    </w:rPr>
  </w:style>
  <w:style w:type="character" w:customStyle="1" w:styleId="chuCharChar">
    <w:name w:val="chu Char Char"/>
    <w:link w:val="chuChar"/>
    <w:rsid w:val="00BE1413"/>
    <w:rPr>
      <w:rFonts w:ascii="Times New Roman" w:eastAsia="Times New Roman" w:hAnsi="Times New Roman"/>
      <w:sz w:val="28"/>
      <w:lang w:val="x-none" w:eastAsia="x-none"/>
    </w:rPr>
  </w:style>
  <w:style w:type="character" w:customStyle="1" w:styleId="CharChar6">
    <w:name w:val="Char Char6"/>
    <w:locked/>
    <w:rsid w:val="00BE1413"/>
    <w:rPr>
      <w:sz w:val="28"/>
      <w:szCs w:val="28"/>
    </w:rPr>
  </w:style>
  <w:style w:type="character" w:customStyle="1" w:styleId="CharChar2">
    <w:name w:val="Char Char2"/>
    <w:rsid w:val="00BE1413"/>
    <w:rPr>
      <w:sz w:val="16"/>
      <w:szCs w:val="16"/>
    </w:rPr>
  </w:style>
  <w:style w:type="paragraph" w:customStyle="1" w:styleId="nomalChar1">
    <w:name w:val="nomal Char1"/>
    <w:basedOn w:val="BodyTextIndent"/>
    <w:link w:val="nomalChar1Char"/>
    <w:rsid w:val="00BE1413"/>
    <w:pPr>
      <w:spacing w:before="160" w:line="240" w:lineRule="auto"/>
    </w:pPr>
    <w:rPr>
      <w:rFonts w:ascii="Times New Roman" w:hAnsi="Times New Roman"/>
      <w:color w:val="auto"/>
      <w:sz w:val="26"/>
      <w:szCs w:val="20"/>
    </w:rPr>
  </w:style>
  <w:style w:type="character" w:customStyle="1" w:styleId="nomalChar1Char">
    <w:name w:val="nomal Char1 Char"/>
    <w:link w:val="nomalChar1"/>
    <w:rsid w:val="00BE1413"/>
    <w:rPr>
      <w:rFonts w:ascii="Times New Roman" w:eastAsia="Times New Roman" w:hAnsi="Times New Roman"/>
      <w:sz w:val="26"/>
      <w:lang w:val="x-none" w:eastAsia="x-none"/>
    </w:rPr>
  </w:style>
  <w:style w:type="character" w:customStyle="1" w:styleId="CharChar8">
    <w:name w:val="Char Char8"/>
    <w:rsid w:val="00BE1413"/>
    <w:rPr>
      <w:sz w:val="28"/>
      <w:szCs w:val="28"/>
    </w:rPr>
  </w:style>
  <w:style w:type="character" w:customStyle="1" w:styleId="FooterChar1">
    <w:name w:val="Footer Char1"/>
    <w:aliases w:val="Char Char Char Char Char Char Char Char Char1, Char Char Char Char Char Char Char Char Char1"/>
    <w:semiHidden/>
    <w:locked/>
    <w:rsid w:val="00BE1413"/>
    <w:rPr>
      <w:rFonts w:eastAsia="Batang"/>
      <w:sz w:val="22"/>
      <w:szCs w:val="22"/>
      <w:lang w:val="x-none" w:eastAsia="x-none" w:bidi="ar-SA"/>
    </w:rPr>
  </w:style>
  <w:style w:type="paragraph" w:customStyle="1" w:styleId="CharCharChar1Char">
    <w:name w:val="Char Char Char1 Char"/>
    <w:basedOn w:val="Normal"/>
    <w:rsid w:val="00BE1413"/>
    <w:pPr>
      <w:spacing w:after="160" w:line="240" w:lineRule="exact"/>
    </w:pPr>
    <w:rPr>
      <w:rFonts w:ascii="Tahoma" w:eastAsia="PMingLiU" w:hAnsi="Tahoma"/>
      <w:sz w:val="20"/>
      <w:szCs w:val="20"/>
    </w:rPr>
  </w:style>
  <w:style w:type="paragraph" w:customStyle="1" w:styleId="cautruc2">
    <w:name w:val="cau truc 2"/>
    <w:basedOn w:val="Normal"/>
    <w:rsid w:val="00BE1413"/>
    <w:pPr>
      <w:tabs>
        <w:tab w:val="num" w:pos="510"/>
        <w:tab w:val="left" w:pos="2834"/>
      </w:tabs>
      <w:spacing w:after="0" w:line="240" w:lineRule="auto"/>
      <w:ind w:left="510" w:hanging="510"/>
    </w:pPr>
    <w:rPr>
      <w:rFonts w:eastAsia="Times New Roman"/>
      <w:color w:val="000000"/>
      <w:szCs w:val="28"/>
      <w:lang w:eastAsia="ko-KR"/>
    </w:rPr>
  </w:style>
  <w:style w:type="paragraph" w:customStyle="1" w:styleId="style20">
    <w:name w:val="style2"/>
    <w:basedOn w:val="Normal"/>
    <w:rsid w:val="00BE1413"/>
    <w:pPr>
      <w:spacing w:before="100" w:beforeAutospacing="1" w:after="100" w:afterAutospacing="1" w:line="240" w:lineRule="auto"/>
    </w:pPr>
    <w:rPr>
      <w:rFonts w:eastAsia="Times New Roman"/>
      <w:sz w:val="24"/>
      <w:szCs w:val="24"/>
      <w:lang w:eastAsia="ko-KR"/>
    </w:rPr>
  </w:style>
  <w:style w:type="paragraph" w:customStyle="1" w:styleId="Cutrc2CharChar">
    <w:name w:val="CÊu tróc2 Char Char"/>
    <w:basedOn w:val="Normal"/>
    <w:autoRedefine/>
    <w:rsid w:val="00BE1413"/>
    <w:pPr>
      <w:tabs>
        <w:tab w:val="left" w:pos="540"/>
      </w:tabs>
      <w:spacing w:after="0" w:line="240" w:lineRule="auto"/>
      <w:ind w:firstLine="720"/>
    </w:pPr>
    <w:rPr>
      <w:rFonts w:eastAsia="Times New Roman"/>
      <w:iCs/>
      <w:szCs w:val="28"/>
      <w:lang w:val="it-IT" w:eastAsia="ko-KR"/>
    </w:rPr>
  </w:style>
  <w:style w:type="paragraph" w:customStyle="1" w:styleId="StyleHeading114ptBefore72pt">
    <w:name w:val="Style Heading 1 + 14 pt Before:  72 pt"/>
    <w:basedOn w:val="Heading1"/>
    <w:autoRedefine/>
    <w:rsid w:val="00BE1413"/>
    <w:pPr>
      <w:tabs>
        <w:tab w:val="num" w:pos="576"/>
      </w:tabs>
      <w:spacing w:before="144" w:after="0"/>
      <w:ind w:left="576" w:hanging="576"/>
    </w:pPr>
    <w:rPr>
      <w:rFonts w:ascii=".VnArial NarrowH" w:eastAsia="Batang" w:hAnsi=".VnArial NarrowH"/>
      <w:kern w:val="28"/>
      <w:sz w:val="26"/>
      <w:szCs w:val="26"/>
      <w:lang w:val="nb-NO"/>
    </w:rPr>
  </w:style>
  <w:style w:type="paragraph" w:customStyle="1" w:styleId="CharCharCharCharCharCharChar">
    <w:name w:val="Char Char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A3">
    <w:name w:val="A3"/>
    <w:basedOn w:val="Normal"/>
    <w:rsid w:val="00BE1413"/>
    <w:pPr>
      <w:overflowPunct w:val="0"/>
      <w:autoSpaceDE w:val="0"/>
      <w:autoSpaceDN w:val="0"/>
      <w:adjustRightInd w:val="0"/>
      <w:spacing w:after="0"/>
    </w:pPr>
    <w:rPr>
      <w:rFonts w:eastAsia="Times New Roman"/>
      <w:b/>
      <w:szCs w:val="28"/>
      <w:lang w:val="pt-BR"/>
    </w:rPr>
  </w:style>
  <w:style w:type="character" w:customStyle="1" w:styleId="Bodytext20">
    <w:name w:val="Body text (2)_"/>
    <w:link w:val="Bodytext23"/>
    <w:locked/>
    <w:rsid w:val="00BE1413"/>
    <w:rPr>
      <w:b/>
      <w:bCs/>
      <w:sz w:val="17"/>
      <w:szCs w:val="17"/>
      <w:shd w:val="clear" w:color="auto" w:fill="FFFFFF"/>
    </w:rPr>
  </w:style>
  <w:style w:type="paragraph" w:customStyle="1" w:styleId="Bodytext23">
    <w:name w:val="Body text (2)"/>
    <w:basedOn w:val="Normal"/>
    <w:link w:val="Bodytext20"/>
    <w:rsid w:val="00BE1413"/>
    <w:pPr>
      <w:widowControl w:val="0"/>
      <w:shd w:val="clear" w:color="auto" w:fill="FFFFFF"/>
      <w:spacing w:after="0" w:line="209" w:lineRule="exact"/>
      <w:jc w:val="center"/>
    </w:pPr>
    <w:rPr>
      <w:b/>
      <w:bCs/>
      <w:sz w:val="17"/>
      <w:szCs w:val="17"/>
      <w:shd w:val="clear" w:color="auto" w:fill="FFFFFF"/>
    </w:rPr>
  </w:style>
  <w:style w:type="character" w:customStyle="1" w:styleId="a-bangChar">
    <w:name w:val="a - bang Char"/>
    <w:link w:val="a-bang"/>
    <w:locked/>
    <w:rsid w:val="00BE1413"/>
    <w:rPr>
      <w:rFonts w:ascii=".VnTime" w:hAnsi=".VnTime"/>
      <w:i/>
      <w:sz w:val="26"/>
      <w:szCs w:val="26"/>
    </w:rPr>
  </w:style>
  <w:style w:type="paragraph" w:customStyle="1" w:styleId="a-bang">
    <w:name w:val="a - bang"/>
    <w:basedOn w:val="BodyTextIndent3"/>
    <w:link w:val="a-bangChar"/>
    <w:rsid w:val="00BE1413"/>
    <w:pPr>
      <w:spacing w:line="312" w:lineRule="auto"/>
      <w:ind w:left="0"/>
      <w:jc w:val="center"/>
    </w:pPr>
    <w:rPr>
      <w:rFonts w:eastAsia="Calibri"/>
      <w:i/>
      <w:sz w:val="26"/>
      <w:szCs w:val="26"/>
      <w:lang w:val="en-US" w:eastAsia="en-US"/>
    </w:rPr>
  </w:style>
  <w:style w:type="character" w:customStyle="1" w:styleId="a-Char">
    <w:name w:val="a - * Char"/>
    <w:link w:val="a-"/>
    <w:locked/>
    <w:rsid w:val="00BE1413"/>
    <w:rPr>
      <w:i/>
      <w:iCs/>
      <w:sz w:val="26"/>
      <w:szCs w:val="26"/>
    </w:rPr>
  </w:style>
  <w:style w:type="paragraph" w:customStyle="1" w:styleId="a-">
    <w:name w:val="a - *"/>
    <w:basedOn w:val="Normal"/>
    <w:link w:val="a-Char"/>
    <w:rsid w:val="00BE1413"/>
    <w:pPr>
      <w:spacing w:after="0" w:line="312" w:lineRule="auto"/>
      <w:ind w:firstLine="720"/>
    </w:pPr>
    <w:rPr>
      <w:i/>
      <w:iCs/>
      <w:sz w:val="26"/>
      <w:szCs w:val="26"/>
    </w:rPr>
  </w:style>
  <w:style w:type="paragraph" w:customStyle="1" w:styleId="DMB">
    <w:name w:val="DMB"/>
    <w:basedOn w:val="Normal"/>
    <w:rsid w:val="00BE1413"/>
    <w:pPr>
      <w:widowControl w:val="0"/>
      <w:spacing w:before="80" w:after="80" w:line="288" w:lineRule="auto"/>
      <w:jc w:val="center"/>
    </w:pPr>
    <w:rPr>
      <w:rFonts w:eastAsia="Times New Roman"/>
      <w:i/>
      <w:iCs/>
      <w:sz w:val="26"/>
      <w:szCs w:val="26"/>
      <w:lang w:val="vi-VN" w:eastAsia="vi-VN"/>
    </w:rPr>
  </w:style>
  <w:style w:type="paragraph" w:customStyle="1" w:styleId="DMH">
    <w:name w:val="DMH"/>
    <w:basedOn w:val="Normal"/>
    <w:rsid w:val="00BE1413"/>
    <w:pPr>
      <w:widowControl w:val="0"/>
      <w:spacing w:before="80" w:after="80"/>
      <w:jc w:val="center"/>
    </w:pPr>
    <w:rPr>
      <w:rFonts w:eastAsia="Times New Roman"/>
      <w:i/>
      <w:sz w:val="26"/>
      <w:szCs w:val="26"/>
      <w:lang w:val="en-GB" w:eastAsia="vi-VN"/>
    </w:rPr>
  </w:style>
  <w:style w:type="character" w:customStyle="1" w:styleId="Bodytext0">
    <w:name w:val="Body text_"/>
    <w:link w:val="BodyText1"/>
    <w:locked/>
    <w:rsid w:val="00BE1413"/>
    <w:rPr>
      <w:sz w:val="25"/>
      <w:szCs w:val="25"/>
      <w:shd w:val="clear" w:color="auto" w:fill="FFFFFF"/>
    </w:rPr>
  </w:style>
  <w:style w:type="paragraph" w:customStyle="1" w:styleId="BodyText1">
    <w:name w:val="Body Text1"/>
    <w:basedOn w:val="Normal"/>
    <w:link w:val="Bodytext0"/>
    <w:rsid w:val="00BE1413"/>
    <w:pPr>
      <w:widowControl w:val="0"/>
      <w:shd w:val="clear" w:color="auto" w:fill="FFFFFF"/>
      <w:spacing w:before="240" w:after="60" w:line="298" w:lineRule="exact"/>
    </w:pPr>
    <w:rPr>
      <w:sz w:val="25"/>
      <w:szCs w:val="25"/>
      <w:shd w:val="clear" w:color="auto" w:fill="FFFFFF"/>
    </w:rPr>
  </w:style>
  <w:style w:type="paragraph" w:customStyle="1" w:styleId="n-dieund">
    <w:name w:val="n-dieund"/>
    <w:basedOn w:val="Normal"/>
    <w:rsid w:val="00BE1413"/>
    <w:pPr>
      <w:spacing w:line="240" w:lineRule="auto"/>
      <w:ind w:firstLine="709"/>
    </w:pPr>
    <w:rPr>
      <w:rFonts w:ascii=".VnTime" w:eastAsia="Times New Roman" w:hAnsi=".VnTime"/>
      <w:szCs w:val="28"/>
    </w:rPr>
  </w:style>
  <w:style w:type="paragraph" w:customStyle="1" w:styleId="Bodytex">
    <w:name w:val="Bodytex"/>
    <w:basedOn w:val="Normal"/>
    <w:rsid w:val="00BE1413"/>
    <w:pPr>
      <w:spacing w:line="312" w:lineRule="auto"/>
      <w:ind w:firstLine="720"/>
    </w:pPr>
    <w:rPr>
      <w:rFonts w:eastAsia="Times New Roman"/>
      <w:sz w:val="26"/>
      <w:szCs w:val="26"/>
    </w:rPr>
  </w:style>
  <w:style w:type="paragraph" w:customStyle="1" w:styleId="DefaultParagraphFontParaCharCharCharCharChar">
    <w:name w:val="Default Paragraph Font Para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StyleTimesNewRoman135ptBoldJustifiedBefore4ptAft">
    <w:name w:val="Style Times New Roman 135 pt Bold Justified Before:  4 pt Aft..."/>
    <w:basedOn w:val="Normal"/>
    <w:rsid w:val="00BE1413"/>
    <w:pPr>
      <w:spacing w:after="0" w:line="312" w:lineRule="auto"/>
    </w:pPr>
    <w:rPr>
      <w:rFonts w:eastAsia="Times New Roman"/>
      <w:b/>
      <w:bCs/>
      <w:sz w:val="27"/>
      <w:szCs w:val="20"/>
    </w:rPr>
  </w:style>
  <w:style w:type="character" w:customStyle="1" w:styleId="R2Char">
    <w:name w:val="R2 Char"/>
    <w:link w:val="R2"/>
    <w:locked/>
    <w:rsid w:val="00BE1413"/>
    <w:rPr>
      <w:bCs/>
      <w:color w:val="000000"/>
      <w:sz w:val="26"/>
      <w:szCs w:val="26"/>
      <w:lang w:val="vi-VN"/>
    </w:rPr>
  </w:style>
  <w:style w:type="paragraph" w:customStyle="1" w:styleId="R2">
    <w:name w:val="R2"/>
    <w:basedOn w:val="Heading1"/>
    <w:link w:val="R2Char"/>
    <w:rsid w:val="00BE1413"/>
    <w:pPr>
      <w:tabs>
        <w:tab w:val="left" w:pos="-2160"/>
        <w:tab w:val="left" w:pos="0"/>
      </w:tabs>
      <w:spacing w:before="60"/>
      <w:ind w:firstLine="720"/>
      <w:jc w:val="both"/>
    </w:pPr>
    <w:rPr>
      <w:rFonts w:ascii="Calibri" w:eastAsia="Calibri" w:hAnsi="Calibri"/>
      <w:b w:val="0"/>
      <w:color w:val="000000"/>
      <w:kern w:val="0"/>
      <w:sz w:val="26"/>
      <w:szCs w:val="26"/>
      <w:lang w:val="vi-VN" w:eastAsia="en-US"/>
    </w:rPr>
  </w:style>
  <w:style w:type="paragraph" w:customStyle="1" w:styleId="CharChar14">
    <w:name w:val="Char Char14"/>
    <w:basedOn w:val="Normal"/>
    <w:rsid w:val="00BE1413"/>
    <w:pPr>
      <w:spacing w:after="160" w:line="240" w:lineRule="exact"/>
    </w:pPr>
    <w:rPr>
      <w:rFonts w:ascii="Verdana" w:eastAsia="Times New Roman" w:hAnsi="Verdana"/>
      <w:sz w:val="20"/>
      <w:szCs w:val="20"/>
    </w:rPr>
  </w:style>
  <w:style w:type="character" w:customStyle="1" w:styleId="HeaderChar1">
    <w:name w:val="Header Char1"/>
    <w:semiHidden/>
    <w:locked/>
    <w:rsid w:val="00BE1413"/>
    <w:rPr>
      <w:rFonts w:ascii="Calibri" w:eastAsia="Calibri" w:hAnsi="Calibri"/>
      <w:sz w:val="22"/>
      <w:szCs w:val="22"/>
      <w:lang w:val="en-US" w:eastAsia="ko-KR" w:bidi="ar-SA"/>
    </w:rPr>
  </w:style>
  <w:style w:type="character" w:customStyle="1" w:styleId="BodyText3Char1">
    <w:name w:val="Body Text 3 Char1"/>
    <w:semiHidden/>
    <w:locked/>
    <w:rsid w:val="00BE1413"/>
    <w:rPr>
      <w:rFonts w:ascii="Calibri" w:eastAsia="Calibri" w:hAnsi="Calibri"/>
      <w:sz w:val="16"/>
      <w:szCs w:val="16"/>
      <w:lang w:val="en-US" w:eastAsia="ko-KR" w:bidi="ar-SA"/>
    </w:rPr>
  </w:style>
  <w:style w:type="character" w:customStyle="1" w:styleId="CharChar11">
    <w:name w:val="Char Char11"/>
    <w:locked/>
    <w:rsid w:val="00BE1413"/>
    <w:rPr>
      <w:b/>
      <w:bCs/>
      <w:kern w:val="32"/>
      <w:sz w:val="28"/>
      <w:szCs w:val="32"/>
      <w:lang w:val="x-none" w:eastAsia="x-none" w:bidi="ar-SA"/>
    </w:rPr>
  </w:style>
  <w:style w:type="character" w:customStyle="1" w:styleId="CharChar17">
    <w:name w:val="Char Char17"/>
    <w:locked/>
    <w:rsid w:val="00BE1413"/>
    <w:rPr>
      <w:rFonts w:ascii="Batang" w:eastAsia="Batang" w:hAnsi="Batang" w:hint="eastAsia"/>
      <w:b/>
      <w:bCs/>
      <w:iCs/>
      <w:sz w:val="28"/>
      <w:szCs w:val="28"/>
      <w:lang w:val="x-none" w:eastAsia="x-none" w:bidi="ar-SA"/>
    </w:rPr>
  </w:style>
  <w:style w:type="character" w:customStyle="1" w:styleId="Vnbnnidung">
    <w:name w:val="Văn bản nội dung"/>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CommentTextChar1">
    <w:name w:val="Comment Text Char1"/>
    <w:semiHidden/>
    <w:rsid w:val="00BE1413"/>
    <w:rPr>
      <w:rFonts w:ascii="Calibri" w:eastAsia="Calibri" w:hAnsi="Calibri"/>
      <w:lang w:eastAsia="ko-KR"/>
    </w:rPr>
  </w:style>
  <w:style w:type="character" w:customStyle="1" w:styleId="CharChar22">
    <w:name w:val="Char Char22"/>
    <w:locked/>
    <w:rsid w:val="00BE1413"/>
    <w:rPr>
      <w:rFonts w:eastAsia="Batang"/>
      <w:b/>
      <w:bCs/>
      <w:kern w:val="32"/>
      <w:sz w:val="28"/>
      <w:szCs w:val="32"/>
      <w:lang w:val="x-none" w:eastAsia="ko-KR" w:bidi="ar-SA"/>
    </w:rPr>
  </w:style>
  <w:style w:type="paragraph" w:customStyle="1" w:styleId="Normal3">
    <w:name w:val="Normal3"/>
    <w:basedOn w:val="Normal"/>
    <w:rsid w:val="00BE1413"/>
    <w:pPr>
      <w:spacing w:before="100" w:beforeAutospacing="1" w:after="100" w:afterAutospacing="1" w:line="240" w:lineRule="auto"/>
    </w:pPr>
    <w:rPr>
      <w:rFonts w:eastAsia="Times New Roman"/>
      <w:sz w:val="24"/>
      <w:szCs w:val="24"/>
    </w:rPr>
  </w:style>
  <w:style w:type="character" w:customStyle="1" w:styleId="footer-h1">
    <w:name w:val="footer-h1"/>
    <w:rsid w:val="00BE1413"/>
    <w:rPr>
      <w:rFonts w:ascii="Times New Roman" w:hAnsi="Times New Roman" w:cs="Times New Roman" w:hint="default"/>
    </w:rPr>
  </w:style>
  <w:style w:type="numbering" w:customStyle="1" w:styleId="NoList11">
    <w:name w:val="No List11"/>
    <w:next w:val="NoList"/>
    <w:uiPriority w:val="99"/>
    <w:semiHidden/>
    <w:unhideWhenUsed/>
    <w:rsid w:val="00BE1413"/>
  </w:style>
  <w:style w:type="numbering" w:customStyle="1" w:styleId="NoList2">
    <w:name w:val="No List2"/>
    <w:next w:val="NoList"/>
    <w:uiPriority w:val="99"/>
    <w:semiHidden/>
    <w:unhideWhenUsed/>
    <w:rsid w:val="00BE1413"/>
  </w:style>
  <w:style w:type="numbering" w:customStyle="1" w:styleId="NoList3">
    <w:name w:val="No List3"/>
    <w:next w:val="NoList"/>
    <w:uiPriority w:val="99"/>
    <w:semiHidden/>
    <w:unhideWhenUsed/>
    <w:rsid w:val="00BE1413"/>
  </w:style>
  <w:style w:type="numbering" w:customStyle="1" w:styleId="NoList4">
    <w:name w:val="No List4"/>
    <w:next w:val="NoList"/>
    <w:uiPriority w:val="99"/>
    <w:semiHidden/>
    <w:unhideWhenUsed/>
    <w:rsid w:val="00BE1413"/>
  </w:style>
  <w:style w:type="table" w:customStyle="1" w:styleId="TableGrid1">
    <w:name w:val="Table Grid1"/>
    <w:basedOn w:val="TableNormal"/>
    <w:next w:val="TableGrid"/>
    <w:rsid w:val="00BE141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BE1413"/>
  </w:style>
  <w:style w:type="numbering" w:customStyle="1" w:styleId="NoList21">
    <w:name w:val="No List21"/>
    <w:next w:val="NoList"/>
    <w:uiPriority w:val="99"/>
    <w:semiHidden/>
    <w:unhideWhenUsed/>
    <w:rsid w:val="00BE1413"/>
  </w:style>
  <w:style w:type="numbering" w:customStyle="1" w:styleId="NoList31">
    <w:name w:val="No List31"/>
    <w:next w:val="NoList"/>
    <w:uiPriority w:val="99"/>
    <w:semiHidden/>
    <w:unhideWhenUsed/>
    <w:rsid w:val="00BE1413"/>
  </w:style>
  <w:style w:type="paragraph" w:customStyle="1" w:styleId="NMluanvan">
    <w:name w:val="NM luan van"/>
    <w:basedOn w:val="Normal"/>
    <w:link w:val="NMluanvanChar"/>
    <w:qFormat/>
    <w:rsid w:val="00BE1413"/>
    <w:pPr>
      <w:spacing w:after="0"/>
      <w:ind w:firstLine="567"/>
    </w:pPr>
    <w:rPr>
      <w:sz w:val="26"/>
      <w:szCs w:val="26"/>
      <w:lang w:val="fr-FR" w:eastAsia="x-none"/>
    </w:rPr>
  </w:style>
  <w:style w:type="character" w:customStyle="1" w:styleId="NMluanvanChar">
    <w:name w:val="NM luan van Char"/>
    <w:link w:val="NMluanvan"/>
    <w:rsid w:val="00BE1413"/>
    <w:rPr>
      <w:rFonts w:ascii="Times New Roman" w:hAnsi="Times New Roman"/>
      <w:sz w:val="26"/>
      <w:szCs w:val="26"/>
      <w:lang w:val="fr-FR" w:eastAsia="x-none"/>
    </w:rPr>
  </w:style>
  <w:style w:type="paragraph" w:customStyle="1" w:styleId="CharCharChar1CharCharCharCharCharCharCharCharCharChar">
    <w:name w:val="Char Char Char1 Char Char Char Char Char Char Char Char Char Char"/>
    <w:autoRedefine/>
    <w:rsid w:val="00BE1413"/>
    <w:pPr>
      <w:tabs>
        <w:tab w:val="num" w:pos="360"/>
        <w:tab w:val="num" w:pos="720"/>
      </w:tabs>
      <w:spacing w:after="120"/>
      <w:ind w:left="357"/>
    </w:pPr>
    <w:rPr>
      <w:rFonts w:ascii="Times New Roman" w:eastAsia="Times New Roman" w:hAnsi="Times New Roman"/>
    </w:rPr>
  </w:style>
  <w:style w:type="character" w:customStyle="1" w:styleId="Heading2Char1">
    <w:name w:val="Heading 2 Char1"/>
    <w:aliases w:val="MUC LON Char Char"/>
    <w:qFormat/>
    <w:rsid w:val="00BE1413"/>
    <w:rPr>
      <w:rFonts w:ascii="Times New Roman Bold" w:eastAsia="Times New Roman" w:hAnsi="Times New Roman Bold" w:cs="Arial"/>
      <w:b/>
      <w:bCs/>
      <w:iCs/>
      <w:sz w:val="28"/>
      <w:szCs w:val="28"/>
    </w:rPr>
  </w:style>
  <w:style w:type="paragraph" w:customStyle="1" w:styleId="HG-Level2">
    <w:name w:val="HG-Level 2"/>
    <w:basedOn w:val="Normal"/>
    <w:autoRedefine/>
    <w:qFormat/>
    <w:rsid w:val="00BE1413"/>
    <w:pPr>
      <w:spacing w:after="0" w:line="312" w:lineRule="auto"/>
      <w:outlineLvl w:val="0"/>
    </w:pPr>
    <w:rPr>
      <w:rFonts w:eastAsia="Times New Roman"/>
      <w:b/>
      <w:i/>
      <w:sz w:val="26"/>
      <w:szCs w:val="26"/>
      <w:lang w:eastAsia="ja-JP"/>
    </w:rPr>
  </w:style>
  <w:style w:type="character" w:customStyle="1" w:styleId="fontstyle01">
    <w:name w:val="fontstyle01"/>
    <w:rsid w:val="00BE1413"/>
    <w:rPr>
      <w:rFonts w:ascii="Times New Roman" w:hAnsi="Times New Roman" w:cs="Times New Roman" w:hint="default"/>
      <w:b/>
      <w:bCs/>
      <w:i/>
      <w:iCs/>
      <w:color w:val="000000"/>
      <w:sz w:val="28"/>
      <w:szCs w:val="28"/>
    </w:rPr>
  </w:style>
  <w:style w:type="character" w:customStyle="1" w:styleId="fontstyle21">
    <w:name w:val="fontstyle21"/>
    <w:rsid w:val="00BE1413"/>
    <w:rPr>
      <w:rFonts w:ascii="Times New Roman" w:hAnsi="Times New Roman" w:cs="Times New Roman" w:hint="default"/>
      <w:b w:val="0"/>
      <w:bCs w:val="0"/>
      <w:i w:val="0"/>
      <w:iCs w:val="0"/>
      <w:color w:val="000000"/>
      <w:sz w:val="28"/>
      <w:szCs w:val="28"/>
    </w:rPr>
  </w:style>
  <w:style w:type="paragraph" w:customStyle="1" w:styleId="body-text">
    <w:name w:val="body-text"/>
    <w:basedOn w:val="Normal"/>
    <w:rsid w:val="00BE1413"/>
    <w:pPr>
      <w:spacing w:before="100" w:beforeAutospacing="1" w:after="100" w:afterAutospacing="1" w:line="240" w:lineRule="auto"/>
    </w:pPr>
    <w:rPr>
      <w:rFonts w:eastAsia="Times New Roman"/>
      <w:sz w:val="24"/>
      <w:szCs w:val="24"/>
    </w:rPr>
  </w:style>
  <w:style w:type="paragraph" w:customStyle="1" w:styleId="tandan-p-article-news-title">
    <w:name w:val="tandan-p-article-news-title"/>
    <w:basedOn w:val="Normal"/>
    <w:rsid w:val="00BE1413"/>
    <w:pPr>
      <w:spacing w:before="100" w:beforeAutospacing="1" w:after="100" w:afterAutospacing="1" w:line="240" w:lineRule="auto"/>
    </w:pPr>
    <w:rPr>
      <w:rFonts w:eastAsia="Times New Roman"/>
      <w:sz w:val="24"/>
      <w:szCs w:val="24"/>
    </w:rPr>
  </w:style>
  <w:style w:type="character" w:customStyle="1" w:styleId="vn4">
    <w:name w:val="vn_4"/>
    <w:rsid w:val="00BE1413"/>
  </w:style>
  <w:style w:type="character" w:customStyle="1" w:styleId="maintitlenewsbold">
    <w:name w:val="main_title_news_bold"/>
    <w:rsid w:val="00BE1413"/>
  </w:style>
  <w:style w:type="numbering" w:customStyle="1" w:styleId="NoList5">
    <w:name w:val="No List5"/>
    <w:next w:val="NoList"/>
    <w:uiPriority w:val="99"/>
    <w:semiHidden/>
    <w:unhideWhenUsed/>
    <w:rsid w:val="00BE1413"/>
  </w:style>
  <w:style w:type="table" w:customStyle="1" w:styleId="GridTable4-Accent111">
    <w:name w:val="Grid Table 4 - Accent 1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
    <w:name w:val="Table Grid2"/>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E1413"/>
  </w:style>
  <w:style w:type="table" w:customStyle="1" w:styleId="GridTable4-Accent112">
    <w:name w:val="Grid Table 4 - Accent 112"/>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
    <w:name w:val="Table Grid3"/>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413"/>
  </w:style>
  <w:style w:type="table" w:customStyle="1" w:styleId="GridTable4-Accent113">
    <w:name w:val="Grid Table 4 - Accent 113"/>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
    <w:name w:val="Table Grid4"/>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E1413"/>
    <w:pPr>
      <w:spacing w:after="0" w:line="240" w:lineRule="auto"/>
      <w:ind w:firstLine="562"/>
    </w:pPr>
  </w:style>
  <w:style w:type="table" w:customStyle="1" w:styleId="TableGrid6">
    <w:name w:val="Table Grid6"/>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1">
    <w:name w:val="N_H_1"/>
    <w:basedOn w:val="Heading1"/>
    <w:link w:val="NH1Char"/>
    <w:qFormat/>
    <w:rsid w:val="00BE1413"/>
    <w:pPr>
      <w:keepNext w:val="0"/>
      <w:spacing w:line="312" w:lineRule="auto"/>
    </w:pPr>
    <w:rPr>
      <w:color w:val="000000"/>
      <w:kern w:val="0"/>
      <w:sz w:val="26"/>
      <w:szCs w:val="28"/>
      <w:lang w:val="it-IT"/>
    </w:rPr>
  </w:style>
  <w:style w:type="character" w:customStyle="1" w:styleId="NH1Char">
    <w:name w:val="N_H_1 Char"/>
    <w:link w:val="NH1"/>
    <w:rsid w:val="00BE1413"/>
    <w:rPr>
      <w:rFonts w:ascii="Times New Roman" w:eastAsia="Times New Roman" w:hAnsi="Times New Roman"/>
      <w:b/>
      <w:bCs/>
      <w:color w:val="000000"/>
      <w:sz w:val="26"/>
      <w:szCs w:val="28"/>
      <w:lang w:val="it-IT" w:eastAsia="x-none"/>
    </w:rPr>
  </w:style>
  <w:style w:type="paragraph" w:customStyle="1" w:styleId="NH2">
    <w:name w:val="N_H_2"/>
    <w:basedOn w:val="Heading3"/>
    <w:link w:val="NH2Char"/>
    <w:qFormat/>
    <w:rsid w:val="00BE1413"/>
    <w:pPr>
      <w:keepNext w:val="0"/>
      <w:spacing w:before="120" w:after="0"/>
    </w:pPr>
    <w:rPr>
      <w:rFonts w:ascii="Times New Roman" w:hAnsi="Times New Roman"/>
      <w:iCs/>
      <w:color w:val="000000"/>
      <w:szCs w:val="28"/>
      <w:lang w:val="it-IT"/>
    </w:rPr>
  </w:style>
  <w:style w:type="character" w:customStyle="1" w:styleId="NH2Char">
    <w:name w:val="N_H_2 Char"/>
    <w:link w:val="NH2"/>
    <w:rsid w:val="00BE1413"/>
    <w:rPr>
      <w:rFonts w:ascii="Times New Roman" w:eastAsia="Times New Roman" w:hAnsi="Times New Roman"/>
      <w:b/>
      <w:bCs/>
      <w:iCs/>
      <w:color w:val="000000"/>
      <w:sz w:val="26"/>
      <w:szCs w:val="28"/>
      <w:lang w:val="it-IT" w:eastAsia="x-none"/>
    </w:rPr>
  </w:style>
  <w:style w:type="paragraph" w:customStyle="1" w:styleId="NH3">
    <w:name w:val="N_H_3"/>
    <w:basedOn w:val="NH2"/>
    <w:link w:val="NH3Char"/>
    <w:qFormat/>
    <w:rsid w:val="00BE1413"/>
    <w:rPr>
      <w:i/>
      <w:iCs w:val="0"/>
    </w:rPr>
  </w:style>
  <w:style w:type="character" w:customStyle="1" w:styleId="NH3Char">
    <w:name w:val="N_H_3 Char"/>
    <w:link w:val="NH3"/>
    <w:rsid w:val="00BE1413"/>
    <w:rPr>
      <w:rFonts w:ascii="Times New Roman" w:eastAsia="Times New Roman" w:hAnsi="Times New Roman"/>
      <w:b/>
      <w:bCs/>
      <w:i/>
      <w:color w:val="000000"/>
      <w:sz w:val="26"/>
      <w:szCs w:val="28"/>
      <w:lang w:val="it-IT" w:eastAsia="x-none"/>
    </w:rPr>
  </w:style>
  <w:style w:type="numbering" w:customStyle="1" w:styleId="NoList8">
    <w:name w:val="No List8"/>
    <w:next w:val="NoList"/>
    <w:uiPriority w:val="99"/>
    <w:semiHidden/>
    <w:unhideWhenUsed/>
    <w:rsid w:val="00BE1413"/>
  </w:style>
  <w:style w:type="character" w:customStyle="1" w:styleId="Heading1Char1">
    <w:name w:val="Heading 1 Char1"/>
    <w:uiPriority w:val="9"/>
    <w:rsid w:val="00BE1413"/>
    <w:rPr>
      <w:rFonts w:eastAsia="Times New Roman"/>
      <w:b/>
      <w:bCs/>
      <w:color w:val="000000"/>
      <w:szCs w:val="28"/>
      <w:lang w:val="it-IT" w:bidi="ar-SA"/>
    </w:rPr>
  </w:style>
  <w:style w:type="paragraph" w:customStyle="1" w:styleId="1-NOIDUNG">
    <w:name w:val="1 - NOI DUNG"/>
    <w:basedOn w:val="Normal"/>
    <w:link w:val="1-NOIDUNGChar"/>
    <w:qFormat/>
    <w:rsid w:val="00BE1413"/>
    <w:pPr>
      <w:spacing w:after="0" w:line="312" w:lineRule="auto"/>
      <w:ind w:firstLine="720"/>
    </w:pPr>
    <w:rPr>
      <w:rFonts w:eastAsia="Times New Roman"/>
      <w:color w:val="333333"/>
      <w:sz w:val="20"/>
      <w:szCs w:val="28"/>
      <w:lang w:val="pt-BR" w:eastAsia="vi-VN"/>
    </w:rPr>
  </w:style>
  <w:style w:type="character" w:customStyle="1" w:styleId="1-NOIDUNGChar">
    <w:name w:val="1 - NOI DUNG Char"/>
    <w:link w:val="1-NOIDUNG"/>
    <w:rsid w:val="00BE1413"/>
    <w:rPr>
      <w:rFonts w:ascii="Times New Roman" w:eastAsia="Times New Roman" w:hAnsi="Times New Roman"/>
      <w:color w:val="333333"/>
      <w:szCs w:val="28"/>
      <w:lang w:val="pt-BR" w:eastAsia="vi-VN"/>
    </w:rPr>
  </w:style>
  <w:style w:type="paragraph" w:customStyle="1" w:styleId="NH4">
    <w:name w:val="N_H_4"/>
    <w:basedOn w:val="NH3"/>
    <w:link w:val="NH4Char"/>
    <w:qFormat/>
    <w:rsid w:val="00BE1413"/>
  </w:style>
  <w:style w:type="character" w:customStyle="1" w:styleId="NH4Char">
    <w:name w:val="N_H_4 Char"/>
    <w:link w:val="NH4"/>
    <w:rsid w:val="00BE1413"/>
    <w:rPr>
      <w:rFonts w:ascii="Times New Roman" w:eastAsia="Times New Roman" w:hAnsi="Times New Roman"/>
      <w:b/>
      <w:bCs/>
      <w:i/>
      <w:color w:val="000000"/>
      <w:sz w:val="26"/>
      <w:szCs w:val="28"/>
      <w:lang w:val="it-IT" w:eastAsia="x-none"/>
    </w:rPr>
  </w:style>
  <w:style w:type="paragraph" w:customStyle="1" w:styleId="NH5">
    <w:name w:val="N_H_5"/>
    <w:basedOn w:val="NH4"/>
    <w:link w:val="NH5Char"/>
    <w:qFormat/>
    <w:rsid w:val="00BE1413"/>
  </w:style>
  <w:style w:type="character" w:customStyle="1" w:styleId="NH5Char">
    <w:name w:val="N_H_5 Char"/>
    <w:link w:val="NH5"/>
    <w:rsid w:val="00BE1413"/>
    <w:rPr>
      <w:rFonts w:ascii="Times New Roman" w:eastAsia="Times New Roman" w:hAnsi="Times New Roman"/>
      <w:b/>
      <w:bCs/>
      <w:i/>
      <w:color w:val="000000"/>
      <w:sz w:val="26"/>
      <w:szCs w:val="28"/>
      <w:lang w:val="it-IT" w:eastAsia="x-none"/>
    </w:rPr>
  </w:style>
  <w:style w:type="character" w:customStyle="1" w:styleId="LightGrid-Accent3Char">
    <w:name w:val="Light Grid - Accent 3 Char"/>
    <w:aliases w:val="Bullet Points Char,Numbered Para 1 Char,Dot pt Char,List Paragraph Char Char Char Char,Indicator Text Char,Bullet 1 Char,MAIN CONTENT Char,List Paragraph12 Char,F5 List Paragraph Char,Heading 2_sj Char,Normal numbered Char"/>
    <w:link w:val="LightGrid-Accent3"/>
    <w:uiPriority w:val="34"/>
    <w:qFormat/>
    <w:locked/>
    <w:rsid w:val="00BE1413"/>
    <w:rPr>
      <w:rFonts w:ascii="Times New Roman" w:eastAsia="MS Mincho" w:hAnsi="Times New Roman"/>
      <w:sz w:val="26"/>
      <w:szCs w:val="24"/>
      <w:lang w:val="x-none" w:eastAsia="ja-JP"/>
    </w:rPr>
  </w:style>
  <w:style w:type="table" w:styleId="LightGrid-Accent3">
    <w:name w:val="Light Grid Accent 3"/>
    <w:basedOn w:val="TableNormal"/>
    <w:link w:val="LightGrid-Accent3Char"/>
    <w:uiPriority w:val="34"/>
    <w:rsid w:val="00BE1413"/>
    <w:rPr>
      <w:rFonts w:ascii="Times New Roman" w:eastAsia="MS Mincho" w:hAnsi="Times New Roman"/>
      <w:sz w:val="26"/>
      <w:szCs w:val="24"/>
      <w:lang w:val="x-none" w:eastAsia="ja-JP"/>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hunnn">
    <w:name w:val="chuẩnnn"/>
    <w:basedOn w:val="Normal"/>
    <w:qFormat/>
    <w:rsid w:val="00BE1413"/>
    <w:pPr>
      <w:spacing w:line="240" w:lineRule="auto"/>
      <w:ind w:firstLine="567"/>
    </w:pPr>
    <w:rPr>
      <w:lang w:val="nb-NO"/>
    </w:rPr>
  </w:style>
  <w:style w:type="paragraph" w:customStyle="1" w:styleId="heading3Nam">
    <w:name w:val="heading 3 Nam"/>
    <w:basedOn w:val="Heading3"/>
    <w:rsid w:val="00BE1413"/>
    <w:pPr>
      <w:spacing w:line="288" w:lineRule="auto"/>
    </w:pPr>
    <w:rPr>
      <w:rFonts w:ascii="Times New Roman" w:hAnsi="Times New Roman"/>
      <w:iCs/>
      <w:color w:val="000000"/>
      <w:sz w:val="24"/>
      <w:lang w:eastAsia="ja-JP"/>
    </w:rPr>
  </w:style>
  <w:style w:type="paragraph" w:customStyle="1" w:styleId="t-j">
    <w:name w:val="t-j"/>
    <w:basedOn w:val="Normal"/>
    <w:rsid w:val="00BE1413"/>
    <w:pPr>
      <w:spacing w:before="100" w:beforeAutospacing="1" w:after="100" w:afterAutospacing="1" w:line="240" w:lineRule="auto"/>
    </w:pPr>
    <w:rPr>
      <w:rFonts w:eastAsia="Times New Roman"/>
      <w:sz w:val="24"/>
      <w:szCs w:val="24"/>
    </w:rPr>
  </w:style>
  <w:style w:type="paragraph" w:customStyle="1" w:styleId="Daucong">
    <w:name w:val="Dau cong"/>
    <w:basedOn w:val="Normal"/>
    <w:qFormat/>
    <w:rsid w:val="00BE1413"/>
    <w:pPr>
      <w:numPr>
        <w:ilvl w:val="1"/>
        <w:numId w:val="1"/>
      </w:numPr>
      <w:tabs>
        <w:tab w:val="num" w:pos="709"/>
      </w:tabs>
      <w:spacing w:after="0" w:line="264" w:lineRule="auto"/>
      <w:ind w:left="709" w:hanging="425"/>
    </w:pPr>
    <w:rPr>
      <w:noProof/>
      <w:sz w:val="26"/>
      <w:szCs w:val="26"/>
    </w:rPr>
  </w:style>
  <w:style w:type="paragraph" w:customStyle="1" w:styleId="Binhthuong">
    <w:name w:val="Binh thuong"/>
    <w:basedOn w:val="Normal"/>
    <w:qFormat/>
    <w:rsid w:val="00BE1413"/>
    <w:pPr>
      <w:numPr>
        <w:numId w:val="16"/>
      </w:numPr>
      <w:ind w:left="0" w:firstLine="709"/>
    </w:pPr>
    <w:rPr>
      <w:noProof/>
      <w:sz w:val="26"/>
      <w:szCs w:val="26"/>
    </w:rPr>
  </w:style>
  <w:style w:type="paragraph" w:customStyle="1" w:styleId="Gachdaudong">
    <w:name w:val="Gach dau dong"/>
    <w:basedOn w:val="Normal"/>
    <w:qFormat/>
    <w:rsid w:val="00BE1413"/>
    <w:pPr>
      <w:numPr>
        <w:numId w:val="2"/>
      </w:numPr>
      <w:tabs>
        <w:tab w:val="num" w:pos="360"/>
      </w:tabs>
      <w:spacing w:before="60" w:after="60" w:line="312" w:lineRule="auto"/>
      <w:ind w:left="709" w:hanging="357"/>
      <w:contextualSpacing/>
    </w:pPr>
    <w:rPr>
      <w:noProof/>
      <w:sz w:val="26"/>
      <w:szCs w:val="28"/>
    </w:rPr>
  </w:style>
  <w:style w:type="table" w:customStyle="1" w:styleId="TableGrid8">
    <w:name w:val="Table Grid8"/>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5">
    <w:name w:val="style15"/>
    <w:rsid w:val="00BE1413"/>
  </w:style>
  <w:style w:type="paragraph" w:customStyle="1" w:styleId="N1normal">
    <w:name w:val="N1_normal"/>
    <w:basedOn w:val="Normal"/>
    <w:link w:val="N1normalChar"/>
    <w:qFormat/>
    <w:rsid w:val="00BE1413"/>
    <w:pPr>
      <w:spacing w:line="312" w:lineRule="auto"/>
    </w:pPr>
    <w:rPr>
      <w:szCs w:val="28"/>
      <w:lang w:val="x-none" w:eastAsia="x-none"/>
    </w:rPr>
  </w:style>
  <w:style w:type="character" w:customStyle="1" w:styleId="N1normalChar">
    <w:name w:val="N1_normal Char"/>
    <w:link w:val="N1normal"/>
    <w:rsid w:val="00BE1413"/>
    <w:rPr>
      <w:rFonts w:ascii="Times New Roman" w:hAnsi="Times New Roman"/>
      <w:sz w:val="28"/>
      <w:szCs w:val="28"/>
      <w:lang w:val="x-none" w:eastAsia="x-none"/>
    </w:rPr>
  </w:style>
  <w:style w:type="character" w:customStyle="1" w:styleId="5yl5">
    <w:name w:val="_5yl5"/>
    <w:rsid w:val="00BE1413"/>
  </w:style>
  <w:style w:type="paragraph" w:customStyle="1" w:styleId="nd">
    <w:name w:val="nd"/>
    <w:basedOn w:val="Normal"/>
    <w:rsid w:val="00BE1413"/>
    <w:pPr>
      <w:spacing w:after="0" w:line="320" w:lineRule="exact"/>
      <w:ind w:firstLine="567"/>
    </w:pPr>
    <w:rPr>
      <w:rFonts w:eastAsia="MS Mincho"/>
      <w:color w:val="000000"/>
      <w:szCs w:val="28"/>
      <w:lang w:val="vi-VN" w:eastAsia="ja-JP"/>
    </w:rPr>
  </w:style>
  <w:style w:type="paragraph" w:customStyle="1" w:styleId="AnnieNormalContent">
    <w:name w:val="Annie_Normal Content"/>
    <w:basedOn w:val="Normal"/>
    <w:link w:val="AnnieNormalContentChar"/>
    <w:autoRedefine/>
    <w:qFormat/>
    <w:rsid w:val="00BE1413"/>
    <w:pPr>
      <w:widowControl w:val="0"/>
      <w:spacing w:after="0" w:line="312" w:lineRule="auto"/>
      <w:ind w:firstLine="567"/>
    </w:pPr>
    <w:rPr>
      <w:rFonts w:eastAsia="Tahoma"/>
      <w:kern w:val="1"/>
      <w:szCs w:val="28"/>
      <w:shd w:val="clear" w:color="auto" w:fill="FFFFFF"/>
      <w:lang w:val="pt-BR" w:eastAsia="x-none" w:bidi="hi-IN"/>
    </w:rPr>
  </w:style>
  <w:style w:type="character" w:customStyle="1" w:styleId="AnnieNormalContentChar">
    <w:name w:val="Annie_Normal Content Char"/>
    <w:link w:val="AnnieNormalContent"/>
    <w:rsid w:val="00BE1413"/>
    <w:rPr>
      <w:rFonts w:ascii="Times New Roman" w:eastAsia="Tahoma" w:hAnsi="Times New Roman"/>
      <w:kern w:val="1"/>
      <w:sz w:val="28"/>
      <w:szCs w:val="28"/>
      <w:lang w:val="pt-BR" w:eastAsia="x-none" w:bidi="hi-IN"/>
    </w:rPr>
  </w:style>
  <w:style w:type="character" w:customStyle="1" w:styleId="UnresolvedMention1">
    <w:name w:val="Unresolved Mention1"/>
    <w:uiPriority w:val="99"/>
    <w:semiHidden/>
    <w:unhideWhenUsed/>
    <w:rsid w:val="00BE1413"/>
    <w:rPr>
      <w:color w:val="605E5C"/>
      <w:shd w:val="clear" w:color="auto" w:fill="E1DFDD"/>
    </w:rPr>
  </w:style>
  <w:style w:type="character" w:customStyle="1" w:styleId="Bodytext30">
    <w:name w:val="Body text (3)_"/>
    <w:link w:val="Bodytext31"/>
    <w:rsid w:val="00BE1413"/>
    <w:rPr>
      <w:b/>
      <w:bCs/>
      <w:spacing w:val="-10"/>
      <w:sz w:val="22"/>
      <w:szCs w:val="22"/>
      <w:shd w:val="clear" w:color="auto" w:fill="FFFFFF"/>
    </w:rPr>
  </w:style>
  <w:style w:type="paragraph" w:customStyle="1" w:styleId="Bodytext31">
    <w:name w:val="Body text (3)1"/>
    <w:basedOn w:val="Normal"/>
    <w:link w:val="Bodytext30"/>
    <w:rsid w:val="00BE1413"/>
    <w:pPr>
      <w:widowControl w:val="0"/>
      <w:shd w:val="clear" w:color="auto" w:fill="FFFFFF"/>
      <w:spacing w:before="2160" w:after="1020" w:line="254" w:lineRule="exact"/>
      <w:jc w:val="center"/>
    </w:pPr>
    <w:rPr>
      <w:b/>
      <w:bCs/>
      <w:spacing w:val="-10"/>
    </w:rPr>
  </w:style>
  <w:style w:type="paragraph" w:customStyle="1" w:styleId="Thanvb">
    <w:name w:val="Than_vb"/>
    <w:basedOn w:val="Normal"/>
    <w:link w:val="ThanvbChar"/>
    <w:qFormat/>
    <w:rsid w:val="00BE1413"/>
    <w:pPr>
      <w:widowControl w:val="0"/>
      <w:spacing w:line="240" w:lineRule="auto"/>
      <w:ind w:firstLine="567"/>
    </w:pPr>
    <w:rPr>
      <w:rFonts w:eastAsia="Times New Roman"/>
      <w:sz w:val="26"/>
      <w:szCs w:val="26"/>
    </w:rPr>
  </w:style>
  <w:style w:type="character" w:customStyle="1" w:styleId="ThanvbChar">
    <w:name w:val="Than_vb Char"/>
    <w:link w:val="Thanvb"/>
    <w:rsid w:val="00BE1413"/>
    <w:rPr>
      <w:rFonts w:ascii="Times New Roman" w:eastAsia="Times New Roman" w:hAnsi="Times New Roman"/>
      <w:sz w:val="26"/>
      <w:szCs w:val="26"/>
    </w:rPr>
  </w:style>
  <w:style w:type="paragraph" w:customStyle="1" w:styleId="CharCharCharCharCharCharChar0">
    <w:name w:val="Char Char Char Char Char Char Char"/>
    <w:basedOn w:val="Normal"/>
    <w:next w:val="Normal"/>
    <w:autoRedefine/>
    <w:semiHidden/>
    <w:rsid w:val="00BE1413"/>
    <w:pPr>
      <w:spacing w:line="312" w:lineRule="auto"/>
    </w:pPr>
    <w:rPr>
      <w:rFonts w:eastAsia="Times New Roman"/>
    </w:rPr>
  </w:style>
  <w:style w:type="paragraph" w:customStyle="1" w:styleId="BngBiu0">
    <w:name w:val="Bảng Biểu"/>
    <w:basedOn w:val="Normal"/>
    <w:qFormat/>
    <w:rsid w:val="00BE1413"/>
    <w:pPr>
      <w:shd w:val="clear" w:color="auto" w:fill="FFFFFF"/>
      <w:spacing w:after="0" w:line="312" w:lineRule="auto"/>
      <w:jc w:val="center"/>
    </w:pPr>
    <w:rPr>
      <w:rFonts w:ascii="Calibri Light" w:eastAsia="MS Mincho" w:hAnsi="Calibri Light"/>
      <w:i/>
      <w:iCs/>
      <w:sz w:val="26"/>
      <w:szCs w:val="26"/>
      <w:lang w:val="nb-NO" w:eastAsia="ja-JP"/>
    </w:rPr>
  </w:style>
  <w:style w:type="paragraph" w:customStyle="1" w:styleId="Normalformat">
    <w:name w:val="Normal (format)"/>
    <w:basedOn w:val="Normal"/>
    <w:qFormat/>
    <w:rsid w:val="00BE1413"/>
    <w:pPr>
      <w:spacing w:after="0" w:line="240" w:lineRule="auto"/>
      <w:ind w:firstLine="720"/>
    </w:pPr>
    <w:rPr>
      <w:rFonts w:eastAsia="Times New Roman"/>
      <w:szCs w:val="24"/>
    </w:rPr>
  </w:style>
  <w:style w:type="table" w:customStyle="1" w:styleId="TableGrid35">
    <w:name w:val="Table Grid35"/>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E1413"/>
  </w:style>
  <w:style w:type="paragraph" w:customStyle="1" w:styleId="HD4">
    <w:name w:val="HD4"/>
    <w:basedOn w:val="Normal"/>
    <w:qFormat/>
    <w:rsid w:val="00BE1413"/>
    <w:pPr>
      <w:spacing w:after="0" w:line="240" w:lineRule="auto"/>
    </w:pPr>
    <w:rPr>
      <w:rFonts w:eastAsia="Arial"/>
      <w:b/>
      <w:bCs/>
      <w:szCs w:val="28"/>
      <w:lang w:val="it-IT"/>
    </w:rPr>
  </w:style>
  <w:style w:type="numbering" w:customStyle="1" w:styleId="NoList9">
    <w:name w:val="No List9"/>
    <w:next w:val="NoList"/>
    <w:uiPriority w:val="99"/>
    <w:semiHidden/>
    <w:unhideWhenUsed/>
    <w:rsid w:val="00BE1413"/>
  </w:style>
  <w:style w:type="numbering" w:customStyle="1" w:styleId="NoList12">
    <w:name w:val="No List12"/>
    <w:next w:val="NoList"/>
    <w:uiPriority w:val="99"/>
    <w:semiHidden/>
    <w:unhideWhenUsed/>
    <w:rsid w:val="00BE1413"/>
  </w:style>
  <w:style w:type="numbering" w:customStyle="1" w:styleId="NoList112">
    <w:name w:val="No List112"/>
    <w:next w:val="NoList"/>
    <w:uiPriority w:val="99"/>
    <w:semiHidden/>
    <w:unhideWhenUsed/>
    <w:rsid w:val="00BE1413"/>
  </w:style>
  <w:style w:type="numbering" w:customStyle="1" w:styleId="NoList22">
    <w:name w:val="No List22"/>
    <w:next w:val="NoList"/>
    <w:uiPriority w:val="99"/>
    <w:semiHidden/>
    <w:unhideWhenUsed/>
    <w:rsid w:val="00BE1413"/>
  </w:style>
  <w:style w:type="numbering" w:customStyle="1" w:styleId="NoList32">
    <w:name w:val="No List32"/>
    <w:next w:val="NoList"/>
    <w:uiPriority w:val="99"/>
    <w:semiHidden/>
    <w:unhideWhenUsed/>
    <w:rsid w:val="00BE1413"/>
  </w:style>
  <w:style w:type="numbering" w:customStyle="1" w:styleId="NoList41">
    <w:name w:val="No List41"/>
    <w:next w:val="NoList"/>
    <w:uiPriority w:val="99"/>
    <w:semiHidden/>
    <w:unhideWhenUsed/>
    <w:rsid w:val="00BE1413"/>
  </w:style>
  <w:style w:type="numbering" w:customStyle="1" w:styleId="NoList11111">
    <w:name w:val="No List11111"/>
    <w:next w:val="NoList"/>
    <w:uiPriority w:val="99"/>
    <w:semiHidden/>
    <w:unhideWhenUsed/>
    <w:rsid w:val="00BE1413"/>
  </w:style>
  <w:style w:type="numbering" w:customStyle="1" w:styleId="NoList211">
    <w:name w:val="No List211"/>
    <w:next w:val="NoList"/>
    <w:uiPriority w:val="99"/>
    <w:semiHidden/>
    <w:unhideWhenUsed/>
    <w:rsid w:val="00BE1413"/>
  </w:style>
  <w:style w:type="numbering" w:customStyle="1" w:styleId="NoList311">
    <w:name w:val="No List311"/>
    <w:next w:val="NoList"/>
    <w:uiPriority w:val="99"/>
    <w:semiHidden/>
    <w:unhideWhenUsed/>
    <w:rsid w:val="00BE1413"/>
  </w:style>
  <w:style w:type="numbering" w:customStyle="1" w:styleId="NoList51">
    <w:name w:val="No List51"/>
    <w:next w:val="NoList"/>
    <w:uiPriority w:val="99"/>
    <w:semiHidden/>
    <w:unhideWhenUsed/>
    <w:rsid w:val="00BE1413"/>
  </w:style>
  <w:style w:type="table" w:customStyle="1" w:styleId="TableGrid21">
    <w:name w:val="Table Grid2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BE1413"/>
  </w:style>
  <w:style w:type="table" w:customStyle="1" w:styleId="TableGrid31">
    <w:name w:val="Table Grid3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BE1413"/>
  </w:style>
  <w:style w:type="table" w:customStyle="1" w:styleId="TableGrid41">
    <w:name w:val="Table Grid4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BE1413"/>
  </w:style>
  <w:style w:type="table" w:customStyle="1" w:styleId="TableGrid81">
    <w:name w:val="Table Grid8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BE1413"/>
    <w:rPr>
      <w:vertAlign w:val="superscript"/>
    </w:rPr>
  </w:style>
  <w:style w:type="paragraph" w:customStyle="1" w:styleId="level3">
    <w:name w:val="level 3"/>
    <w:basedOn w:val="Normal"/>
    <w:autoRedefine/>
    <w:qFormat/>
    <w:rsid w:val="00AC050A"/>
    <w:pPr>
      <w:spacing w:line="312" w:lineRule="auto"/>
      <w:ind w:left="794" w:hanging="794"/>
      <w:outlineLvl w:val="2"/>
    </w:pPr>
    <w:rPr>
      <w:b/>
      <w:szCs w:val="28"/>
    </w:rPr>
  </w:style>
  <w:style w:type="paragraph" w:customStyle="1" w:styleId="btt">
    <w:name w:val="btt"/>
    <w:basedOn w:val="Normal"/>
    <w:link w:val="bttChar"/>
    <w:qFormat/>
    <w:rsid w:val="00DF70D9"/>
    <w:pPr>
      <w:spacing w:before="0" w:after="0" w:line="276" w:lineRule="auto"/>
      <w:jc w:val="center"/>
    </w:pPr>
    <w:rPr>
      <w:sz w:val="24"/>
    </w:rPr>
  </w:style>
  <w:style w:type="character" w:customStyle="1" w:styleId="bttChar">
    <w:name w:val="btt Char"/>
    <w:link w:val="btt"/>
    <w:rsid w:val="00DF70D9"/>
    <w:rPr>
      <w:rFonts w:ascii="Times New Roman" w:hAnsi="Times New Roman"/>
      <w:sz w:val="24"/>
      <w:szCs w:val="22"/>
    </w:rPr>
  </w:style>
  <w:style w:type="paragraph" w:customStyle="1" w:styleId="StyleCaptionNotBold3">
    <w:name w:val="Style Caption + Not Bold3"/>
    <w:basedOn w:val="Caption"/>
    <w:rsid w:val="00DF70D9"/>
    <w:pPr>
      <w:keepNext w:val="0"/>
      <w:widowControl/>
      <w:spacing w:after="120" w:line="240" w:lineRule="auto"/>
      <w:ind w:right="0"/>
    </w:pPr>
    <w:rPr>
      <w:iCs w:val="0"/>
      <w:szCs w:val="20"/>
      <w:lang w:val="en-US" w:eastAsia="en-US"/>
    </w:rPr>
  </w:style>
  <w:style w:type="table" w:customStyle="1" w:styleId="PlainTable21">
    <w:name w:val="Plain Table 21"/>
    <w:basedOn w:val="TableNormal"/>
    <w:uiPriority w:val="42"/>
    <w:rsid w:val="008C01C8"/>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link w:val="NoSpacingChar"/>
    <w:uiPriority w:val="1"/>
    <w:qFormat/>
    <w:rsid w:val="00CD36AA"/>
    <w:rPr>
      <w:rFonts w:eastAsia="DengXian"/>
      <w:sz w:val="22"/>
      <w:szCs w:val="22"/>
    </w:rPr>
  </w:style>
  <w:style w:type="character" w:customStyle="1" w:styleId="NoSpacingChar">
    <w:name w:val="No Spacing Char"/>
    <w:link w:val="NoSpacing"/>
    <w:uiPriority w:val="1"/>
    <w:rsid w:val="00CD36AA"/>
    <w:rPr>
      <w:rFonts w:eastAsia="DengXi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88597">
      <w:bodyDiv w:val="1"/>
      <w:marLeft w:val="0"/>
      <w:marRight w:val="0"/>
      <w:marTop w:val="0"/>
      <w:marBottom w:val="0"/>
      <w:divBdr>
        <w:top w:val="none" w:sz="0" w:space="0" w:color="auto"/>
        <w:left w:val="none" w:sz="0" w:space="0" w:color="auto"/>
        <w:bottom w:val="none" w:sz="0" w:space="0" w:color="auto"/>
        <w:right w:val="none" w:sz="0" w:space="0" w:color="auto"/>
      </w:divBdr>
    </w:div>
    <w:div w:id="208498800">
      <w:bodyDiv w:val="1"/>
      <w:marLeft w:val="0"/>
      <w:marRight w:val="0"/>
      <w:marTop w:val="0"/>
      <w:marBottom w:val="0"/>
      <w:divBdr>
        <w:top w:val="none" w:sz="0" w:space="0" w:color="auto"/>
        <w:left w:val="none" w:sz="0" w:space="0" w:color="auto"/>
        <w:bottom w:val="none" w:sz="0" w:space="0" w:color="auto"/>
        <w:right w:val="none" w:sz="0" w:space="0" w:color="auto"/>
      </w:divBdr>
    </w:div>
    <w:div w:id="213584210">
      <w:bodyDiv w:val="1"/>
      <w:marLeft w:val="0"/>
      <w:marRight w:val="0"/>
      <w:marTop w:val="0"/>
      <w:marBottom w:val="0"/>
      <w:divBdr>
        <w:top w:val="none" w:sz="0" w:space="0" w:color="auto"/>
        <w:left w:val="none" w:sz="0" w:space="0" w:color="auto"/>
        <w:bottom w:val="none" w:sz="0" w:space="0" w:color="auto"/>
        <w:right w:val="none" w:sz="0" w:space="0" w:color="auto"/>
      </w:divBdr>
    </w:div>
    <w:div w:id="549615277">
      <w:bodyDiv w:val="1"/>
      <w:marLeft w:val="0"/>
      <w:marRight w:val="0"/>
      <w:marTop w:val="0"/>
      <w:marBottom w:val="0"/>
      <w:divBdr>
        <w:top w:val="none" w:sz="0" w:space="0" w:color="auto"/>
        <w:left w:val="none" w:sz="0" w:space="0" w:color="auto"/>
        <w:bottom w:val="none" w:sz="0" w:space="0" w:color="auto"/>
        <w:right w:val="none" w:sz="0" w:space="0" w:color="auto"/>
      </w:divBdr>
    </w:div>
    <w:div w:id="990406222">
      <w:bodyDiv w:val="1"/>
      <w:marLeft w:val="0"/>
      <w:marRight w:val="0"/>
      <w:marTop w:val="0"/>
      <w:marBottom w:val="0"/>
      <w:divBdr>
        <w:top w:val="none" w:sz="0" w:space="0" w:color="auto"/>
        <w:left w:val="none" w:sz="0" w:space="0" w:color="auto"/>
        <w:bottom w:val="none" w:sz="0" w:space="0" w:color="auto"/>
        <w:right w:val="none" w:sz="0" w:space="0" w:color="auto"/>
      </w:divBdr>
    </w:div>
    <w:div w:id="1007174890">
      <w:bodyDiv w:val="1"/>
      <w:marLeft w:val="0"/>
      <w:marRight w:val="0"/>
      <w:marTop w:val="0"/>
      <w:marBottom w:val="0"/>
      <w:divBdr>
        <w:top w:val="none" w:sz="0" w:space="0" w:color="auto"/>
        <w:left w:val="none" w:sz="0" w:space="0" w:color="auto"/>
        <w:bottom w:val="none" w:sz="0" w:space="0" w:color="auto"/>
        <w:right w:val="none" w:sz="0" w:space="0" w:color="auto"/>
      </w:divBdr>
    </w:div>
    <w:div w:id="1215198606">
      <w:bodyDiv w:val="1"/>
      <w:marLeft w:val="0"/>
      <w:marRight w:val="0"/>
      <w:marTop w:val="0"/>
      <w:marBottom w:val="0"/>
      <w:divBdr>
        <w:top w:val="none" w:sz="0" w:space="0" w:color="auto"/>
        <w:left w:val="none" w:sz="0" w:space="0" w:color="auto"/>
        <w:bottom w:val="none" w:sz="0" w:space="0" w:color="auto"/>
        <w:right w:val="none" w:sz="0" w:space="0" w:color="auto"/>
      </w:divBdr>
    </w:div>
    <w:div w:id="1281568179">
      <w:bodyDiv w:val="1"/>
      <w:marLeft w:val="0"/>
      <w:marRight w:val="0"/>
      <w:marTop w:val="0"/>
      <w:marBottom w:val="0"/>
      <w:divBdr>
        <w:top w:val="none" w:sz="0" w:space="0" w:color="auto"/>
        <w:left w:val="none" w:sz="0" w:space="0" w:color="auto"/>
        <w:bottom w:val="none" w:sz="0" w:space="0" w:color="auto"/>
        <w:right w:val="none" w:sz="0" w:space="0" w:color="auto"/>
      </w:divBdr>
      <w:divsChild>
        <w:div w:id="46535483">
          <w:marLeft w:val="0"/>
          <w:marRight w:val="0"/>
          <w:marTop w:val="0"/>
          <w:marBottom w:val="0"/>
          <w:divBdr>
            <w:top w:val="none" w:sz="0" w:space="0" w:color="auto"/>
            <w:left w:val="none" w:sz="0" w:space="0" w:color="auto"/>
            <w:bottom w:val="none" w:sz="0" w:space="0" w:color="auto"/>
            <w:right w:val="none" w:sz="0" w:space="0" w:color="auto"/>
          </w:divBdr>
        </w:div>
        <w:div w:id="811408102">
          <w:marLeft w:val="0"/>
          <w:marRight w:val="0"/>
          <w:marTop w:val="0"/>
          <w:marBottom w:val="0"/>
          <w:divBdr>
            <w:top w:val="none" w:sz="0" w:space="0" w:color="auto"/>
            <w:left w:val="none" w:sz="0" w:space="0" w:color="auto"/>
            <w:bottom w:val="none" w:sz="0" w:space="0" w:color="auto"/>
            <w:right w:val="none" w:sz="0" w:space="0" w:color="auto"/>
          </w:divBdr>
        </w:div>
        <w:div w:id="1472670627">
          <w:marLeft w:val="0"/>
          <w:marRight w:val="0"/>
          <w:marTop w:val="0"/>
          <w:marBottom w:val="0"/>
          <w:divBdr>
            <w:top w:val="none" w:sz="0" w:space="0" w:color="auto"/>
            <w:left w:val="none" w:sz="0" w:space="0" w:color="auto"/>
            <w:bottom w:val="none" w:sz="0" w:space="0" w:color="auto"/>
            <w:right w:val="none" w:sz="0" w:space="0" w:color="auto"/>
          </w:divBdr>
        </w:div>
      </w:divsChild>
    </w:div>
    <w:div w:id="158395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http://gizenergy.org.vn/media/app/media/KnowledgeResources/Wind%20projects.p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http://gizenergy.org.vn/media/app/media/KnowledgeResources/solar%20projects.pn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EB34A-08E2-4AF1-A772-6C32CE231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5105</Words>
  <Characters>29099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34136</CharactersWithSpaces>
  <SharedDoc>false</SharedDoc>
  <HLinks>
    <vt:vector size="180" baseType="variant">
      <vt:variant>
        <vt:i4>1245237</vt:i4>
      </vt:variant>
      <vt:variant>
        <vt:i4>170</vt:i4>
      </vt:variant>
      <vt:variant>
        <vt:i4>0</vt:i4>
      </vt:variant>
      <vt:variant>
        <vt:i4>5</vt:i4>
      </vt:variant>
      <vt:variant>
        <vt:lpwstr/>
      </vt:variant>
      <vt:variant>
        <vt:lpwstr>_Toc112764062</vt:lpwstr>
      </vt:variant>
      <vt:variant>
        <vt:i4>1245237</vt:i4>
      </vt:variant>
      <vt:variant>
        <vt:i4>164</vt:i4>
      </vt:variant>
      <vt:variant>
        <vt:i4>0</vt:i4>
      </vt:variant>
      <vt:variant>
        <vt:i4>5</vt:i4>
      </vt:variant>
      <vt:variant>
        <vt:lpwstr/>
      </vt:variant>
      <vt:variant>
        <vt:lpwstr>_Toc112764061</vt:lpwstr>
      </vt:variant>
      <vt:variant>
        <vt:i4>1245237</vt:i4>
      </vt:variant>
      <vt:variant>
        <vt:i4>158</vt:i4>
      </vt:variant>
      <vt:variant>
        <vt:i4>0</vt:i4>
      </vt:variant>
      <vt:variant>
        <vt:i4>5</vt:i4>
      </vt:variant>
      <vt:variant>
        <vt:lpwstr/>
      </vt:variant>
      <vt:variant>
        <vt:lpwstr>_Toc112764060</vt:lpwstr>
      </vt:variant>
      <vt:variant>
        <vt:i4>1507377</vt:i4>
      </vt:variant>
      <vt:variant>
        <vt:i4>149</vt:i4>
      </vt:variant>
      <vt:variant>
        <vt:i4>0</vt:i4>
      </vt:variant>
      <vt:variant>
        <vt:i4>5</vt:i4>
      </vt:variant>
      <vt:variant>
        <vt:lpwstr/>
      </vt:variant>
      <vt:variant>
        <vt:lpwstr>_Toc112763455</vt:lpwstr>
      </vt:variant>
      <vt:variant>
        <vt:i4>1507377</vt:i4>
      </vt:variant>
      <vt:variant>
        <vt:i4>143</vt:i4>
      </vt:variant>
      <vt:variant>
        <vt:i4>0</vt:i4>
      </vt:variant>
      <vt:variant>
        <vt:i4>5</vt:i4>
      </vt:variant>
      <vt:variant>
        <vt:lpwstr/>
      </vt:variant>
      <vt:variant>
        <vt:lpwstr>_Toc112763454</vt:lpwstr>
      </vt:variant>
      <vt:variant>
        <vt:i4>1507377</vt:i4>
      </vt:variant>
      <vt:variant>
        <vt:i4>137</vt:i4>
      </vt:variant>
      <vt:variant>
        <vt:i4>0</vt:i4>
      </vt:variant>
      <vt:variant>
        <vt:i4>5</vt:i4>
      </vt:variant>
      <vt:variant>
        <vt:lpwstr/>
      </vt:variant>
      <vt:variant>
        <vt:lpwstr>_Toc112763453</vt:lpwstr>
      </vt:variant>
      <vt:variant>
        <vt:i4>1507377</vt:i4>
      </vt:variant>
      <vt:variant>
        <vt:i4>131</vt:i4>
      </vt:variant>
      <vt:variant>
        <vt:i4>0</vt:i4>
      </vt:variant>
      <vt:variant>
        <vt:i4>5</vt:i4>
      </vt:variant>
      <vt:variant>
        <vt:lpwstr/>
      </vt:variant>
      <vt:variant>
        <vt:lpwstr>_Toc112763452</vt:lpwstr>
      </vt:variant>
      <vt:variant>
        <vt:i4>1441854</vt:i4>
      </vt:variant>
      <vt:variant>
        <vt:i4>122</vt:i4>
      </vt:variant>
      <vt:variant>
        <vt:i4>0</vt:i4>
      </vt:variant>
      <vt:variant>
        <vt:i4>5</vt:i4>
      </vt:variant>
      <vt:variant>
        <vt:lpwstr/>
      </vt:variant>
      <vt:variant>
        <vt:lpwstr>_Toc108011600</vt:lpwstr>
      </vt:variant>
      <vt:variant>
        <vt:i4>2031677</vt:i4>
      </vt:variant>
      <vt:variant>
        <vt:i4>116</vt:i4>
      </vt:variant>
      <vt:variant>
        <vt:i4>0</vt:i4>
      </vt:variant>
      <vt:variant>
        <vt:i4>5</vt:i4>
      </vt:variant>
      <vt:variant>
        <vt:lpwstr/>
      </vt:variant>
      <vt:variant>
        <vt:lpwstr>_Toc108011599</vt:lpwstr>
      </vt:variant>
      <vt:variant>
        <vt:i4>2031677</vt:i4>
      </vt:variant>
      <vt:variant>
        <vt:i4>110</vt:i4>
      </vt:variant>
      <vt:variant>
        <vt:i4>0</vt:i4>
      </vt:variant>
      <vt:variant>
        <vt:i4>5</vt:i4>
      </vt:variant>
      <vt:variant>
        <vt:lpwstr/>
      </vt:variant>
      <vt:variant>
        <vt:lpwstr>_Toc108011598</vt:lpwstr>
      </vt:variant>
      <vt:variant>
        <vt:i4>2031677</vt:i4>
      </vt:variant>
      <vt:variant>
        <vt:i4>104</vt:i4>
      </vt:variant>
      <vt:variant>
        <vt:i4>0</vt:i4>
      </vt:variant>
      <vt:variant>
        <vt:i4>5</vt:i4>
      </vt:variant>
      <vt:variant>
        <vt:lpwstr/>
      </vt:variant>
      <vt:variant>
        <vt:lpwstr>_Toc108011597</vt:lpwstr>
      </vt:variant>
      <vt:variant>
        <vt:i4>2031677</vt:i4>
      </vt:variant>
      <vt:variant>
        <vt:i4>98</vt:i4>
      </vt:variant>
      <vt:variant>
        <vt:i4>0</vt:i4>
      </vt:variant>
      <vt:variant>
        <vt:i4>5</vt:i4>
      </vt:variant>
      <vt:variant>
        <vt:lpwstr/>
      </vt:variant>
      <vt:variant>
        <vt:lpwstr>_Toc108011596</vt:lpwstr>
      </vt:variant>
      <vt:variant>
        <vt:i4>2031677</vt:i4>
      </vt:variant>
      <vt:variant>
        <vt:i4>92</vt:i4>
      </vt:variant>
      <vt:variant>
        <vt:i4>0</vt:i4>
      </vt:variant>
      <vt:variant>
        <vt:i4>5</vt:i4>
      </vt:variant>
      <vt:variant>
        <vt:lpwstr/>
      </vt:variant>
      <vt:variant>
        <vt:lpwstr>_Toc108011595</vt:lpwstr>
      </vt:variant>
      <vt:variant>
        <vt:i4>2031677</vt:i4>
      </vt:variant>
      <vt:variant>
        <vt:i4>86</vt:i4>
      </vt:variant>
      <vt:variant>
        <vt:i4>0</vt:i4>
      </vt:variant>
      <vt:variant>
        <vt:i4>5</vt:i4>
      </vt:variant>
      <vt:variant>
        <vt:lpwstr/>
      </vt:variant>
      <vt:variant>
        <vt:lpwstr>_Toc108011594</vt:lpwstr>
      </vt:variant>
      <vt:variant>
        <vt:i4>2031677</vt:i4>
      </vt:variant>
      <vt:variant>
        <vt:i4>80</vt:i4>
      </vt:variant>
      <vt:variant>
        <vt:i4>0</vt:i4>
      </vt:variant>
      <vt:variant>
        <vt:i4>5</vt:i4>
      </vt:variant>
      <vt:variant>
        <vt:lpwstr/>
      </vt:variant>
      <vt:variant>
        <vt:lpwstr>_Toc108011593</vt:lpwstr>
      </vt:variant>
      <vt:variant>
        <vt:i4>2031677</vt:i4>
      </vt:variant>
      <vt:variant>
        <vt:i4>74</vt:i4>
      </vt:variant>
      <vt:variant>
        <vt:i4>0</vt:i4>
      </vt:variant>
      <vt:variant>
        <vt:i4>5</vt:i4>
      </vt:variant>
      <vt:variant>
        <vt:lpwstr/>
      </vt:variant>
      <vt:variant>
        <vt:lpwstr>_Toc108011592</vt:lpwstr>
      </vt:variant>
      <vt:variant>
        <vt:i4>2031677</vt:i4>
      </vt:variant>
      <vt:variant>
        <vt:i4>68</vt:i4>
      </vt:variant>
      <vt:variant>
        <vt:i4>0</vt:i4>
      </vt:variant>
      <vt:variant>
        <vt:i4>5</vt:i4>
      </vt:variant>
      <vt:variant>
        <vt:lpwstr/>
      </vt:variant>
      <vt:variant>
        <vt:lpwstr>_Toc108011591</vt:lpwstr>
      </vt:variant>
      <vt:variant>
        <vt:i4>2031677</vt:i4>
      </vt:variant>
      <vt:variant>
        <vt:i4>62</vt:i4>
      </vt:variant>
      <vt:variant>
        <vt:i4>0</vt:i4>
      </vt:variant>
      <vt:variant>
        <vt:i4>5</vt:i4>
      </vt:variant>
      <vt:variant>
        <vt:lpwstr/>
      </vt:variant>
      <vt:variant>
        <vt:lpwstr>_Toc108011590</vt:lpwstr>
      </vt:variant>
      <vt:variant>
        <vt:i4>1966141</vt:i4>
      </vt:variant>
      <vt:variant>
        <vt:i4>56</vt:i4>
      </vt:variant>
      <vt:variant>
        <vt:i4>0</vt:i4>
      </vt:variant>
      <vt:variant>
        <vt:i4>5</vt:i4>
      </vt:variant>
      <vt:variant>
        <vt:lpwstr/>
      </vt:variant>
      <vt:variant>
        <vt:lpwstr>_Toc108011589</vt:lpwstr>
      </vt:variant>
      <vt:variant>
        <vt:i4>1966141</vt:i4>
      </vt:variant>
      <vt:variant>
        <vt:i4>50</vt:i4>
      </vt:variant>
      <vt:variant>
        <vt:i4>0</vt:i4>
      </vt:variant>
      <vt:variant>
        <vt:i4>5</vt:i4>
      </vt:variant>
      <vt:variant>
        <vt:lpwstr/>
      </vt:variant>
      <vt:variant>
        <vt:lpwstr>_Toc108011588</vt:lpwstr>
      </vt:variant>
      <vt:variant>
        <vt:i4>1966141</vt:i4>
      </vt:variant>
      <vt:variant>
        <vt:i4>44</vt:i4>
      </vt:variant>
      <vt:variant>
        <vt:i4>0</vt:i4>
      </vt:variant>
      <vt:variant>
        <vt:i4>5</vt:i4>
      </vt:variant>
      <vt:variant>
        <vt:lpwstr/>
      </vt:variant>
      <vt:variant>
        <vt:lpwstr>_Toc108011587</vt:lpwstr>
      </vt:variant>
      <vt:variant>
        <vt:i4>1966141</vt:i4>
      </vt:variant>
      <vt:variant>
        <vt:i4>38</vt:i4>
      </vt:variant>
      <vt:variant>
        <vt:i4>0</vt:i4>
      </vt:variant>
      <vt:variant>
        <vt:i4>5</vt:i4>
      </vt:variant>
      <vt:variant>
        <vt:lpwstr/>
      </vt:variant>
      <vt:variant>
        <vt:lpwstr>_Toc108011586</vt:lpwstr>
      </vt:variant>
      <vt:variant>
        <vt:i4>1966141</vt:i4>
      </vt:variant>
      <vt:variant>
        <vt:i4>32</vt:i4>
      </vt:variant>
      <vt:variant>
        <vt:i4>0</vt:i4>
      </vt:variant>
      <vt:variant>
        <vt:i4>5</vt:i4>
      </vt:variant>
      <vt:variant>
        <vt:lpwstr/>
      </vt:variant>
      <vt:variant>
        <vt:lpwstr>_Toc108011585</vt:lpwstr>
      </vt:variant>
      <vt:variant>
        <vt:i4>1966141</vt:i4>
      </vt:variant>
      <vt:variant>
        <vt:i4>26</vt:i4>
      </vt:variant>
      <vt:variant>
        <vt:i4>0</vt:i4>
      </vt:variant>
      <vt:variant>
        <vt:i4>5</vt:i4>
      </vt:variant>
      <vt:variant>
        <vt:lpwstr/>
      </vt:variant>
      <vt:variant>
        <vt:lpwstr>_Toc108011584</vt:lpwstr>
      </vt:variant>
      <vt:variant>
        <vt:i4>1966141</vt:i4>
      </vt:variant>
      <vt:variant>
        <vt:i4>20</vt:i4>
      </vt:variant>
      <vt:variant>
        <vt:i4>0</vt:i4>
      </vt:variant>
      <vt:variant>
        <vt:i4>5</vt:i4>
      </vt:variant>
      <vt:variant>
        <vt:lpwstr/>
      </vt:variant>
      <vt:variant>
        <vt:lpwstr>_Toc108011583</vt:lpwstr>
      </vt:variant>
      <vt:variant>
        <vt:i4>1966141</vt:i4>
      </vt:variant>
      <vt:variant>
        <vt:i4>14</vt:i4>
      </vt:variant>
      <vt:variant>
        <vt:i4>0</vt:i4>
      </vt:variant>
      <vt:variant>
        <vt:i4>5</vt:i4>
      </vt:variant>
      <vt:variant>
        <vt:lpwstr/>
      </vt:variant>
      <vt:variant>
        <vt:lpwstr>_Toc108011582</vt:lpwstr>
      </vt:variant>
      <vt:variant>
        <vt:i4>1966141</vt:i4>
      </vt:variant>
      <vt:variant>
        <vt:i4>8</vt:i4>
      </vt:variant>
      <vt:variant>
        <vt:i4>0</vt:i4>
      </vt:variant>
      <vt:variant>
        <vt:i4>5</vt:i4>
      </vt:variant>
      <vt:variant>
        <vt:lpwstr/>
      </vt:variant>
      <vt:variant>
        <vt:lpwstr>_Toc108011581</vt:lpwstr>
      </vt:variant>
      <vt:variant>
        <vt:i4>1966141</vt:i4>
      </vt:variant>
      <vt:variant>
        <vt:i4>2</vt:i4>
      </vt:variant>
      <vt:variant>
        <vt:i4>0</vt:i4>
      </vt:variant>
      <vt:variant>
        <vt:i4>5</vt:i4>
      </vt:variant>
      <vt:variant>
        <vt:lpwstr/>
      </vt:variant>
      <vt:variant>
        <vt:lpwstr>_Toc108011580</vt:lpwstr>
      </vt:variant>
      <vt:variant>
        <vt:i4>3342386</vt:i4>
      </vt:variant>
      <vt:variant>
        <vt:i4>-1</vt:i4>
      </vt:variant>
      <vt:variant>
        <vt:i4>1027</vt:i4>
      </vt:variant>
      <vt:variant>
        <vt:i4>1</vt:i4>
      </vt:variant>
      <vt:variant>
        <vt:lpwstr>http://gizenergy.org.vn/media/app/media/KnowledgeResources/solar%20projects.png</vt:lpwstr>
      </vt:variant>
      <vt:variant>
        <vt:lpwstr/>
      </vt:variant>
      <vt:variant>
        <vt:i4>3211296</vt:i4>
      </vt:variant>
      <vt:variant>
        <vt:i4>-1</vt:i4>
      </vt:variant>
      <vt:variant>
        <vt:i4>1028</vt:i4>
      </vt:variant>
      <vt:variant>
        <vt:i4>1</vt:i4>
      </vt:variant>
      <vt:variant>
        <vt:lpwstr>http://gizenergy.org.vn/media/app/media/KnowledgeResources/Wind%20projects.png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Ha</dc:creator>
  <cp:keywords/>
  <cp:lastModifiedBy>Administrator</cp:lastModifiedBy>
  <cp:revision>5</cp:revision>
  <cp:lastPrinted>2022-03-14T08:59:00Z</cp:lastPrinted>
  <dcterms:created xsi:type="dcterms:W3CDTF">2023-07-03T08:22:00Z</dcterms:created>
  <dcterms:modified xsi:type="dcterms:W3CDTF">2024-01-03T04:14:00Z</dcterms:modified>
</cp:coreProperties>
</file>