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qwbyix2o4egd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Science Education Program: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Curriculum Team</w:t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b4519o12wvbf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 to Data Science Module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Initial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y9zk9qo7yof6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3"/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bookmarkStart w:colFirst="0" w:colLast="0" w:name="_jt3pkhkjactc" w:id="3"/>
      <w:bookmarkEnd w:id="3"/>
      <w:r w:rsidDel="00000000" w:rsidR="00000000" w:rsidRPr="00000000">
        <w:rPr>
          <w:rtl w:val="0"/>
        </w:rPr>
        <w:t xml:space="preserve">What is data science?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beauty of data science</w:t>
      </w:r>
    </w:p>
    <w:p w:rsidR="00000000" w:rsidDel="00000000" w:rsidP="00000000" w:rsidRDefault="00000000" w:rsidRPr="00000000">
      <w:pPr>
        <w:pStyle w:val="Heading3"/>
        <w:numPr>
          <w:ilvl w:val="0"/>
          <w:numId w:val="5"/>
        </w:numPr>
        <w:pBdr/>
        <w:ind w:left="720" w:hanging="360"/>
        <w:contextualSpacing w:val="1"/>
        <w:rPr/>
      </w:pPr>
      <w:bookmarkStart w:colFirst="0" w:colLast="0" w:name="_huc2sxi844by" w:id="4"/>
      <w:bookmarkEnd w:id="4"/>
      <w:r w:rsidDel="00000000" w:rsidR="00000000" w:rsidRPr="00000000">
        <w:rPr>
          <w:rtl w:val="0"/>
        </w:rPr>
        <w:t xml:space="preserve">What this intro module is/is not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will take away from this module </w:t>
      </w:r>
      <w:r w:rsidDel="00000000" w:rsidR="00000000" w:rsidRPr="00000000">
        <w:rPr>
          <w:rtl w:val="0"/>
        </w:rPr>
        <w:t xml:space="preserve">(by the end of this… you will be able to...)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 to iPython notebooks </w:t>
      </w:r>
      <w:r w:rsidDel="00000000" w:rsidR="00000000" w:rsidRPr="00000000">
        <w:rPr>
          <w:rtl w:val="0"/>
        </w:rPr>
        <w:t xml:space="preserve">-&gt; how the formatting works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make this a little relatable. Add images or famous/funny quotes.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NumPy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Make an animation?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Think of it as your friend that will interact with objects and entities in the abstract realm of data science!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ot52q18mdslm" w:id="5"/>
      <w:bookmarkEnd w:id="5"/>
      <w:r w:rsidDel="00000000" w:rsidR="00000000" w:rsidRPr="00000000">
        <w:rPr>
          <w:rtl w:val="0"/>
        </w:rPr>
        <w:t xml:space="preserve">Expressions </w:t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/>
        <w:ind w:left="720" w:hanging="360"/>
        <w:contextualSpacing w:val="1"/>
        <w:rPr/>
      </w:pPr>
      <w:bookmarkStart w:colFirst="0" w:colLast="0" w:name="_dvoh0kmw9rkn" w:id="6"/>
      <w:bookmarkEnd w:id="6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Ints, strings, floats (mention differences and their properties)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/>
        <w:contextualSpacing w:val="1"/>
        <w:rPr>
          <w:sz w:val="22"/>
          <w:szCs w:val="22"/>
        </w:rPr>
      </w:pPr>
      <w:bookmarkStart w:colFirst="0" w:colLast="0" w:name="_ja2llky10svr" w:id="7"/>
      <w:bookmarkEnd w:id="7"/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+, -, *, /, //, **, order of operations</w:t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/>
        <w:ind w:left="720" w:hanging="360"/>
        <w:contextualSpacing w:val="1"/>
        <w:rPr/>
      </w:pPr>
      <w:bookmarkStart w:colFirst="0" w:colLast="0" w:name="_cf44eb9t97yn" w:id="8"/>
      <w:bookmarkEnd w:id="8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</w:pPr>
      <w:r w:rsidDel="00000000" w:rsidR="00000000" w:rsidRPr="00000000">
        <w:rPr>
          <w:rtl w:val="0"/>
        </w:rPr>
        <w:t xml:space="preserve">Variable declaration and assignment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arithmetic</w:t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/>
        <w:ind w:left="720" w:hanging="360"/>
        <w:contextualSpacing w:val="1"/>
        <w:rPr/>
      </w:pPr>
      <w:bookmarkStart w:colFirst="0" w:colLast="0" w:name="_htziy2s9nfim" w:id="9"/>
      <w:bookmarkEnd w:id="9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How to call functions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of functions (abs, min, max, etc)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 module operators (sqrt, pow, etc)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Converting between data types (str(), int(), float())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your own functions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Errors from functions</w:t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dyk90kmsv61e" w:id="10"/>
      <w:bookmarkEnd w:id="10"/>
      <w:r w:rsidDel="00000000" w:rsidR="00000000" w:rsidRPr="00000000">
        <w:rPr>
          <w:rtl w:val="0"/>
        </w:rPr>
        <w:t xml:space="preserve">Arrays/Lists</w:t>
      </w:r>
    </w:p>
    <w:p w:rsidR="00000000" w:rsidDel="00000000" w:rsidP="00000000" w:rsidRDefault="00000000" w:rsidRPr="00000000">
      <w:pPr>
        <w:pStyle w:val="Heading3"/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bookmarkStart w:colFirst="0" w:colLast="0" w:name="_qwtgeejd4e72" w:id="11"/>
      <w:bookmarkEnd w:id="11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Creating arrays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 properties and methods (getitem, size, abs, min, etc;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good list of functions 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indexing</w:t>
      </w:r>
    </w:p>
    <w:p w:rsidR="00000000" w:rsidDel="00000000" w:rsidP="00000000" w:rsidRDefault="00000000" w:rsidRPr="00000000">
      <w:pPr>
        <w:pStyle w:val="Heading3"/>
        <w:numPr>
          <w:ilvl w:val="0"/>
          <w:numId w:val="9"/>
        </w:numPr>
        <w:pBdr/>
        <w:ind w:left="720" w:hanging="360"/>
        <w:contextualSpacing w:val="1"/>
        <w:rPr/>
      </w:pPr>
      <w:bookmarkStart w:colFirst="0" w:colLast="0" w:name="_7pk7q2nf84hf" w:id="12"/>
      <w:bookmarkEnd w:id="12"/>
      <w:r w:rsidDel="00000000" w:rsidR="00000000" w:rsidRPr="00000000">
        <w:rPr>
          <w:rtl w:val="0"/>
        </w:rPr>
        <w:t xml:space="preserve">Ranges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Creating ranges (start, end, step parameters)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range creates a new array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Creating lists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properties and methods (getitem, len, min, append, etc)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u5g5e4ju013p" w:id="13"/>
      <w:bookmarkEnd w:id="13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.split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egex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kisszb1mp49w" w:id="14"/>
      <w:bookmarkEnd w:id="14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bookmarkStart w:colFirst="0" w:colLast="0" w:name="_f6dxisxuikgd" w:id="15"/>
      <w:bookmarkEnd w:id="15"/>
      <w:r w:rsidDel="00000000" w:rsidR="00000000" w:rsidRPr="00000000">
        <w:rPr>
          <w:rtl w:val="0"/>
        </w:rPr>
        <w:t xml:space="preserve">Why tables?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</w:pPr>
      <w:r w:rsidDel="00000000" w:rsidR="00000000" w:rsidRPr="00000000">
        <w:rPr>
          <w:rtl w:val="0"/>
        </w:rPr>
        <w:t xml:space="preserve">Tables are used to organize/categorize data so it can be processed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bookmarkStart w:colFirst="0" w:colLast="0" w:name="_7hs505va8q21" w:id="16"/>
      <w:bookmarkEnd w:id="16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Creating tables (from scratch, loading csv)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structure of table (columns and rows, headers, etc)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of tables (num_rows, num_columns, labels, etc)</w:t>
      </w:r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pBdr/>
        <w:ind w:left="720" w:hanging="360"/>
        <w:contextualSpacing w:val="1"/>
        <w:rPr/>
      </w:pPr>
      <w:bookmarkStart w:colFirst="0" w:colLast="0" w:name="_7zyizyms3v8m" w:id="17"/>
      <w:bookmarkEnd w:id="17"/>
      <w:r w:rsidDel="00000000" w:rsidR="00000000" w:rsidRPr="00000000">
        <w:rPr>
          <w:rtl w:val="0"/>
        </w:rPr>
        <w:t xml:space="preserve">Adding to/taking from tables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Adding new rows and columns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Selecting/dropping columns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a certain number of rows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Relabeling columns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.where method (also include predicates)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tggu4ypmiirc" w:id="18"/>
      <w:bookmarkEnd w:id="18"/>
      <w:commentRangeStart w:id="0"/>
      <w:r w:rsidDel="00000000" w:rsidR="00000000" w:rsidRPr="00000000">
        <w:rPr>
          <w:rtl w:val="0"/>
        </w:rPr>
        <w:t xml:space="preserve">Data Manipulation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Done in ds8 library and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pBdr/>
        <w:ind w:left="720" w:hanging="360"/>
        <w:contextualSpacing w:val="1"/>
        <w:rPr/>
      </w:pPr>
      <w:bookmarkStart w:colFirst="0" w:colLast="0" w:name="_qy6d1rjifjke" w:id="19"/>
      <w:bookmarkEnd w:id="19"/>
      <w:r w:rsidDel="00000000" w:rsidR="00000000" w:rsidRPr="00000000">
        <w:rPr>
          <w:rtl w:val="0"/>
        </w:rPr>
        <w:t xml:space="preserve">Advanced methods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.group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.where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get a specific value, index for column then row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to use each, and why some are better than the others.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223mplyyuso2" w:id="20"/>
      <w:bookmarkEnd w:id="20"/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s8ylm5vbz9t2" w:id="21"/>
      <w:bookmarkEnd w:id="21"/>
      <w:r w:rsidDel="00000000" w:rsidR="00000000" w:rsidRPr="00000000">
        <w:rPr>
          <w:rtl w:val="0"/>
        </w:rPr>
        <w:t xml:space="preserve">(SAVE THIS FOR THE MOD TEAM)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bookmarkStart w:colFirst="0" w:colLast="0" w:name="_61tclyc3p6em" w:id="22"/>
      <w:bookmarkEnd w:id="22"/>
      <w:r w:rsidDel="00000000" w:rsidR="00000000" w:rsidRPr="00000000">
        <w:rPr>
          <w:rtl w:val="0"/>
        </w:rPr>
        <w:t xml:space="preserve">Bar graphs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contextualSpacing w:val="1"/>
      </w:pPr>
      <w:r w:rsidDel="00000000" w:rsidR="00000000" w:rsidRPr="00000000">
        <w:rPr>
          <w:rtl w:val="0"/>
        </w:rPr>
        <w:t xml:space="preserve">Initial examples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.barh method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Practical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pBdr/>
        <w:ind w:left="720" w:hanging="360"/>
        <w:contextualSpacing w:val="1"/>
      </w:pPr>
      <w:bookmarkStart w:colFirst="0" w:colLast="0" w:name="_9lg8nsao6ikk" w:id="23"/>
      <w:bookmarkEnd w:id="23"/>
      <w:r w:rsidDel="00000000" w:rsidR="00000000" w:rsidRPr="00000000">
        <w:rPr>
          <w:rtl w:val="0"/>
        </w:rPr>
        <w:t xml:space="preserve">Line plot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contextualSpacing w:val="1"/>
      </w:pPr>
      <w:r w:rsidDel="00000000" w:rsidR="00000000" w:rsidRPr="00000000">
        <w:rPr>
          <w:rtl w:val="0"/>
        </w:rPr>
        <w:t xml:space="preserve">Initial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pBdr/>
        <w:ind w:left="720" w:hanging="360"/>
        <w:contextualSpacing w:val="1"/>
      </w:pPr>
      <w:bookmarkStart w:colFirst="0" w:colLast="0" w:name="_fj85yyp5inzp" w:id="24"/>
      <w:bookmarkEnd w:id="24"/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contextualSpacing w:val="1"/>
      </w:pPr>
      <w:r w:rsidDel="00000000" w:rsidR="00000000" w:rsidRPr="00000000">
        <w:rPr>
          <w:rtl w:val="0"/>
        </w:rPr>
        <w:t xml:space="preserve">.hist method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Bins, and what to do with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pBdr/>
        <w:ind w:left="720" w:hanging="360"/>
        <w:contextualSpacing w:val="1"/>
      </w:pPr>
      <w:bookmarkStart w:colFirst="0" w:colLast="0" w:name="_qyfpim2gyfdv" w:id="25"/>
      <w:bookmarkEnd w:id="25"/>
      <w:r w:rsidDel="00000000" w:rsidR="00000000" w:rsidRPr="00000000">
        <w:rPr>
          <w:rtl w:val="0"/>
        </w:rPr>
        <w:t xml:space="preserve">When to use each type of visualization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3D visualization!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basic example, maybe just a line of code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them that cool stuff is possible too!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1bqy57tdievr" w:id="26"/>
      <w:bookmarkEnd w:id="26"/>
      <w:r w:rsidDel="00000000" w:rsidR="00000000" w:rsidRPr="00000000">
        <w:rPr>
          <w:rtl w:val="0"/>
        </w:rPr>
        <w:t xml:space="preserve">Hypothesis Testing</w:t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bookmarkStart w:colFirst="0" w:colLast="0" w:name="_h6pe6wnz5f49" w:id="27"/>
      <w:bookmarkEnd w:id="27"/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</w:pPr>
      <w:r w:rsidDel="00000000" w:rsidR="00000000" w:rsidRPr="00000000">
        <w:rPr>
          <w:rtl w:val="0"/>
        </w:rPr>
        <w:t xml:space="preserve">Null/Alternative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examples with situations of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pBdr/>
        <w:ind w:left="720" w:hanging="360"/>
        <w:contextualSpacing w:val="1"/>
      </w:pPr>
      <w:bookmarkStart w:colFirst="0" w:colLast="0" w:name="_28ozo0e5dq3s" w:id="28"/>
      <w:bookmarkEnd w:id="28"/>
      <w:r w:rsidDel="00000000" w:rsidR="00000000" w:rsidRPr="00000000">
        <w:rPr>
          <w:rtl w:val="0"/>
        </w:rPr>
        <w:t xml:space="preserve">Test Statistic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</w:pPr>
      <w:r w:rsidDel="00000000" w:rsidR="00000000" w:rsidRPr="00000000">
        <w:rPr>
          <w:rtl w:val="0"/>
        </w:rPr>
        <w:t xml:space="preserve">How to derive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pBdr/>
        <w:ind w:left="720" w:hanging="360"/>
        <w:contextualSpacing w:val="1"/>
      </w:pPr>
      <w:bookmarkStart w:colFirst="0" w:colLast="0" w:name="_itbfne8q8x6k" w:id="29"/>
      <w:bookmarkEnd w:id="29"/>
      <w:r w:rsidDel="00000000" w:rsidR="00000000" w:rsidRPr="00000000">
        <w:rPr>
          <w:rtl w:val="0"/>
        </w:rPr>
        <w:t xml:space="preserve">P-value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</w:pPr>
      <w:r w:rsidDel="00000000" w:rsidR="00000000" w:rsidRPr="00000000">
        <w:rPr>
          <w:rtl w:val="0"/>
        </w:rPr>
        <w:t xml:space="preserve">Significance of cutoffs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bookmarkStart w:colFirst="0" w:colLast="0" w:name="_kh34qk5tamas" w:id="30"/>
      <w:bookmarkEnd w:id="30"/>
      <w:r w:rsidDel="00000000" w:rsidR="00000000" w:rsidRPr="00000000">
        <w:rPr>
          <w:rtl w:val="0"/>
        </w:rPr>
        <w:t xml:space="preserve">Sampling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</w:pPr>
      <w:r w:rsidDel="00000000" w:rsidR="00000000" w:rsidRPr="00000000">
        <w:rPr>
          <w:rtl w:val="0"/>
        </w:rPr>
        <w:t xml:space="preserve">Generating random numbers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np.random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pBdr/>
        <w:ind w:left="720" w:hanging="360"/>
        <w:contextualSpacing w:val="1"/>
      </w:pPr>
      <w:bookmarkStart w:colFirst="0" w:colLast="0" w:name="_tugl9wgupwws" w:id="31"/>
      <w:bookmarkEnd w:id="31"/>
      <w:r w:rsidDel="00000000" w:rsidR="00000000" w:rsidRPr="00000000">
        <w:rPr>
          <w:rtl w:val="0"/>
        </w:rPr>
        <w:t xml:space="preserve">Simulations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Bootstrapping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For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pBdr/>
        <w:ind w:left="720" w:hanging="360"/>
        <w:contextualSpacing w:val="1"/>
      </w:pPr>
      <w:bookmarkStart w:colFirst="0" w:colLast="0" w:name="_53m74tc9v0x" w:id="32"/>
      <w:bookmarkEnd w:id="32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contextualSpacing w:val="1"/>
      </w:pPr>
      <w:r w:rsidDel="00000000" w:rsidR="00000000" w:rsidRPr="00000000">
        <w:rPr>
          <w:rtl w:val="0"/>
        </w:rPr>
        <w:t xml:space="preserve">Rejecting and accepting hypotheses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4ydazcoo0vb1" w:id="33"/>
      <w:bookmarkEnd w:id="33"/>
      <w:r w:rsidDel="00000000" w:rsidR="00000000" w:rsidRPr="00000000">
        <w:rPr>
          <w:rtl w:val="0"/>
        </w:rPr>
        <w:t xml:space="preserve">Confidence Intervals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of the practical use of confidence intervals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Percentile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of quartiles with the percentile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 and right (97.5 and 2.5 percentiles) to make a confidence interval of 95%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nqps4wovi0ac" w:id="34"/>
      <w:bookmarkEnd w:id="34"/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 to current data 8 module - it’s done pretty well over there.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exander Ivanoff" w:id="0" w:date="2017-04-05T04:51:0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pivot is way too advanced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144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ind w:left="720" w:hanging="360"/>
      <w:contextualSpacing w:val="1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</w:pPr>
    <w:rPr>
      <w:rFonts w:ascii="Open Sans" w:cs="Open Sans" w:eastAsia="Open Sans" w:hAnsi="Open Sans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ferentialthinking.com/chapters/04/4/array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