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2866E" w14:textId="77777777" w:rsidR="00E56E35" w:rsidRPr="00E56E35" w:rsidRDefault="00E56E35" w:rsidP="00E56E35">
      <w:pPr>
        <w:rPr>
          <w:rFonts w:ascii="Times New Roman" w:hAnsi="Times New Roman" w:cs="Times New Roman"/>
        </w:rPr>
      </w:pPr>
      <w:r w:rsidRPr="00E56E35">
        <w:rPr>
          <w:rFonts w:ascii="Arial" w:hAnsi="Arial" w:cs="Arial"/>
          <w:noProof/>
          <w:color w:val="000000"/>
          <w:sz w:val="22"/>
          <w:szCs w:val="22"/>
        </w:rPr>
        <w:drawing>
          <wp:inline distT="0" distB="0" distL="0" distR="0" wp14:anchorId="4B114D87" wp14:editId="71D80317">
            <wp:extent cx="5155565" cy="2380615"/>
            <wp:effectExtent l="0" t="0" r="635" b="6985"/>
            <wp:docPr id="2" name="Picture 2" descr="https://lh6.googleusercontent.com/9avwZHSyw-3DjyqcPbpyeZBQm04CHahAp0vOfr_wZ4CDK71HX9bLkW0EGRdVyEfzemSh9B2h0ikRtIQu8h653EyON1SUxny0xayULUEvAH7CO3xTNlGdXKIb5PROaBNbVBkz2e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avwZHSyw-3DjyqcPbpyeZBQm04CHahAp0vOfr_wZ4CDK71HX9bLkW0EGRdVyEfzemSh9B2h0ikRtIQu8h653EyON1SUxny0xayULUEvAH7CO3xTNlGdXKIb5PROaBNbVBkz2eH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5565" cy="2380615"/>
                    </a:xfrm>
                    <a:prstGeom prst="rect">
                      <a:avLst/>
                    </a:prstGeom>
                    <a:noFill/>
                    <a:ln>
                      <a:noFill/>
                    </a:ln>
                  </pic:spPr>
                </pic:pic>
              </a:graphicData>
            </a:graphic>
          </wp:inline>
        </w:drawing>
      </w:r>
    </w:p>
    <w:p w14:paraId="68EBFB42" w14:textId="77777777" w:rsidR="00E56E35" w:rsidRPr="00E56E35" w:rsidRDefault="00E56E35" w:rsidP="00E56E35">
      <w:pPr>
        <w:rPr>
          <w:rFonts w:ascii="Times New Roman" w:eastAsia="Times New Roman" w:hAnsi="Times New Roman" w:cs="Times New Roman"/>
        </w:rPr>
      </w:pPr>
    </w:p>
    <w:p w14:paraId="4012EFE3" w14:textId="77777777" w:rsidR="00E56E35" w:rsidRPr="00E56E35" w:rsidRDefault="00E56E35" w:rsidP="00E56E35">
      <w:pPr>
        <w:rPr>
          <w:rFonts w:ascii="Times New Roman" w:hAnsi="Times New Roman" w:cs="Times New Roman"/>
        </w:rPr>
      </w:pPr>
      <w:r w:rsidRPr="00E56E35">
        <w:rPr>
          <w:rFonts w:ascii="Arial" w:hAnsi="Arial" w:cs="Arial"/>
          <w:color w:val="000000"/>
          <w:sz w:val="22"/>
          <w:szCs w:val="22"/>
        </w:rPr>
        <w:t>Tutorial:</w:t>
      </w:r>
    </w:p>
    <w:p w14:paraId="3189BA4C" w14:textId="77777777" w:rsidR="00E56E35" w:rsidRPr="00E56E35" w:rsidRDefault="00E56E35" w:rsidP="00E56E35">
      <w:pPr>
        <w:numPr>
          <w:ilvl w:val="0"/>
          <w:numId w:val="1"/>
        </w:numPr>
        <w:textAlignment w:val="baseline"/>
        <w:rPr>
          <w:rFonts w:ascii="Arial" w:hAnsi="Arial" w:cs="Arial"/>
          <w:color w:val="000000"/>
          <w:sz w:val="22"/>
          <w:szCs w:val="22"/>
        </w:rPr>
      </w:pPr>
      <w:r w:rsidRPr="00E56E35">
        <w:rPr>
          <w:rFonts w:ascii="Arial" w:hAnsi="Arial" w:cs="Arial"/>
          <w:b/>
          <w:bCs/>
          <w:color w:val="000000"/>
          <w:sz w:val="22"/>
          <w:szCs w:val="22"/>
        </w:rPr>
        <w:t>Getting Started</w:t>
      </w:r>
    </w:p>
    <w:p w14:paraId="0BBCBF7E" w14:textId="77777777" w:rsidR="00E56E35" w:rsidRPr="00E56E35" w:rsidRDefault="00E56E35" w:rsidP="00E56E35">
      <w:pPr>
        <w:numPr>
          <w:ilvl w:val="1"/>
          <w:numId w:val="2"/>
        </w:numPr>
        <w:ind w:left="1440" w:hanging="360"/>
        <w:textAlignment w:val="baseline"/>
        <w:rPr>
          <w:rFonts w:ascii="Arial" w:hAnsi="Arial" w:cs="Arial"/>
          <w:color w:val="000000"/>
          <w:sz w:val="22"/>
          <w:szCs w:val="22"/>
        </w:rPr>
      </w:pPr>
      <w:r w:rsidRPr="00E56E35">
        <w:rPr>
          <w:rFonts w:ascii="Arial" w:hAnsi="Arial" w:cs="Arial"/>
          <w:b/>
          <w:bCs/>
          <w:color w:val="000000"/>
          <w:sz w:val="22"/>
          <w:szCs w:val="22"/>
        </w:rPr>
        <w:t xml:space="preserve">Open </w:t>
      </w:r>
      <w:proofErr w:type="spellStart"/>
      <w:r w:rsidRPr="00E56E35">
        <w:rPr>
          <w:rFonts w:ascii="Arial" w:hAnsi="Arial" w:cs="Arial"/>
          <w:b/>
          <w:bCs/>
          <w:color w:val="000000"/>
          <w:sz w:val="22"/>
          <w:szCs w:val="22"/>
        </w:rPr>
        <w:t>SketchUp</w:t>
      </w:r>
      <w:proofErr w:type="spellEnd"/>
      <w:r w:rsidRPr="00E56E35">
        <w:rPr>
          <w:rFonts w:ascii="Arial" w:hAnsi="Arial" w:cs="Arial"/>
          <w:b/>
          <w:bCs/>
          <w:color w:val="000000"/>
          <w:sz w:val="22"/>
          <w:szCs w:val="22"/>
        </w:rPr>
        <w:t xml:space="preserve"> and use either of the “Simple Templates”</w:t>
      </w:r>
    </w:p>
    <w:p w14:paraId="630AFBFE" w14:textId="77777777" w:rsidR="00E56E35" w:rsidRPr="00E56E35" w:rsidRDefault="00E56E35" w:rsidP="00E56E35">
      <w:pPr>
        <w:numPr>
          <w:ilvl w:val="1"/>
          <w:numId w:val="2"/>
        </w:numPr>
        <w:ind w:left="1440" w:hanging="360"/>
        <w:textAlignment w:val="baseline"/>
        <w:rPr>
          <w:rFonts w:ascii="Arial" w:hAnsi="Arial" w:cs="Arial"/>
          <w:color w:val="000000"/>
          <w:sz w:val="22"/>
          <w:szCs w:val="22"/>
        </w:rPr>
      </w:pPr>
      <w:r w:rsidRPr="00E56E35">
        <w:rPr>
          <w:rFonts w:ascii="Arial" w:hAnsi="Arial" w:cs="Arial"/>
          <w:b/>
          <w:bCs/>
          <w:color w:val="000000"/>
          <w:sz w:val="22"/>
          <w:szCs w:val="22"/>
        </w:rPr>
        <w:t>Changing the perspective</w:t>
      </w:r>
      <w:r w:rsidRPr="00E56E35">
        <w:rPr>
          <w:rFonts w:ascii="Arial" w:hAnsi="Arial" w:cs="Arial"/>
          <w:color w:val="000000"/>
          <w:sz w:val="22"/>
          <w:szCs w:val="22"/>
        </w:rPr>
        <w:t>:</w:t>
      </w:r>
    </w:p>
    <w:p w14:paraId="37723A75" w14:textId="77777777" w:rsidR="00E56E35" w:rsidRPr="00E56E35" w:rsidRDefault="00E56E35" w:rsidP="00E56E35">
      <w:pPr>
        <w:numPr>
          <w:ilvl w:val="2"/>
          <w:numId w:val="3"/>
        </w:numPr>
        <w:ind w:left="2160" w:hanging="360"/>
        <w:textAlignment w:val="baseline"/>
        <w:rPr>
          <w:rFonts w:ascii="Arial" w:hAnsi="Arial" w:cs="Arial"/>
          <w:color w:val="000000"/>
          <w:sz w:val="22"/>
          <w:szCs w:val="22"/>
        </w:rPr>
      </w:pPr>
      <w:r w:rsidRPr="00E56E35">
        <w:rPr>
          <w:rFonts w:ascii="Arial" w:hAnsi="Arial" w:cs="Arial"/>
          <w:color w:val="000000"/>
          <w:sz w:val="22"/>
          <w:szCs w:val="22"/>
        </w:rPr>
        <w:t>Camera -&gt; (1) Parallel Projection, (2) Perspective, (3) Two-Point Perspective</w:t>
      </w:r>
    </w:p>
    <w:p w14:paraId="343965A8" w14:textId="77777777" w:rsidR="00E56E35" w:rsidRPr="00E56E35" w:rsidRDefault="00E56E35" w:rsidP="00E56E35">
      <w:pPr>
        <w:numPr>
          <w:ilvl w:val="2"/>
          <w:numId w:val="3"/>
        </w:numPr>
        <w:ind w:left="2160" w:hanging="360"/>
        <w:textAlignment w:val="baseline"/>
        <w:rPr>
          <w:rFonts w:ascii="Arial" w:hAnsi="Arial" w:cs="Arial"/>
          <w:color w:val="000000"/>
          <w:sz w:val="22"/>
          <w:szCs w:val="22"/>
        </w:rPr>
      </w:pPr>
      <w:r w:rsidRPr="00E56E35">
        <w:rPr>
          <w:rFonts w:ascii="Arial" w:hAnsi="Arial" w:cs="Arial"/>
          <w:color w:val="000000"/>
          <w:sz w:val="22"/>
          <w:szCs w:val="22"/>
        </w:rPr>
        <w:t xml:space="preserve">Use the Orbit tool to have a </w:t>
      </w:r>
      <w:proofErr w:type="gramStart"/>
      <w:r w:rsidRPr="00E56E35">
        <w:rPr>
          <w:rFonts w:ascii="Arial" w:hAnsi="Arial" w:cs="Arial"/>
          <w:color w:val="000000"/>
          <w:sz w:val="22"/>
          <w:szCs w:val="22"/>
        </w:rPr>
        <w:t>360 degree</w:t>
      </w:r>
      <w:proofErr w:type="gramEnd"/>
      <w:r w:rsidRPr="00E56E35">
        <w:rPr>
          <w:rFonts w:ascii="Arial" w:hAnsi="Arial" w:cs="Arial"/>
          <w:color w:val="000000"/>
          <w:sz w:val="22"/>
          <w:szCs w:val="22"/>
        </w:rPr>
        <w:t xml:space="preserve"> view of the models, Zoom tool to zoom in and out, and the Pan tool to drag horizontally and vertically</w:t>
      </w:r>
    </w:p>
    <w:p w14:paraId="18FDBEFE" w14:textId="77777777" w:rsidR="00E56E35" w:rsidRPr="00E56E35" w:rsidRDefault="00E56E35" w:rsidP="00E56E35">
      <w:pPr>
        <w:numPr>
          <w:ilvl w:val="0"/>
          <w:numId w:val="3"/>
        </w:numPr>
        <w:textAlignment w:val="baseline"/>
        <w:rPr>
          <w:rFonts w:ascii="Arial" w:hAnsi="Arial" w:cs="Arial"/>
          <w:color w:val="000000"/>
          <w:sz w:val="22"/>
          <w:szCs w:val="22"/>
        </w:rPr>
      </w:pPr>
      <w:r w:rsidRPr="00E56E35">
        <w:rPr>
          <w:rFonts w:ascii="Arial" w:hAnsi="Arial" w:cs="Arial"/>
          <w:b/>
          <w:bCs/>
          <w:color w:val="000000"/>
          <w:sz w:val="22"/>
          <w:szCs w:val="22"/>
        </w:rPr>
        <w:t>Create rectangular buildings</w:t>
      </w:r>
      <w:r w:rsidRPr="00E56E35">
        <w:rPr>
          <w:rFonts w:ascii="Arial" w:hAnsi="Arial" w:cs="Arial"/>
          <w:color w:val="000000"/>
          <w:sz w:val="22"/>
          <w:szCs w:val="22"/>
        </w:rPr>
        <w:t>:</w:t>
      </w:r>
    </w:p>
    <w:p w14:paraId="5994CB65" w14:textId="77777777" w:rsidR="00E56E35" w:rsidRPr="00E56E35" w:rsidRDefault="00E56E35" w:rsidP="00E56E35">
      <w:pPr>
        <w:numPr>
          <w:ilvl w:val="1"/>
          <w:numId w:val="4"/>
        </w:numPr>
        <w:textAlignment w:val="baseline"/>
        <w:rPr>
          <w:rFonts w:ascii="Arial" w:hAnsi="Arial" w:cs="Arial"/>
          <w:color w:val="000000"/>
          <w:sz w:val="22"/>
          <w:szCs w:val="22"/>
        </w:rPr>
      </w:pPr>
      <w:r w:rsidRPr="00E56E35">
        <w:rPr>
          <w:rFonts w:ascii="Arial" w:hAnsi="Arial" w:cs="Arial"/>
          <w:color w:val="000000"/>
          <w:sz w:val="22"/>
          <w:szCs w:val="22"/>
        </w:rPr>
        <w:t>Draw rectangles for each wall, using Shapes -&gt; Rectangles (“Shapes” is the tool on the menu, left of “Push/Pull”)</w:t>
      </w:r>
    </w:p>
    <w:p w14:paraId="3C4BD994" w14:textId="77777777" w:rsidR="00E56E35" w:rsidRPr="00E56E35" w:rsidRDefault="00E56E35" w:rsidP="00E56E35">
      <w:pPr>
        <w:numPr>
          <w:ilvl w:val="1"/>
          <w:numId w:val="4"/>
        </w:numPr>
        <w:textAlignment w:val="baseline"/>
        <w:rPr>
          <w:rFonts w:ascii="Arial" w:hAnsi="Arial" w:cs="Arial"/>
          <w:color w:val="000000"/>
          <w:sz w:val="22"/>
          <w:szCs w:val="22"/>
        </w:rPr>
      </w:pPr>
      <w:r w:rsidRPr="00E56E35">
        <w:rPr>
          <w:rFonts w:ascii="Arial" w:hAnsi="Arial" w:cs="Arial"/>
          <w:color w:val="000000"/>
          <w:sz w:val="22"/>
          <w:szCs w:val="22"/>
        </w:rPr>
        <w:t>Draw one rectangle as the base: Shapes -&gt; Rectangles and use the Push/Pull tool to drag the rectangle upwards to create a 3D object</w:t>
      </w:r>
    </w:p>
    <w:p w14:paraId="44E6CE38" w14:textId="77777777" w:rsidR="00E56E35" w:rsidRPr="00E56E35" w:rsidRDefault="00E56E35" w:rsidP="00E56E35">
      <w:pPr>
        <w:numPr>
          <w:ilvl w:val="1"/>
          <w:numId w:val="4"/>
        </w:numPr>
        <w:textAlignment w:val="baseline"/>
        <w:rPr>
          <w:rFonts w:ascii="Arial" w:hAnsi="Arial" w:cs="Arial"/>
          <w:color w:val="000000"/>
          <w:sz w:val="22"/>
          <w:szCs w:val="22"/>
        </w:rPr>
      </w:pPr>
      <w:r w:rsidRPr="00E56E35">
        <w:rPr>
          <w:rFonts w:ascii="Arial" w:hAnsi="Arial" w:cs="Arial"/>
          <w:color w:val="000000"/>
          <w:sz w:val="22"/>
          <w:szCs w:val="22"/>
        </w:rPr>
        <w:t>Use the Lines tool to create a door</w:t>
      </w:r>
    </w:p>
    <w:p w14:paraId="658210CF" w14:textId="77777777" w:rsidR="00E56E35" w:rsidRPr="00E56E35" w:rsidRDefault="00E56E35" w:rsidP="00E56E35">
      <w:pPr>
        <w:numPr>
          <w:ilvl w:val="1"/>
          <w:numId w:val="4"/>
        </w:numPr>
        <w:textAlignment w:val="baseline"/>
        <w:rPr>
          <w:rFonts w:ascii="Arial" w:hAnsi="Arial" w:cs="Arial"/>
          <w:color w:val="000000"/>
          <w:sz w:val="22"/>
          <w:szCs w:val="22"/>
        </w:rPr>
      </w:pPr>
      <w:r w:rsidRPr="00E56E35">
        <w:rPr>
          <w:rFonts w:ascii="Arial" w:hAnsi="Arial" w:cs="Arial"/>
          <w:color w:val="000000"/>
          <w:sz w:val="22"/>
          <w:szCs w:val="22"/>
        </w:rPr>
        <w:t>Note: When you are drawing shapes and lines, pay attention to the color of the indicator -- it will tell you which dimension you are working in.  Holding shift while you drag will keep your shape/line on the same plane.</w:t>
      </w:r>
    </w:p>
    <w:p w14:paraId="49CBC691" w14:textId="77777777" w:rsidR="00E56E35" w:rsidRPr="00E56E35" w:rsidRDefault="00E56E35" w:rsidP="00E56E35">
      <w:pPr>
        <w:numPr>
          <w:ilvl w:val="0"/>
          <w:numId w:val="4"/>
        </w:numPr>
        <w:textAlignment w:val="baseline"/>
        <w:rPr>
          <w:rFonts w:ascii="Arial" w:hAnsi="Arial" w:cs="Arial"/>
          <w:color w:val="000000"/>
          <w:sz w:val="22"/>
          <w:szCs w:val="22"/>
        </w:rPr>
      </w:pPr>
      <w:r w:rsidRPr="00E56E35">
        <w:rPr>
          <w:rFonts w:ascii="Arial" w:hAnsi="Arial" w:cs="Arial"/>
          <w:b/>
          <w:bCs/>
          <w:color w:val="000000"/>
          <w:sz w:val="22"/>
          <w:szCs w:val="22"/>
        </w:rPr>
        <w:t>Add a triangular roof</w:t>
      </w:r>
      <w:r w:rsidRPr="00E56E35">
        <w:rPr>
          <w:rFonts w:ascii="Arial" w:hAnsi="Arial" w:cs="Arial"/>
          <w:color w:val="000000"/>
          <w:sz w:val="22"/>
          <w:szCs w:val="22"/>
        </w:rPr>
        <w:t xml:space="preserve">: </w:t>
      </w:r>
    </w:p>
    <w:p w14:paraId="298D7BB3" w14:textId="77777777" w:rsidR="00E56E35" w:rsidRPr="00E56E35" w:rsidRDefault="00E56E35" w:rsidP="00E56E35">
      <w:pPr>
        <w:numPr>
          <w:ilvl w:val="1"/>
          <w:numId w:val="5"/>
        </w:numPr>
        <w:textAlignment w:val="baseline"/>
        <w:rPr>
          <w:rFonts w:ascii="Arial" w:hAnsi="Arial" w:cs="Arial"/>
          <w:color w:val="000000"/>
          <w:sz w:val="22"/>
          <w:szCs w:val="22"/>
        </w:rPr>
      </w:pPr>
      <w:r w:rsidRPr="00E56E35">
        <w:rPr>
          <w:rFonts w:ascii="Arial" w:hAnsi="Arial" w:cs="Arial"/>
          <w:color w:val="000000"/>
          <w:sz w:val="22"/>
          <w:szCs w:val="22"/>
        </w:rPr>
        <w:t>Use the Lines tool to find the midpoint of the building/rectangular face and drag up to draw a straight line. Connect the two endpoints of the rectangular face to the newly drawn endpoint from the midpoint line to create a triangular face above the rectangular face. From the midpoint line endpoint, draw another parallel line to the end of the building to create the second triangular face. Lastly, use the Eraser tool to erase unnecessary lines that helped guide your sketch.</w:t>
      </w:r>
    </w:p>
    <w:p w14:paraId="33CF3F65" w14:textId="77777777" w:rsidR="00E56E35" w:rsidRPr="00E56E35" w:rsidRDefault="00E56E35" w:rsidP="00E56E35">
      <w:pPr>
        <w:numPr>
          <w:ilvl w:val="0"/>
          <w:numId w:val="5"/>
        </w:numPr>
        <w:textAlignment w:val="baseline"/>
        <w:rPr>
          <w:rFonts w:ascii="Arial" w:hAnsi="Arial" w:cs="Arial"/>
          <w:color w:val="000000"/>
          <w:sz w:val="22"/>
          <w:szCs w:val="22"/>
        </w:rPr>
      </w:pPr>
      <w:r w:rsidRPr="00E56E35">
        <w:rPr>
          <w:rFonts w:ascii="Arial" w:hAnsi="Arial" w:cs="Arial"/>
          <w:b/>
          <w:bCs/>
          <w:color w:val="000000"/>
          <w:sz w:val="22"/>
          <w:szCs w:val="22"/>
        </w:rPr>
        <w:t>Change the texture of objects</w:t>
      </w:r>
      <w:r w:rsidRPr="00E56E35">
        <w:rPr>
          <w:rFonts w:ascii="Arial" w:hAnsi="Arial" w:cs="Arial"/>
          <w:color w:val="000000"/>
          <w:sz w:val="22"/>
          <w:szCs w:val="22"/>
        </w:rPr>
        <w:t>:</w:t>
      </w:r>
    </w:p>
    <w:p w14:paraId="30BFD677" w14:textId="77777777" w:rsidR="00E56E35" w:rsidRPr="00E56E35" w:rsidRDefault="00E56E35" w:rsidP="00E56E35">
      <w:pPr>
        <w:numPr>
          <w:ilvl w:val="1"/>
          <w:numId w:val="6"/>
        </w:numPr>
        <w:textAlignment w:val="baseline"/>
        <w:rPr>
          <w:rFonts w:ascii="Arial" w:hAnsi="Arial" w:cs="Arial"/>
          <w:color w:val="000000"/>
          <w:sz w:val="22"/>
          <w:szCs w:val="22"/>
        </w:rPr>
      </w:pPr>
      <w:r w:rsidRPr="00E56E35">
        <w:rPr>
          <w:rFonts w:ascii="Arial" w:hAnsi="Arial" w:cs="Arial"/>
          <w:color w:val="000000"/>
          <w:sz w:val="22"/>
          <w:szCs w:val="22"/>
        </w:rPr>
        <w:t xml:space="preserve">From the Paint Bucket tool, we can use the </w:t>
      </w:r>
      <w:proofErr w:type="gramStart"/>
      <w:r w:rsidRPr="00E56E35">
        <w:rPr>
          <w:rFonts w:ascii="Arial" w:hAnsi="Arial" w:cs="Arial"/>
          <w:color w:val="000000"/>
          <w:sz w:val="22"/>
          <w:szCs w:val="22"/>
        </w:rPr>
        <w:t>drop down</w:t>
      </w:r>
      <w:proofErr w:type="gramEnd"/>
      <w:r w:rsidRPr="00E56E35">
        <w:rPr>
          <w:rFonts w:ascii="Arial" w:hAnsi="Arial" w:cs="Arial"/>
          <w:color w:val="000000"/>
          <w:sz w:val="22"/>
          <w:szCs w:val="22"/>
        </w:rPr>
        <w:t xml:space="preserve"> menu from the Materials section of the Default Tray to select the appropriate material. For example, we can choose Roofing -&gt; Roofing Slate Black and Wood -&gt; Wood Bamboo to fill in the texture of the roofing and walls respectively.</w:t>
      </w:r>
    </w:p>
    <w:p w14:paraId="4A9365BA" w14:textId="77777777" w:rsidR="00E56E35" w:rsidRPr="00E56E35" w:rsidRDefault="00E56E35" w:rsidP="00E56E35">
      <w:pPr>
        <w:numPr>
          <w:ilvl w:val="0"/>
          <w:numId w:val="6"/>
        </w:numPr>
        <w:textAlignment w:val="baseline"/>
        <w:rPr>
          <w:rFonts w:ascii="Arial" w:hAnsi="Arial" w:cs="Arial"/>
          <w:color w:val="000000"/>
          <w:sz w:val="22"/>
          <w:szCs w:val="22"/>
        </w:rPr>
      </w:pPr>
      <w:r w:rsidRPr="00E56E35">
        <w:rPr>
          <w:rFonts w:ascii="Arial" w:hAnsi="Arial" w:cs="Arial"/>
          <w:b/>
          <w:bCs/>
          <w:color w:val="000000"/>
          <w:sz w:val="22"/>
          <w:szCs w:val="22"/>
        </w:rPr>
        <w:t>Create a fence</w:t>
      </w:r>
      <w:r w:rsidRPr="00E56E35">
        <w:rPr>
          <w:rFonts w:ascii="Arial" w:hAnsi="Arial" w:cs="Arial"/>
          <w:color w:val="000000"/>
          <w:sz w:val="22"/>
          <w:szCs w:val="22"/>
        </w:rPr>
        <w:t>:</w:t>
      </w:r>
    </w:p>
    <w:p w14:paraId="13B269E3" w14:textId="77777777" w:rsidR="00E56E35" w:rsidRPr="00E56E35" w:rsidRDefault="00E56E35" w:rsidP="00E56E35">
      <w:pPr>
        <w:numPr>
          <w:ilvl w:val="1"/>
          <w:numId w:val="7"/>
        </w:numPr>
        <w:textAlignment w:val="baseline"/>
        <w:rPr>
          <w:rFonts w:ascii="Arial" w:hAnsi="Arial" w:cs="Arial"/>
          <w:color w:val="000000"/>
          <w:sz w:val="22"/>
          <w:szCs w:val="22"/>
        </w:rPr>
      </w:pPr>
      <w:r w:rsidRPr="00E56E35">
        <w:rPr>
          <w:rFonts w:ascii="Arial" w:hAnsi="Arial" w:cs="Arial"/>
          <w:color w:val="000000"/>
          <w:sz w:val="22"/>
          <w:szCs w:val="22"/>
        </w:rPr>
        <w:t>Created a rectangular wall and fill it in with Landscaping, Fencing and Vegetation -&gt; Fencing Metal Straight</w:t>
      </w:r>
    </w:p>
    <w:p w14:paraId="3E94F0B9" w14:textId="77777777" w:rsidR="00E56E35" w:rsidRPr="00E56E35" w:rsidRDefault="00E56E35" w:rsidP="00E56E35">
      <w:pPr>
        <w:numPr>
          <w:ilvl w:val="1"/>
          <w:numId w:val="7"/>
        </w:numPr>
        <w:textAlignment w:val="baseline"/>
        <w:rPr>
          <w:rFonts w:ascii="Arial" w:hAnsi="Arial" w:cs="Arial"/>
          <w:color w:val="000000"/>
          <w:sz w:val="22"/>
          <w:szCs w:val="22"/>
        </w:rPr>
      </w:pPr>
      <w:r w:rsidRPr="00E56E35">
        <w:rPr>
          <w:rFonts w:ascii="Arial" w:hAnsi="Arial" w:cs="Arial"/>
          <w:color w:val="000000"/>
          <w:sz w:val="22"/>
          <w:szCs w:val="22"/>
        </w:rPr>
        <w:t>Use the Lines tool to draw an upside down triangular prism and fill it in with Landscaping, Fencing and Vegetation -&gt; Fencing Metal Wire</w:t>
      </w:r>
    </w:p>
    <w:p w14:paraId="72E3B914" w14:textId="77777777" w:rsidR="00E56E35" w:rsidRPr="00E56E35" w:rsidRDefault="00E56E35" w:rsidP="00E56E35">
      <w:pPr>
        <w:numPr>
          <w:ilvl w:val="0"/>
          <w:numId w:val="7"/>
        </w:numPr>
        <w:textAlignment w:val="baseline"/>
        <w:rPr>
          <w:rFonts w:ascii="Arial" w:hAnsi="Arial" w:cs="Arial"/>
          <w:color w:val="000000"/>
          <w:sz w:val="22"/>
          <w:szCs w:val="22"/>
        </w:rPr>
      </w:pPr>
      <w:r w:rsidRPr="00E56E35">
        <w:rPr>
          <w:rFonts w:ascii="Arial" w:hAnsi="Arial" w:cs="Arial"/>
          <w:b/>
          <w:bCs/>
          <w:color w:val="000000"/>
          <w:sz w:val="22"/>
          <w:szCs w:val="22"/>
        </w:rPr>
        <w:t>Fill in the ground material</w:t>
      </w:r>
      <w:r w:rsidRPr="00E56E35">
        <w:rPr>
          <w:rFonts w:ascii="Arial" w:hAnsi="Arial" w:cs="Arial"/>
          <w:color w:val="000000"/>
          <w:sz w:val="22"/>
          <w:szCs w:val="22"/>
        </w:rPr>
        <w:t>:</w:t>
      </w:r>
    </w:p>
    <w:p w14:paraId="2540263C" w14:textId="77777777" w:rsidR="00E56E35" w:rsidRPr="00E56E35" w:rsidRDefault="00E56E35" w:rsidP="00E56E35">
      <w:pPr>
        <w:numPr>
          <w:ilvl w:val="1"/>
          <w:numId w:val="8"/>
        </w:numPr>
        <w:textAlignment w:val="baseline"/>
        <w:rPr>
          <w:rFonts w:ascii="Arial" w:hAnsi="Arial" w:cs="Arial"/>
          <w:color w:val="000000"/>
          <w:sz w:val="22"/>
          <w:szCs w:val="22"/>
        </w:rPr>
      </w:pPr>
      <w:r w:rsidRPr="00E56E35">
        <w:rPr>
          <w:rFonts w:ascii="Arial" w:hAnsi="Arial" w:cs="Arial"/>
          <w:color w:val="000000"/>
          <w:sz w:val="22"/>
          <w:szCs w:val="22"/>
        </w:rPr>
        <w:lastRenderedPageBreak/>
        <w:t>Draw a rectangular plot on the axis underneath the buildings</w:t>
      </w:r>
    </w:p>
    <w:p w14:paraId="290789EA" w14:textId="77777777" w:rsidR="00E56E35" w:rsidRPr="00E56E35" w:rsidRDefault="00E56E35" w:rsidP="00E56E35">
      <w:pPr>
        <w:numPr>
          <w:ilvl w:val="1"/>
          <w:numId w:val="8"/>
        </w:numPr>
        <w:textAlignment w:val="baseline"/>
        <w:rPr>
          <w:rFonts w:ascii="Arial" w:hAnsi="Arial" w:cs="Arial"/>
          <w:color w:val="000000"/>
          <w:sz w:val="22"/>
          <w:szCs w:val="22"/>
        </w:rPr>
      </w:pPr>
      <w:r w:rsidRPr="00E56E35">
        <w:rPr>
          <w:rFonts w:ascii="Arial" w:hAnsi="Arial" w:cs="Arial"/>
          <w:color w:val="000000"/>
          <w:sz w:val="22"/>
          <w:szCs w:val="22"/>
        </w:rPr>
        <w:t>Fill in the rectangle with Landscaping, Fencing and Vegetation -&gt; Vegetation Ponderosa Bark to imitate the rough, barren terrain</w:t>
      </w:r>
    </w:p>
    <w:p w14:paraId="21429FBD" w14:textId="77777777" w:rsidR="00E56E35" w:rsidRPr="00E56E35" w:rsidRDefault="00E56E35" w:rsidP="00E56E35">
      <w:pPr>
        <w:spacing w:after="240"/>
        <w:rPr>
          <w:rFonts w:ascii="Times New Roman" w:eastAsia="Times New Roman" w:hAnsi="Times New Roman" w:cs="Times New Roman"/>
        </w:rPr>
      </w:pPr>
    </w:p>
    <w:p w14:paraId="13F6E550" w14:textId="77777777" w:rsidR="00E56E35" w:rsidRPr="00E56E35" w:rsidRDefault="00E56E35" w:rsidP="00E56E35">
      <w:pPr>
        <w:rPr>
          <w:rFonts w:ascii="Times New Roman" w:hAnsi="Times New Roman" w:cs="Times New Roman"/>
        </w:rPr>
      </w:pPr>
      <w:r w:rsidRPr="00E56E35">
        <w:rPr>
          <w:rFonts w:ascii="Arial" w:hAnsi="Arial" w:cs="Arial"/>
          <w:noProof/>
          <w:color w:val="000000"/>
          <w:sz w:val="22"/>
          <w:szCs w:val="22"/>
        </w:rPr>
        <w:drawing>
          <wp:inline distT="0" distB="0" distL="0" distR="0" wp14:anchorId="06FB7B66" wp14:editId="78B9BD36">
            <wp:extent cx="5170805" cy="2427605"/>
            <wp:effectExtent l="0" t="0" r="10795" b="10795"/>
            <wp:docPr id="1" name="Picture 1" descr="https://lh5.googleusercontent.com/QkRo7XpexmPWQN5GKmvbXub8jPbP2JWPcpyb1d3dS6_POCLkAypWFf4_BWXk-eNfFULDVNgMVRauBC--FvbbBPCyslgHiWnxt1RD9rwFaFx4Wjquzd--C8DfrSakEft5qAEujz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kRo7XpexmPWQN5GKmvbXub8jPbP2JWPcpyb1d3dS6_POCLkAypWFf4_BWXk-eNfFULDVNgMVRauBC--FvbbBPCyslgHiWnxt1RD9rwFaFx4Wjquzd--C8DfrSakEft5qAEujz3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0805" cy="2427605"/>
                    </a:xfrm>
                    <a:prstGeom prst="rect">
                      <a:avLst/>
                    </a:prstGeom>
                    <a:noFill/>
                    <a:ln>
                      <a:noFill/>
                    </a:ln>
                  </pic:spPr>
                </pic:pic>
              </a:graphicData>
            </a:graphic>
          </wp:inline>
        </w:drawing>
      </w:r>
    </w:p>
    <w:p w14:paraId="01C7E4C4" w14:textId="77777777" w:rsidR="00E56E35" w:rsidRPr="00E56E35" w:rsidRDefault="00E56E35" w:rsidP="00E56E35">
      <w:pPr>
        <w:rPr>
          <w:rFonts w:ascii="Times New Roman" w:eastAsia="Times New Roman" w:hAnsi="Times New Roman" w:cs="Times New Roman"/>
        </w:rPr>
      </w:pPr>
    </w:p>
    <w:p w14:paraId="6C9FD73E" w14:textId="77777777" w:rsidR="00722641" w:rsidRDefault="00E56E35">
      <w:bookmarkStart w:id="0" w:name="_GoBack"/>
      <w:bookmarkEnd w:id="0"/>
    </w:p>
    <w:sectPr w:rsidR="00722641" w:rsidSect="00691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C06F43"/>
    <w:multiLevelType w:val="multilevel"/>
    <w:tmpl w:val="7A8811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lvlOverride w:ilvl="2">
      <w:lvl w:ilvl="2">
        <w:numFmt w:val="lowerRoman"/>
        <w:lvlText w:val="%3."/>
        <w:lvlJc w:val="right"/>
      </w:lvl>
    </w:lvlOverride>
  </w:num>
  <w:num w:numId="4">
    <w:abstractNumId w:val="0"/>
    <w:lvlOverride w:ilvl="1">
      <w:lvl w:ilvl="1">
        <w:numFmt w:val="lowerLetter"/>
        <w:lvlText w:val="%2."/>
        <w:lvlJc w:val="left"/>
      </w:lvl>
    </w:lvlOverride>
    <w:lvlOverride w:ilvl="2">
      <w:lvl w:ilvl="2">
        <w:numFmt w:val="lowerRoman"/>
        <w:lvlText w:val="%3."/>
        <w:lvlJc w:val="right"/>
      </w:lvl>
    </w:lvlOverride>
  </w:num>
  <w:num w:numId="5">
    <w:abstractNumId w:val="0"/>
    <w:lvlOverride w:ilvl="1">
      <w:lvl w:ilvl="1">
        <w:numFmt w:val="lowerLetter"/>
        <w:lvlText w:val="%2."/>
        <w:lvlJc w:val="left"/>
      </w:lvl>
    </w:lvlOverride>
    <w:lvlOverride w:ilvl="2">
      <w:lvl w:ilvl="2">
        <w:numFmt w:val="lowerRoman"/>
        <w:lvlText w:val="%3."/>
        <w:lvlJc w:val="right"/>
      </w:lvl>
    </w:lvlOverride>
  </w:num>
  <w:num w:numId="6">
    <w:abstractNumId w:val="0"/>
    <w:lvlOverride w:ilvl="1">
      <w:lvl w:ilvl="1">
        <w:numFmt w:val="lowerLetter"/>
        <w:lvlText w:val="%2."/>
        <w:lvlJc w:val="left"/>
      </w:lvl>
    </w:lvlOverride>
    <w:lvlOverride w:ilvl="2">
      <w:lvl w:ilvl="2">
        <w:numFmt w:val="lowerRoman"/>
        <w:lvlText w:val="%3."/>
        <w:lvlJc w:val="right"/>
      </w:lvl>
    </w:lvlOverride>
  </w:num>
  <w:num w:numId="7">
    <w:abstractNumId w:val="0"/>
    <w:lvlOverride w:ilvl="1">
      <w:lvl w:ilvl="1">
        <w:numFmt w:val="lowerLetter"/>
        <w:lvlText w:val="%2."/>
        <w:lvlJc w:val="left"/>
      </w:lvl>
    </w:lvlOverride>
    <w:lvlOverride w:ilvl="2">
      <w:lvl w:ilvl="2">
        <w:numFmt w:val="lowerRoman"/>
        <w:lvlText w:val="%3."/>
        <w:lvlJc w:val="right"/>
      </w:lvl>
    </w:lvlOverride>
  </w:num>
  <w:num w:numId="8">
    <w:abstractNumId w:val="0"/>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E35"/>
    <w:rsid w:val="002300E8"/>
    <w:rsid w:val="002E1CEB"/>
    <w:rsid w:val="00691A18"/>
    <w:rsid w:val="0099065B"/>
    <w:rsid w:val="00E56E3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B7762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6E35"/>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9994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323</Words>
  <Characters>1844</Characters>
  <Application>Microsoft Macintosh Word</Application>
  <DocSecurity>0</DocSecurity>
  <Lines>15</Lines>
  <Paragraphs>4</Paragraphs>
  <ScaleCrop>false</ScaleCrop>
  <LinksUpToDate>false</LinksUpToDate>
  <CharactersWithSpaces>2163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Yu</dc:creator>
  <cp:keywords/>
  <dc:description/>
  <cp:lastModifiedBy>Melanie Yu</cp:lastModifiedBy>
  <cp:revision>1</cp:revision>
  <dcterms:created xsi:type="dcterms:W3CDTF">2017-04-17T04:38:00Z</dcterms:created>
  <dcterms:modified xsi:type="dcterms:W3CDTF">2017-04-17T04:38:00Z</dcterms:modified>
</cp:coreProperties>
</file>