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Prognozowanie rozb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ysk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onecznych na podstawie danych NASA SDO (SHARP) oraz NOAA GOES (X-ray)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Cel i kontekst projektu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 xml:space="preserve">Celem projektu jest zbadanie, czy na podstawie </w:t>
      </w:r>
      <w:r>
        <w:rPr>
          <w:rFonts w:ascii="Times Roman" w:hAnsi="Times Roman"/>
          <w:b w:val="1"/>
          <w:bCs w:val="1"/>
          <w:rtl w:val="0"/>
        </w:rPr>
        <w:t>stanu pola magnetycznego na powierzchni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ca</w:t>
      </w:r>
      <w:r>
        <w:rPr>
          <w:rFonts w:ascii="Times Roman" w:hAnsi="Times Roman"/>
          <w:b w:val="0"/>
          <w:bCs w:val="0"/>
          <w:rtl w:val="0"/>
        </w:rPr>
        <w:t>, mierzonego przez satelit</w:t>
      </w:r>
      <w:r>
        <w:rPr>
          <w:rFonts w:ascii="Times Roman" w:hAnsi="Times Roman" w:hint="default"/>
          <w:b w:val="0"/>
          <w:bCs w:val="0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  <w:lang w:val="en-US"/>
        </w:rPr>
        <w:t>NASA SDO (Solar Dynamics Observatory)</w:t>
      </w:r>
      <w:r>
        <w:rPr>
          <w:rFonts w:ascii="Times Roman" w:hAnsi="Times Roman"/>
          <w:b w:val="0"/>
          <w:bCs w:val="0"/>
          <w:rtl w:val="0"/>
        </w:rPr>
        <w:t>, mo</w:t>
      </w:r>
      <w:r>
        <w:rPr>
          <w:rFonts w:ascii="Times Roman" w:hAnsi="Times Roman" w:hint="default"/>
          <w:b w:val="0"/>
          <w:bCs w:val="0"/>
          <w:rtl w:val="0"/>
        </w:rPr>
        <w:t>ż</w:t>
      </w:r>
      <w:r>
        <w:rPr>
          <w:rFonts w:ascii="Times Roman" w:hAnsi="Times Roman"/>
          <w:b w:val="0"/>
          <w:bCs w:val="0"/>
          <w:rtl w:val="0"/>
        </w:rPr>
        <w:t xml:space="preserve">na </w:t>
      </w:r>
      <w:r>
        <w:rPr>
          <w:rFonts w:ascii="Times Roman" w:hAnsi="Times Roman"/>
          <w:b w:val="1"/>
          <w:bCs w:val="1"/>
          <w:rtl w:val="0"/>
        </w:rPr>
        <w:t>przewidzie</w:t>
      </w:r>
      <w:r>
        <w:rPr>
          <w:rFonts w:ascii="Times Roman" w:hAnsi="Times Roman" w:hint="default"/>
          <w:b w:val="1"/>
          <w:bCs w:val="1"/>
          <w:rtl w:val="0"/>
        </w:rPr>
        <w:t xml:space="preserve">ć </w:t>
      </w:r>
      <w:r>
        <w:rPr>
          <w:rFonts w:ascii="Times Roman" w:hAnsi="Times Roman"/>
          <w:b w:val="1"/>
          <w:bCs w:val="1"/>
          <w:rtl w:val="0"/>
        </w:rPr>
        <w:t>przysz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 rozb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yski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oneczne</w:t>
      </w:r>
      <w:r>
        <w:rPr>
          <w:rFonts w:ascii="Times Roman" w:hAnsi="Times Roman"/>
          <w:b w:val="0"/>
          <w:bCs w:val="0"/>
          <w:rtl w:val="0"/>
        </w:rPr>
        <w:t xml:space="preserve"> oraz ich </w:t>
      </w:r>
      <w:r>
        <w:rPr>
          <w:rFonts w:ascii="Times Roman" w:hAnsi="Times Roman"/>
          <w:b w:val="1"/>
          <w:bCs w:val="1"/>
          <w:rtl w:val="0"/>
        </w:rPr>
        <w:t>si</w:t>
      </w:r>
      <w:r>
        <w:rPr>
          <w:rFonts w:ascii="Times Roman" w:hAnsi="Times Roman" w:hint="default"/>
          <w:b w:val="1"/>
          <w:bCs w:val="1"/>
          <w:rtl w:val="0"/>
        </w:rPr>
        <w:t xml:space="preserve">łę </w:t>
      </w:r>
      <w:r>
        <w:rPr>
          <w:rFonts w:ascii="Times Roman" w:hAnsi="Times Roman"/>
          <w:b w:val="1"/>
          <w:bCs w:val="1"/>
          <w:rtl w:val="0"/>
        </w:rPr>
        <w:t>i intensywno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promieniowania</w:t>
      </w:r>
      <w:r>
        <w:rPr>
          <w:rFonts w:ascii="Times Roman" w:hAnsi="Times Roman"/>
          <w:b w:val="0"/>
          <w:bCs w:val="0"/>
          <w:rtl w:val="0"/>
        </w:rPr>
        <w:t>, kt</w:t>
      </w:r>
      <w:r>
        <w:rPr>
          <w:rFonts w:ascii="Times Roman" w:hAnsi="Times Roman" w:hint="default"/>
          <w:b w:val="0"/>
          <w:bCs w:val="0"/>
          <w:rtl w:val="0"/>
          <w:lang w:val="es-ES_tradnl"/>
        </w:rPr>
        <w:t>ó</w:t>
      </w:r>
      <w:r>
        <w:rPr>
          <w:rFonts w:ascii="Times Roman" w:hAnsi="Times Roman"/>
          <w:b w:val="0"/>
          <w:bCs w:val="0"/>
          <w:rtl w:val="0"/>
        </w:rPr>
        <w:t>re p</w:t>
      </w:r>
      <w:r>
        <w:rPr>
          <w:rFonts w:ascii="Times Roman" w:hAnsi="Times Roman" w:hint="default"/>
          <w:b w:val="0"/>
          <w:bCs w:val="0"/>
          <w:rtl w:val="0"/>
        </w:rPr>
        <w:t>óź</w:t>
      </w:r>
      <w:r>
        <w:rPr>
          <w:rFonts w:ascii="Times Roman" w:hAnsi="Times Roman"/>
          <w:b w:val="0"/>
          <w:bCs w:val="0"/>
          <w:rtl w:val="0"/>
        </w:rPr>
        <w:t xml:space="preserve">niej rejestruje satelita </w:t>
      </w:r>
      <w:r>
        <w:rPr>
          <w:rFonts w:ascii="Times Roman" w:hAnsi="Times Roman"/>
          <w:b w:val="1"/>
          <w:bCs w:val="1"/>
          <w:rtl w:val="0"/>
          <w:lang w:val="en-US"/>
        </w:rPr>
        <w:t>NOAA GOES (Geostationary Operational Environmental Satellite)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chcemy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czy istniej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pozwalaj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przewidzie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Czy rozb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ysk wyst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pi w okre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lonym oknie czasowym: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6h, 12h, 24h lub 48h</w:t>
      </w:r>
      <w:r>
        <w:rPr>
          <w:rFonts w:ascii="Times Roman" w:hAnsi="Times Roman"/>
          <w:b w:val="0"/>
          <w:bCs w:val="0"/>
          <w:rtl w:val="0"/>
        </w:rPr>
        <w:t xml:space="preserve"> po obserwacji aktywnego regionu.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Jak silny b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dzie rozb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ysk</w:t>
      </w:r>
      <w:r>
        <w:rPr>
          <w:rFonts w:ascii="Times Roman" w:hAnsi="Times Roman"/>
          <w:rtl w:val="0"/>
        </w:rPr>
        <w:t>, czyli do jakiej klasy zostanie zaklasyfikowany (</w:t>
      </w:r>
      <w:r>
        <w:rPr>
          <w:rFonts w:ascii="Times Roman" w:hAnsi="Times Roman"/>
          <w:b w:val="1"/>
          <w:bCs w:val="1"/>
          <w:rtl w:val="0"/>
        </w:rPr>
        <w:t>C, M lub X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Jak du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a b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dzie intensywno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promieniowania rentgenowskiego (X-ray)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i </w:t>
      </w:r>
      <w:r>
        <w:rPr>
          <w:rFonts w:ascii="Times Roman" w:hAnsi="Times Roman"/>
          <w:b w:val="1"/>
          <w:bCs w:val="1"/>
          <w:rtl w:val="0"/>
        </w:rPr>
        <w:t>jaka jego cz</w:t>
      </w:r>
      <w:r>
        <w:rPr>
          <w:rFonts w:ascii="Times Roman" w:hAnsi="Times Roman" w:hint="default"/>
          <w:b w:val="1"/>
          <w:bCs w:val="1"/>
          <w:rtl w:val="0"/>
        </w:rPr>
        <w:t xml:space="preserve">ęść </w:t>
      </w:r>
      <w:r>
        <w:rPr>
          <w:rFonts w:ascii="Times Roman" w:hAnsi="Times Roman"/>
          <w:b w:val="1"/>
          <w:bCs w:val="1"/>
          <w:rtl w:val="0"/>
        </w:rPr>
        <w:t>dotrze do Ziemi</w:t>
      </w:r>
      <w:r>
        <w:rPr>
          <w:rFonts w:ascii="Times Roman" w:hAnsi="Times Roman"/>
          <w:b w:val="0"/>
          <w:bCs w:val="0"/>
          <w:rtl w:val="0"/>
        </w:rPr>
        <w:t>, co jest rejestrowane przez instrumenty GOES.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praktyce budujemy modele uczenia maszynowego,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re: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>wykorzystuj</w:t>
      </w:r>
      <w:r>
        <w:rPr>
          <w:rFonts w:ascii="Times Roman" w:hAnsi="Times Roman" w:hint="default"/>
          <w:b w:val="0"/>
          <w:bCs w:val="0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parametry magnetyczne SDO (tzw. cechy SHARP)</w:t>
      </w:r>
      <w:r>
        <w:rPr>
          <w:rFonts w:ascii="Times Roman" w:hAnsi="Times Roman"/>
          <w:b w:val="0"/>
          <w:bCs w:val="0"/>
          <w:rtl w:val="0"/>
        </w:rPr>
        <w:t xml:space="preserve"> jako </w:t>
      </w:r>
      <w:r>
        <w:rPr>
          <w:rFonts w:ascii="Times Roman" w:hAnsi="Times Roman"/>
          <w:b w:val="1"/>
          <w:bCs w:val="1"/>
          <w:rtl w:val="0"/>
        </w:rPr>
        <w:t>predyktory (X)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>przewiduj</w:t>
      </w:r>
      <w:r>
        <w:rPr>
          <w:rFonts w:ascii="Times Roman" w:hAnsi="Times Roman" w:hint="default"/>
          <w:b w:val="0"/>
          <w:bCs w:val="0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zjawiska obserwowane przez GOES</w:t>
      </w:r>
      <w:r>
        <w:rPr>
          <w:rFonts w:ascii="Times Roman" w:hAnsi="Times Roman"/>
          <w:b w:val="0"/>
          <w:bCs w:val="0"/>
          <w:rtl w:val="0"/>
        </w:rPr>
        <w:t xml:space="preserve"> jako </w:t>
      </w:r>
      <w:r>
        <w:rPr>
          <w:rFonts w:ascii="Times Roman" w:hAnsi="Times Roman"/>
          <w:b w:val="1"/>
          <w:bCs w:val="1"/>
          <w:rtl w:val="0"/>
        </w:rPr>
        <w:t>skutek (y)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opieraj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proces predykcji na fakcie,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/>
          <w:b w:val="1"/>
          <w:bCs w:val="1"/>
          <w:rtl w:val="0"/>
        </w:rPr>
        <w:t>SDO rejestruje mechanizm przyczynowy</w:t>
      </w:r>
      <w:r>
        <w:rPr>
          <w:rFonts w:ascii="Times Roman" w:hAnsi="Times Roman"/>
          <w:rtl w:val="0"/>
        </w:rPr>
        <w:t xml:space="preserve">, natomiast </w:t>
      </w:r>
      <w:r>
        <w:rPr>
          <w:rFonts w:ascii="Times Roman" w:hAnsi="Times Roman"/>
          <w:b w:val="1"/>
          <w:bCs w:val="1"/>
          <w:rtl w:val="0"/>
        </w:rPr>
        <w:t>GOES rejestruje efekt energetyczny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Podstawy fizyczne zjawiska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2.1. Czym jest rozb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ysk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oneczny (solar flare)?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Rozb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ysk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oneczny to </w:t>
      </w:r>
      <w:r>
        <w:rPr>
          <w:rFonts w:ascii="Times Roman" w:hAnsi="Times Roman"/>
          <w:b w:val="1"/>
          <w:bCs w:val="1"/>
          <w:rtl w:val="0"/>
        </w:rPr>
        <w:t>nag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e, gwa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towne uwolnienie energii elektromagnetycznej</w:t>
      </w:r>
      <w:r>
        <w:rPr>
          <w:rFonts w:ascii="Times Roman" w:hAnsi="Times Roman"/>
          <w:rtl w:val="0"/>
        </w:rPr>
        <w:t>, zachodz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 atmosferze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ca, najcz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 xml:space="preserve">ciej w obszarach o silnie zaburzonym polu magnetycznym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 xml:space="preserve">aktywne regiony (AR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de-DE"/>
        </w:rPr>
        <w:t>Active Regions)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Rozb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ysk jest skutkiem procesu zwanego </w:t>
      </w:r>
      <w:r>
        <w:rPr>
          <w:rFonts w:ascii="Times Roman" w:hAnsi="Times Roman"/>
          <w:b w:val="1"/>
          <w:bCs w:val="1"/>
          <w:rtl w:val="0"/>
        </w:rPr>
        <w:t>rekoneksj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magnetyczn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rtl w:val="0"/>
        </w:rPr>
        <w:t xml:space="preserve">, czyli </w:t>
      </w:r>
      <w:r>
        <w:rPr>
          <w:rFonts w:ascii="Times Roman" w:hAnsi="Times Roman"/>
          <w:b w:val="1"/>
          <w:bCs w:val="1"/>
          <w:rtl w:val="0"/>
        </w:rPr>
        <w:t>gwa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townego przeorganizowania linii pola magnetycznego</w:t>
      </w:r>
      <w:r>
        <w:rPr>
          <w:rFonts w:ascii="Times Roman" w:hAnsi="Times Roman"/>
          <w:rtl w:val="0"/>
        </w:rPr>
        <w:t>, w wyniku czego zgromadzona energia magnetyczna zostaje w bardzo kr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tkim czasie 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cona w: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energi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termiczn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(wysokie temperatury plazmy),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energi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promieniowania (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wiat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i promieniowanie X-ray),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energi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stek (przyspieszone protony i elektrony).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Rozb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ysk </w:t>
      </w:r>
      <w:r>
        <w:rPr>
          <w:rFonts w:ascii="Times Roman" w:hAnsi="Times Roman"/>
          <w:b w:val="1"/>
          <w:bCs w:val="1"/>
          <w:rtl w:val="0"/>
        </w:rPr>
        <w:t>nie jest wyrzutem materii</w:t>
      </w:r>
      <w:r>
        <w:rPr>
          <w:rFonts w:ascii="Times Roman" w:hAnsi="Times Roman"/>
          <w:rtl w:val="0"/>
        </w:rPr>
        <w:t xml:space="preserve">, lecz </w:t>
      </w:r>
      <w:r>
        <w:rPr>
          <w:rFonts w:ascii="Times Roman" w:hAnsi="Times Roman"/>
          <w:b w:val="1"/>
          <w:bCs w:val="1"/>
          <w:rtl w:val="0"/>
        </w:rPr>
        <w:t>emisj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energii elektromagnetycznej</w:t>
      </w:r>
      <w:r>
        <w:rPr>
          <w:rFonts w:ascii="Times Roman" w:hAnsi="Times Roman"/>
          <w:rtl w:val="0"/>
        </w:rPr>
        <w:t>, obejmuj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zakres od fal radiowych, poprzez UV i EUV, 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  <w:lang w:val="es-ES_tradnl"/>
        </w:rPr>
        <w:t xml:space="preserve">do </w:t>
      </w:r>
      <w:r>
        <w:rPr>
          <w:rFonts w:ascii="Times Roman" w:hAnsi="Times Roman"/>
          <w:b w:val="1"/>
          <w:bCs w:val="1"/>
          <w:rtl w:val="0"/>
        </w:rPr>
        <w:t>promieniowania rentgenowskiego (X-ray)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re rejestrowane jest przez </w:t>
      </w:r>
      <w:r>
        <w:rPr>
          <w:rFonts w:ascii="Times Roman" w:hAnsi="Times Roman"/>
          <w:b w:val="1"/>
          <w:bCs w:val="1"/>
          <w:rtl w:val="0"/>
          <w:lang w:val="en-US"/>
        </w:rPr>
        <w:t>NOAA GOES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2.2. Czym jest CME (Coronal Mass Ejection)?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CME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koronalny wyrzut masy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to zjawisko zupe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nie innego typu: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jest to </w:t>
      </w:r>
      <w:r>
        <w:rPr>
          <w:rFonts w:ascii="Times Roman" w:hAnsi="Times Roman"/>
          <w:b w:val="1"/>
          <w:bCs w:val="1"/>
          <w:rtl w:val="0"/>
        </w:rPr>
        <w:t>fizyczny wyrzut plazmy i pola magnetycznego</w:t>
      </w:r>
      <w:r>
        <w:rPr>
          <w:rFonts w:ascii="Times Roman" w:hAnsi="Times Roman"/>
          <w:rtl w:val="0"/>
        </w:rPr>
        <w:t xml:space="preserve"> z korony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onecznej w przestrze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kosmiczn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CME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wyst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rozb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yskiem lub bez niego.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nica kluczowa:</w:t>
      </w:r>
    </w:p>
    <w:tbl>
      <w:tblPr>
        <w:tblW w:w="9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3"/>
        <w:gridCol w:w="4777"/>
        <w:gridCol w:w="284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Zjawisko</w:t>
            </w:r>
          </w:p>
        </w:tc>
        <w:tc>
          <w:tcPr>
            <w:tcW w:type="dxa" w:w="4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Charakter</w:t>
            </w:r>
          </w:p>
        </w:tc>
        <w:tc>
          <w:tcPr>
            <w:tcW w:type="dxa" w:w="2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Mierzona energia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Flara 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oneczna</w:t>
            </w:r>
          </w:p>
        </w:tc>
        <w:tc>
          <w:tcPr>
            <w:tcW w:type="dxa" w:w="4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Emisja promieniowania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wiat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 i X-ray)</w:t>
            </w:r>
          </w:p>
        </w:tc>
        <w:tc>
          <w:tcPr>
            <w:tcW w:type="dxa" w:w="2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Energia elektromagnetyczna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CME</w:t>
            </w:r>
          </w:p>
        </w:tc>
        <w:tc>
          <w:tcPr>
            <w:tcW w:type="dxa" w:w="4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Wyrzut plazmy i pola magnetycznego</w:t>
            </w:r>
          </w:p>
        </w:tc>
        <w:tc>
          <w:tcPr>
            <w:tcW w:type="dxa" w:w="2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Energia kinetyczna i plazmowa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tym projekcie analizujemy </w:t>
      </w:r>
      <w:r>
        <w:rPr>
          <w:rFonts w:ascii="Times Roman" w:hAnsi="Times Roman"/>
          <w:b w:val="1"/>
          <w:bCs w:val="1"/>
          <w:rtl w:val="0"/>
        </w:rPr>
        <w:t>tylko flary</w:t>
      </w:r>
      <w:r>
        <w:rPr>
          <w:rFonts w:ascii="Times Roman" w:hAnsi="Times Roman"/>
          <w:rtl w:val="0"/>
        </w:rPr>
        <w:t>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b w:val="1"/>
          <w:bCs w:val="1"/>
          <w:rtl w:val="0"/>
        </w:rPr>
        <w:t>intensywno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promieniowania X-ray</w:t>
      </w:r>
      <w:r>
        <w:rPr>
          <w:rFonts w:ascii="Times Roman" w:hAnsi="Times Roman"/>
          <w:rtl w:val="0"/>
        </w:rPr>
        <w:t xml:space="preserve">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rednio na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rodowisko kosmiczne Ziemi oraz systemy technologiczne.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Dwie misje satelitarne i ich role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3.1. Orbity i obserwacje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Wbrew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stemu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 xml:space="preserve">dnemu przekonaniu, </w:t>
      </w:r>
      <w:r>
        <w:rPr>
          <w:rFonts w:ascii="Times Roman" w:hAnsi="Times Roman"/>
          <w:b w:val="1"/>
          <w:bCs w:val="1"/>
          <w:rtl w:val="0"/>
        </w:rPr>
        <w:t>SDO i GOES nie orbituj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wok</w:t>
      </w:r>
      <w:r>
        <w:rPr>
          <w:rFonts w:ascii="Times Roman" w:hAnsi="Times Roman" w:hint="default"/>
          <w:b w:val="1"/>
          <w:bCs w:val="1"/>
          <w:rtl w:val="0"/>
        </w:rPr>
        <w:t xml:space="preserve">ół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ca</w:t>
      </w:r>
      <w:r>
        <w:rPr>
          <w:rFonts w:ascii="Times Roman" w:hAnsi="Times Roman"/>
          <w:rtl w:val="0"/>
        </w:rPr>
        <w:t xml:space="preserve">, lecz </w:t>
      </w:r>
      <w:r>
        <w:rPr>
          <w:rFonts w:ascii="Times Roman" w:hAnsi="Times Roman"/>
          <w:b w:val="1"/>
          <w:bCs w:val="1"/>
          <w:rtl w:val="0"/>
        </w:rPr>
        <w:t>wok</w:t>
      </w:r>
      <w:r>
        <w:rPr>
          <w:rFonts w:ascii="Times Roman" w:hAnsi="Times Roman" w:hint="default"/>
          <w:b w:val="1"/>
          <w:bCs w:val="1"/>
          <w:rtl w:val="0"/>
        </w:rPr>
        <w:t xml:space="preserve">ół </w:t>
      </w:r>
      <w:r>
        <w:rPr>
          <w:rFonts w:ascii="Times Roman" w:hAnsi="Times Roman"/>
          <w:b w:val="1"/>
          <w:bCs w:val="1"/>
          <w:rtl w:val="0"/>
        </w:rPr>
        <w:t>Ziemi</w:t>
      </w:r>
      <w:r>
        <w:rPr>
          <w:rFonts w:ascii="Times Roman" w:hAnsi="Times Roman"/>
          <w:rtl w:val="0"/>
        </w:rPr>
        <w:t>:</w:t>
      </w:r>
    </w:p>
    <w:tbl>
      <w:tblPr>
        <w:tblW w:w="94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47"/>
        <w:gridCol w:w="2128"/>
        <w:gridCol w:w="1796"/>
        <w:gridCol w:w="338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Satelita</w:t>
            </w:r>
          </w:p>
        </w:tc>
        <w:tc>
          <w:tcPr>
            <w:tcW w:type="dxa" w:w="21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 orbity</w:t>
            </w:r>
          </w:p>
        </w:tc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Wysoko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ść</w:t>
            </w:r>
          </w:p>
        </w:tc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Funkcja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SDO (NASA)</w:t>
            </w:r>
          </w:p>
        </w:tc>
        <w:tc>
          <w:tcPr>
            <w:tcW w:type="dxa" w:w="21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geosynchroniczna</w:t>
            </w:r>
          </w:p>
        </w:tc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ok. 36 000 km</w:t>
            </w:r>
          </w:p>
        </w:tc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obserwacje pola magnetycznego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GOES (NOAA)</w:t>
            </w:r>
          </w:p>
        </w:tc>
        <w:tc>
          <w:tcPr>
            <w:tcW w:type="dxa" w:w="21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geostacjonarna</w:t>
            </w:r>
          </w:p>
        </w:tc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ok. 35 786 km</w:t>
            </w:r>
          </w:p>
        </w:tc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pomiar promieniowania X-ray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wno Ziemia, jak i oba satelity </w:t>
      </w:r>
      <w:r>
        <w:rPr>
          <w:rFonts w:ascii="Times Roman" w:hAnsi="Times Roman"/>
          <w:b w:val="1"/>
          <w:bCs w:val="1"/>
          <w:rtl w:val="0"/>
        </w:rPr>
        <w:t>wsp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lnie poruszaj</w:t>
      </w:r>
      <w:r>
        <w:rPr>
          <w:rFonts w:ascii="Times Roman" w:hAnsi="Times Roman" w:hint="default"/>
          <w:b w:val="1"/>
          <w:bCs w:val="1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si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wok</w:t>
      </w:r>
      <w:r>
        <w:rPr>
          <w:rFonts w:ascii="Times Roman" w:hAnsi="Times Roman" w:hint="default"/>
          <w:b w:val="1"/>
          <w:bCs w:val="1"/>
          <w:rtl w:val="0"/>
        </w:rPr>
        <w:t xml:space="preserve">ół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ca</w:t>
      </w:r>
      <w:r>
        <w:rPr>
          <w:rFonts w:ascii="Times Roman" w:hAnsi="Times Roman"/>
          <w:rtl w:val="0"/>
        </w:rPr>
        <w:t xml:space="preserve">, a ich </w:t>
      </w:r>
      <w:r>
        <w:rPr>
          <w:rFonts w:ascii="Times Roman" w:hAnsi="Times Roman"/>
          <w:b w:val="1"/>
          <w:bCs w:val="1"/>
          <w:rtl w:val="0"/>
        </w:rPr>
        <w:t>orientacja jest stale skierowana na 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ce</w:t>
      </w:r>
      <w:r>
        <w:rPr>
          <w:rFonts w:ascii="Times Roman" w:hAnsi="Times Roman"/>
          <w:rtl w:val="0"/>
        </w:rPr>
        <w:t>, ich pomiary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b w:val="1"/>
          <w:bCs w:val="1"/>
          <w:rtl w:val="0"/>
        </w:rPr>
        <w:t>ci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 xml:space="preserve">e i 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atwe do synchronizacji czasowej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3.2. SDO </w:t>
      </w:r>
      <w:r>
        <w:rPr>
          <w:rFonts w:ascii="Times Roman" w:hAnsi="Times Roman" w:hint="default"/>
          <w:b w:val="1"/>
          <w:bCs w:val="1"/>
          <w:rtl w:val="0"/>
        </w:rPr>
        <w:t>— ź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 przyczynowe (magnetyzm)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fr-FR"/>
        </w:rPr>
        <w:t xml:space="preserve">Instrument </w:t>
      </w:r>
      <w:r>
        <w:rPr>
          <w:rFonts w:ascii="Times Roman" w:hAnsi="Times Roman"/>
          <w:b w:val="1"/>
          <w:bCs w:val="1"/>
          <w:rtl w:val="0"/>
          <w:lang w:val="en-US"/>
        </w:rPr>
        <w:t>HMI (Helioseismic and Magnetic Imager)</w:t>
      </w:r>
      <w:r>
        <w:rPr>
          <w:rFonts w:ascii="Times Roman" w:hAnsi="Times Roman"/>
          <w:b w:val="0"/>
          <w:bCs w:val="0"/>
          <w:rtl w:val="0"/>
        </w:rPr>
        <w:t xml:space="preserve"> mierzy: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jwymiarowe wektory pola magnetycznego (Bx, By, Bz),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parametry opisuj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da-DK"/>
        </w:rPr>
        <w:t>ce skr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cenie,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cinanie, energi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pola i pr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dy elektryczne.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Dane te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przetwarzane przez system </w:t>
      </w:r>
      <w:r>
        <w:rPr>
          <w:rFonts w:ascii="Times Roman" w:hAnsi="Times Roman"/>
          <w:b w:val="1"/>
          <w:bCs w:val="1"/>
          <w:rtl w:val="0"/>
          <w:lang w:val="en-US"/>
        </w:rPr>
        <w:t>SHARP (Space-weather HMI Active Region Patches)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automatycznie identyfikuje aktywne regiony na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cu i wylicza cechy magnetyczne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 jako predyktory.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3.3. GOES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pomiar skutku energetycznego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Instrumenty </w:t>
      </w:r>
      <w:r>
        <w:rPr>
          <w:rFonts w:ascii="Times Roman" w:hAnsi="Times Roman"/>
          <w:b w:val="1"/>
          <w:bCs w:val="1"/>
          <w:rtl w:val="0"/>
          <w:lang w:val="en-US"/>
        </w:rPr>
        <w:t>XRS (X-ray Sensor)</w:t>
      </w:r>
      <w:r>
        <w:rPr>
          <w:rFonts w:ascii="Times Roman" w:hAnsi="Times Roman"/>
          <w:rtl w:val="0"/>
        </w:rPr>
        <w:t xml:space="preserve"> na satelitach GOES mierz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poziom promieniowania X-ray,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dociera do Ziemi,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maksymaln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warto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strumienia (peak flux),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klasyfikacj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rozb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ysku w skali </w:t>
      </w:r>
      <w:r>
        <w:rPr>
          <w:rFonts w:ascii="Times Roman" w:hAnsi="Times Roman"/>
          <w:b w:val="1"/>
          <w:bCs w:val="1"/>
          <w:rtl w:val="0"/>
          <w:lang w:val="de-DE"/>
        </w:rPr>
        <w:t>A, B, C, M, X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Dlatego:</w:t>
      </w:r>
    </w:p>
    <w:tbl>
      <w:tblPr>
        <w:tblW w:w="861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91"/>
        <w:gridCol w:w="56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Ź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5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Odpowiada na pytanie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SDO (HMI/SHARP)</w:t>
            </w:r>
          </w:p>
        </w:tc>
        <w:tc>
          <w:tcPr>
            <w:tcW w:type="dxa" w:w="5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„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Czy region wygl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da na magnetycznie niestabilny?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GOES (XRS)</w:t>
            </w:r>
          </w:p>
        </w:tc>
        <w:tc>
          <w:tcPr>
            <w:tcW w:type="dxa" w:w="5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„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Czy nast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flara i jak by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silna?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Dane wykorzystane w projekcie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projekcie korzystamy z gotowego naukowego zbioru danych </w:t>
      </w:r>
      <w:r>
        <w:rPr>
          <w:rFonts w:ascii="Times Roman" w:hAnsi="Times Roman"/>
          <w:b w:val="1"/>
          <w:bCs w:val="1"/>
          <w:rtl w:val="0"/>
        </w:rPr>
        <w:t>w formacie SQLite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 xml:space="preserve">ry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czy trzy tabele:</w:t>
      </w:r>
    </w:p>
    <w:tbl>
      <w:tblPr>
        <w:tblW w:w="891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63"/>
        <w:gridCol w:w="4282"/>
        <w:gridCol w:w="22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Tabela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Zawarto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ść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Rola w ML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nlfff_raw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cechy magnetyczne SHARP z SDO/HMI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predyktory (X)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nlfff_flare_label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etykiety czasowe 6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48h i klasy zjawisk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targety (y)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flare_info</w:t>
            </w:r>
          </w:p>
        </w:tc>
        <w:tc>
          <w:tcPr>
            <w:tcW w:type="dxa" w:w="42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rzeczywiste dane GOES o flarach</w:t>
            </w:r>
          </w:p>
        </w:tc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walidacja wynik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nie musimy pobiera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surowych danych z NASA/NOAA ani wykonywa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es-ES_tradnl"/>
        </w:rPr>
        <w:t>obr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bki fizyczno-astronomicznej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dataset jest ju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naukowo przygotowany.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Zadania uczenia maszynowego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projekcie realizujemy trzy typy predykcji: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72"/>
        <w:gridCol w:w="2630"/>
        <w:gridCol w:w="2259"/>
        <w:gridCol w:w="18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Zadanie ML</w:t>
            </w:r>
          </w:p>
        </w:tc>
        <w:tc>
          <w:tcPr>
            <w:tcW w:type="dxa" w:w="2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Cel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 problemu</w:t>
            </w:r>
          </w:p>
        </w:tc>
        <w:tc>
          <w:tcPr>
            <w:tcW w:type="dxa" w:w="1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Target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1. Czy wyst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pi flara?</w:t>
            </w:r>
          </w:p>
        </w:tc>
        <w:tc>
          <w:tcPr>
            <w:tcW w:type="dxa" w:w="2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wykrycie zdarzenia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klasyfikacja binarna</w:t>
            </w:r>
          </w:p>
        </w:tc>
        <w:tc>
          <w:tcPr>
            <w:tcW w:type="dxa" w:w="1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h24_delta05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2. Jaka klasa flary?</w:t>
            </w:r>
          </w:p>
        </w:tc>
        <w:tc>
          <w:tcPr>
            <w:tcW w:type="dxa" w:w="2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okre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lenie skali (C/M/X)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klasyfikacja wieloklasowa</w:t>
            </w:r>
          </w:p>
        </w:tc>
        <w:tc>
          <w:tcPr>
            <w:tcW w:type="dxa" w:w="1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xray_class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3. Jaka intensywno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ść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promieniowania?</w:t>
            </w:r>
          </w:p>
        </w:tc>
        <w:tc>
          <w:tcPr>
            <w:tcW w:type="dxa" w:w="2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estymacja warto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 liczb.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regresja</w:t>
            </w:r>
          </w:p>
        </w:tc>
        <w:tc>
          <w:tcPr>
            <w:tcW w:type="dxa" w:w="18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log10(xray_intensity)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Podsumowanie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Projekt bada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stan pola magnetycznego (przyczyna)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emisja promieniowania X-ray (skutek)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 opiera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naukowym podej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ciu: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 xml:space="preserve">SDO (HMI/SHARP)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predykcja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GOES (XRS)</w:t>
      </w:r>
    </w:p>
    <w:p>
      <w:pPr>
        <w:pStyle w:val="Default"/>
        <w:suppressAutoHyphens w:val="1"/>
        <w:spacing w:before="0" w:after="20" w:line="264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Ostatecznie d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ymy do stworzenia modeli pozwalaj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prognozowa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czy dojdzie do flary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jak silna b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dzie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jakie promieniowanie dotrze do Ziemi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</w:pPr>
      <w:r>
        <w:rPr>
          <w:rFonts w:ascii="Times Roman" w:hAnsi="Times Roman"/>
          <w:b w:val="0"/>
          <w:bCs w:val="0"/>
          <w:rtl w:val="0"/>
        </w:rPr>
        <w:t>Wyniki mog</w:t>
      </w:r>
      <w:r>
        <w:rPr>
          <w:rFonts w:ascii="Times Roman" w:hAnsi="Times Roman" w:hint="default"/>
          <w:b w:val="0"/>
          <w:bCs w:val="0"/>
          <w:rtl w:val="0"/>
        </w:rPr>
        <w:t xml:space="preserve">ą </w:t>
      </w:r>
      <w:r>
        <w:rPr>
          <w:rFonts w:ascii="Times Roman" w:hAnsi="Times Roman"/>
          <w:b w:val="0"/>
          <w:bCs w:val="0"/>
          <w:rtl w:val="0"/>
          <w:lang w:val="es-ES_tradnl"/>
        </w:rPr>
        <w:t>mie</w:t>
      </w:r>
      <w:r>
        <w:rPr>
          <w:rFonts w:ascii="Times Roman" w:hAnsi="Times Roman" w:hint="default"/>
          <w:b w:val="0"/>
          <w:bCs w:val="0"/>
          <w:rtl w:val="0"/>
        </w:rPr>
        <w:t xml:space="preserve">ć </w:t>
      </w:r>
      <w:r>
        <w:rPr>
          <w:rFonts w:ascii="Times Roman" w:hAnsi="Times Roman"/>
          <w:b w:val="0"/>
          <w:bCs w:val="0"/>
          <w:rtl w:val="0"/>
        </w:rPr>
        <w:t xml:space="preserve">zastosowanie w </w:t>
      </w:r>
      <w:r>
        <w:rPr>
          <w:rFonts w:ascii="Times Roman" w:hAnsi="Times Roman"/>
          <w:b w:val="1"/>
          <w:bCs w:val="1"/>
          <w:rtl w:val="0"/>
        </w:rPr>
        <w:t>prognozie pogody kosmicznej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i </w:t>
      </w:r>
      <w:r>
        <w:rPr>
          <w:rFonts w:ascii="Times Roman" w:hAnsi="Times Roman"/>
          <w:b w:val="1"/>
          <w:bCs w:val="1"/>
          <w:rtl w:val="0"/>
        </w:rPr>
        <w:t>ochronie infrastruktury krytycznej</w:t>
      </w:r>
      <w:r>
        <w:rPr>
          <w:rFonts w:ascii="Times Roman" w:hAnsi="Times Roman"/>
          <w:b w:val="0"/>
          <w:bCs w:val="0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4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