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61018A4B" w14:textId="77777777" w:rsidR="00D40A61" w:rsidRPr="0090464B" w:rsidRDefault="00000000">
      <w:pPr>
        <w:pStyle w:val="Heading1"/>
        <w:rPr>
          <w:b/>
          <w:bCs/>
        </w:rPr>
      </w:pPr>
      <w:r w:rsidRPr="0090464B">
        <w:rPr>
          <w:b/>
          <w:bCs/>
          <w:color w:val="000000"/>
        </w:rPr>
        <w:t>Use-Case Flow Specification</w:t>
      </w:r>
    </w:p>
    <w:p w14:paraId="13235962" w14:textId="77777777" w:rsidR="00D40A61" w:rsidRDefault="00000000">
      <w:pPr>
        <w:rPr>
          <w:rFonts w:ascii="Bahnschrift" w:hAnsi="Bahnschrift" w:cs="Angsana New"/>
          <w:b/>
          <w:bCs/>
          <w:i/>
          <w:iCs/>
        </w:rPr>
      </w:pPr>
      <w:r w:rsidRPr="0090464B">
        <w:rPr>
          <w:rFonts w:ascii="Bahnschrift" w:hAnsi="Bahnschrift" w:cs="Angsana New"/>
          <w:b/>
          <w:bCs/>
          <w:i/>
          <w:iCs/>
        </w:rPr>
        <w:t>Problem Statement #25 — Municipal Solid Waste Route Optimizer</w:t>
      </w:r>
    </w:p>
    <w:p w14:paraId="5C66F07C" w14:textId="77777777" w:rsidR="00F02C4D" w:rsidRDefault="00F02C4D">
      <w:pPr>
        <w:rPr>
          <w:rFonts w:ascii="Bahnschrift" w:hAnsi="Bahnschrift" w:cs="Angsana New"/>
          <w:b/>
          <w:bCs/>
          <w:i/>
          <w:iCs/>
        </w:rPr>
      </w:pPr>
    </w:p>
    <w:p w14:paraId="76612FCA" w14:textId="77777777" w:rsidR="00F02C4D" w:rsidRDefault="00F02C4D" w:rsidP="00F02C4D">
      <w:pPr>
        <w:rPr>
          <w:rFonts w:ascii="Bahnschrift" w:hAnsi="Bahnschrift"/>
          <w:i/>
          <w:iCs/>
        </w:rPr>
      </w:pPr>
      <w:proofErr w:type="gramStart"/>
      <w:r w:rsidRPr="00F02C4D">
        <w:rPr>
          <w:rFonts w:ascii="Bahnschrift" w:hAnsi="Bahnschrift"/>
          <w:i/>
          <w:iCs/>
        </w:rPr>
        <w:t>NAME :</w:t>
      </w:r>
      <w:proofErr w:type="gramEnd"/>
      <w:r w:rsidRPr="00F02C4D">
        <w:rPr>
          <w:rFonts w:ascii="Bahnschrift" w:hAnsi="Bahnschrift"/>
          <w:i/>
          <w:iCs/>
        </w:rPr>
        <w:t xml:space="preserve"> Dheepak Seetharam</w:t>
      </w:r>
    </w:p>
    <w:p w14:paraId="3770EEAB" w14:textId="77777777" w:rsidR="00F02C4D" w:rsidRDefault="00F02C4D" w:rsidP="00F02C4D">
      <w:pPr>
        <w:rPr>
          <w:rFonts w:ascii="Bahnschrift" w:hAnsi="Bahnschrift"/>
          <w:i/>
          <w:iCs/>
        </w:rPr>
      </w:pPr>
      <w:proofErr w:type="gramStart"/>
      <w:r w:rsidRPr="00F02C4D">
        <w:rPr>
          <w:rFonts w:ascii="Bahnschrift" w:hAnsi="Bahnschrift"/>
          <w:i/>
          <w:iCs/>
        </w:rPr>
        <w:t>SRN :</w:t>
      </w:r>
      <w:proofErr w:type="gramEnd"/>
      <w:r w:rsidRPr="00F02C4D">
        <w:rPr>
          <w:rFonts w:ascii="Bahnschrift" w:hAnsi="Bahnschrift"/>
          <w:i/>
          <w:iCs/>
        </w:rPr>
        <w:t xml:space="preserve"> PES1UG24CS152</w:t>
      </w:r>
    </w:p>
    <w:p w14:paraId="0280EF84" w14:textId="77777777" w:rsidR="00F02C4D" w:rsidRPr="00F02C4D" w:rsidRDefault="00F02C4D" w:rsidP="00F02C4D">
      <w:pPr>
        <w:rPr>
          <w:rFonts w:ascii="Bahnschrift" w:hAnsi="Bahnschrift"/>
          <w:i/>
          <w:iCs/>
        </w:rPr>
      </w:pPr>
      <w:proofErr w:type="gramStart"/>
      <w:r w:rsidRPr="00F02C4D">
        <w:rPr>
          <w:rFonts w:ascii="Bahnschrift" w:hAnsi="Bahnschrift"/>
          <w:i/>
          <w:iCs/>
        </w:rPr>
        <w:t>SECTION :</w:t>
      </w:r>
      <w:proofErr w:type="gramEnd"/>
      <w:r w:rsidRPr="00F02C4D">
        <w:rPr>
          <w:rFonts w:ascii="Bahnschrift" w:hAnsi="Bahnschrift"/>
          <w:i/>
          <w:iCs/>
        </w:rPr>
        <w:t xml:space="preserve"> C</w:t>
      </w:r>
    </w:p>
    <w:p w14:paraId="41F6E30B" w14:textId="77777777" w:rsidR="00F02C4D" w:rsidRPr="00F02C4D" w:rsidRDefault="00F02C4D" w:rsidP="00F02C4D">
      <w:pPr>
        <w:rPr>
          <w:rFonts w:ascii="Bahnschrift" w:hAnsi="Bahnschrift"/>
          <w:i/>
          <w:iCs/>
        </w:rPr>
      </w:pPr>
    </w:p>
    <w:p w14:paraId="10790630" w14:textId="729E4F60" w:rsidR="00F02C4D" w:rsidRPr="00F02C4D" w:rsidRDefault="00F02C4D" w:rsidP="00F02C4D">
      <w:pPr>
        <w:rPr>
          <w:rFonts w:ascii="Bahnschrift" w:hAnsi="Bahnschrift"/>
          <w:i/>
          <w:iCs/>
        </w:rPr>
      </w:pPr>
      <w:r w:rsidRPr="00F02C4D">
        <w:rPr>
          <w:rFonts w:ascii="Bahnschrift" w:hAnsi="Bahnschrift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27FDB0F8" w14:textId="3051FC6B" w:rsidR="00F02C4D" w:rsidRPr="00F02C4D" w:rsidRDefault="00F02C4D" w:rsidP="00F02C4D">
      <w:pPr>
        <w:rPr>
          <w:rFonts w:ascii="Bahnschrift" w:hAnsi="Bahnschrift"/>
          <w:i/>
          <w:iCs/>
        </w:rPr>
      </w:pPr>
      <w:r w:rsidRPr="00F02C4D">
        <w:rPr>
          <w:rFonts w:ascii="Bahnschrift" w:hAnsi="Bahnschrift"/>
          <w:i/>
          <w:iCs/>
        </w:rPr>
        <w:t xml:space="preserve">                                                                                                                                                                                                                                         </w:t>
      </w:r>
    </w:p>
    <w:p w14:paraId="3D014FDA" w14:textId="77777777" w:rsidR="00F02C4D" w:rsidRPr="0090464B" w:rsidRDefault="00F02C4D">
      <w:pPr>
        <w:rPr>
          <w:rFonts w:ascii="Bahnschrift" w:hAnsi="Bahnschrift" w:cs="Angsana New"/>
          <w:b/>
          <w:bCs/>
        </w:rPr>
      </w:pPr>
    </w:p>
    <w:p w14:paraId="4E28BAED" w14:textId="77777777" w:rsidR="00D40A61" w:rsidRDefault="00D40A61"/>
    <w:tbl>
      <w:tblPr>
        <w:tblW w:w="9800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CellMar>
          <w:left w:w="10" w:type="dxa"/>
          <w:right w:w="10" w:type="dxa"/>
        </w:tblCellMar>
        <w:tblLook w:val="04A0" w:firstRow="1" w:lastRow="0" w:firstColumn="1" w:lastColumn="0" w:noHBand="0" w:noVBand="1"/>
      </w:tblPr>
      <w:tblGrid>
        <w:gridCol w:w="2200"/>
        <w:gridCol w:w="7600"/>
      </w:tblGrid>
      <w:tr w:rsidR="00D40A61" w14:paraId="52985BB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0B97E407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b/>
                <w:bCs/>
                <w:sz w:val="19"/>
                <w:szCs w:val="19"/>
              </w:rPr>
              <w:t>Use Case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5D13906C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sz w:val="19"/>
                <w:szCs w:val="19"/>
              </w:rPr>
              <w:t>UC-03: Generate Optimized Collection Route</w:t>
            </w:r>
          </w:p>
        </w:tc>
      </w:tr>
      <w:tr w:rsidR="00D40A61" w14:paraId="3AD5C81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A029B0C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b/>
                <w:bCs/>
                <w:sz w:val="19"/>
                <w:szCs w:val="19"/>
              </w:rPr>
              <w:t>Primary Actor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1102FDF8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sz w:val="19"/>
                <w:szCs w:val="19"/>
              </w:rPr>
              <w:t>Sanitation Supervisor</w:t>
            </w:r>
          </w:p>
        </w:tc>
      </w:tr>
      <w:tr w:rsidR="00D40A61" w14:paraId="43C87082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36691E20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b/>
                <w:bCs/>
                <w:sz w:val="19"/>
                <w:szCs w:val="19"/>
              </w:rPr>
              <w:t>Secondary Actors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79B58551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sz w:val="19"/>
                <w:szCs w:val="19"/>
              </w:rPr>
              <w:t>Truck Driver (gets the route), Bin Sensor Network (provides the fill-level readings)</w:t>
            </w:r>
          </w:p>
        </w:tc>
      </w:tr>
      <w:tr w:rsidR="00D40A61" w14:paraId="3B830FBE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7B90FD45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b/>
                <w:bCs/>
                <w:sz w:val="19"/>
                <w:szCs w:val="19"/>
              </w:rPr>
              <w:t>Preconditions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04513C4D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sz w:val="19"/>
                <w:szCs w:val="19"/>
              </w:rPr>
              <w:t>Supervisor is logged into the portal. Bin fill-level data has come in from the sensors within the last 15 minutes. At least one truck and driver are free to be assigned.</w:t>
            </w:r>
          </w:p>
        </w:tc>
      </w:tr>
      <w:tr w:rsidR="00D40A61" w14:paraId="21F193E1" w14:textId="77777777">
        <w:tblPrEx>
          <w:tblCellMar>
            <w:top w:w="0" w:type="dxa"/>
            <w:bottom w:w="0" w:type="dxa"/>
          </w:tblCellMar>
        </w:tblPrEx>
        <w:tc>
          <w:tcPr>
            <w:tcW w:w="2200" w:type="dxa"/>
            <w:tcMar>
              <w:top w:w="60" w:type="dxa"/>
              <w:left w:w="100" w:type="dxa"/>
              <w:bottom w:w="60" w:type="dxa"/>
              <w:right w:w="100" w:type="dxa"/>
            </w:tcMar>
            <w:vAlign w:val="center"/>
          </w:tcPr>
          <w:p w14:paraId="2DFFC796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b/>
                <w:bCs/>
                <w:sz w:val="19"/>
                <w:szCs w:val="19"/>
              </w:rPr>
              <w:t>Postconditions</w:t>
            </w:r>
          </w:p>
        </w:tc>
        <w:tc>
          <w:tcPr>
            <w:tcW w:w="7600" w:type="dxa"/>
            <w:tcMar>
              <w:top w:w="60" w:type="dxa"/>
              <w:left w:w="100" w:type="dxa"/>
              <w:bottom w:w="60" w:type="dxa"/>
              <w:right w:w="100" w:type="dxa"/>
            </w:tcMar>
          </w:tcPr>
          <w:p w14:paraId="48989DFB" w14:textId="77777777" w:rsidR="00D40A61" w:rsidRPr="0090464B" w:rsidRDefault="00000000">
            <w:pPr>
              <w:rPr>
                <w:rFonts w:ascii="Bahnschrift" w:hAnsi="Bahnschrift"/>
              </w:rPr>
            </w:pPr>
            <w:r w:rsidRPr="0090464B">
              <w:rPr>
                <w:rFonts w:ascii="Bahnschrift" w:hAnsi="Bahnschrift"/>
                <w:sz w:val="19"/>
                <w:szCs w:val="19"/>
              </w:rPr>
              <w:t>If it works: an optimized route (which bins, which truck, expected arrival times) is created and sent to the driver's app. If it fails: no route is published, and the supervisor sees an error explaining why (no bins qualified, no trucks free, etc.).</w:t>
            </w:r>
          </w:p>
        </w:tc>
      </w:tr>
    </w:tbl>
    <w:p w14:paraId="4BC2F594" w14:textId="77777777" w:rsidR="00D40A61" w:rsidRDefault="00D40A61"/>
    <w:p w14:paraId="11541C9D" w14:textId="77777777" w:rsidR="00D40A61" w:rsidRPr="0090464B" w:rsidRDefault="00000000">
      <w:pPr>
        <w:pStyle w:val="Heading2"/>
        <w:rPr>
          <w:rFonts w:ascii="Bahnschrift" w:hAnsi="Bahnschrift"/>
        </w:rPr>
      </w:pPr>
      <w:r w:rsidRPr="0090464B">
        <w:rPr>
          <w:rFonts w:ascii="Bahnschrift" w:hAnsi="Bahnschrift"/>
          <w:color w:val="000000"/>
        </w:rPr>
        <w:t>Main Success Scenario</w:t>
      </w:r>
    </w:p>
    <w:p w14:paraId="62DA7173" w14:textId="0EC62696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1. </w:t>
      </w:r>
      <w:r w:rsidRPr="0090464B">
        <w:rPr>
          <w:rFonts w:ascii="Bahnschrift" w:hAnsi="Bahnschrift"/>
          <w:sz w:val="19"/>
          <w:szCs w:val="19"/>
        </w:rPr>
        <w:t>Supervisor logs into the portal and clicks Generate Today's Routes.</w:t>
      </w:r>
    </w:p>
    <w:p w14:paraId="713F2E61" w14:textId="66F3242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2. </w:t>
      </w:r>
      <w:r w:rsidRPr="0090464B">
        <w:rPr>
          <w:rFonts w:ascii="Bahnschrift" w:hAnsi="Bahnschrift"/>
          <w:sz w:val="19"/>
          <w:szCs w:val="19"/>
        </w:rPr>
        <w:t>System pulls the latest fill-level readings for all the smart bins in the city</w:t>
      </w:r>
    </w:p>
    <w:p w14:paraId="1FE324C5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3. </w:t>
      </w:r>
      <w:r w:rsidRPr="0090464B">
        <w:rPr>
          <w:rFonts w:ascii="Bahnschrift" w:hAnsi="Bahnschrift"/>
          <w:sz w:val="19"/>
          <w:szCs w:val="19"/>
        </w:rPr>
        <w:t>System narrows the list down to bins that are 80% full or more.</w:t>
      </w:r>
    </w:p>
    <w:p w14:paraId="680651D6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4. </w:t>
      </w:r>
      <w:r w:rsidRPr="0090464B">
        <w:rPr>
          <w:rFonts w:ascii="Bahnschrift" w:hAnsi="Bahnschrift"/>
          <w:sz w:val="19"/>
          <w:szCs w:val="19"/>
        </w:rPr>
        <w:t>System checks which trucks and drivers are available that day.</w:t>
      </w:r>
    </w:p>
    <w:p w14:paraId="557E6864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5. </w:t>
      </w:r>
      <w:r w:rsidRPr="0090464B">
        <w:rPr>
          <w:rFonts w:ascii="Bahnschrift" w:hAnsi="Bahnschrift"/>
          <w:sz w:val="19"/>
          <w:szCs w:val="19"/>
        </w:rPr>
        <w:t>System runs the route-optimization algorithm to group the bins into efficient routes and estimate arrival times.</w:t>
      </w:r>
    </w:p>
    <w:p w14:paraId="6D77A283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6. </w:t>
      </w:r>
      <w:r w:rsidRPr="0090464B">
        <w:rPr>
          <w:rFonts w:ascii="Bahnschrift" w:hAnsi="Bahnschrift"/>
          <w:sz w:val="19"/>
          <w:szCs w:val="19"/>
        </w:rPr>
        <w:t>System shows the supervisor the proposed routes.</w:t>
      </w:r>
    </w:p>
    <w:p w14:paraId="21A261CB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7. </w:t>
      </w:r>
      <w:r w:rsidRPr="0090464B">
        <w:rPr>
          <w:rFonts w:ascii="Bahnschrift" w:hAnsi="Bahnschrift"/>
          <w:sz w:val="19"/>
          <w:szCs w:val="19"/>
        </w:rPr>
        <w:t>Supervisor reviews them and approves, adding any extra bins if needed (UC-04: Manually Tag Bin for Collection).</w:t>
      </w:r>
    </w:p>
    <w:p w14:paraId="6D8E794B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8. </w:t>
      </w:r>
      <w:r w:rsidRPr="0090464B">
        <w:rPr>
          <w:rFonts w:ascii="Bahnschrift" w:hAnsi="Bahnschrift"/>
          <w:sz w:val="19"/>
          <w:szCs w:val="19"/>
        </w:rPr>
        <w:t>System sends each approved route to the right driver's app as a manifest.</w:t>
      </w:r>
    </w:p>
    <w:p w14:paraId="0DD01634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9. </w:t>
      </w:r>
      <w:r w:rsidRPr="0090464B">
        <w:rPr>
          <w:rFonts w:ascii="Bahnschrift" w:hAnsi="Bahnschrift"/>
          <w:sz w:val="19"/>
          <w:szCs w:val="19"/>
        </w:rPr>
        <w:t>System records the event - when it happened and how long it took - for auditing later.</w:t>
      </w:r>
    </w:p>
    <w:p w14:paraId="02F0885C" w14:textId="77777777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 xml:space="preserve">10. </w:t>
      </w:r>
      <w:r w:rsidRPr="0090464B">
        <w:rPr>
          <w:rFonts w:ascii="Bahnschrift" w:hAnsi="Bahnschrift"/>
          <w:sz w:val="19"/>
          <w:szCs w:val="19"/>
        </w:rPr>
        <w:t>Use case ends successfully.</w:t>
      </w:r>
    </w:p>
    <w:p w14:paraId="60ABDF20" w14:textId="77777777" w:rsidR="00D40A61" w:rsidRPr="0090464B" w:rsidRDefault="00D40A61">
      <w:pPr>
        <w:rPr>
          <w:rFonts w:ascii="Bahnschrift" w:hAnsi="Bahnschrift"/>
        </w:rPr>
      </w:pPr>
    </w:p>
    <w:p w14:paraId="3C9BC730" w14:textId="77777777" w:rsidR="00D40A61" w:rsidRPr="0090464B" w:rsidRDefault="00000000">
      <w:pPr>
        <w:pStyle w:val="Heading2"/>
        <w:rPr>
          <w:rFonts w:ascii="Bahnschrift" w:hAnsi="Bahnschrift"/>
        </w:rPr>
      </w:pPr>
      <w:r w:rsidRPr="0090464B">
        <w:rPr>
          <w:rFonts w:ascii="Bahnschrift" w:hAnsi="Bahnschrift"/>
          <w:color w:val="000000"/>
        </w:rPr>
        <w:t>Alternate Flow</w:t>
      </w:r>
    </w:p>
    <w:p w14:paraId="3F3550E2" w14:textId="1882FA6B" w:rsidR="00D40A61" w:rsidRPr="0090464B" w:rsidRDefault="00000000">
      <w:pPr>
        <w:spacing w:after="60"/>
        <w:rPr>
          <w:rFonts w:ascii="Bahnschrift" w:hAnsi="Bahnschrift"/>
        </w:rPr>
      </w:pPr>
      <w:r w:rsidRPr="0090464B">
        <w:rPr>
          <w:rFonts w:ascii="Bahnschrift" w:hAnsi="Bahnschrift"/>
          <w:b/>
          <w:bCs/>
          <w:sz w:val="19"/>
          <w:szCs w:val="19"/>
        </w:rPr>
        <w:t>4a. No Trucks Availabl</w:t>
      </w:r>
      <w:r w:rsidR="00F02C4D">
        <w:rPr>
          <w:rFonts w:ascii="Bahnschrift" w:hAnsi="Bahnschrift"/>
          <w:b/>
          <w:bCs/>
          <w:sz w:val="19"/>
          <w:szCs w:val="19"/>
        </w:rPr>
        <w:t>e</w:t>
      </w:r>
    </w:p>
    <w:p w14:paraId="7B6CBCC6" w14:textId="77777777" w:rsidR="00D40A61" w:rsidRPr="0090464B" w:rsidRDefault="00000000">
      <w:pPr>
        <w:spacing w:after="40"/>
        <w:ind w:left="400"/>
        <w:rPr>
          <w:rFonts w:ascii="Bahnschrift" w:hAnsi="Bahnschrift"/>
        </w:rPr>
      </w:pPr>
      <w:r w:rsidRPr="0090464B">
        <w:rPr>
          <w:rFonts w:ascii="Bahnschrift" w:hAnsi="Bahnschrift"/>
          <w:sz w:val="19"/>
          <w:szCs w:val="19"/>
        </w:rPr>
        <w:t>• 4a1. System sees that no trucks or drivers are marked available for the day.</w:t>
      </w:r>
    </w:p>
    <w:p w14:paraId="1592ED7F" w14:textId="7C920F69" w:rsidR="00D40A61" w:rsidRPr="0090464B" w:rsidRDefault="00000000">
      <w:pPr>
        <w:spacing w:after="40"/>
        <w:ind w:left="400"/>
        <w:rPr>
          <w:rFonts w:ascii="Bahnschrift" w:hAnsi="Bahnschrift"/>
        </w:rPr>
      </w:pPr>
      <w:r w:rsidRPr="0090464B">
        <w:rPr>
          <w:rFonts w:ascii="Bahnschrift" w:hAnsi="Bahnschrift"/>
          <w:sz w:val="19"/>
          <w:szCs w:val="19"/>
        </w:rPr>
        <w:t>• 4a2. System warns the supervisor: No trucks available</w:t>
      </w:r>
      <w:r w:rsidR="0090464B">
        <w:rPr>
          <w:rFonts w:ascii="Bahnschrift" w:hAnsi="Bahnschrift"/>
          <w:sz w:val="19"/>
          <w:szCs w:val="19"/>
        </w:rPr>
        <w:t xml:space="preserve"> then </w:t>
      </w:r>
      <w:r w:rsidRPr="0090464B">
        <w:rPr>
          <w:rFonts w:ascii="Bahnschrift" w:hAnsi="Bahnschrift"/>
          <w:sz w:val="19"/>
          <w:szCs w:val="19"/>
        </w:rPr>
        <w:t>routes can't be generated.</w:t>
      </w:r>
    </w:p>
    <w:p w14:paraId="40ADD476" w14:textId="77777777" w:rsidR="00D40A61" w:rsidRPr="0090464B" w:rsidRDefault="00000000">
      <w:pPr>
        <w:spacing w:after="40"/>
        <w:ind w:left="400"/>
        <w:rPr>
          <w:rFonts w:ascii="Bahnschrift" w:hAnsi="Bahnschrift"/>
        </w:rPr>
      </w:pPr>
      <w:r w:rsidRPr="0090464B">
        <w:rPr>
          <w:rFonts w:ascii="Bahnschrift" w:hAnsi="Bahnschrift"/>
          <w:sz w:val="19"/>
          <w:szCs w:val="19"/>
        </w:rPr>
        <w:t>• 4a3. Supervisor either marks a truck as available or puts off generating routes for now.</w:t>
      </w:r>
    </w:p>
    <w:p w14:paraId="67BC9CF7" w14:textId="77777777" w:rsidR="00D40A61" w:rsidRPr="0090464B" w:rsidRDefault="00000000">
      <w:pPr>
        <w:spacing w:after="40"/>
        <w:ind w:left="400"/>
        <w:rPr>
          <w:rFonts w:ascii="Bahnschrift" w:hAnsi="Bahnschrift"/>
        </w:rPr>
      </w:pPr>
      <w:r w:rsidRPr="0090464B">
        <w:rPr>
          <w:rFonts w:ascii="Bahnschrift" w:hAnsi="Bahnschrift"/>
          <w:sz w:val="19"/>
          <w:szCs w:val="19"/>
        </w:rPr>
        <w:t>• 4a4. If a truck becomes available, the flow picks back up at step 4. If not, the use case ends with no manifest published.</w:t>
      </w:r>
    </w:p>
    <w:sectPr w:rsidR="00D40A61" w:rsidRPr="0090464B">
      <w:pgSz w:w="12240" w:h="15840"/>
      <w:pgMar w:top="700" w:right="900" w:bottom="700" w:left="900" w:header="708" w:footer="708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Bahnschrift">
    <w:panose1 w:val="020B0502040204020203"/>
    <w:charset w:val="00"/>
    <w:family w:val="swiss"/>
    <w:pitch w:val="variable"/>
    <w:sig w:usb0="A00002C7" w:usb1="00000002" w:usb2="00000000" w:usb3="00000000" w:csb0="0000019F" w:csb1="00000000"/>
  </w:font>
  <w:font w:name="Angsana New">
    <w:panose1 w:val="02020603050405020304"/>
    <w:charset w:val="DE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5782F72"/>
    <w:multiLevelType w:val="hybridMultilevel"/>
    <w:tmpl w:val="B4629C70"/>
    <w:lvl w:ilvl="0" w:tplc="1996FBAC">
      <w:start w:val="1"/>
      <w:numFmt w:val="bullet"/>
      <w:lvlText w:val="●"/>
      <w:lvlJc w:val="left"/>
      <w:pPr>
        <w:ind w:left="720" w:hanging="360"/>
      </w:pPr>
    </w:lvl>
    <w:lvl w:ilvl="1" w:tplc="91ACD7BE">
      <w:start w:val="1"/>
      <w:numFmt w:val="bullet"/>
      <w:lvlText w:val="○"/>
      <w:lvlJc w:val="left"/>
      <w:pPr>
        <w:ind w:left="1440" w:hanging="360"/>
      </w:pPr>
    </w:lvl>
    <w:lvl w:ilvl="2" w:tplc="4FEA2DBA">
      <w:start w:val="1"/>
      <w:numFmt w:val="bullet"/>
      <w:lvlText w:val="■"/>
      <w:lvlJc w:val="left"/>
      <w:pPr>
        <w:ind w:left="2160" w:hanging="360"/>
      </w:pPr>
    </w:lvl>
    <w:lvl w:ilvl="3" w:tplc="A1105872">
      <w:start w:val="1"/>
      <w:numFmt w:val="bullet"/>
      <w:lvlText w:val="●"/>
      <w:lvlJc w:val="left"/>
      <w:pPr>
        <w:ind w:left="2880" w:hanging="360"/>
      </w:pPr>
    </w:lvl>
    <w:lvl w:ilvl="4" w:tplc="9AE03480">
      <w:start w:val="1"/>
      <w:numFmt w:val="bullet"/>
      <w:lvlText w:val="○"/>
      <w:lvlJc w:val="left"/>
      <w:pPr>
        <w:ind w:left="3600" w:hanging="360"/>
      </w:pPr>
    </w:lvl>
    <w:lvl w:ilvl="5" w:tplc="A01CCD02">
      <w:start w:val="1"/>
      <w:numFmt w:val="bullet"/>
      <w:lvlText w:val="■"/>
      <w:lvlJc w:val="left"/>
      <w:pPr>
        <w:ind w:left="4320" w:hanging="360"/>
      </w:pPr>
    </w:lvl>
    <w:lvl w:ilvl="6" w:tplc="60F06F9A">
      <w:start w:val="1"/>
      <w:numFmt w:val="bullet"/>
      <w:lvlText w:val="●"/>
      <w:lvlJc w:val="left"/>
      <w:pPr>
        <w:ind w:left="5040" w:hanging="360"/>
      </w:pPr>
    </w:lvl>
    <w:lvl w:ilvl="7" w:tplc="BF2C77AC">
      <w:start w:val="1"/>
      <w:numFmt w:val="bullet"/>
      <w:lvlText w:val="●"/>
      <w:lvlJc w:val="left"/>
      <w:pPr>
        <w:ind w:left="5760" w:hanging="360"/>
      </w:pPr>
    </w:lvl>
    <w:lvl w:ilvl="8" w:tplc="5E207E46">
      <w:start w:val="1"/>
      <w:numFmt w:val="bullet"/>
      <w:lvlText w:val="●"/>
      <w:lvlJc w:val="left"/>
      <w:pPr>
        <w:ind w:left="6480" w:hanging="360"/>
      </w:pPr>
    </w:lvl>
  </w:abstractNum>
  <w:num w:numId="1" w16cid:durableId="2038581788">
    <w:abstractNumId w:val="0"/>
    <w:lvlOverride w:ilvl="0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10"/>
  <w:displayBackgroundShape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1"/>
  </w:compat>
  <w:rsids>
    <w:rsidRoot w:val="00D40A61"/>
    <w:rsid w:val="00025547"/>
    <w:rsid w:val="0090464B"/>
    <w:rsid w:val="00D40A61"/>
    <w:rsid w:val="00F02C4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8790134"/>
  <w15:docId w15:val="{D234CFB2-BE4A-427A-96B0-761DE542008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="Times New Roman" w:hAnsi="Times New Roman" w:cs="Times New Roman"/>
        <w:lang w:val="en-IN" w:eastAsia="en-I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uiPriority w:val="9"/>
    <w:qFormat/>
    <w:pPr>
      <w:outlineLvl w:val="0"/>
    </w:pPr>
    <w:rPr>
      <w:color w:val="2E74B5"/>
      <w:sz w:val="32"/>
      <w:szCs w:val="32"/>
    </w:rPr>
  </w:style>
  <w:style w:type="paragraph" w:styleId="Heading2">
    <w:name w:val="heading 2"/>
    <w:uiPriority w:val="9"/>
    <w:unhideWhenUsed/>
    <w:qFormat/>
    <w:pPr>
      <w:outlineLvl w:val="1"/>
    </w:pPr>
    <w:rPr>
      <w:color w:val="2E74B5"/>
      <w:sz w:val="26"/>
      <w:szCs w:val="26"/>
    </w:rPr>
  </w:style>
  <w:style w:type="paragraph" w:styleId="Heading3">
    <w:name w:val="heading 3"/>
    <w:uiPriority w:val="9"/>
    <w:semiHidden/>
    <w:unhideWhenUsed/>
    <w:qFormat/>
    <w:pPr>
      <w:outlineLvl w:val="2"/>
    </w:pPr>
    <w:rPr>
      <w:color w:val="1F4D78"/>
      <w:sz w:val="24"/>
      <w:szCs w:val="24"/>
    </w:rPr>
  </w:style>
  <w:style w:type="paragraph" w:styleId="Heading4">
    <w:name w:val="heading 4"/>
    <w:uiPriority w:val="9"/>
    <w:semiHidden/>
    <w:unhideWhenUsed/>
    <w:qFormat/>
    <w:pPr>
      <w:outlineLvl w:val="3"/>
    </w:pPr>
    <w:rPr>
      <w:i/>
      <w:iCs/>
      <w:color w:val="2E74B5"/>
    </w:rPr>
  </w:style>
  <w:style w:type="paragraph" w:styleId="Heading5">
    <w:name w:val="heading 5"/>
    <w:uiPriority w:val="9"/>
    <w:semiHidden/>
    <w:unhideWhenUsed/>
    <w:qFormat/>
    <w:pPr>
      <w:outlineLvl w:val="4"/>
    </w:pPr>
    <w:rPr>
      <w:color w:val="2E74B5"/>
    </w:rPr>
  </w:style>
  <w:style w:type="paragraph" w:styleId="Heading6">
    <w:name w:val="heading 6"/>
    <w:uiPriority w:val="9"/>
    <w:semiHidden/>
    <w:unhideWhenUsed/>
    <w:qFormat/>
    <w:pPr>
      <w:outlineLvl w:val="5"/>
    </w:pPr>
    <w:rPr>
      <w:color w:val="1F4D7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Title">
    <w:name w:val="Title"/>
    <w:uiPriority w:val="10"/>
    <w:qFormat/>
    <w:rPr>
      <w:sz w:val="56"/>
      <w:szCs w:val="56"/>
    </w:rPr>
  </w:style>
  <w:style w:type="paragraph" w:customStyle="1" w:styleId="Strong1">
    <w:name w:val="Strong1"/>
    <w:qFormat/>
    <w:rPr>
      <w:b/>
      <w:bCs/>
    </w:rPr>
  </w:style>
  <w:style w:type="paragraph" w:styleId="ListParagraph">
    <w:name w:val="List Paragraph"/>
    <w:qFormat/>
  </w:style>
  <w:style w:type="character" w:styleId="Hyperlink">
    <w:name w:val="Hyperlink"/>
    <w:uiPriority w:val="99"/>
    <w:unhideWhenUsed/>
    <w:rPr>
      <w:color w:val="0563C1"/>
      <w:u w:val="single"/>
    </w:rPr>
  </w:style>
  <w:style w:type="character" w:styleId="FootnoteReference">
    <w:name w:val="footnote reference"/>
    <w:uiPriority w:val="99"/>
    <w:semiHidden/>
    <w:unhideWhenUsed/>
    <w:rPr>
      <w:vertAlign w:val="superscript"/>
    </w:rPr>
  </w:style>
  <w:style w:type="paragraph" w:styleId="FootnoteText">
    <w:name w:val="footnote text"/>
    <w:link w:val="FootnoteTextChar"/>
    <w:uiPriority w:val="99"/>
    <w:semiHidden/>
    <w:unhideWhenUsed/>
  </w:style>
  <w:style w:type="character" w:customStyle="1" w:styleId="FootnoteTextChar">
    <w:name w:val="Footnote Text Char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uiPriority w:val="99"/>
    <w:semiHidden/>
    <w:unhideWhenUsed/>
    <w:rPr>
      <w:vertAlign w:val="superscript"/>
    </w:rPr>
  </w:style>
  <w:style w:type="paragraph" w:styleId="EndnoteText">
    <w:name w:val="endnote text"/>
    <w:link w:val="EndnoteTextChar"/>
    <w:uiPriority w:val="99"/>
    <w:semiHidden/>
    <w:unhideWhenUsed/>
  </w:style>
  <w:style w:type="character" w:customStyle="1" w:styleId="EndnoteTextChar">
    <w:name w:val="Endnote Text Char"/>
    <w:link w:val="EndnoteText"/>
    <w:uiPriority w:val="99"/>
    <w:semiHidden/>
    <w:unhideWhenUsed/>
    <w:rPr>
      <w:sz w:val="20"/>
      <w:szCs w:val="20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/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1</Pages>
  <Words>369</Words>
  <Characters>2109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2474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dheepak</dc:creator>
  <cp:lastModifiedBy>Dheepak S</cp:lastModifiedBy>
  <cp:revision>2</cp:revision>
  <dcterms:created xsi:type="dcterms:W3CDTF">2026-08-27T08:43:00Z</dcterms:created>
  <dcterms:modified xsi:type="dcterms:W3CDTF">2026-08-27T08:43:00Z</dcterms:modified>
</cp:coreProperties>
</file>