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683B6ADE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C109E3">
        <w:rPr>
          <w:rFonts w:ascii="Nanum Gothic" w:eastAsia="Nanum Gothic" w:hAnsi="바탕" w:cs="굴림"/>
          <w:color w:val="000000"/>
          <w:sz w:val="80"/>
          <w:szCs w:val="80"/>
        </w:rPr>
        <w:t>4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20E0032F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C109E3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02C2026B" w:rsidR="008546DE" w:rsidRPr="00121781" w:rsidRDefault="00C109E3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7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3E747689" w:rsidR="00B053F9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14F43439" w14:textId="1298DB6D" w:rsidR="00E23E51" w:rsidRDefault="00E23E51" w:rsidP="00A93FB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E8BAE6" wp14:editId="3E02F5B4">
            <wp:extent cx="5731510" cy="43903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A0B2" w14:textId="0BA86895" w:rsidR="00E23E51" w:rsidRPr="00E23E51" w:rsidRDefault="00E23E51" w:rsidP="00A93FB3">
      <w:pPr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>Min</w:t>
      </w:r>
      <w:r>
        <w:rPr>
          <w:rFonts w:hint="eastAsia"/>
          <w:sz w:val="22"/>
          <w:szCs w:val="22"/>
        </w:rPr>
        <w:t>함수와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Max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최소값과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FindMinMax</w:t>
      </w:r>
      <w:proofErr w:type="spellEnd"/>
      <w:r>
        <w:rPr>
          <w:rFonts w:hint="eastAsia"/>
          <w:sz w:val="22"/>
          <w:szCs w:val="22"/>
        </w:rPr>
        <w:t>함수로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일치함을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C28F975" w14:textId="0A585641" w:rsidR="00BE7174" w:rsidRDefault="00BE7174" w:rsidP="00BE7174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2</w:t>
      </w:r>
    </w:p>
    <w:p w14:paraId="25B194C7" w14:textId="646CD67A" w:rsidR="00BE7174" w:rsidRDefault="00E23E51" w:rsidP="00BE7174">
      <w:pPr>
        <w:jc w:val="both"/>
        <w:rPr>
          <w:sz w:val="36"/>
          <w:szCs w:val="36"/>
        </w:rPr>
      </w:pPr>
      <w:r>
        <w:rPr>
          <w:sz w:val="36"/>
          <w:szCs w:val="36"/>
        </w:rPr>
        <w:t>0 0 1 1 2 3 5 8 13 21 ……</w:t>
      </w:r>
    </w:p>
    <w:p w14:paraId="191EA8CC" w14:textId="483E61E4" w:rsidR="00E23E51" w:rsidRDefault="00E23E51" w:rsidP="00BE7174">
      <w:pPr>
        <w:jc w:val="both"/>
        <w:rPr>
          <w:sz w:val="36"/>
          <w:szCs w:val="36"/>
        </w:rPr>
      </w:pPr>
    </w:p>
    <w:p w14:paraId="1C3E421F" w14:textId="543D9BA0" w:rsidR="00E23E51" w:rsidRDefault="00E23E51" w:rsidP="00BE7174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1 1</w:t>
      </w:r>
    </w:p>
    <w:p w14:paraId="3625DC05" w14:textId="77777777" w:rsidR="00E23E51" w:rsidRDefault="00E23E51" w:rsidP="00BE7174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2 2 1</w:t>
      </w:r>
    </w:p>
    <w:p w14:paraId="5A8821EA" w14:textId="521130B8" w:rsidR="00E23E51" w:rsidRDefault="00E23E51" w:rsidP="00E23E51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4 3 2 </w:t>
      </w:r>
    </w:p>
    <w:p w14:paraId="6D2225CE" w14:textId="2090FD6A" w:rsidR="00E23E51" w:rsidRDefault="00E23E51" w:rsidP="00E23E51">
      <w:pPr>
        <w:ind w:firstLine="36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6 5 3 </w:t>
      </w:r>
    </w:p>
    <w:p w14:paraId="755694B6" w14:textId="66D2D6F4" w:rsidR="00E23E51" w:rsidRDefault="00E23E51" w:rsidP="00E23E51">
      <w:pPr>
        <w:ind w:firstLine="36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10 8 5</w:t>
      </w:r>
    </w:p>
    <w:p w14:paraId="137154B0" w14:textId="77777777" w:rsidR="00BC0065" w:rsidRDefault="00BC0065" w:rsidP="00E23E51">
      <w:pPr>
        <w:ind w:firstLine="36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16 13 8</w:t>
      </w:r>
    </w:p>
    <w:p w14:paraId="64B2E6AC" w14:textId="235E3375" w:rsidR="00BC0065" w:rsidRDefault="00BC0065" w:rsidP="00E23E51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26 21 13</w:t>
      </w:r>
    </w:p>
    <w:p w14:paraId="4BBC8E5A" w14:textId="00CD729F" w:rsidR="00E23E51" w:rsidRDefault="00E23E51" w:rsidP="00E23E51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…</w:t>
      </w:r>
    </w:p>
    <w:p w14:paraId="6911248E" w14:textId="09035264" w:rsidR="00E23E51" w:rsidRPr="002B5A26" w:rsidRDefault="002B5A26" w:rsidP="00E23E51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Figure 1</w:t>
      </w:r>
    </w:p>
    <w:p w14:paraId="0644E552" w14:textId="4F00FFEF" w:rsidR="00E23E51" w:rsidRDefault="00E23E51" w:rsidP="00E23E51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1"/>
        <w:gridCol w:w="995"/>
        <w:gridCol w:w="995"/>
        <w:gridCol w:w="995"/>
        <w:gridCol w:w="992"/>
        <w:gridCol w:w="992"/>
        <w:gridCol w:w="992"/>
        <w:gridCol w:w="992"/>
        <w:gridCol w:w="992"/>
      </w:tblGrid>
      <w:tr w:rsidR="00E23E51" w14:paraId="0416B43D" w14:textId="77777777" w:rsidTr="00E23E51">
        <w:tc>
          <w:tcPr>
            <w:tcW w:w="1001" w:type="dxa"/>
          </w:tcPr>
          <w:p w14:paraId="588B2F76" w14:textId="266422F7" w:rsidR="00E23E51" w:rsidRPr="00E23E51" w:rsidRDefault="00E23E51" w:rsidP="00E23E51">
            <w:pPr>
              <w:jc w:val="both"/>
              <w:rPr>
                <w:rFonts w:hint="eastAsia"/>
              </w:rPr>
            </w:pPr>
            <w:r w:rsidRPr="00E23E51">
              <w:t>t</w:t>
            </w:r>
            <w:r w:rsidRPr="00E23E51">
              <w:rPr>
                <w:rFonts w:hint="eastAsia"/>
              </w:rPr>
              <w:t>\</w:t>
            </w:r>
            <w:proofErr w:type="spellStart"/>
            <w:r w:rsidRPr="00E23E51">
              <w:rPr>
                <w:rFonts w:hint="eastAsia"/>
              </w:rPr>
              <w:t>역단계</w:t>
            </w:r>
            <w:proofErr w:type="spellEnd"/>
          </w:p>
        </w:tc>
        <w:tc>
          <w:tcPr>
            <w:tcW w:w="1001" w:type="dxa"/>
          </w:tcPr>
          <w:p w14:paraId="6EA893FC" w14:textId="54FFAE64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002" w:type="dxa"/>
          </w:tcPr>
          <w:p w14:paraId="54422DBF" w14:textId="6FD2175E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1002" w:type="dxa"/>
          </w:tcPr>
          <w:p w14:paraId="09E1D454" w14:textId="69D75BFE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002" w:type="dxa"/>
          </w:tcPr>
          <w:p w14:paraId="379B491F" w14:textId="05F12061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002" w:type="dxa"/>
          </w:tcPr>
          <w:p w14:paraId="5B51035A" w14:textId="0E73DB72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4DFA6C69" w14:textId="0DB64C5B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002" w:type="dxa"/>
          </w:tcPr>
          <w:p w14:paraId="1B1DD462" w14:textId="259BEB6B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62697E14" w14:textId="69A32FBA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E23E51" w14:paraId="3FF9F6EC" w14:textId="77777777" w:rsidTr="00E23E51">
        <w:tc>
          <w:tcPr>
            <w:tcW w:w="1001" w:type="dxa"/>
          </w:tcPr>
          <w:p w14:paraId="760D3C02" w14:textId="6BFB6A22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1001" w:type="dxa"/>
          </w:tcPr>
          <w:p w14:paraId="74C40D3D" w14:textId="792F7416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203CC863" w14:textId="1AD75935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002" w:type="dxa"/>
          </w:tcPr>
          <w:p w14:paraId="56E02EBE" w14:textId="12AD3BAF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716E1260" w14:textId="05E74E87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1002" w:type="dxa"/>
          </w:tcPr>
          <w:p w14:paraId="26C3E789" w14:textId="5218732D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44963395" w14:textId="44DA593F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5145B98A" w14:textId="6AF884BF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7AEBB7E0" w14:textId="5596C948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E23E51" w14:paraId="4FF727B7" w14:textId="77777777" w:rsidTr="00E23E51">
        <w:tc>
          <w:tcPr>
            <w:tcW w:w="1001" w:type="dxa"/>
          </w:tcPr>
          <w:p w14:paraId="7382A0F6" w14:textId="19BC847B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1001" w:type="dxa"/>
          </w:tcPr>
          <w:p w14:paraId="7565E66A" w14:textId="5089DD79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614563D2" w14:textId="7D038A55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3E135E1C" w14:textId="648D100A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080E2474" w14:textId="6554EBCF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002" w:type="dxa"/>
          </w:tcPr>
          <w:p w14:paraId="2199262C" w14:textId="0F075C7E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002" w:type="dxa"/>
          </w:tcPr>
          <w:p w14:paraId="0B5A2A06" w14:textId="079E9325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1D0AD8F6" w14:textId="36A820A1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4432125C" w14:textId="268D6FF5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E23E51" w14:paraId="0151FCC6" w14:textId="77777777" w:rsidTr="00E23E51">
        <w:tc>
          <w:tcPr>
            <w:tcW w:w="1001" w:type="dxa"/>
          </w:tcPr>
          <w:p w14:paraId="57BB7E95" w14:textId="728718D5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1001" w:type="dxa"/>
          </w:tcPr>
          <w:p w14:paraId="4EF3F192" w14:textId="0BDEE395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7F8746E7" w14:textId="746FB870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1002" w:type="dxa"/>
          </w:tcPr>
          <w:p w14:paraId="03B7F618" w14:textId="712AA4AB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002" w:type="dxa"/>
          </w:tcPr>
          <w:p w14:paraId="4368B908" w14:textId="6C070B99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238F383B" w14:textId="28740AC4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486CFE7C" w14:textId="697F985A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002" w:type="dxa"/>
          </w:tcPr>
          <w:p w14:paraId="186BA6BA" w14:textId="73C3B949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74E7F294" w14:textId="1B0CD010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E23E51" w14:paraId="1DDEAB90" w14:textId="77777777" w:rsidTr="00E23E51">
        <w:tc>
          <w:tcPr>
            <w:tcW w:w="1001" w:type="dxa"/>
          </w:tcPr>
          <w:p w14:paraId="415AE5B6" w14:textId="33743BA8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1001" w:type="dxa"/>
          </w:tcPr>
          <w:p w14:paraId="572B5048" w14:textId="12626BA0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1002" w:type="dxa"/>
          </w:tcPr>
          <w:p w14:paraId="33B3C54E" w14:textId="7820B43C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1002" w:type="dxa"/>
          </w:tcPr>
          <w:p w14:paraId="12A51170" w14:textId="15BC3ADB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002" w:type="dxa"/>
          </w:tcPr>
          <w:p w14:paraId="619AAFD5" w14:textId="2184503D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1002" w:type="dxa"/>
          </w:tcPr>
          <w:p w14:paraId="0658566C" w14:textId="06CDD580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002" w:type="dxa"/>
          </w:tcPr>
          <w:p w14:paraId="05F83120" w14:textId="5F04B173" w:rsidR="00E23E51" w:rsidRDefault="00BC0065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002" w:type="dxa"/>
          </w:tcPr>
          <w:p w14:paraId="1D813B78" w14:textId="14B4B656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002" w:type="dxa"/>
          </w:tcPr>
          <w:p w14:paraId="01D32FD5" w14:textId="0D216BC2" w:rsidR="00E23E51" w:rsidRDefault="00E23E51" w:rsidP="00E23E51">
            <w:pPr>
              <w:jc w:val="both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</w:tbl>
    <w:p w14:paraId="74674199" w14:textId="1CD04209" w:rsidR="00E23E51" w:rsidRPr="002B5A26" w:rsidRDefault="002B5A26" w:rsidP="00E23E51">
      <w:pPr>
        <w:jc w:val="both"/>
        <w:rPr>
          <w:sz w:val="20"/>
          <w:szCs w:val="20"/>
        </w:rPr>
      </w:pPr>
      <w:r>
        <w:rPr>
          <w:sz w:val="20"/>
          <w:szCs w:val="20"/>
        </w:rPr>
        <w:t>Figure2</w:t>
      </w:r>
    </w:p>
    <w:p w14:paraId="52CFC618" w14:textId="07EF6D26" w:rsidR="002B5A26" w:rsidRDefault="002B5A26" w:rsidP="00E23E51">
      <w:pPr>
        <w:jc w:val="both"/>
        <w:rPr>
          <w:sz w:val="36"/>
          <w:szCs w:val="36"/>
        </w:rPr>
      </w:pPr>
    </w:p>
    <w:p w14:paraId="073B09E6" w14:textId="401B6FF4" w:rsidR="00EA44A2" w:rsidRPr="00BE7174" w:rsidRDefault="002B5A26" w:rsidP="00EA44A2">
      <w:pPr>
        <w:jc w:val="both"/>
      </w:pPr>
      <w:r>
        <w:rPr>
          <w:rFonts w:hint="eastAsia"/>
          <w:sz w:val="22"/>
          <w:szCs w:val="22"/>
        </w:rPr>
        <w:t>단계별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피보나치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Figure 1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피보나치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수열을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나타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역순으로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피보나치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수열이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0 0 0 1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단계에서는</w:t>
      </w:r>
      <w:r>
        <w:rPr>
          <w:rFonts w:hint="eastAsia"/>
          <w:sz w:val="22"/>
          <w:szCs w:val="22"/>
        </w:rPr>
        <w:t xml:space="preserve"> f</w:t>
      </w:r>
      <w:r>
        <w:rPr>
          <w:sz w:val="22"/>
          <w:szCs w:val="22"/>
        </w:rPr>
        <w:t>igure2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채워진다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1+</w:t>
      </w:r>
      <w:proofErr w:type="gramStart"/>
      <w:r>
        <w:rPr>
          <w:sz w:val="22"/>
          <w:szCs w:val="22"/>
        </w:rPr>
        <w:t>0 ,</w:t>
      </w:r>
      <w:proofErr w:type="gramEnd"/>
      <w:r>
        <w:rPr>
          <w:sz w:val="22"/>
          <w:szCs w:val="22"/>
        </w:rPr>
        <w:t xml:space="preserve"> 1+0+0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아래에서부터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올라가기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T1 T2 T3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T4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다음단계에서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역순으로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피보나치를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1,1+1,1+1+0 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1,2,2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채워져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좌측부터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채우게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T0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내려가</w:t>
      </w:r>
      <w:r>
        <w:rPr>
          <w:rFonts w:hint="eastAsia"/>
          <w:sz w:val="22"/>
          <w:szCs w:val="22"/>
        </w:rPr>
        <w:t xml:space="preserve"> T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T2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T1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EA44A2">
        <w:rPr>
          <w:sz w:val="22"/>
          <w:szCs w:val="22"/>
        </w:rPr>
        <w:t>Figure1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만든</w:t>
      </w:r>
      <w:r w:rsidR="00EA44A2">
        <w:rPr>
          <w:rFonts w:hint="eastAsia"/>
          <w:sz w:val="22"/>
          <w:szCs w:val="22"/>
        </w:rPr>
        <w:t xml:space="preserve"> </w:t>
      </w:r>
      <w:proofErr w:type="gramStart"/>
      <w:r w:rsidR="00EA44A2">
        <w:rPr>
          <w:rFonts w:hint="eastAsia"/>
          <w:sz w:val="22"/>
          <w:szCs w:val="22"/>
        </w:rPr>
        <w:t>것</w:t>
      </w:r>
      <w:r w:rsidR="00EA44A2">
        <w:rPr>
          <w:rFonts w:hint="eastAsia"/>
          <w:sz w:val="22"/>
          <w:szCs w:val="22"/>
        </w:rPr>
        <w:t xml:space="preserve"> </w:t>
      </w:r>
      <w:proofErr w:type="spellStart"/>
      <w:r w:rsidR="00EA44A2">
        <w:rPr>
          <w:rFonts w:hint="eastAsia"/>
          <w:sz w:val="22"/>
          <w:szCs w:val="22"/>
        </w:rPr>
        <w:t>처럼</w:t>
      </w:r>
      <w:proofErr w:type="spellEnd"/>
      <w:proofErr w:type="gramEnd"/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다음단계에서는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2,3,4</w:t>
      </w:r>
      <w:r w:rsidR="00EA44A2">
        <w:rPr>
          <w:rFonts w:hint="eastAsia"/>
          <w:sz w:val="22"/>
          <w:szCs w:val="22"/>
        </w:rPr>
        <w:t>가</w:t>
      </w:r>
      <w:r w:rsidR="00EA44A2">
        <w:rPr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아래부터</w:t>
      </w:r>
      <w:r w:rsidR="00EA44A2">
        <w:rPr>
          <w:rFonts w:hint="eastAsia"/>
          <w:sz w:val="22"/>
          <w:szCs w:val="22"/>
        </w:rPr>
        <w:t xml:space="preserve"> </w:t>
      </w:r>
      <w:proofErr w:type="spellStart"/>
      <w:r w:rsidR="00EA44A2">
        <w:rPr>
          <w:rFonts w:hint="eastAsia"/>
          <w:sz w:val="22"/>
          <w:szCs w:val="22"/>
        </w:rPr>
        <w:t>채워져야하는데</w:t>
      </w:r>
      <w:proofErr w:type="spellEnd"/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2</w:t>
      </w:r>
      <w:r w:rsidR="00EA44A2">
        <w:rPr>
          <w:rFonts w:hint="eastAsia"/>
          <w:sz w:val="22"/>
          <w:szCs w:val="22"/>
        </w:rPr>
        <w:t>단계에서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0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T1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있었으므로</w:t>
      </w:r>
      <w:r w:rsidR="00EA44A2">
        <w:rPr>
          <w:rFonts w:hint="eastAsia"/>
          <w:sz w:val="22"/>
          <w:szCs w:val="22"/>
        </w:rPr>
        <w:t xml:space="preserve"> T</w:t>
      </w:r>
      <w:r w:rsidR="00EA44A2">
        <w:rPr>
          <w:sz w:val="22"/>
          <w:szCs w:val="22"/>
        </w:rPr>
        <w:t>1</w:t>
      </w:r>
      <w:r w:rsidR="00EA44A2">
        <w:rPr>
          <w:rFonts w:hint="eastAsia"/>
          <w:sz w:val="22"/>
          <w:szCs w:val="22"/>
        </w:rPr>
        <w:t>부터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시작한다</w:t>
      </w:r>
      <w:r w:rsidR="00EA44A2">
        <w:rPr>
          <w:rFonts w:hint="eastAsia"/>
          <w:sz w:val="22"/>
          <w:szCs w:val="22"/>
        </w:rPr>
        <w:t>.</w:t>
      </w:r>
      <w:r w:rsidR="00EA44A2">
        <w:rPr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T</w:t>
      </w:r>
      <w:r w:rsidR="00EA44A2">
        <w:rPr>
          <w:sz w:val="22"/>
          <w:szCs w:val="22"/>
        </w:rPr>
        <w:t>1</w:t>
      </w:r>
      <w:r w:rsidR="00EA44A2">
        <w:rPr>
          <w:rFonts w:hint="eastAsia"/>
          <w:sz w:val="22"/>
          <w:szCs w:val="22"/>
        </w:rPr>
        <w:t>과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T0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2 3</w:t>
      </w:r>
      <w:r w:rsidR="00EA44A2">
        <w:rPr>
          <w:rFonts w:hint="eastAsia"/>
          <w:sz w:val="22"/>
          <w:szCs w:val="22"/>
        </w:rPr>
        <w:t>을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각각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채우고</w:t>
      </w:r>
      <w:r w:rsidR="00EA44A2">
        <w:rPr>
          <w:rFonts w:hint="eastAsia"/>
          <w:sz w:val="22"/>
          <w:szCs w:val="22"/>
        </w:rPr>
        <w:t xml:space="preserve"> T</w:t>
      </w:r>
      <w:r w:rsidR="00EA44A2">
        <w:rPr>
          <w:sz w:val="22"/>
          <w:szCs w:val="22"/>
        </w:rPr>
        <w:t>3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4</w:t>
      </w:r>
      <w:r w:rsidR="00EA44A2">
        <w:rPr>
          <w:rFonts w:hint="eastAsia"/>
          <w:sz w:val="22"/>
          <w:szCs w:val="22"/>
        </w:rPr>
        <w:t>를</w:t>
      </w:r>
      <w:r w:rsidR="00EA44A2">
        <w:rPr>
          <w:rFonts w:hint="eastAsia"/>
          <w:sz w:val="22"/>
          <w:szCs w:val="22"/>
        </w:rPr>
        <w:t xml:space="preserve"> T</w:t>
      </w:r>
      <w:r w:rsidR="00EA44A2">
        <w:rPr>
          <w:sz w:val="22"/>
          <w:szCs w:val="22"/>
        </w:rPr>
        <w:t>4</w:t>
      </w:r>
      <w:r w:rsidR="00EA44A2">
        <w:rPr>
          <w:rFonts w:hint="eastAsia"/>
          <w:sz w:val="22"/>
          <w:szCs w:val="22"/>
        </w:rPr>
        <w:t>에</w:t>
      </w:r>
      <w:r w:rsidR="00EA44A2">
        <w:rPr>
          <w:sz w:val="22"/>
          <w:szCs w:val="22"/>
        </w:rPr>
        <w:t xml:space="preserve"> 0</w:t>
      </w:r>
      <w:r w:rsidR="00EA44A2">
        <w:rPr>
          <w:rFonts w:hint="eastAsia"/>
          <w:sz w:val="22"/>
          <w:szCs w:val="22"/>
        </w:rPr>
        <w:t>을</w:t>
      </w:r>
      <w:r w:rsidR="00EA44A2">
        <w:rPr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넣는다</w:t>
      </w:r>
      <w:r w:rsidR="00EA44A2">
        <w:rPr>
          <w:rFonts w:hint="eastAsia"/>
          <w:sz w:val="22"/>
          <w:szCs w:val="22"/>
        </w:rPr>
        <w:t>.</w:t>
      </w:r>
      <w:r w:rsidR="00EA44A2">
        <w:rPr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위와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같은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과정을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계속해서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반복하면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sz w:val="22"/>
          <w:szCs w:val="22"/>
        </w:rPr>
        <w:t>figure2</w:t>
      </w:r>
      <w:r w:rsidR="00EA44A2">
        <w:rPr>
          <w:rFonts w:hint="eastAsia"/>
          <w:sz w:val="22"/>
          <w:szCs w:val="22"/>
        </w:rPr>
        <w:t>와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같이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표를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채우고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단계별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블록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수를</w:t>
      </w:r>
      <w:r w:rsidR="00EA44A2">
        <w:rPr>
          <w:rFonts w:hint="eastAsia"/>
          <w:sz w:val="22"/>
          <w:szCs w:val="22"/>
        </w:rPr>
        <w:t xml:space="preserve"> </w:t>
      </w:r>
      <w:r w:rsidR="00EA44A2">
        <w:rPr>
          <w:rFonts w:hint="eastAsia"/>
          <w:sz w:val="22"/>
          <w:szCs w:val="22"/>
        </w:rPr>
        <w:t>구할</w:t>
      </w:r>
      <w:r w:rsidR="00EA44A2">
        <w:rPr>
          <w:rFonts w:hint="eastAsia"/>
          <w:sz w:val="22"/>
          <w:szCs w:val="22"/>
        </w:rPr>
        <w:t xml:space="preserve"> </w:t>
      </w:r>
    </w:p>
    <w:p w14:paraId="4198E325" w14:textId="39C24707" w:rsidR="005959CD" w:rsidRPr="00BE7174" w:rsidRDefault="005959CD" w:rsidP="00BE7174">
      <w:pPr>
        <w:jc w:val="both"/>
      </w:pPr>
    </w:p>
    <w:sectPr w:rsidR="005959CD" w:rsidRPr="00BE7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71AD0" w14:textId="77777777" w:rsidR="00B325E2" w:rsidRDefault="00B325E2" w:rsidP="009575F8">
      <w:r>
        <w:separator/>
      </w:r>
    </w:p>
  </w:endnote>
  <w:endnote w:type="continuationSeparator" w:id="0">
    <w:p w14:paraId="7119FA7B" w14:textId="77777777" w:rsidR="00B325E2" w:rsidRDefault="00B325E2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EBA0" w14:textId="77777777" w:rsidR="00B325E2" w:rsidRDefault="00B325E2" w:rsidP="009575F8">
      <w:r>
        <w:separator/>
      </w:r>
    </w:p>
  </w:footnote>
  <w:footnote w:type="continuationSeparator" w:id="0">
    <w:p w14:paraId="2522217D" w14:textId="77777777" w:rsidR="00B325E2" w:rsidRDefault="00B325E2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63725"/>
    <w:rsid w:val="00155B52"/>
    <w:rsid w:val="001D681A"/>
    <w:rsid w:val="001F46C6"/>
    <w:rsid w:val="002066AA"/>
    <w:rsid w:val="002B5A26"/>
    <w:rsid w:val="002D4509"/>
    <w:rsid w:val="00396CDA"/>
    <w:rsid w:val="003C50DF"/>
    <w:rsid w:val="00402992"/>
    <w:rsid w:val="004A0B4D"/>
    <w:rsid w:val="004E7A4C"/>
    <w:rsid w:val="0053259F"/>
    <w:rsid w:val="005959CD"/>
    <w:rsid w:val="00656E2D"/>
    <w:rsid w:val="007170D5"/>
    <w:rsid w:val="008546DE"/>
    <w:rsid w:val="008939CA"/>
    <w:rsid w:val="008B6D2D"/>
    <w:rsid w:val="00956EE4"/>
    <w:rsid w:val="009575F8"/>
    <w:rsid w:val="009934C1"/>
    <w:rsid w:val="009B0132"/>
    <w:rsid w:val="00A93FB3"/>
    <w:rsid w:val="00B053F9"/>
    <w:rsid w:val="00B325E2"/>
    <w:rsid w:val="00BC0065"/>
    <w:rsid w:val="00BD5582"/>
    <w:rsid w:val="00BE7174"/>
    <w:rsid w:val="00C109E3"/>
    <w:rsid w:val="00C557FF"/>
    <w:rsid w:val="00C808CE"/>
    <w:rsid w:val="00DD3996"/>
    <w:rsid w:val="00E23E51"/>
    <w:rsid w:val="00EA4276"/>
    <w:rsid w:val="00EA44A2"/>
    <w:rsid w:val="00ED1B0B"/>
    <w:rsid w:val="00F457CA"/>
    <w:rsid w:val="00F75B3F"/>
    <w:rsid w:val="00F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E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6</cp:revision>
  <cp:lastPrinted>2021-03-10T06:09:00Z</cp:lastPrinted>
  <dcterms:created xsi:type="dcterms:W3CDTF">2021-03-24T13:12:00Z</dcterms:created>
  <dcterms:modified xsi:type="dcterms:W3CDTF">2021-04-06T19:54:00Z</dcterms:modified>
</cp:coreProperties>
</file>