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10"/>
        <w:gridCol w:w="6745"/>
        <w:tblGridChange w:id="0">
          <w:tblGrid>
            <w:gridCol w:w="3510"/>
            <w:gridCol w:w="674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114300" distR="114300">
                  <wp:extent cx="1019175" cy="1019175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Asian Institute of Technology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AT82.02 DMM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Group Work #2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i w:val="1"/>
                <w:sz w:val="20"/>
                <w:szCs w:val="20"/>
                <w:u w:val="single"/>
                <w:rtl w:val="0"/>
              </w:rPr>
              <w:t xml:space="preserve">NoSQL Data Model Design &amp; Management Project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 in a team of 3-4 members (same team) to develop collaboration, team working, communication, time management, project management skills to some extent.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Apply NoSQL’s document modeling and graph modeling design concepts to your previous Relational Modeling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up and present your results.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Self-evaluation, peer-evaluation and whole-team-evaluation technique will be used, along with project rubric. 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Milestones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16 Oct: Revisiting Project Scope and Defining Work Plan among members: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description and scope definition;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Specifying data to be maintained, data constraints and business rules;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ce5cd" w:val="clear"/>
          <w:rtl w:val="0"/>
        </w:rPr>
        <w:t xml:space="preserve">Identifying important insert, update, delete operations and transactions (minimum of 4 operations per each project member);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fce5cd" w:val="clear"/>
          <w:rtl w:val="0"/>
        </w:rPr>
        <w:t xml:space="preserve">Identifying important data inquiries (minimum of 5 inquiries per each project member, a combination of simple and advanced useful business queries are preferable);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highlight w:val="yellow"/>
          <w:rtl w:val="0"/>
        </w:rPr>
        <w:t xml:space="preserve">Document Database Modeling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16 - 23 Oct: Document Database Modeling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Analyze the queries (queries drive design!)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document database design: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Collection and Documents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Proper usage of embedded or referencing mechanism (should we avoid using join to obtain better performance)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Schemaless?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Population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sure to have enough data inserted into the data store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 a set of queries, transactions and updates for your database </w:t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Wed 21 Oct: In-class Team-time and Consultation Time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 Design Suggestions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23 Oct before 9PM: Presentation File and Project Submission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Submission (before 9PM):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Presentation file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Short project description,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Recap: relational model design (from previous project),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 model design (embedding vs. referencing, normalization vs. denormalization)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Implementations and results of each operation/query (by each project member)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 to the online implemented Document Store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text file containing all defined queries (for testing the queries)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List, Work Distribution and Team Member Contribution Form 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Quattrocento Sans" w:cs="Quattrocento Sans" w:eastAsia="Quattrocento Sans" w:hAnsi="Quattrocento Sans"/>
          <w:b w:val="1"/>
          <w:sz w:val="20"/>
          <w:szCs w:val="20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Quattrocento Sans" w:cs="Quattrocento Sans" w:eastAsia="Quattrocento Sans" w:hAnsi="Quattrocento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highlight w:val="yellow"/>
          <w:rtl w:val="0"/>
        </w:rPr>
        <w:t xml:space="preserve">Graph Database Modeling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- 29 Oct: Graph Database Modeling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Analyze the queries (queries drive design!)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 graph database design: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Identifying nodes and edges (directed or undirected)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Identifying properties of nodes and edges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Schemaless?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Population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sure to have enough data inserted into the data store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 a set of queries, transactions and updates for your database 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Wed 28 Oct: In-class Team-time and Consultation Time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Graph Design Suggestions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30 Oct before NOON: Presentation File and Project Submission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Submission (before NOON):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216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Presentation file 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276" w:lineRule="auto"/>
        <w:ind w:left="28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Short project description, 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line="276" w:lineRule="auto"/>
        <w:ind w:left="28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Relational model design (from previous project),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276" w:lineRule="auto"/>
        <w:ind w:left="28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Document model design and implementation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276" w:lineRule="auto"/>
        <w:ind w:left="288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Graph model design and implementation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276" w:lineRule="auto"/>
        <w:ind w:left="2880" w:hanging="360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cyan"/>
          <w:rtl w:val="0"/>
        </w:rPr>
        <w:t xml:space="preserve">Links to the online implemented Graph Model and a text file containing all Cypher commands to create graph.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text file containing all defined queries (for testing the queries)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Check List, Work Distribution and Team Member Contribution Form 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Presentation: NoSQL Database Design and Implementation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Fri 30 Oct: Online Presentation (During Lab hours)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276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Everyone will be assigned to be in an online ZOOM meeting room and should make a presentation / demonstration of your NoSQL design and implementation (Max 20 minutes presentation + MAX 5 minutes Q&amp;A).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Every presentation will be recorded.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Peer review / peer feedback will be used.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</w:r>
    </w:p>
    <w:sectPr>
      <w:pgSz w:h="16834" w:w="11909" w:orient="portrait"/>
      <w:pgMar w:bottom="864" w:top="864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