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NoSQL Data Modeling Project &amp; Presentation</w:t>
      </w:r>
      <w:r w:rsidDel="00000000" w:rsidR="00000000" w:rsidRPr="00000000">
        <w:rPr>
          <w:rtl w:val="0"/>
        </w:rPr>
        <w:t xml:space="preserve">: Check List and Team Member Contribution Form</w:t>
      </w:r>
    </w:p>
    <w:tbl>
      <w:tblPr>
        <w:tblStyle w:val="Table1"/>
        <w:tblW w:w="14940.0" w:type="dxa"/>
        <w:jc w:val="left"/>
        <w:tblInd w:w="-5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"/>
        <w:gridCol w:w="2190"/>
        <w:gridCol w:w="615"/>
        <w:gridCol w:w="5370"/>
        <w:gridCol w:w="1155"/>
        <w:gridCol w:w="1455"/>
        <w:gridCol w:w="1230"/>
        <w:gridCol w:w="1410"/>
        <w:gridCol w:w="1065"/>
        <w:tblGridChange w:id="0">
          <w:tblGrid>
            <w:gridCol w:w="450"/>
            <w:gridCol w:w="2190"/>
            <w:gridCol w:w="615"/>
            <w:gridCol w:w="5370"/>
            <w:gridCol w:w="1155"/>
            <w:gridCol w:w="1455"/>
            <w:gridCol w:w="1230"/>
            <w:gridCol w:w="1410"/>
            <w:gridCol w:w="1065"/>
          </w:tblGrid>
        </w:tblGridChange>
      </w:tblGrid>
      <w:tr>
        <w:tc>
          <w:tcPr>
            <w:gridSpan w:val="9"/>
            <w:shd w:fill="dbeef3" w:val="clear"/>
            <w:vAlign w:val="center"/>
          </w:tcPr>
          <w:p w:rsidR="00000000" w:rsidDel="00000000" w:rsidP="00000000" w:rsidRDefault="00000000" w:rsidRPr="00000000" w14:paraId="00000002">
            <w:pPr>
              <w:spacing w:after="60" w:before="60" w:lineRule="auto"/>
              <w:ind w:left="2160" w:hanging="21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Team Number: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03">
            <w:pPr>
              <w:spacing w:after="60" w:before="60" w:lineRule="auto"/>
              <w:ind w:left="2160" w:hanging="21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Project Name:  </w:t>
            </w:r>
          </w:p>
        </w:tc>
      </w:tr>
      <w:tr>
        <w:trPr>
          <w:trHeight w:val="1134" w:hRule="atLeast"/>
        </w:trPr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0E">
            <w:pPr>
              <w:ind w:left="113" w:right="113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WEIGHT</w:t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0F">
            <w:pPr>
              <w:ind w:left="274" w:hanging="274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DESCRIPTION</w:t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10">
            <w:pPr>
              <w:ind w:left="274" w:hanging="274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EXCELLENT</w:t>
            </w:r>
          </w:p>
          <w:p w:rsidR="00000000" w:rsidDel="00000000" w:rsidP="00000000" w:rsidRDefault="00000000" w:rsidRPr="00000000" w14:paraId="00000011">
            <w:pPr>
              <w:ind w:left="274" w:hanging="274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(10 PTS)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tcMar>
              <w:top w:w="43.0" w:type="dxa"/>
              <w:left w:w="115.0" w:type="dxa"/>
              <w:bottom w:w="43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SATISFACTORY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(7 PTS)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MOST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tcMar>
              <w:top w:w="43.0" w:type="dxa"/>
              <w:left w:w="72.0" w:type="dxa"/>
              <w:bottom w:w="43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BORDERLINE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(4 PTS)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SOME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19">
            <w:pPr>
              <w:ind w:left="-92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INSUFFICIENT</w:t>
            </w:r>
          </w:p>
          <w:p w:rsidR="00000000" w:rsidDel="00000000" w:rsidP="00000000" w:rsidRDefault="00000000" w:rsidRPr="00000000" w14:paraId="0000001A">
            <w:pPr>
              <w:ind w:left="-92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(1 PT)</w:t>
            </w:r>
          </w:p>
          <w:p w:rsidR="00000000" w:rsidDel="00000000" w:rsidP="00000000" w:rsidRDefault="00000000" w:rsidRPr="00000000" w14:paraId="0000001B">
            <w:pPr>
              <w:ind w:left="-92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vAlign w:val="center"/>
          </w:tcPr>
          <w:p w:rsidR="00000000" w:rsidDel="00000000" w:rsidP="00000000" w:rsidRDefault="00000000" w:rsidRPr="00000000" w14:paraId="0000001C">
            <w:pPr>
              <w:ind w:left="-92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SCORE * WEIGHT</w:t>
            </w:r>
          </w:p>
        </w:tc>
      </w:tr>
      <w:tr>
        <w:trPr>
          <w:trHeight w:val="469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1D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INTERESTING Project Idea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 Definition: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Project Topic, Description &amp;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project idea shows the following: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Project description and scope definition is clearly identified/redefined;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Specifying data to be maintained, data constraints and business rules;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Identifying important insert, update, delete operations and transactions (minimum of 4 operations per each project member);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Identifying important data inquiries (minimum of 5 inquiries per each project member, a combination of simple and advanced useful business queries are preferable); 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34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DB DESIGN and DEVELOPMENT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Document Model Design: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Appropriateness and accuracy of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35%</w:t>
            </w:r>
          </w:p>
        </w:tc>
        <w:tc>
          <w:tcPr>
            <w:vMerge w:val="restart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design has the following: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100% accuracy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Capture all data requirements explained in the proposal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Easy to understand with a nice diagram layout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Proper usage of embedded or referencing mechanism (should we avoid using join to obtain better performance)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Discussion on Schemaless and Polymorphic Schema</w:t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design is tested with practical, sample data.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Graph Model Design: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Appropriateness and accuracy of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Document Model: Implementation &amp; Demonstration </w:t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(Individually evaluated)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35%</w:t>
            </w:r>
          </w:p>
        </w:tc>
        <w:tc>
          <w:tcPr>
            <w:vMerge w:val="restart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spacing w:line="276" w:lineRule="auto"/>
              <w:ind w:left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Data Population 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4"/>
              </w:numPr>
              <w:spacing w:line="276" w:lineRule="auto"/>
              <w:ind w:left="108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Make sure to have enough data inserted into the data store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implemented operations, transactions and queries completely fulfils the project requirements (set at the proposal stage), is practical and useful in a real-world scenario.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implementation is well demonstrated. It is interesting and effective in conveying ideas.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Selected usage scenarios and queries are correctly implemented and tested.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ind w:left="-2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Graph Model: Implementation &amp; Demonstration </w:t>
            </w:r>
          </w:p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(Individually evaluated)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ind w:left="-2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6F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PRESENTATION</w:t>
            </w:r>
          </w:p>
        </w:tc>
      </w:tr>
      <w:tr>
        <w:trPr>
          <w:trHeight w:val="4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Presentation &amp; Communication</w:t>
            </w:r>
          </w:p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highlight w:val="yellow"/>
                <w:rtl w:val="0"/>
              </w:rPr>
              <w:t xml:space="preserve">(Individually evaluated)</w:t>
            </w:r>
          </w:p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The oral presentation does not exceed the time allotment. It is tight, focused, and clearly explains the project.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Oral presentation keeps to the time limit and is focused.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Main ideas are expressed clearly and convincingly.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ind w:left="274" w:hanging="274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Q&amp;A session is well managed and questions can be properly addressed.</w:t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ind w:left="-23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ind w:left="274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2"/>
          <w:szCs w:val="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Work Distribution and Contribution</w:t>
      </w:r>
      <w:r w:rsidDel="00000000" w:rsidR="00000000" w:rsidRPr="00000000">
        <w:rPr>
          <w:rtl w:val="0"/>
        </w:rPr>
      </w:r>
    </w:p>
    <w:tbl>
      <w:tblPr>
        <w:tblStyle w:val="Table2"/>
        <w:tblW w:w="139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4"/>
        <w:gridCol w:w="2324"/>
        <w:gridCol w:w="2324"/>
        <w:gridCol w:w="2324"/>
        <w:gridCol w:w="2324"/>
        <w:gridCol w:w="2324"/>
        <w:tblGridChange w:id="0">
          <w:tblGrid>
            <w:gridCol w:w="2324"/>
            <w:gridCol w:w="2324"/>
            <w:gridCol w:w="2324"/>
            <w:gridCol w:w="2324"/>
            <w:gridCol w:w="2324"/>
            <w:gridCol w:w="2324"/>
          </w:tblGrid>
        </w:tblGridChange>
      </w:tblGrid>
      <w:tr>
        <w:tc>
          <w:tcPr>
            <w:shd w:fill="b7dde8" w:val="clear"/>
          </w:tcPr>
          <w:p w:rsidR="00000000" w:rsidDel="00000000" w:rsidP="00000000" w:rsidRDefault="00000000" w:rsidRPr="00000000" w14:paraId="0000008A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8B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Member#1</w:t>
            </w:r>
          </w:p>
          <w:p w:rsidR="00000000" w:rsidDel="00000000" w:rsidP="00000000" w:rsidRDefault="00000000" w:rsidRPr="00000000" w14:paraId="0000008C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[Name]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8D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Member#2</w:t>
            </w:r>
          </w:p>
          <w:p w:rsidR="00000000" w:rsidDel="00000000" w:rsidP="00000000" w:rsidRDefault="00000000" w:rsidRPr="00000000" w14:paraId="0000008E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[Name]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8F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Member#3</w:t>
            </w:r>
          </w:p>
          <w:p w:rsidR="00000000" w:rsidDel="00000000" w:rsidP="00000000" w:rsidRDefault="00000000" w:rsidRPr="00000000" w14:paraId="00000090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[Name]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91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Member#4</w:t>
            </w:r>
          </w:p>
          <w:p w:rsidR="00000000" w:rsidDel="00000000" w:rsidP="00000000" w:rsidRDefault="00000000" w:rsidRPr="00000000" w14:paraId="00000092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[Name]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 w14:paraId="00000093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Member#5</w:t>
            </w:r>
          </w:p>
          <w:p w:rsidR="00000000" w:rsidDel="00000000" w:rsidP="00000000" w:rsidRDefault="00000000" w:rsidRPr="00000000" w14:paraId="00000094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[Name]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1. Project Definition: </w:t>
            </w:r>
          </w:p>
          <w:p w:rsidR="00000000" w:rsidDel="00000000" w:rsidP="00000000" w:rsidRDefault="00000000" w:rsidRPr="00000000" w14:paraId="00000096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2. Document Model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3. Graph Model Design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4. Final Presentation</w:t>
            </w:r>
          </w:p>
          <w:p w:rsidR="00000000" w:rsidDel="00000000" w:rsidP="00000000" w:rsidRDefault="00000000" w:rsidRPr="00000000" w14:paraId="000000A9">
            <w:pPr>
              <w:spacing w:after="20" w:before="2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20" w:before="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For each data operation/query, specify its type regarding the syntactic dimension and semantic dimension as well as the members who implement it. 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yellow"/>
          <w:rtl w:val="0"/>
        </w:rPr>
        <w:t xml:space="preserve">For Document Model and Graph Model if the operations / queries are different or implemented by different members, etc., specify them in two separate tables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065.79527559055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45.4018637578565"/>
        <w:gridCol w:w="7265.176825832551"/>
        <w:gridCol w:w="2077.6082930000725"/>
        <w:gridCol w:w="2077.6082930000725"/>
        <w:tblGridChange w:id="0">
          <w:tblGrid>
            <w:gridCol w:w="2645.4018637578565"/>
            <w:gridCol w:w="7265.176825832551"/>
            <w:gridCol w:w="2077.6082930000725"/>
            <w:gridCol w:w="2077.6082930000725"/>
          </w:tblGrid>
        </w:tblGridChange>
      </w:tblGrid>
      <w:tr>
        <w:trPr>
          <w:trHeight w:val="200" w:hRule="atLeast"/>
        </w:trPr>
        <w:tc>
          <w:tcPr>
            <w:vMerge w:val="restart"/>
            <w:shd w:fill="c9daf8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 Member</w:t>
            </w:r>
          </w:p>
        </w:tc>
        <w:tc>
          <w:tcPr>
            <w:vMerge w:val="restart"/>
            <w:shd w:fill="c9daf8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List and Description of Data Operation/Query Implemented</w:t>
            </w:r>
          </w:p>
        </w:tc>
        <w:tc>
          <w:tcPr>
            <w:gridSpan w:val="2"/>
            <w:shd w:fill="c9daf8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Query Type : Semantic Dimension</w:t>
            </w:r>
          </w:p>
        </w:tc>
      </w:tr>
      <w:tr>
        <w:trPr>
          <w:trHeight w:val="200" w:hRule="atLeast"/>
        </w:trPr>
        <w:tc>
          <w:tcPr>
            <w:vMerge w:val="continue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OTP?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BP/BT/CA/PA/REC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Remark: Types of Query: Semantics Dimension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(OPT) Basic Operation/Transaction Support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Intelligence and Customer Insight Support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line="276" w:lineRule="auto"/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(BP) Business Performance Analysis 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line="276" w:lineRule="auto"/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(BT) Basic Trend Analysis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line="276" w:lineRule="auto"/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(CA) Customer Analysis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line="276" w:lineRule="auto"/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(PA) Product Analysis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spacing w:after="200" w:line="276" w:lineRule="auto"/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(REC) Suggestion or Recommendation of Products / Services to Users using history data</w:t>
      </w:r>
      <w:r w:rsidDel="00000000" w:rsidR="00000000" w:rsidRPr="00000000">
        <w:rPr>
          <w:rtl w:val="0"/>
        </w:rPr>
      </w:r>
    </w:p>
    <w:sectPr>
      <w:footerReference r:id="rId6" w:type="default"/>
      <w:pgSz w:h="11909" w:w="16834" w:orient="landscape"/>
      <w:pgMar w:bottom="630" w:top="720" w:left="1440" w:right="1440" w:header="720" w:footer="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Noto Sans Symbols"/>
  <w:font w:name="BellTMe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center"/>
      <w:rPr>
        <w:rFonts w:ascii="BellTMed" w:cs="BellTMed" w:eastAsia="BellTMed" w:hAnsi="BellTMed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5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ellTMed" w:cs="BellTMed" w:eastAsia="BellTMed" w:hAnsi="BellTMed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