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3D52" w14:textId="0B84CC3A" w:rsidR="00504D3F" w:rsidRPr="00694AED" w:rsidRDefault="00504D3F" w:rsidP="00694AED">
      <w:pPr>
        <w:jc w:val="center"/>
        <w:rPr>
          <w:b/>
          <w:bCs/>
          <w:sz w:val="28"/>
          <w:szCs w:val="28"/>
        </w:rPr>
      </w:pPr>
      <w:r w:rsidRPr="00694AED">
        <w:rPr>
          <w:rFonts w:hint="eastAsia"/>
          <w:b/>
          <w:bCs/>
          <w:sz w:val="28"/>
          <w:szCs w:val="28"/>
        </w:rPr>
        <w:t>数据描述和说明</w:t>
      </w:r>
    </w:p>
    <w:p w14:paraId="05E96B38" w14:textId="2254374D" w:rsidR="00B111F3" w:rsidRPr="00694AED" w:rsidRDefault="004F31DB">
      <w:pPr>
        <w:rPr>
          <w:b/>
          <w:bCs/>
          <w:sz w:val="28"/>
          <w:szCs w:val="28"/>
        </w:rPr>
      </w:pPr>
      <w:r w:rsidRPr="00694AED">
        <w:rPr>
          <w:b/>
          <w:bCs/>
          <w:sz w:val="28"/>
          <w:szCs w:val="28"/>
        </w:rPr>
        <w:t>A_share_name.xlsx</w:t>
      </w:r>
      <w:bookmarkStart w:id="0" w:name="_GoBack"/>
      <w:bookmarkEnd w:id="0"/>
    </w:p>
    <w:p w14:paraId="59E7531D" w14:textId="7F66B977" w:rsidR="00541B89" w:rsidRDefault="00ED2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A股的股票代码和中文名称对应表</w:t>
      </w:r>
      <w:r w:rsidR="00AD0BDD">
        <w:rPr>
          <w:rFonts w:hint="eastAsia"/>
          <w:sz w:val="24"/>
          <w:szCs w:val="24"/>
        </w:rPr>
        <w:t>，第一列是</w:t>
      </w:r>
      <w:r w:rsidR="00265493">
        <w:rPr>
          <w:rFonts w:hint="eastAsia"/>
          <w:sz w:val="24"/>
          <w:szCs w:val="24"/>
        </w:rPr>
        <w:t>股票</w:t>
      </w:r>
      <w:r w:rsidR="00AD0BDD">
        <w:rPr>
          <w:rFonts w:hint="eastAsia"/>
          <w:sz w:val="24"/>
          <w:szCs w:val="24"/>
        </w:rPr>
        <w:t>代码（整数型），例如，000001记为1；第二列是中文名。</w:t>
      </w:r>
    </w:p>
    <w:p w14:paraId="6A904BAD" w14:textId="69BF0FD7" w:rsidR="004F31DB" w:rsidRPr="00694AED" w:rsidRDefault="004F31DB">
      <w:pPr>
        <w:rPr>
          <w:b/>
          <w:bCs/>
          <w:sz w:val="28"/>
          <w:szCs w:val="28"/>
        </w:rPr>
      </w:pPr>
      <w:r w:rsidRPr="00694AED">
        <w:rPr>
          <w:b/>
          <w:bCs/>
          <w:sz w:val="28"/>
          <w:szCs w:val="28"/>
        </w:rPr>
        <w:t>SZ399300.TXT</w:t>
      </w:r>
    </w:p>
    <w:p w14:paraId="3B30BA31" w14:textId="51061CD8" w:rsidR="000B63B1" w:rsidRDefault="000B63B1" w:rsidP="001D2825">
      <w:pPr>
        <w:ind w:firstLineChars="200" w:firstLine="480"/>
        <w:rPr>
          <w:rFonts w:hint="eastAsia"/>
          <w:sz w:val="24"/>
          <w:szCs w:val="24"/>
        </w:rPr>
      </w:pPr>
      <w:r w:rsidRPr="000B63B1">
        <w:rPr>
          <w:rFonts w:hint="eastAsia"/>
          <w:sz w:val="24"/>
          <w:szCs w:val="24"/>
        </w:rPr>
        <w:t>沪深</w:t>
      </w:r>
      <w:r w:rsidRPr="000B63B1">
        <w:rPr>
          <w:sz w:val="24"/>
          <w:szCs w:val="24"/>
        </w:rPr>
        <w:t>300指数数据</w:t>
      </w:r>
      <w:r>
        <w:rPr>
          <w:rFonts w:hint="eastAsia"/>
          <w:sz w:val="24"/>
          <w:szCs w:val="24"/>
        </w:rPr>
        <w:t>，</w:t>
      </w:r>
      <w:proofErr w:type="gramStart"/>
      <w:r w:rsidRPr="00AA6F39">
        <w:rPr>
          <w:sz w:val="24"/>
          <w:szCs w:val="24"/>
        </w:rPr>
        <w:t>按列包含</w:t>
      </w:r>
      <w:proofErr w:type="gramEnd"/>
      <w:r w:rsidRPr="00AA6F39">
        <w:rPr>
          <w:sz w:val="24"/>
          <w:szCs w:val="24"/>
        </w:rPr>
        <w:t>日期、开盘价、</w:t>
      </w:r>
      <w:proofErr w:type="gramStart"/>
      <w:r w:rsidRPr="00AA6F39">
        <w:rPr>
          <w:sz w:val="24"/>
          <w:szCs w:val="24"/>
        </w:rPr>
        <w:t>最</w:t>
      </w:r>
      <w:proofErr w:type="gramEnd"/>
      <w:r w:rsidRPr="00AA6F39">
        <w:rPr>
          <w:sz w:val="24"/>
          <w:szCs w:val="24"/>
        </w:rPr>
        <w:t>高价、最低价、收盘价</w:t>
      </w:r>
      <w:r w:rsidRPr="00AA6F39">
        <w:rPr>
          <w:rFonts w:hint="eastAsia"/>
          <w:sz w:val="24"/>
          <w:szCs w:val="24"/>
        </w:rPr>
        <w:t>成交量、成交额数据，数据期间从</w:t>
      </w:r>
      <w:r w:rsidRPr="00AA6F39">
        <w:rPr>
          <w:sz w:val="24"/>
          <w:szCs w:val="24"/>
        </w:rPr>
        <w:t>2010年6月2日到2015年12月9日，共1340天。</w:t>
      </w:r>
      <w:r w:rsidR="00A3012F">
        <w:rPr>
          <w:rFonts w:hint="eastAsia"/>
          <w:sz w:val="24"/>
          <w:szCs w:val="24"/>
        </w:rPr>
        <w:t>该数据的</w:t>
      </w:r>
      <w:r>
        <w:rPr>
          <w:rFonts w:hint="eastAsia"/>
          <w:sz w:val="24"/>
          <w:szCs w:val="24"/>
        </w:rPr>
        <w:t>交易日期是完整的。</w:t>
      </w:r>
    </w:p>
    <w:p w14:paraId="1D0C83CF" w14:textId="6C6B92DC" w:rsidR="004F31DB" w:rsidRPr="00694AED" w:rsidRDefault="004F31DB">
      <w:pPr>
        <w:rPr>
          <w:b/>
          <w:bCs/>
          <w:sz w:val="28"/>
          <w:szCs w:val="28"/>
        </w:rPr>
      </w:pPr>
      <w:r w:rsidRPr="00694AED">
        <w:rPr>
          <w:b/>
          <w:bCs/>
          <w:sz w:val="28"/>
          <w:szCs w:val="28"/>
        </w:rPr>
        <w:t>hs300</w:t>
      </w:r>
      <w:r w:rsidR="00CB4D30" w:rsidRPr="00694AED">
        <w:rPr>
          <w:b/>
          <w:bCs/>
          <w:sz w:val="28"/>
          <w:szCs w:val="28"/>
        </w:rPr>
        <w:t xml:space="preserve"> </w:t>
      </w:r>
      <w:r w:rsidR="00CB4D30" w:rsidRPr="00694AED">
        <w:rPr>
          <w:rFonts w:hint="eastAsia"/>
          <w:b/>
          <w:bCs/>
          <w:sz w:val="28"/>
          <w:szCs w:val="28"/>
        </w:rPr>
        <w:t>文件夹</w:t>
      </w:r>
    </w:p>
    <w:p w14:paraId="2128C672" w14:textId="3E72D7C0" w:rsidR="00AA6F39" w:rsidRPr="00AA6F39" w:rsidRDefault="00AA6F39" w:rsidP="00504D3F">
      <w:pPr>
        <w:ind w:firstLineChars="200" w:firstLine="480"/>
        <w:rPr>
          <w:rFonts w:hint="eastAsia"/>
          <w:sz w:val="24"/>
          <w:szCs w:val="24"/>
        </w:rPr>
      </w:pPr>
      <w:r w:rsidRPr="00AA6F39">
        <w:rPr>
          <w:rFonts w:hint="eastAsia"/>
          <w:sz w:val="24"/>
          <w:szCs w:val="24"/>
        </w:rPr>
        <w:t>沪深</w:t>
      </w:r>
      <w:r w:rsidRPr="00AA6F39">
        <w:rPr>
          <w:sz w:val="24"/>
          <w:szCs w:val="24"/>
        </w:rPr>
        <w:t>300成份股个股的</w:t>
      </w:r>
      <w:r w:rsidR="00AA404D">
        <w:rPr>
          <w:rFonts w:hint="eastAsia"/>
          <w:sz w:val="24"/>
          <w:szCs w:val="24"/>
        </w:rPr>
        <w:t>原始数据</w:t>
      </w:r>
      <w:r w:rsidRPr="00AA6F39">
        <w:rPr>
          <w:sz w:val="24"/>
          <w:szCs w:val="24"/>
        </w:rPr>
        <w:t>。数据是从</w:t>
      </w:r>
      <w:proofErr w:type="gramStart"/>
      <w:r w:rsidRPr="00AA6F39">
        <w:rPr>
          <w:sz w:val="24"/>
          <w:szCs w:val="24"/>
        </w:rPr>
        <w:t>通达信</w:t>
      </w:r>
      <w:proofErr w:type="gramEnd"/>
      <w:r w:rsidRPr="00AA6F39">
        <w:rPr>
          <w:sz w:val="24"/>
          <w:szCs w:val="24"/>
        </w:rPr>
        <w:t>软件下载</w:t>
      </w:r>
      <w:r w:rsidRPr="00AA6F39">
        <w:rPr>
          <w:rFonts w:hint="eastAsia"/>
          <w:sz w:val="24"/>
          <w:szCs w:val="24"/>
        </w:rPr>
        <w:t>的个股日行情，每个股票单独存在一个</w:t>
      </w:r>
      <w:r w:rsidRPr="00AA6F39">
        <w:rPr>
          <w:sz w:val="24"/>
          <w:szCs w:val="24"/>
        </w:rPr>
        <w:t>txt文件，</w:t>
      </w:r>
      <w:proofErr w:type="gramStart"/>
      <w:r w:rsidRPr="00AA6F39">
        <w:rPr>
          <w:sz w:val="24"/>
          <w:szCs w:val="24"/>
        </w:rPr>
        <w:t>按列包含</w:t>
      </w:r>
      <w:proofErr w:type="gramEnd"/>
      <w:r w:rsidRPr="00AA6F39">
        <w:rPr>
          <w:sz w:val="24"/>
          <w:szCs w:val="24"/>
        </w:rPr>
        <w:t>日期、开盘价、</w:t>
      </w:r>
      <w:proofErr w:type="gramStart"/>
      <w:r w:rsidRPr="00AA6F39">
        <w:rPr>
          <w:sz w:val="24"/>
          <w:szCs w:val="24"/>
        </w:rPr>
        <w:t>最</w:t>
      </w:r>
      <w:proofErr w:type="gramEnd"/>
      <w:r w:rsidRPr="00AA6F39">
        <w:rPr>
          <w:sz w:val="24"/>
          <w:szCs w:val="24"/>
        </w:rPr>
        <w:t>高价、最低价、收盘价</w:t>
      </w:r>
      <w:r w:rsidRPr="00AA6F39">
        <w:rPr>
          <w:rFonts w:hint="eastAsia"/>
          <w:sz w:val="24"/>
          <w:szCs w:val="24"/>
        </w:rPr>
        <w:t>成交量、成交额数据，数据期间从</w:t>
      </w:r>
      <w:r w:rsidRPr="00AA6F39">
        <w:rPr>
          <w:sz w:val="24"/>
          <w:szCs w:val="24"/>
        </w:rPr>
        <w:t>2010年6月2日到2015年12月9日，共1340天。300个股股票的数据由于可能停牌，退市或尚未上市，存在缺失数据需要补全。</w:t>
      </w:r>
      <w:r w:rsidRPr="00AA6F39">
        <w:rPr>
          <w:rFonts w:hint="eastAsia"/>
          <w:sz w:val="24"/>
          <w:szCs w:val="24"/>
        </w:rPr>
        <w:t>原始数据中仅包含有成交记录的日期，因此每个</w:t>
      </w:r>
      <w:r w:rsidRPr="00AA6F39">
        <w:rPr>
          <w:sz w:val="24"/>
          <w:szCs w:val="24"/>
        </w:rPr>
        <w:t>txt文件的长度可能是不同的。</w:t>
      </w:r>
    </w:p>
    <w:p w14:paraId="0E8B9F29" w14:textId="02B88049" w:rsidR="004F31DB" w:rsidRPr="00694AED" w:rsidRDefault="004F31DB">
      <w:pPr>
        <w:rPr>
          <w:b/>
          <w:bCs/>
          <w:sz w:val="28"/>
          <w:szCs w:val="28"/>
        </w:rPr>
      </w:pPr>
      <w:proofErr w:type="spellStart"/>
      <w:proofErr w:type="gramStart"/>
      <w:r w:rsidRPr="00694AED">
        <w:rPr>
          <w:b/>
          <w:bCs/>
          <w:sz w:val="28"/>
          <w:szCs w:val="28"/>
        </w:rPr>
        <w:t>zip.train</w:t>
      </w:r>
      <w:proofErr w:type="spellEnd"/>
      <w:proofErr w:type="gramEnd"/>
    </w:p>
    <w:p w14:paraId="018D91A5" w14:textId="479CF7EE" w:rsidR="00E965CC" w:rsidRDefault="00941284" w:rsidP="00941284">
      <w:pPr>
        <w:rPr>
          <w:sz w:val="24"/>
          <w:szCs w:val="24"/>
        </w:rPr>
      </w:pPr>
      <w:proofErr w:type="spellStart"/>
      <w:r w:rsidRPr="00941284">
        <w:rPr>
          <w:sz w:val="24"/>
          <w:szCs w:val="24"/>
        </w:rPr>
        <w:t>zip.train</w:t>
      </w:r>
      <w:proofErr w:type="spellEnd"/>
      <w:r w:rsidRPr="00941284">
        <w:rPr>
          <w:sz w:val="24"/>
          <w:szCs w:val="24"/>
        </w:rPr>
        <w:t>数据集在《ESL》书中使用。数据读取后得到一个7291</w:t>
      </w:r>
      <w:r w:rsidR="008B47EE">
        <w:rPr>
          <w:rFonts w:hint="eastAsia"/>
          <w:sz w:val="24"/>
          <w:szCs w:val="24"/>
        </w:rPr>
        <w:t>×</w:t>
      </w:r>
      <w:r w:rsidRPr="00941284">
        <w:rPr>
          <w:sz w:val="24"/>
          <w:szCs w:val="24"/>
        </w:rPr>
        <w:t>257</w:t>
      </w:r>
      <w:r w:rsidR="008B47EE">
        <w:rPr>
          <w:sz w:val="24"/>
          <w:szCs w:val="24"/>
        </w:rPr>
        <w:t xml:space="preserve"> </w:t>
      </w:r>
      <w:r w:rsidRPr="00941284">
        <w:rPr>
          <w:sz w:val="24"/>
          <w:szCs w:val="24"/>
        </w:rPr>
        <w:t>的数据矩阵，包含7291条数据，每条数据共257列。其中，第一列表</w:t>
      </w:r>
      <w:proofErr w:type="gramStart"/>
      <w:r w:rsidRPr="00941284">
        <w:rPr>
          <w:sz w:val="24"/>
          <w:szCs w:val="24"/>
        </w:rPr>
        <w:t>示</w:t>
      </w:r>
      <w:r w:rsidRPr="00941284">
        <w:rPr>
          <w:rFonts w:hint="eastAsia"/>
          <w:sz w:val="24"/>
          <w:szCs w:val="24"/>
        </w:rPr>
        <w:t>数据</w:t>
      </w:r>
      <w:proofErr w:type="gramEnd"/>
      <w:r w:rsidRPr="00941284">
        <w:rPr>
          <w:rFonts w:hint="eastAsia"/>
          <w:sz w:val="24"/>
          <w:szCs w:val="24"/>
        </w:rPr>
        <w:t>属于哪个数字</w:t>
      </w:r>
      <w:r w:rsidR="003640A7">
        <w:rPr>
          <w:rFonts w:hint="eastAsia"/>
          <w:sz w:val="24"/>
          <w:szCs w:val="24"/>
        </w:rPr>
        <w:t>。</w:t>
      </w:r>
      <w:r w:rsidRPr="00941284">
        <w:rPr>
          <w:rFonts w:hint="eastAsia"/>
          <w:sz w:val="24"/>
          <w:szCs w:val="24"/>
        </w:rPr>
        <w:t>第</w:t>
      </w:r>
      <w:proofErr w:type="spellStart"/>
      <w:r w:rsidRPr="00941284">
        <w:rPr>
          <w:sz w:val="24"/>
          <w:szCs w:val="24"/>
        </w:rPr>
        <w:t>i</w:t>
      </w:r>
      <w:proofErr w:type="spellEnd"/>
      <w:r w:rsidR="003640A7">
        <w:rPr>
          <w:rFonts w:hint="eastAsia"/>
          <w:sz w:val="24"/>
          <w:szCs w:val="24"/>
        </w:rPr>
        <w:t>行</w:t>
      </w:r>
      <w:r w:rsidRPr="00941284">
        <w:rPr>
          <w:sz w:val="24"/>
          <w:szCs w:val="24"/>
        </w:rPr>
        <w:t>数据的第一列取值为k</w:t>
      </w:r>
      <w:r w:rsidR="003640A7">
        <w:rPr>
          <w:rFonts w:hint="eastAsia"/>
          <w:sz w:val="24"/>
          <w:szCs w:val="24"/>
        </w:rPr>
        <w:t>，</w:t>
      </w:r>
      <w:r w:rsidRPr="00941284">
        <w:rPr>
          <w:sz w:val="24"/>
          <w:szCs w:val="24"/>
        </w:rPr>
        <w:t>表示该行随后256个数据是对数字k的一个手写记录。</w:t>
      </w:r>
      <w:r w:rsidRPr="00941284">
        <w:rPr>
          <w:rFonts w:hint="eastAsia"/>
          <w:sz w:val="24"/>
          <w:szCs w:val="24"/>
        </w:rPr>
        <w:t>数据记录是大小为</w:t>
      </w:r>
      <w:r w:rsidR="008B47EE">
        <w:rPr>
          <w:sz w:val="24"/>
          <w:szCs w:val="24"/>
        </w:rPr>
        <w:t xml:space="preserve"> </w:t>
      </w:r>
      <w:r w:rsidRPr="00941284">
        <w:rPr>
          <w:sz w:val="24"/>
          <w:szCs w:val="24"/>
        </w:rPr>
        <w:t>256</w:t>
      </w:r>
      <w:r w:rsidR="003640A7">
        <w:rPr>
          <w:rFonts w:hint="eastAsia"/>
          <w:sz w:val="24"/>
          <w:szCs w:val="24"/>
        </w:rPr>
        <w:t>×</w:t>
      </w:r>
      <w:r w:rsidRPr="00941284">
        <w:rPr>
          <w:sz w:val="24"/>
          <w:szCs w:val="24"/>
        </w:rPr>
        <w:t xml:space="preserve"> 1</w:t>
      </w:r>
      <w:r w:rsidR="008B47EE">
        <w:rPr>
          <w:sz w:val="24"/>
          <w:szCs w:val="24"/>
        </w:rPr>
        <w:t xml:space="preserve"> </w:t>
      </w:r>
      <w:r w:rsidRPr="00941284">
        <w:rPr>
          <w:sz w:val="24"/>
          <w:szCs w:val="24"/>
        </w:rPr>
        <w:t>的向量，由</w:t>
      </w:r>
      <w:r w:rsidR="008B47EE">
        <w:rPr>
          <w:sz w:val="24"/>
          <w:szCs w:val="24"/>
        </w:rPr>
        <w:t xml:space="preserve"> </w:t>
      </w:r>
      <w:r w:rsidRPr="00941284">
        <w:rPr>
          <w:sz w:val="24"/>
          <w:szCs w:val="24"/>
        </w:rPr>
        <w:t>16</w:t>
      </w:r>
      <w:r w:rsidR="003640A7">
        <w:rPr>
          <w:rFonts w:hint="eastAsia"/>
          <w:sz w:val="24"/>
          <w:szCs w:val="24"/>
        </w:rPr>
        <w:t>×</w:t>
      </w:r>
      <w:r w:rsidRPr="00941284">
        <w:rPr>
          <w:sz w:val="24"/>
          <w:szCs w:val="24"/>
        </w:rPr>
        <w:t xml:space="preserve"> 16</w:t>
      </w:r>
      <w:r w:rsidR="008B47EE">
        <w:rPr>
          <w:sz w:val="24"/>
          <w:szCs w:val="24"/>
        </w:rPr>
        <w:t xml:space="preserve"> </w:t>
      </w:r>
      <w:r w:rsidRPr="00941284">
        <w:rPr>
          <w:sz w:val="24"/>
          <w:szCs w:val="24"/>
        </w:rPr>
        <w:t>的像素图像所对应的</w:t>
      </w:r>
      <w:r w:rsidR="008B47EE">
        <w:rPr>
          <w:sz w:val="24"/>
          <w:szCs w:val="24"/>
        </w:rPr>
        <w:t xml:space="preserve"> </w:t>
      </w:r>
      <w:r w:rsidRPr="00941284">
        <w:rPr>
          <w:sz w:val="24"/>
          <w:szCs w:val="24"/>
        </w:rPr>
        <w:t>16</w:t>
      </w:r>
      <w:r w:rsidR="003640A7">
        <w:rPr>
          <w:sz w:val="24"/>
          <w:szCs w:val="24"/>
        </w:rPr>
        <w:t xml:space="preserve"> </w:t>
      </w:r>
      <w:r w:rsidR="003640A7">
        <w:rPr>
          <w:rFonts w:hint="eastAsia"/>
          <w:sz w:val="24"/>
          <w:szCs w:val="24"/>
        </w:rPr>
        <w:t>×</w:t>
      </w:r>
      <w:r w:rsidRPr="00941284">
        <w:rPr>
          <w:sz w:val="24"/>
          <w:szCs w:val="24"/>
        </w:rPr>
        <w:t>16</w:t>
      </w:r>
      <w:r w:rsidR="008B47EE">
        <w:rPr>
          <w:sz w:val="24"/>
          <w:szCs w:val="24"/>
        </w:rPr>
        <w:t xml:space="preserve"> </w:t>
      </w:r>
      <w:r w:rsidRPr="00941284">
        <w:rPr>
          <w:sz w:val="24"/>
          <w:szCs w:val="24"/>
        </w:rPr>
        <w:t>数据矩阵按行拼接得到。</w:t>
      </w:r>
    </w:p>
    <w:p w14:paraId="6BE0328F" w14:textId="77777777" w:rsidR="0001161F" w:rsidRDefault="0001161F" w:rsidP="00941284">
      <w:pPr>
        <w:rPr>
          <w:rFonts w:hint="eastAsia"/>
          <w:sz w:val="24"/>
          <w:szCs w:val="24"/>
        </w:rPr>
      </w:pPr>
    </w:p>
    <w:p w14:paraId="714DEA16" w14:textId="57B6415B" w:rsidR="00E965CC" w:rsidRPr="00694AED" w:rsidRDefault="00E965CC">
      <w:pPr>
        <w:rPr>
          <w:b/>
          <w:bCs/>
          <w:sz w:val="28"/>
          <w:szCs w:val="28"/>
        </w:rPr>
      </w:pPr>
      <w:r w:rsidRPr="00694AED">
        <w:rPr>
          <w:b/>
          <w:bCs/>
          <w:sz w:val="28"/>
          <w:szCs w:val="28"/>
        </w:rPr>
        <w:lastRenderedPageBreak/>
        <w:t>macro_econ_data.xls</w:t>
      </w:r>
    </w:p>
    <w:p w14:paraId="1F5B110A" w14:textId="600BC6E3" w:rsidR="00E965CC" w:rsidRDefault="00342350" w:rsidP="00A20944">
      <w:pPr>
        <w:rPr>
          <w:sz w:val="24"/>
          <w:szCs w:val="24"/>
        </w:rPr>
      </w:pPr>
      <w:r w:rsidRPr="00342350">
        <w:rPr>
          <w:rFonts w:hint="eastAsia"/>
          <w:sz w:val="24"/>
          <w:szCs w:val="24"/>
        </w:rPr>
        <w:t>数据取自美国银行（</w:t>
      </w:r>
      <w:r w:rsidRPr="00342350">
        <w:rPr>
          <w:sz w:val="24"/>
          <w:szCs w:val="24"/>
        </w:rPr>
        <w:t>Bank of America）内部整理的</w:t>
      </w:r>
      <w:r w:rsidR="00A20944" w:rsidRPr="00A20944">
        <w:rPr>
          <w:rFonts w:hint="eastAsia"/>
          <w:sz w:val="24"/>
          <w:szCs w:val="24"/>
        </w:rPr>
        <w:t>美国</w:t>
      </w:r>
      <w:r w:rsidR="00A20944" w:rsidRPr="00A20944">
        <w:rPr>
          <w:sz w:val="24"/>
          <w:szCs w:val="24"/>
        </w:rPr>
        <w:t>1990-2008年月度宏观经济数据共228个观测值，</w:t>
      </w:r>
      <w:r w:rsidR="00A20944" w:rsidRPr="00A20944">
        <w:rPr>
          <w:rFonts w:hint="eastAsia"/>
          <w:sz w:val="24"/>
          <w:szCs w:val="24"/>
        </w:rPr>
        <w:t>包括个人消费支出（</w:t>
      </w:r>
      <w:r w:rsidR="00A20944" w:rsidRPr="00A20944">
        <w:rPr>
          <w:sz w:val="24"/>
          <w:szCs w:val="24"/>
        </w:rPr>
        <w:t>Personal Consumption Expenditure， 记为Nominal PCE</w:t>
      </w:r>
      <w:r w:rsidR="00A20944" w:rsidRPr="00A20944">
        <w:rPr>
          <w:rFonts w:hint="eastAsia"/>
          <w:sz w:val="24"/>
          <w:szCs w:val="24"/>
        </w:rPr>
        <w:t>或</w:t>
      </w:r>
      <w:r w:rsidR="00A20944" w:rsidRPr="00A20944">
        <w:rPr>
          <w:sz w:val="24"/>
          <w:szCs w:val="24"/>
        </w:rPr>
        <w:t xml:space="preserve"> </w:t>
      </w:r>
      <w:proofErr w:type="spellStart"/>
      <w:r w:rsidR="00A20944" w:rsidRPr="00A20944">
        <w:rPr>
          <w:sz w:val="24"/>
          <w:szCs w:val="24"/>
        </w:rPr>
        <w:t>pce</w:t>
      </w:r>
      <w:proofErr w:type="spellEnd"/>
      <w:r w:rsidR="00A20944" w:rsidRPr="00A20944">
        <w:rPr>
          <w:sz w:val="24"/>
          <w:szCs w:val="24"/>
        </w:rPr>
        <w:t>），</w:t>
      </w:r>
      <w:proofErr w:type="gramStart"/>
      <w:r w:rsidR="00A20944" w:rsidRPr="00A20944">
        <w:rPr>
          <w:sz w:val="24"/>
          <w:szCs w:val="24"/>
        </w:rPr>
        <w:t>未偿</w:t>
      </w:r>
      <w:proofErr w:type="gramEnd"/>
      <w:r w:rsidR="00A20944" w:rsidRPr="00A20944">
        <w:rPr>
          <w:sz w:val="24"/>
          <w:szCs w:val="24"/>
        </w:rPr>
        <w:t>还个人消费贷款（Revolving Credit，记为debt），和违约率（Charge-off Rate）。</w:t>
      </w:r>
    </w:p>
    <w:p w14:paraId="3A8D4C9A" w14:textId="3A5CC98B" w:rsidR="00A354EF" w:rsidRPr="00694AED" w:rsidRDefault="00E965CC" w:rsidP="00A354EF">
      <w:pPr>
        <w:rPr>
          <w:rFonts w:hint="eastAsia"/>
          <w:b/>
          <w:bCs/>
          <w:sz w:val="28"/>
          <w:szCs w:val="28"/>
        </w:rPr>
      </w:pPr>
      <w:r w:rsidRPr="00694AED">
        <w:rPr>
          <w:b/>
          <w:bCs/>
          <w:sz w:val="28"/>
          <w:szCs w:val="28"/>
        </w:rPr>
        <w:t>t-bond rates.xlsx</w:t>
      </w:r>
    </w:p>
    <w:p w14:paraId="62DD7080" w14:textId="65F9CEBA" w:rsidR="004F31DB" w:rsidRPr="004F31DB" w:rsidRDefault="00A354EF" w:rsidP="00B00415">
      <w:pPr>
        <w:ind w:firstLineChars="200" w:firstLine="480"/>
        <w:rPr>
          <w:sz w:val="24"/>
          <w:szCs w:val="24"/>
        </w:rPr>
      </w:pPr>
      <w:r w:rsidRPr="00A354EF">
        <w:rPr>
          <w:rFonts w:hint="eastAsia"/>
          <w:sz w:val="24"/>
          <w:szCs w:val="24"/>
        </w:rPr>
        <w:t>利率期限结构数据集记录了美国国债（</w:t>
      </w:r>
      <w:r w:rsidRPr="00A354EF">
        <w:rPr>
          <w:sz w:val="24"/>
          <w:szCs w:val="24"/>
        </w:rPr>
        <w:t>T-Bond）自1990年1月到2009年8月每月初的利率期限结构。</w:t>
      </w:r>
      <w:r w:rsidRPr="00A354EF">
        <w:rPr>
          <w:rFonts w:hint="eastAsia"/>
          <w:sz w:val="24"/>
          <w:szCs w:val="24"/>
        </w:rPr>
        <w:t>利率期限结构（又称为利率曲线）是指在一个时点不同期限的即期利率与到期期限的关系。例如，数据集的第一条数据记录了在</w:t>
      </w:r>
      <w:r w:rsidRPr="00A354EF">
        <w:rPr>
          <w:sz w:val="24"/>
          <w:szCs w:val="24"/>
        </w:rPr>
        <w:t>1990年1月1日期限为3个月，6个月，1年，2年，3年，5年，7年和10年对应的国债利率。</w:t>
      </w:r>
      <w:r w:rsidRPr="00A354EF">
        <w:rPr>
          <w:rFonts w:hint="eastAsia"/>
          <w:sz w:val="24"/>
          <w:szCs w:val="24"/>
        </w:rPr>
        <w:t>我们一共有</w:t>
      </w:r>
      <w:r w:rsidRPr="00A354EF">
        <w:rPr>
          <w:sz w:val="24"/>
          <w:szCs w:val="24"/>
        </w:rPr>
        <w:t>236条记录，对应236个月份，每条记录是一个8维向量。</w:t>
      </w:r>
    </w:p>
    <w:sectPr w:rsidR="004F31DB" w:rsidRPr="004F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BC"/>
    <w:rsid w:val="0001161F"/>
    <w:rsid w:val="00075802"/>
    <w:rsid w:val="000B63B1"/>
    <w:rsid w:val="001D2825"/>
    <w:rsid w:val="00265493"/>
    <w:rsid w:val="002F2656"/>
    <w:rsid w:val="00342350"/>
    <w:rsid w:val="003640A7"/>
    <w:rsid w:val="00387BFD"/>
    <w:rsid w:val="003C5975"/>
    <w:rsid w:val="004F31DB"/>
    <w:rsid w:val="00503DC0"/>
    <w:rsid w:val="00504D3F"/>
    <w:rsid w:val="00541B89"/>
    <w:rsid w:val="005D4712"/>
    <w:rsid w:val="005E7125"/>
    <w:rsid w:val="00694AED"/>
    <w:rsid w:val="0076544E"/>
    <w:rsid w:val="00810E24"/>
    <w:rsid w:val="008B47EE"/>
    <w:rsid w:val="00941284"/>
    <w:rsid w:val="00A146A7"/>
    <w:rsid w:val="00A20944"/>
    <w:rsid w:val="00A3012F"/>
    <w:rsid w:val="00A34ECA"/>
    <w:rsid w:val="00A354EF"/>
    <w:rsid w:val="00AA404D"/>
    <w:rsid w:val="00AA6F39"/>
    <w:rsid w:val="00AD0BDD"/>
    <w:rsid w:val="00B00415"/>
    <w:rsid w:val="00B111F3"/>
    <w:rsid w:val="00C260BC"/>
    <w:rsid w:val="00CB4D30"/>
    <w:rsid w:val="00CF4461"/>
    <w:rsid w:val="00E13C6B"/>
    <w:rsid w:val="00E74771"/>
    <w:rsid w:val="00E965CC"/>
    <w:rsid w:val="00ED2352"/>
    <w:rsid w:val="00F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1339"/>
  <w15:chartTrackingRefBased/>
  <w15:docId w15:val="{16E353D8-0DAE-4586-905E-A84D3AC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mian</dc:creator>
  <cp:keywords/>
  <dc:description/>
  <cp:lastModifiedBy>huang mian</cp:lastModifiedBy>
  <cp:revision>29</cp:revision>
  <dcterms:created xsi:type="dcterms:W3CDTF">2019-08-08T04:07:00Z</dcterms:created>
  <dcterms:modified xsi:type="dcterms:W3CDTF">2019-08-09T06:06:00Z</dcterms:modified>
</cp:coreProperties>
</file>