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C02" w:rsidRDefault="00255C02">
      <w:pPr>
        <w:pStyle w:val="line"/>
      </w:pPr>
    </w:p>
    <w:p w:rsidR="00255C02" w:rsidRDefault="00FA74CD">
      <w:pPr>
        <w:pStyle w:val="Title"/>
      </w:pPr>
      <w:r>
        <w:t>Vision and Scope Document</w:t>
      </w:r>
    </w:p>
    <w:p w:rsidR="00255C02" w:rsidRDefault="00FA74CD">
      <w:pPr>
        <w:pStyle w:val="Title"/>
        <w:spacing w:before="0" w:after="400"/>
        <w:rPr>
          <w:sz w:val="40"/>
        </w:rPr>
      </w:pPr>
      <w:r>
        <w:rPr>
          <w:sz w:val="40"/>
        </w:rPr>
        <w:t>for</w:t>
      </w:r>
    </w:p>
    <w:p w:rsidR="00255C02" w:rsidRDefault="00FF1780">
      <w:pPr>
        <w:pStyle w:val="Title"/>
      </w:pPr>
      <w:r>
        <w:t>Interactive Projection Mapping</w:t>
      </w:r>
    </w:p>
    <w:p w:rsidR="00255C02" w:rsidRDefault="00FA74CD">
      <w:pPr>
        <w:pStyle w:val="ByLine"/>
      </w:pPr>
      <w:r>
        <w:t>Version 1.0</w:t>
      </w:r>
    </w:p>
    <w:p w:rsidR="00255C02" w:rsidRDefault="00FA74CD">
      <w:pPr>
        <w:pStyle w:val="ByLine"/>
      </w:pPr>
      <w:r>
        <w:t xml:space="preserve">Prepared by </w:t>
      </w:r>
      <w:r w:rsidR="00FF1780">
        <w:t>Devin Sanders</w:t>
      </w:r>
    </w:p>
    <w:p w:rsidR="00255C02" w:rsidRDefault="003471CB">
      <w:pPr>
        <w:pStyle w:val="ByLine"/>
      </w:pPr>
      <w:r>
        <w:t>UAB IEEE Student Branch</w:t>
      </w:r>
    </w:p>
    <w:p w:rsidR="00255C02" w:rsidRDefault="003471CB">
      <w:pPr>
        <w:pStyle w:val="ByLine"/>
      </w:pPr>
      <w:r>
        <w:t>24 May 2012</w:t>
      </w:r>
    </w:p>
    <w:p w:rsidR="00255C02" w:rsidRDefault="00255C02">
      <w:pPr>
        <w:pStyle w:val="ChangeHistoryTitle"/>
        <w:rPr>
          <w:sz w:val="32"/>
        </w:rPr>
        <w:sectPr w:rsidR="00255C02">
          <w:footerReference w:type="first" r:id="rId8"/>
          <w:pgSz w:w="12240" w:h="15840" w:code="1"/>
          <w:pgMar w:top="1440" w:right="1440" w:bottom="1440" w:left="1440" w:header="720" w:footer="720" w:gutter="0"/>
          <w:pgNumType w:fmt="lowerRoman" w:start="1"/>
          <w:cols w:space="720"/>
          <w:titlePg/>
        </w:sectPr>
      </w:pPr>
    </w:p>
    <w:p w:rsidR="00255C02" w:rsidRDefault="00FA74CD">
      <w:pPr>
        <w:pStyle w:val="TOCEntry"/>
      </w:pPr>
      <w:bookmarkStart w:id="0" w:name="_Toc326445557"/>
      <w:bookmarkStart w:id="1" w:name="_Toc416530762"/>
      <w:r>
        <w:lastRenderedPageBreak/>
        <w:t>Table of Contents</w:t>
      </w:r>
      <w:bookmarkEnd w:id="0"/>
    </w:p>
    <w:p w:rsidR="00255C02" w:rsidRDefault="00255C02">
      <w:pPr>
        <w:rPr>
          <w:b/>
          <w:sz w:val="28"/>
        </w:rPr>
      </w:pPr>
    </w:p>
    <w:p w:rsidR="00267A25" w:rsidRDefault="00FA74CD">
      <w:pPr>
        <w:pStyle w:val="TOC1"/>
        <w:rPr>
          <w:rFonts w:asciiTheme="minorHAnsi" w:eastAsiaTheme="minorEastAsia" w:hAnsiTheme="minorHAnsi" w:cstheme="minorBidi"/>
          <w:sz w:val="22"/>
          <w:szCs w:val="22"/>
        </w:rPr>
      </w:pPr>
      <w:r>
        <w:rPr>
          <w:b/>
          <w:sz w:val="28"/>
        </w:rPr>
        <w:fldChar w:fldCharType="begin"/>
      </w:r>
      <w:r>
        <w:rPr>
          <w:b/>
          <w:sz w:val="28"/>
        </w:rPr>
        <w:instrText xml:space="preserve"> TOC \o "1-3" \t "TOCentry,1" </w:instrText>
      </w:r>
      <w:r>
        <w:rPr>
          <w:b/>
          <w:sz w:val="28"/>
        </w:rPr>
        <w:fldChar w:fldCharType="separate"/>
      </w:r>
      <w:r w:rsidR="00267A25">
        <w:t>Table of Contents</w:t>
      </w:r>
      <w:r w:rsidR="00267A25">
        <w:tab/>
      </w:r>
      <w:r w:rsidR="00267A25">
        <w:fldChar w:fldCharType="begin"/>
      </w:r>
      <w:r w:rsidR="00267A25">
        <w:instrText xml:space="preserve"> PAGEREF _Toc326445557 \h </w:instrText>
      </w:r>
      <w:r w:rsidR="00267A25">
        <w:fldChar w:fldCharType="separate"/>
      </w:r>
      <w:r w:rsidR="00267A25">
        <w:t>ii</w:t>
      </w:r>
      <w:r w:rsidR="00267A25">
        <w:fldChar w:fldCharType="end"/>
      </w:r>
    </w:p>
    <w:p w:rsidR="00267A25" w:rsidRDefault="00267A25">
      <w:pPr>
        <w:pStyle w:val="TOC1"/>
        <w:rPr>
          <w:rFonts w:asciiTheme="minorHAnsi" w:eastAsiaTheme="minorEastAsia" w:hAnsiTheme="minorHAnsi" w:cstheme="minorBidi"/>
          <w:sz w:val="22"/>
          <w:szCs w:val="22"/>
        </w:rPr>
      </w:pPr>
      <w:r>
        <w:t>Revision History</w:t>
      </w:r>
      <w:r>
        <w:tab/>
      </w:r>
      <w:r>
        <w:fldChar w:fldCharType="begin"/>
      </w:r>
      <w:r>
        <w:instrText xml:space="preserve"> PAGEREF _Toc326445558 \h </w:instrText>
      </w:r>
      <w:r>
        <w:fldChar w:fldCharType="separate"/>
      </w:r>
      <w:r>
        <w:t>ii</w:t>
      </w:r>
      <w:r>
        <w:fldChar w:fldCharType="end"/>
      </w:r>
    </w:p>
    <w:p w:rsidR="00267A25" w:rsidRDefault="00267A25">
      <w:pPr>
        <w:pStyle w:val="TOC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Business Requirements</w:t>
      </w:r>
      <w:r>
        <w:tab/>
      </w:r>
      <w:r>
        <w:fldChar w:fldCharType="begin"/>
      </w:r>
      <w:r>
        <w:instrText xml:space="preserve"> PAGEREF _Toc326445559 \h </w:instrText>
      </w:r>
      <w:r>
        <w:fldChar w:fldCharType="separate"/>
      </w:r>
      <w:r>
        <w:t>1</w:t>
      </w:r>
      <w:r>
        <w:fldChar w:fldCharType="end"/>
      </w:r>
    </w:p>
    <w:p w:rsidR="00267A25" w:rsidRDefault="00267A25">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Background</w:t>
      </w:r>
      <w:r>
        <w:tab/>
      </w:r>
      <w:r>
        <w:fldChar w:fldCharType="begin"/>
      </w:r>
      <w:r>
        <w:instrText xml:space="preserve"> PAGEREF _Toc326445560 \h </w:instrText>
      </w:r>
      <w:r>
        <w:fldChar w:fldCharType="separate"/>
      </w:r>
      <w:r>
        <w:t>1</w:t>
      </w:r>
      <w:r>
        <w:fldChar w:fldCharType="end"/>
      </w:r>
    </w:p>
    <w:p w:rsidR="00267A25" w:rsidRDefault="00267A25">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Business Opportunity</w:t>
      </w:r>
      <w:r>
        <w:tab/>
      </w:r>
      <w:r>
        <w:fldChar w:fldCharType="begin"/>
      </w:r>
      <w:r>
        <w:instrText xml:space="preserve"> PAGEREF _Toc326445561 \h </w:instrText>
      </w:r>
      <w:r>
        <w:fldChar w:fldCharType="separate"/>
      </w:r>
      <w:r>
        <w:t>1</w:t>
      </w:r>
      <w:r>
        <w:fldChar w:fldCharType="end"/>
      </w:r>
    </w:p>
    <w:p w:rsidR="00267A25" w:rsidRDefault="00267A25">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Business Objectives and Success Criteria</w:t>
      </w:r>
      <w:r>
        <w:tab/>
      </w:r>
      <w:r>
        <w:fldChar w:fldCharType="begin"/>
      </w:r>
      <w:r>
        <w:instrText xml:space="preserve"> PAGEREF _Toc326445562 \h </w:instrText>
      </w:r>
      <w:r>
        <w:fldChar w:fldCharType="separate"/>
      </w:r>
      <w:r>
        <w:t>1</w:t>
      </w:r>
      <w:r>
        <w:fldChar w:fldCharType="end"/>
      </w:r>
    </w:p>
    <w:p w:rsidR="00267A25" w:rsidRDefault="00267A25">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Customer or Market Needs</w:t>
      </w:r>
      <w:r>
        <w:tab/>
      </w:r>
      <w:r>
        <w:fldChar w:fldCharType="begin"/>
      </w:r>
      <w:r>
        <w:instrText xml:space="preserve"> PAGEREF _Toc326445563 \h </w:instrText>
      </w:r>
      <w:r>
        <w:fldChar w:fldCharType="separate"/>
      </w:r>
      <w:r>
        <w:t>1</w:t>
      </w:r>
      <w:r>
        <w:fldChar w:fldCharType="end"/>
      </w:r>
    </w:p>
    <w:p w:rsidR="00267A25" w:rsidRDefault="00267A25">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Business Risks</w:t>
      </w:r>
      <w:r>
        <w:tab/>
      </w:r>
      <w:r>
        <w:fldChar w:fldCharType="begin"/>
      </w:r>
      <w:r>
        <w:instrText xml:space="preserve"> PAGEREF _Toc326445564 \h </w:instrText>
      </w:r>
      <w:r>
        <w:fldChar w:fldCharType="separate"/>
      </w:r>
      <w:r>
        <w:t>1</w:t>
      </w:r>
      <w:r>
        <w:fldChar w:fldCharType="end"/>
      </w:r>
    </w:p>
    <w:p w:rsidR="00267A25" w:rsidRDefault="00267A25">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Vision of the Solution</w:t>
      </w:r>
      <w:r>
        <w:tab/>
      </w:r>
      <w:r>
        <w:fldChar w:fldCharType="begin"/>
      </w:r>
      <w:r>
        <w:instrText xml:space="preserve"> PAGEREF _Toc326445565 \h </w:instrText>
      </w:r>
      <w:r>
        <w:fldChar w:fldCharType="separate"/>
      </w:r>
      <w:r>
        <w:t>1</w:t>
      </w:r>
      <w:r>
        <w:fldChar w:fldCharType="end"/>
      </w:r>
    </w:p>
    <w:p w:rsidR="00267A25" w:rsidRDefault="00267A25">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Vision Statement</w:t>
      </w:r>
      <w:r>
        <w:tab/>
      </w:r>
      <w:r>
        <w:fldChar w:fldCharType="begin"/>
      </w:r>
      <w:r>
        <w:instrText xml:space="preserve"> PAGEREF _Toc326445566 \h </w:instrText>
      </w:r>
      <w:r>
        <w:fldChar w:fldCharType="separate"/>
      </w:r>
      <w:r>
        <w:t>1</w:t>
      </w:r>
      <w:r>
        <w:fldChar w:fldCharType="end"/>
      </w:r>
    </w:p>
    <w:p w:rsidR="00267A25" w:rsidRDefault="00267A25">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Major Features</w:t>
      </w:r>
      <w:r>
        <w:tab/>
      </w:r>
      <w:r>
        <w:fldChar w:fldCharType="begin"/>
      </w:r>
      <w:r>
        <w:instrText xml:space="preserve"> PAGEREF _Toc326445567 \h </w:instrText>
      </w:r>
      <w:r>
        <w:fldChar w:fldCharType="separate"/>
      </w:r>
      <w:r>
        <w:t>2</w:t>
      </w:r>
      <w:r>
        <w:fldChar w:fldCharType="end"/>
      </w:r>
    </w:p>
    <w:p w:rsidR="00267A25" w:rsidRDefault="00267A25">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Assumptions and Dependencies</w:t>
      </w:r>
      <w:r>
        <w:tab/>
      </w:r>
      <w:r>
        <w:fldChar w:fldCharType="begin"/>
      </w:r>
      <w:r>
        <w:instrText xml:space="preserve"> PAGEREF _Toc326445568 \h </w:instrText>
      </w:r>
      <w:r>
        <w:fldChar w:fldCharType="separate"/>
      </w:r>
      <w:r>
        <w:t>2</w:t>
      </w:r>
      <w:r>
        <w:fldChar w:fldCharType="end"/>
      </w:r>
    </w:p>
    <w:p w:rsidR="00267A25" w:rsidRDefault="00267A25">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Scope and Limitations</w:t>
      </w:r>
      <w:r>
        <w:tab/>
      </w:r>
      <w:r>
        <w:fldChar w:fldCharType="begin"/>
      </w:r>
      <w:r>
        <w:instrText xml:space="preserve"> PAGEREF _Toc326445569 \h </w:instrText>
      </w:r>
      <w:r>
        <w:fldChar w:fldCharType="separate"/>
      </w:r>
      <w:r>
        <w:t>2</w:t>
      </w:r>
      <w:r>
        <w:fldChar w:fldCharType="end"/>
      </w:r>
    </w:p>
    <w:p w:rsidR="00267A25" w:rsidRDefault="00267A25">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Scope of Initial Release</w:t>
      </w:r>
      <w:r>
        <w:tab/>
      </w:r>
      <w:r>
        <w:fldChar w:fldCharType="begin"/>
      </w:r>
      <w:r>
        <w:instrText xml:space="preserve"> PAGEREF _Toc326445570 \h </w:instrText>
      </w:r>
      <w:r>
        <w:fldChar w:fldCharType="separate"/>
      </w:r>
      <w:r>
        <w:t>2</w:t>
      </w:r>
      <w:r>
        <w:fldChar w:fldCharType="end"/>
      </w:r>
    </w:p>
    <w:p w:rsidR="00267A25" w:rsidRDefault="00267A25">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Limitations and Exclusions</w:t>
      </w:r>
      <w:r>
        <w:tab/>
      </w:r>
      <w:r>
        <w:fldChar w:fldCharType="begin"/>
      </w:r>
      <w:r>
        <w:instrText xml:space="preserve"> PAGEREF _Toc326445571 \h </w:instrText>
      </w:r>
      <w:r>
        <w:fldChar w:fldCharType="separate"/>
      </w:r>
      <w:r>
        <w:t>2</w:t>
      </w:r>
      <w:r>
        <w:fldChar w:fldCharType="end"/>
      </w:r>
    </w:p>
    <w:p w:rsidR="00267A25" w:rsidRDefault="00267A25">
      <w:pPr>
        <w:pStyle w:val="TOC1"/>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Business Context</w:t>
      </w:r>
      <w:r>
        <w:tab/>
      </w:r>
      <w:r>
        <w:fldChar w:fldCharType="begin"/>
      </w:r>
      <w:r>
        <w:instrText xml:space="preserve"> PAGEREF _Toc326445572 \h </w:instrText>
      </w:r>
      <w:r>
        <w:fldChar w:fldCharType="separate"/>
      </w:r>
      <w:r>
        <w:t>2</w:t>
      </w:r>
      <w:r>
        <w:fldChar w:fldCharType="end"/>
      </w:r>
    </w:p>
    <w:p w:rsidR="00267A25" w:rsidRDefault="00267A25">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Stakeholder Profiles</w:t>
      </w:r>
      <w:r>
        <w:tab/>
      </w:r>
      <w:r>
        <w:fldChar w:fldCharType="begin"/>
      </w:r>
      <w:r>
        <w:instrText xml:space="preserve"> PAGEREF _Toc326445573 \h </w:instrText>
      </w:r>
      <w:r>
        <w:fldChar w:fldCharType="separate"/>
      </w:r>
      <w:r>
        <w:t>2</w:t>
      </w:r>
      <w:r>
        <w:fldChar w:fldCharType="end"/>
      </w:r>
    </w:p>
    <w:p w:rsidR="00267A25" w:rsidRDefault="00267A25">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Project Priorities</w:t>
      </w:r>
      <w:r>
        <w:tab/>
      </w:r>
      <w:r>
        <w:fldChar w:fldCharType="begin"/>
      </w:r>
      <w:r>
        <w:instrText xml:space="preserve"> PAGEREF _Toc326445574 \h </w:instrText>
      </w:r>
      <w:r>
        <w:fldChar w:fldCharType="separate"/>
      </w:r>
      <w:r>
        <w:t>3</w:t>
      </w:r>
      <w:r>
        <w:fldChar w:fldCharType="end"/>
      </w:r>
    </w:p>
    <w:p w:rsidR="00267A25" w:rsidRDefault="00267A25">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Operating Environment</w:t>
      </w:r>
      <w:r>
        <w:tab/>
      </w:r>
      <w:r>
        <w:fldChar w:fldCharType="begin"/>
      </w:r>
      <w:r>
        <w:instrText xml:space="preserve"> PAGEREF _Toc326445575 \h </w:instrText>
      </w:r>
      <w:r>
        <w:fldChar w:fldCharType="separate"/>
      </w:r>
      <w:r>
        <w:t>3</w:t>
      </w:r>
      <w:r>
        <w:fldChar w:fldCharType="end"/>
      </w:r>
    </w:p>
    <w:p w:rsidR="00255C02" w:rsidRDefault="00FA74CD">
      <w:pPr>
        <w:rPr>
          <w:b/>
          <w:noProof/>
          <w:sz w:val="28"/>
        </w:rPr>
      </w:pPr>
      <w:r>
        <w:rPr>
          <w:b/>
          <w:noProof/>
          <w:sz w:val="28"/>
        </w:rPr>
        <w:fldChar w:fldCharType="end"/>
      </w:r>
    </w:p>
    <w:p w:rsidR="00255C02" w:rsidRDefault="00255C02">
      <w:pPr>
        <w:rPr>
          <w:b/>
          <w:noProof/>
          <w:sz w:val="28"/>
        </w:rPr>
      </w:pPr>
    </w:p>
    <w:p w:rsidR="00255C02" w:rsidRDefault="00255C02">
      <w:pPr>
        <w:rPr>
          <w:b/>
          <w:sz w:val="28"/>
        </w:rPr>
      </w:pPr>
    </w:p>
    <w:p w:rsidR="00255C02" w:rsidRDefault="00255C02">
      <w:pPr>
        <w:rPr>
          <w:b/>
          <w:sz w:val="28"/>
        </w:rPr>
      </w:pPr>
    </w:p>
    <w:p w:rsidR="00255C02" w:rsidRDefault="00FA74CD">
      <w:pPr>
        <w:pStyle w:val="TOCEntry"/>
      </w:pPr>
      <w:bookmarkStart w:id="2" w:name="_Toc326445558"/>
      <w:r>
        <w:t>Revision History</w:t>
      </w:r>
      <w:bookmarkEnd w:id="1"/>
      <w:bookmarkEnd w:id="2"/>
    </w:p>
    <w:p w:rsidR="00255C02" w:rsidRDefault="00255C02">
      <w:pPr>
        <w:rPr>
          <w:b/>
          <w:sz w:val="28"/>
        </w:rPr>
      </w:pPr>
    </w:p>
    <w:p w:rsidR="00255C02" w:rsidRDefault="00255C02">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255C02">
        <w:tc>
          <w:tcPr>
            <w:tcW w:w="2160" w:type="dxa"/>
            <w:tcBorders>
              <w:top w:val="single" w:sz="12" w:space="0" w:color="auto"/>
              <w:bottom w:val="double" w:sz="12" w:space="0" w:color="auto"/>
            </w:tcBorders>
          </w:tcPr>
          <w:p w:rsidR="00255C02" w:rsidRDefault="00FA74CD">
            <w:pPr>
              <w:spacing w:before="40" w:after="40"/>
              <w:rPr>
                <w:b/>
              </w:rPr>
            </w:pPr>
            <w:r>
              <w:rPr>
                <w:b/>
              </w:rPr>
              <w:t>Name</w:t>
            </w:r>
          </w:p>
        </w:tc>
        <w:tc>
          <w:tcPr>
            <w:tcW w:w="1170" w:type="dxa"/>
            <w:tcBorders>
              <w:top w:val="single" w:sz="12" w:space="0" w:color="auto"/>
              <w:bottom w:val="double" w:sz="12" w:space="0" w:color="auto"/>
            </w:tcBorders>
          </w:tcPr>
          <w:p w:rsidR="00255C02" w:rsidRDefault="00FA74CD">
            <w:pPr>
              <w:spacing w:before="40" w:after="40"/>
              <w:rPr>
                <w:b/>
              </w:rPr>
            </w:pPr>
            <w:r>
              <w:rPr>
                <w:b/>
              </w:rPr>
              <w:t>Date</w:t>
            </w:r>
          </w:p>
        </w:tc>
        <w:tc>
          <w:tcPr>
            <w:tcW w:w="4954" w:type="dxa"/>
            <w:tcBorders>
              <w:top w:val="single" w:sz="12" w:space="0" w:color="auto"/>
              <w:bottom w:val="double" w:sz="12" w:space="0" w:color="auto"/>
            </w:tcBorders>
          </w:tcPr>
          <w:p w:rsidR="00255C02" w:rsidRDefault="00FA74CD">
            <w:pPr>
              <w:spacing w:before="40" w:after="40"/>
              <w:rPr>
                <w:b/>
              </w:rPr>
            </w:pPr>
            <w:r>
              <w:rPr>
                <w:b/>
              </w:rPr>
              <w:t>Reason For Changes</w:t>
            </w:r>
          </w:p>
        </w:tc>
        <w:tc>
          <w:tcPr>
            <w:tcW w:w="1584" w:type="dxa"/>
            <w:tcBorders>
              <w:top w:val="single" w:sz="12" w:space="0" w:color="auto"/>
              <w:bottom w:val="double" w:sz="12" w:space="0" w:color="auto"/>
            </w:tcBorders>
          </w:tcPr>
          <w:p w:rsidR="00255C02" w:rsidRDefault="00FA74CD">
            <w:pPr>
              <w:spacing w:before="40" w:after="40"/>
              <w:rPr>
                <w:b/>
              </w:rPr>
            </w:pPr>
            <w:r>
              <w:rPr>
                <w:b/>
              </w:rPr>
              <w:t>Version</w:t>
            </w:r>
          </w:p>
        </w:tc>
      </w:tr>
      <w:tr w:rsidR="00255C02">
        <w:tc>
          <w:tcPr>
            <w:tcW w:w="2160" w:type="dxa"/>
            <w:tcBorders>
              <w:top w:val="nil"/>
            </w:tcBorders>
          </w:tcPr>
          <w:p w:rsidR="00255C02" w:rsidRDefault="00255C02">
            <w:pPr>
              <w:spacing w:before="40" w:after="40"/>
            </w:pPr>
          </w:p>
        </w:tc>
        <w:tc>
          <w:tcPr>
            <w:tcW w:w="1170" w:type="dxa"/>
            <w:tcBorders>
              <w:top w:val="nil"/>
            </w:tcBorders>
          </w:tcPr>
          <w:p w:rsidR="00255C02" w:rsidRDefault="00255C02">
            <w:pPr>
              <w:spacing w:before="40" w:after="40"/>
            </w:pPr>
          </w:p>
        </w:tc>
        <w:tc>
          <w:tcPr>
            <w:tcW w:w="4954" w:type="dxa"/>
            <w:tcBorders>
              <w:top w:val="nil"/>
            </w:tcBorders>
          </w:tcPr>
          <w:p w:rsidR="00255C02" w:rsidRDefault="00255C02">
            <w:pPr>
              <w:spacing w:before="40" w:after="40"/>
            </w:pPr>
          </w:p>
        </w:tc>
        <w:tc>
          <w:tcPr>
            <w:tcW w:w="1584" w:type="dxa"/>
            <w:tcBorders>
              <w:top w:val="nil"/>
            </w:tcBorders>
          </w:tcPr>
          <w:p w:rsidR="00255C02" w:rsidRDefault="00255C02">
            <w:pPr>
              <w:spacing w:before="40" w:after="40"/>
            </w:pPr>
          </w:p>
        </w:tc>
      </w:tr>
      <w:tr w:rsidR="00255C02">
        <w:tc>
          <w:tcPr>
            <w:tcW w:w="2160" w:type="dxa"/>
            <w:tcBorders>
              <w:bottom w:val="single" w:sz="12" w:space="0" w:color="auto"/>
            </w:tcBorders>
          </w:tcPr>
          <w:p w:rsidR="00255C02" w:rsidRDefault="00255C02">
            <w:pPr>
              <w:spacing w:before="40" w:after="40"/>
            </w:pPr>
          </w:p>
        </w:tc>
        <w:tc>
          <w:tcPr>
            <w:tcW w:w="1170" w:type="dxa"/>
            <w:tcBorders>
              <w:bottom w:val="single" w:sz="12" w:space="0" w:color="auto"/>
            </w:tcBorders>
          </w:tcPr>
          <w:p w:rsidR="00255C02" w:rsidRDefault="00255C02">
            <w:pPr>
              <w:spacing w:before="40" w:after="40"/>
            </w:pPr>
          </w:p>
        </w:tc>
        <w:tc>
          <w:tcPr>
            <w:tcW w:w="4954" w:type="dxa"/>
            <w:tcBorders>
              <w:bottom w:val="single" w:sz="12" w:space="0" w:color="auto"/>
            </w:tcBorders>
          </w:tcPr>
          <w:p w:rsidR="00255C02" w:rsidRDefault="00255C02">
            <w:pPr>
              <w:spacing w:before="40" w:after="40"/>
            </w:pPr>
          </w:p>
        </w:tc>
        <w:tc>
          <w:tcPr>
            <w:tcW w:w="1584" w:type="dxa"/>
            <w:tcBorders>
              <w:bottom w:val="single" w:sz="12" w:space="0" w:color="auto"/>
            </w:tcBorders>
          </w:tcPr>
          <w:p w:rsidR="00255C02" w:rsidRDefault="00255C02">
            <w:pPr>
              <w:spacing w:before="40" w:after="40"/>
            </w:pPr>
          </w:p>
        </w:tc>
      </w:tr>
    </w:tbl>
    <w:p w:rsidR="00255C02" w:rsidRDefault="00255C02">
      <w:pPr>
        <w:rPr>
          <w:sz w:val="32"/>
        </w:rPr>
        <w:sectPr w:rsidR="00255C02">
          <w:headerReference w:type="default" r:id="rId9"/>
          <w:footerReference w:type="default" r:id="rId10"/>
          <w:pgSz w:w="12240" w:h="15840" w:code="1"/>
          <w:pgMar w:top="1440" w:right="1800" w:bottom="1440" w:left="1800" w:header="720" w:footer="720" w:gutter="0"/>
          <w:pgNumType w:fmt="lowerRoman"/>
          <w:cols w:space="720"/>
        </w:sectPr>
      </w:pPr>
    </w:p>
    <w:p w:rsidR="00255C02" w:rsidRDefault="00FA74CD">
      <w:pPr>
        <w:pStyle w:val="Heading1"/>
      </w:pPr>
      <w:bookmarkStart w:id="3" w:name="_Toc326445559"/>
      <w:r>
        <w:lastRenderedPageBreak/>
        <w:t>Business Requirements</w:t>
      </w:r>
      <w:bookmarkEnd w:id="3"/>
    </w:p>
    <w:p w:rsidR="001B5470" w:rsidRDefault="001B5470">
      <w:pPr>
        <w:pStyle w:val="BodyText"/>
      </w:pPr>
      <w:r>
        <w:t>The project will supplement an architectural projection mapping prepared by Jean Jacques Gaudel for the UAB Alys Stephens Performing Arts Center. The project shall be limited to the two large projectors used for the main presentation. The project presentation must take less than 20 minutes. The project sh</w:t>
      </w:r>
      <w:r w:rsidR="00D41CC0">
        <w:t>all be an interactive program</w:t>
      </w:r>
      <w:r>
        <w:t xml:space="preserve"> that any perso</w:t>
      </w:r>
      <w:r w:rsidR="00D41CC0">
        <w:t xml:space="preserve">n(s) </w:t>
      </w:r>
      <w:r>
        <w:t>could con</w:t>
      </w:r>
      <w:r w:rsidR="00D41CC0">
        <w:t xml:space="preserve">trol. The program shall be executable from multiple platforms. </w:t>
      </w:r>
    </w:p>
    <w:p w:rsidR="00255C02" w:rsidRDefault="00FA74CD">
      <w:pPr>
        <w:pStyle w:val="Heading2"/>
      </w:pPr>
      <w:bookmarkStart w:id="4" w:name="_Toc326445560"/>
      <w:r>
        <w:t>Background</w:t>
      </w:r>
      <w:bookmarkEnd w:id="4"/>
    </w:p>
    <w:p w:rsidR="00D41CC0" w:rsidRDefault="00D41CC0">
      <w:pPr>
        <w:pStyle w:val="BodyText"/>
      </w:pPr>
      <w:r>
        <w:t xml:space="preserve">Projection mapping uses large, bright projectors to map 3 dimensional points to a 2 dimensional plane, i.e. projecting computer graphics on the side of a building. Architectural Projection Mapping uses the façade of a building as a canvas for artwork, media, etc. </w:t>
      </w:r>
    </w:p>
    <w:p w:rsidR="00255C02" w:rsidRDefault="00FA74CD">
      <w:pPr>
        <w:pStyle w:val="Heading2"/>
      </w:pPr>
      <w:bookmarkStart w:id="5" w:name="_Toc326445561"/>
      <w:r>
        <w:t>Business Opportunity</w:t>
      </w:r>
      <w:bookmarkEnd w:id="5"/>
    </w:p>
    <w:p w:rsidR="00335F8D" w:rsidRDefault="00724F65">
      <w:pPr>
        <w:pStyle w:val="BodyText"/>
      </w:pPr>
      <w:r>
        <w:t>The project is a joint opportunity with the UAB Alys Stephens Center</w:t>
      </w:r>
      <w:r w:rsidR="00173BFB">
        <w:t>. The presentation will be given to an audience of mu</w:t>
      </w:r>
      <w:r w:rsidR="00F0316C">
        <w:t>ltiple demographic backgrounds. The presentation will increase the exposure of the UAB Department of Electrical and Computer Engineering.</w:t>
      </w:r>
    </w:p>
    <w:p w:rsidR="00255C02" w:rsidRDefault="00FA74CD">
      <w:pPr>
        <w:pStyle w:val="Heading2"/>
      </w:pPr>
      <w:bookmarkStart w:id="6" w:name="_Toc326445562"/>
      <w:r>
        <w:t>Business Objectives and Success Criteria</w:t>
      </w:r>
      <w:bookmarkEnd w:id="6"/>
    </w:p>
    <w:p w:rsidR="005214A4" w:rsidRDefault="00DD4FF1">
      <w:pPr>
        <w:pStyle w:val="BodyText"/>
      </w:pPr>
      <w:r>
        <w:t xml:space="preserve">The program will provide extra presentation time for the Architectural Projection Mapping presented by the Alys Stephens Center. </w:t>
      </w:r>
      <w:r w:rsidR="00F718A7">
        <w:t xml:space="preserve">The controls should be simple enough that any member(s) of the audience could interact with the program with little or no training. </w:t>
      </w:r>
    </w:p>
    <w:p w:rsidR="00255C02" w:rsidRDefault="00FA74CD">
      <w:pPr>
        <w:pStyle w:val="Heading2"/>
      </w:pPr>
      <w:bookmarkStart w:id="7" w:name="_Toc326445563"/>
      <w:r>
        <w:t>Customer or Market Needs</w:t>
      </w:r>
      <w:bookmarkEnd w:id="7"/>
    </w:p>
    <w:p w:rsidR="00255C02" w:rsidRDefault="00F0316C">
      <w:pPr>
        <w:pStyle w:val="BodyText"/>
      </w:pPr>
      <w:r>
        <w:t xml:space="preserve">The interface of the program must utilize the façade of the Alys Stephens Center. </w:t>
      </w:r>
      <w:r w:rsidR="00906CEF">
        <w:t xml:space="preserve">The program will be run from a Mac computer. A Microsoft© Kinect® shall be used as the controller. An Atari-like joystick may also be used as a backup controller. The entire program should be executable in less than 20 minutes. </w:t>
      </w:r>
    </w:p>
    <w:p w:rsidR="00255C02" w:rsidRDefault="00FA74CD">
      <w:pPr>
        <w:pStyle w:val="Heading2"/>
      </w:pPr>
      <w:bookmarkStart w:id="8" w:name="_Toc326445564"/>
      <w:r>
        <w:t>Business Risks</w:t>
      </w:r>
      <w:bookmarkEnd w:id="8"/>
    </w:p>
    <w:p w:rsidR="00C703E1" w:rsidRDefault="00C703E1" w:rsidP="00C703E1">
      <w:pPr>
        <w:pStyle w:val="BodyText"/>
        <w:numPr>
          <w:ilvl w:val="0"/>
          <w:numId w:val="12"/>
        </w:numPr>
      </w:pPr>
      <w:r>
        <w:t>Less than 1 year to complete presentation</w:t>
      </w:r>
    </w:p>
    <w:p w:rsidR="00C703E1" w:rsidRDefault="00C703E1" w:rsidP="00C703E1">
      <w:pPr>
        <w:pStyle w:val="BodyText"/>
        <w:numPr>
          <w:ilvl w:val="0"/>
          <w:numId w:val="12"/>
        </w:numPr>
      </w:pPr>
      <w:r>
        <w:t>Using open source libraries to control proprietary hardware (Kinect)</w:t>
      </w:r>
    </w:p>
    <w:p w:rsidR="00255C02" w:rsidRDefault="00EE4844" w:rsidP="00C703E1">
      <w:pPr>
        <w:pStyle w:val="BodyText"/>
        <w:numPr>
          <w:ilvl w:val="0"/>
          <w:numId w:val="12"/>
        </w:numPr>
      </w:pPr>
      <w:r>
        <w:t>Will need custom graphics to match building facade</w:t>
      </w:r>
    </w:p>
    <w:p w:rsidR="00255C02" w:rsidRDefault="00FA74CD">
      <w:pPr>
        <w:pStyle w:val="Heading1"/>
      </w:pPr>
      <w:bookmarkStart w:id="9" w:name="_Toc326445565"/>
      <w:r>
        <w:t>Vision of the Solution</w:t>
      </w:r>
      <w:bookmarkEnd w:id="9"/>
    </w:p>
    <w:p w:rsidR="00EE4844" w:rsidRDefault="00EE4844">
      <w:pPr>
        <w:pStyle w:val="BodyText"/>
      </w:pPr>
      <w:r>
        <w:t>Games should be designed and programmed to run within a 2-4 minute time span allowing for multiple players for a 20 minute presentation. Only two or three game</w:t>
      </w:r>
      <w:r w:rsidR="00684E16">
        <w:t xml:space="preserve">s should be available to </w:t>
      </w:r>
      <w:r w:rsidR="0081655B">
        <w:t xml:space="preserve">for selection. </w:t>
      </w:r>
      <w:r w:rsidR="00684E16">
        <w:t xml:space="preserve"> </w:t>
      </w:r>
    </w:p>
    <w:p w:rsidR="00255C02" w:rsidRDefault="00FA74CD">
      <w:pPr>
        <w:pStyle w:val="Heading2"/>
      </w:pPr>
      <w:bookmarkStart w:id="10" w:name="_Toc326445566"/>
      <w:r>
        <w:t>Vision Statement</w:t>
      </w:r>
      <w:bookmarkEnd w:id="10"/>
    </w:p>
    <w:p w:rsidR="001B7F04" w:rsidRDefault="001B7F04">
      <w:pPr>
        <w:pStyle w:val="BodyText"/>
      </w:pPr>
      <w:r>
        <w:t>The Interactive Projection Mapping will provide a fun and engaging experience for a large audience as a supplemental presentation for Architectural Projection Mapping. The façade of the UAB Alys Stephens Cen</w:t>
      </w:r>
      <w:r w:rsidR="004769AC">
        <w:t xml:space="preserve">ter will be the user interface and physical features of the façade will be part of the interactive environment. </w:t>
      </w:r>
    </w:p>
    <w:p w:rsidR="00255C02" w:rsidRDefault="00FA74CD">
      <w:pPr>
        <w:pStyle w:val="Heading2"/>
      </w:pPr>
      <w:bookmarkStart w:id="11" w:name="_Toc326445567"/>
      <w:r>
        <w:lastRenderedPageBreak/>
        <w:t>Major Features</w:t>
      </w:r>
      <w:bookmarkEnd w:id="11"/>
    </w:p>
    <w:p w:rsidR="004769AC" w:rsidRDefault="004769AC" w:rsidP="004769AC">
      <w:pPr>
        <w:pStyle w:val="BodyText"/>
        <w:numPr>
          <w:ilvl w:val="0"/>
          <w:numId w:val="10"/>
        </w:numPr>
      </w:pPr>
      <w:r>
        <w:t>Large user interface</w:t>
      </w:r>
    </w:p>
    <w:p w:rsidR="004769AC" w:rsidRDefault="004769AC" w:rsidP="004769AC">
      <w:pPr>
        <w:pStyle w:val="BodyText"/>
        <w:numPr>
          <w:ilvl w:val="0"/>
          <w:numId w:val="10"/>
        </w:numPr>
      </w:pPr>
      <w:r>
        <w:t>Utilizes elements of building facade</w:t>
      </w:r>
    </w:p>
    <w:p w:rsidR="004769AC" w:rsidRDefault="00C703E1" w:rsidP="004769AC">
      <w:pPr>
        <w:pStyle w:val="BodyText"/>
        <w:numPr>
          <w:ilvl w:val="0"/>
          <w:numId w:val="10"/>
        </w:numPr>
      </w:pPr>
      <w:r>
        <w:t>Uses motion tracking as a controller</w:t>
      </w:r>
    </w:p>
    <w:p w:rsidR="00255C02" w:rsidRDefault="00FA74CD">
      <w:pPr>
        <w:pStyle w:val="Heading2"/>
      </w:pPr>
      <w:bookmarkStart w:id="12" w:name="_Toc326445568"/>
      <w:r>
        <w:t>Assumptions and Dependencies</w:t>
      </w:r>
      <w:bookmarkEnd w:id="12"/>
    </w:p>
    <w:p w:rsidR="00C703E1" w:rsidRDefault="007F4ADC" w:rsidP="00C703E1">
      <w:pPr>
        <w:pStyle w:val="BodyText"/>
        <w:numPr>
          <w:ilvl w:val="0"/>
          <w:numId w:val="11"/>
        </w:numPr>
      </w:pPr>
      <w:r>
        <w:t>Projectors and computer will be provided for presentation</w:t>
      </w:r>
    </w:p>
    <w:p w:rsidR="007F4ADC" w:rsidRDefault="007F4ADC" w:rsidP="00C703E1">
      <w:pPr>
        <w:pStyle w:val="BodyText"/>
        <w:numPr>
          <w:ilvl w:val="0"/>
          <w:numId w:val="11"/>
        </w:numPr>
      </w:pPr>
      <w:r>
        <w:t>20 minute presentation time</w:t>
      </w:r>
    </w:p>
    <w:p w:rsidR="007F4ADC" w:rsidRDefault="007F4ADC" w:rsidP="00C54C6E">
      <w:pPr>
        <w:pStyle w:val="BodyText"/>
        <w:ind w:left="360"/>
      </w:pPr>
    </w:p>
    <w:p w:rsidR="00255C02" w:rsidRDefault="00FA74CD">
      <w:pPr>
        <w:pStyle w:val="Heading1"/>
      </w:pPr>
      <w:bookmarkStart w:id="13" w:name="_Toc326445569"/>
      <w:r>
        <w:t>Scope and Limitations</w:t>
      </w:r>
      <w:bookmarkEnd w:id="13"/>
    </w:p>
    <w:p w:rsidR="00C54C6E" w:rsidRDefault="00C54C6E">
      <w:pPr>
        <w:pStyle w:val="BodyText"/>
      </w:pPr>
      <w:r>
        <w:t xml:space="preserve">The interactive project will consist of two to three games, each of which will be playable within a two to four minute time limit. </w:t>
      </w:r>
      <w:r w:rsidR="002C277D">
        <w:t xml:space="preserve">The interface for the </w:t>
      </w:r>
      <w:r w:rsidR="0081655B">
        <w:t xml:space="preserve">program will utilize the façade of the UAB Alys Stephens Center for the display and a Microsoft© Kinect® as a controller. </w:t>
      </w:r>
    </w:p>
    <w:p w:rsidR="00255C02" w:rsidRDefault="00FA74CD">
      <w:pPr>
        <w:pStyle w:val="Heading2"/>
      </w:pPr>
      <w:bookmarkStart w:id="14" w:name="_Toc326445570"/>
      <w:r>
        <w:t>Scope of Initial Release</w:t>
      </w:r>
      <w:bookmarkEnd w:id="14"/>
    </w:p>
    <w:p w:rsidR="002C277D" w:rsidRDefault="002C277D">
      <w:pPr>
        <w:pStyle w:val="BodyText"/>
      </w:pPr>
      <w:r>
        <w:t xml:space="preserve">The initial release shall use a simple computer monitor or projector for the </w:t>
      </w:r>
      <w:r w:rsidR="00D85E69">
        <w:t xml:space="preserve">display </w:t>
      </w:r>
      <w:r>
        <w:t xml:space="preserve">interface. </w:t>
      </w:r>
      <w:r w:rsidR="00D85E69">
        <w:t xml:space="preserve">The Kinect® should be working as a controller for the initial release. </w:t>
      </w:r>
    </w:p>
    <w:p w:rsidR="00255C02" w:rsidRDefault="00FA74CD">
      <w:pPr>
        <w:pStyle w:val="Heading2"/>
      </w:pPr>
      <w:bookmarkStart w:id="15" w:name="_Toc326445571"/>
      <w:r>
        <w:t>Limitations and Exclusions</w:t>
      </w:r>
      <w:bookmarkEnd w:id="15"/>
    </w:p>
    <w:p w:rsidR="00255C02" w:rsidRDefault="00FA74CD">
      <w:pPr>
        <w:pStyle w:val="BodyText"/>
      </w:pPr>
      <w:r>
        <w:t>&lt;Identify any product features or characteristics that a stakeholder might anticipate, but which are not planned to be included in the new product.&gt;</w:t>
      </w:r>
    </w:p>
    <w:p w:rsidR="00255C02" w:rsidRDefault="00FA74CD">
      <w:pPr>
        <w:pStyle w:val="Heading1"/>
      </w:pPr>
      <w:bookmarkStart w:id="16" w:name="_Toc326445572"/>
      <w:r>
        <w:t>Business Context</w:t>
      </w:r>
      <w:bookmarkEnd w:id="16"/>
    </w:p>
    <w:p w:rsidR="00E60076" w:rsidRDefault="00E60076">
      <w:pPr>
        <w:pStyle w:val="BodyText"/>
      </w:pPr>
      <w:r>
        <w:t xml:space="preserve">There are no plans to sell this program. This program is meant to be free </w:t>
      </w:r>
      <w:r w:rsidR="00A16FFE">
        <w:t>for</w:t>
      </w:r>
      <w:r>
        <w:t xml:space="preserve"> </w:t>
      </w:r>
      <w:r>
        <w:t>Jean Jacques Gaudel</w:t>
      </w:r>
      <w:r>
        <w:t xml:space="preserve"> </w:t>
      </w:r>
      <w:r w:rsidR="00A16FFE">
        <w:t>to</w:t>
      </w:r>
      <w:r>
        <w:t xml:space="preserve"> use during his program at </w:t>
      </w:r>
      <w:r>
        <w:t>UAB Alys Stephens Performing Arts Center</w:t>
      </w:r>
      <w:r>
        <w:t>.</w:t>
      </w:r>
    </w:p>
    <w:p w:rsidR="00E60076" w:rsidRDefault="00E60076">
      <w:pPr>
        <w:pStyle w:val="BodyText"/>
      </w:pPr>
    </w:p>
    <w:p w:rsidR="00255C02" w:rsidRDefault="00FA74CD">
      <w:pPr>
        <w:pStyle w:val="BodyText"/>
      </w:pPr>
      <w:r>
        <w:t>&lt;This section summarizes some of the business issues around the project, including profiles of major customer categories, assumptions that went into the project concept, and the management priorities for the project.&gt;</w:t>
      </w:r>
    </w:p>
    <w:p w:rsidR="00255C02" w:rsidRDefault="00FA74CD">
      <w:pPr>
        <w:pStyle w:val="Heading2"/>
      </w:pPr>
      <w:bookmarkStart w:id="17" w:name="_Toc326445573"/>
      <w:r>
        <w:t>Stakeholder Profiles</w:t>
      </w:r>
      <w:bookmarkEnd w:id="17"/>
    </w:p>
    <w:p w:rsidR="00255C02" w:rsidRDefault="00FA74CD">
      <w:pPr>
        <w:pStyle w:val="BodyText"/>
      </w:pPr>
      <w: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255C02" w:rsidRDefault="00255C02">
      <w:pPr>
        <w:pStyle w:val="BodyText"/>
      </w:pPr>
    </w:p>
    <w:p w:rsidR="00255C02" w:rsidRDefault="00FA74CD">
      <w:pPr>
        <w:pStyle w:val="BodyText"/>
        <w:numPr>
          <w:ilvl w:val="0"/>
          <w:numId w:val="7"/>
        </w:numPr>
      </w:pPr>
      <w:r>
        <w:t>improved productivity</w:t>
      </w:r>
    </w:p>
    <w:p w:rsidR="00255C02" w:rsidRDefault="00FA74CD">
      <w:pPr>
        <w:pStyle w:val="BodyText"/>
        <w:numPr>
          <w:ilvl w:val="0"/>
          <w:numId w:val="7"/>
        </w:numPr>
      </w:pPr>
      <w:r>
        <w:t>reduced rework</w:t>
      </w:r>
    </w:p>
    <w:p w:rsidR="00255C02" w:rsidRDefault="00FA74CD">
      <w:pPr>
        <w:pStyle w:val="BodyText"/>
        <w:numPr>
          <w:ilvl w:val="0"/>
          <w:numId w:val="7"/>
        </w:numPr>
      </w:pPr>
      <w:r>
        <w:t>cost savings</w:t>
      </w:r>
    </w:p>
    <w:p w:rsidR="00255C02" w:rsidRDefault="00FA74CD">
      <w:pPr>
        <w:pStyle w:val="BodyText"/>
        <w:numPr>
          <w:ilvl w:val="0"/>
          <w:numId w:val="7"/>
        </w:numPr>
      </w:pPr>
      <w:r>
        <w:t>streamlined business processes</w:t>
      </w:r>
    </w:p>
    <w:p w:rsidR="00255C02" w:rsidRDefault="00FA74CD">
      <w:pPr>
        <w:pStyle w:val="BodyText"/>
        <w:numPr>
          <w:ilvl w:val="0"/>
          <w:numId w:val="7"/>
        </w:numPr>
      </w:pPr>
      <w:r>
        <w:t>automation of previously manual tasks</w:t>
      </w:r>
    </w:p>
    <w:p w:rsidR="00255C02" w:rsidRDefault="00FA74CD">
      <w:pPr>
        <w:pStyle w:val="BodyText"/>
        <w:numPr>
          <w:ilvl w:val="0"/>
          <w:numId w:val="7"/>
        </w:numPr>
      </w:pPr>
      <w:r>
        <w:lastRenderedPageBreak/>
        <w:t>ability to perform entirely new tasks or functions</w:t>
      </w:r>
    </w:p>
    <w:p w:rsidR="00255C02" w:rsidRDefault="00FA74CD">
      <w:pPr>
        <w:pStyle w:val="BodyText"/>
        <w:numPr>
          <w:ilvl w:val="0"/>
          <w:numId w:val="7"/>
        </w:numPr>
      </w:pPr>
      <w:r>
        <w:t>conformance to current standards or regulations</w:t>
      </w:r>
    </w:p>
    <w:p w:rsidR="00255C02" w:rsidRDefault="00FA74CD">
      <w:pPr>
        <w:pStyle w:val="BodyText"/>
        <w:numPr>
          <w:ilvl w:val="0"/>
          <w:numId w:val="7"/>
        </w:numPr>
      </w:pPr>
      <w:r>
        <w:t>improved usability or reduced frustration level compared to current applications</w:t>
      </w:r>
    </w:p>
    <w:p w:rsidR="00255C02" w:rsidRDefault="00255C02">
      <w:pPr>
        <w:pStyle w:val="BodyText"/>
      </w:pPr>
    </w:p>
    <w:p w:rsidR="00255C02" w:rsidRDefault="00255C0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255C02">
        <w:tc>
          <w:tcPr>
            <w:tcW w:w="1548" w:type="dxa"/>
            <w:tcBorders>
              <w:top w:val="single" w:sz="12" w:space="0" w:color="auto"/>
              <w:bottom w:val="double" w:sz="12" w:space="0" w:color="auto"/>
            </w:tcBorders>
          </w:tcPr>
          <w:p w:rsidR="00255C02" w:rsidRDefault="00FA74CD">
            <w:pPr>
              <w:pStyle w:val="BodyText"/>
              <w:keepNext/>
              <w:keepLines/>
              <w:jc w:val="center"/>
              <w:rPr>
                <w:b/>
              </w:rPr>
            </w:pPr>
            <w:r>
              <w:rPr>
                <w:b/>
              </w:rPr>
              <w:br/>
              <w:t>Stakeholder</w:t>
            </w:r>
          </w:p>
        </w:tc>
        <w:tc>
          <w:tcPr>
            <w:tcW w:w="1440" w:type="dxa"/>
            <w:tcBorders>
              <w:top w:val="single" w:sz="12" w:space="0" w:color="auto"/>
              <w:bottom w:val="double" w:sz="12" w:space="0" w:color="auto"/>
            </w:tcBorders>
          </w:tcPr>
          <w:p w:rsidR="00255C02" w:rsidRDefault="00FA74CD">
            <w:pPr>
              <w:pStyle w:val="BodyText"/>
              <w:keepNext/>
              <w:keepLines/>
              <w:jc w:val="center"/>
              <w:rPr>
                <w:b/>
              </w:rPr>
            </w:pPr>
            <w:r>
              <w:rPr>
                <w:b/>
              </w:rPr>
              <w:t>Major Value</w:t>
            </w:r>
          </w:p>
        </w:tc>
        <w:tc>
          <w:tcPr>
            <w:tcW w:w="2070" w:type="dxa"/>
            <w:tcBorders>
              <w:top w:val="single" w:sz="12" w:space="0" w:color="auto"/>
              <w:bottom w:val="double" w:sz="12" w:space="0" w:color="auto"/>
            </w:tcBorders>
          </w:tcPr>
          <w:p w:rsidR="00255C02" w:rsidRDefault="00FA74CD">
            <w:pPr>
              <w:pStyle w:val="BodyText"/>
              <w:keepNext/>
              <w:keepLines/>
              <w:jc w:val="center"/>
              <w:rPr>
                <w:b/>
              </w:rPr>
            </w:pPr>
            <w:r>
              <w:rPr>
                <w:b/>
              </w:rPr>
              <w:br/>
              <w:t>Attitudes</w:t>
            </w:r>
          </w:p>
        </w:tc>
        <w:tc>
          <w:tcPr>
            <w:tcW w:w="2340" w:type="dxa"/>
            <w:tcBorders>
              <w:top w:val="single" w:sz="12" w:space="0" w:color="auto"/>
              <w:bottom w:val="double" w:sz="12" w:space="0" w:color="auto"/>
            </w:tcBorders>
          </w:tcPr>
          <w:p w:rsidR="00255C02" w:rsidRDefault="00FA74CD">
            <w:pPr>
              <w:pStyle w:val="BodyText"/>
              <w:keepNext/>
              <w:keepLines/>
              <w:jc w:val="center"/>
              <w:rPr>
                <w:b/>
              </w:rPr>
            </w:pPr>
            <w:r>
              <w:rPr>
                <w:b/>
              </w:rPr>
              <w:br/>
              <w:t>Major Interests</w:t>
            </w:r>
          </w:p>
        </w:tc>
        <w:tc>
          <w:tcPr>
            <w:tcW w:w="1710" w:type="dxa"/>
            <w:tcBorders>
              <w:top w:val="single" w:sz="12" w:space="0" w:color="auto"/>
              <w:bottom w:val="double" w:sz="12" w:space="0" w:color="auto"/>
            </w:tcBorders>
          </w:tcPr>
          <w:p w:rsidR="00255C02" w:rsidRDefault="00FA74CD">
            <w:pPr>
              <w:pStyle w:val="BodyText"/>
              <w:keepNext/>
              <w:keepLines/>
              <w:jc w:val="center"/>
              <w:rPr>
                <w:b/>
              </w:rPr>
            </w:pPr>
            <w:r>
              <w:rPr>
                <w:b/>
              </w:rPr>
              <w:br/>
              <w:t>Constraints</w:t>
            </w:r>
          </w:p>
        </w:tc>
      </w:tr>
      <w:tr w:rsidR="00255C02">
        <w:tc>
          <w:tcPr>
            <w:tcW w:w="1548" w:type="dxa"/>
            <w:tcBorders>
              <w:top w:val="nil"/>
            </w:tcBorders>
          </w:tcPr>
          <w:p w:rsidR="00255C02" w:rsidRDefault="00D85E69">
            <w:pPr>
              <w:pStyle w:val="TableTextsmall"/>
            </w:pPr>
            <w:r>
              <w:t>Artist</w:t>
            </w:r>
          </w:p>
        </w:tc>
        <w:tc>
          <w:tcPr>
            <w:tcW w:w="1440" w:type="dxa"/>
            <w:tcBorders>
              <w:top w:val="nil"/>
            </w:tcBorders>
          </w:tcPr>
          <w:p w:rsidR="00255C02" w:rsidRDefault="00D85E69" w:rsidP="00D85E69">
            <w:pPr>
              <w:pStyle w:val="TableTextsmall"/>
            </w:pPr>
            <w:r>
              <w:t>Provides graphics necessary for project</w:t>
            </w:r>
          </w:p>
        </w:tc>
        <w:tc>
          <w:tcPr>
            <w:tcW w:w="2070" w:type="dxa"/>
            <w:tcBorders>
              <w:top w:val="nil"/>
            </w:tcBorders>
          </w:tcPr>
          <w:p w:rsidR="00255C02" w:rsidRDefault="00255C02">
            <w:pPr>
              <w:pStyle w:val="TableTextsmall"/>
            </w:pPr>
          </w:p>
        </w:tc>
        <w:tc>
          <w:tcPr>
            <w:tcW w:w="2340" w:type="dxa"/>
            <w:tcBorders>
              <w:top w:val="nil"/>
            </w:tcBorders>
          </w:tcPr>
          <w:p w:rsidR="00255C02" w:rsidRDefault="00255C02">
            <w:pPr>
              <w:pStyle w:val="TableTextsmall"/>
            </w:pPr>
          </w:p>
        </w:tc>
        <w:tc>
          <w:tcPr>
            <w:tcW w:w="1710" w:type="dxa"/>
            <w:tcBorders>
              <w:top w:val="nil"/>
            </w:tcBorders>
          </w:tcPr>
          <w:p w:rsidR="00255C02" w:rsidRDefault="00255C02">
            <w:pPr>
              <w:pStyle w:val="TableTextsmall"/>
            </w:pPr>
          </w:p>
        </w:tc>
      </w:tr>
      <w:tr w:rsidR="00255C02">
        <w:tc>
          <w:tcPr>
            <w:tcW w:w="1548" w:type="dxa"/>
          </w:tcPr>
          <w:p w:rsidR="00255C02" w:rsidRDefault="00D85E69">
            <w:pPr>
              <w:pStyle w:val="TableTextsmall"/>
            </w:pPr>
            <w:r>
              <w:t>ASC Staff</w:t>
            </w:r>
          </w:p>
        </w:tc>
        <w:tc>
          <w:tcPr>
            <w:tcW w:w="1440" w:type="dxa"/>
          </w:tcPr>
          <w:p w:rsidR="00255C02" w:rsidRDefault="00D85E69">
            <w:pPr>
              <w:pStyle w:val="TableTextsmall"/>
            </w:pPr>
            <w:r>
              <w:t>Provides Projectors</w:t>
            </w:r>
          </w:p>
        </w:tc>
        <w:tc>
          <w:tcPr>
            <w:tcW w:w="2070" w:type="dxa"/>
          </w:tcPr>
          <w:p w:rsidR="00255C02" w:rsidRDefault="00FA74CD">
            <w:pPr>
              <w:pStyle w:val="TableTextsmall"/>
            </w:pPr>
            <w:r>
              <w:t>highly receptive, but expect high usability</w:t>
            </w:r>
          </w:p>
        </w:tc>
        <w:tc>
          <w:tcPr>
            <w:tcW w:w="2340" w:type="dxa"/>
          </w:tcPr>
          <w:p w:rsidR="00255C02" w:rsidRDefault="00255C02">
            <w:pPr>
              <w:pStyle w:val="TableTextsmall"/>
            </w:pPr>
          </w:p>
        </w:tc>
        <w:tc>
          <w:tcPr>
            <w:tcW w:w="1710" w:type="dxa"/>
          </w:tcPr>
          <w:p w:rsidR="00255C02" w:rsidRDefault="00FA74CD">
            <w:pPr>
              <w:pStyle w:val="TableTextsmall"/>
            </w:pPr>
            <w:r>
              <w:t>must run on low-end workstations</w:t>
            </w:r>
          </w:p>
        </w:tc>
      </w:tr>
      <w:tr w:rsidR="00093BBB">
        <w:tc>
          <w:tcPr>
            <w:tcW w:w="1548" w:type="dxa"/>
          </w:tcPr>
          <w:p w:rsidR="00093BBB" w:rsidRDefault="00093BBB">
            <w:pPr>
              <w:pStyle w:val="TableTextsmall"/>
            </w:pPr>
            <w:r>
              <w:t>Programmers</w:t>
            </w:r>
          </w:p>
        </w:tc>
        <w:tc>
          <w:tcPr>
            <w:tcW w:w="1440" w:type="dxa"/>
          </w:tcPr>
          <w:p w:rsidR="00093BBB" w:rsidRDefault="00093BBB">
            <w:pPr>
              <w:pStyle w:val="TableTextsmall"/>
            </w:pPr>
            <w:r>
              <w:t>Write source code and amalgamate modules</w:t>
            </w:r>
          </w:p>
        </w:tc>
        <w:tc>
          <w:tcPr>
            <w:tcW w:w="2070" w:type="dxa"/>
          </w:tcPr>
          <w:p w:rsidR="00093BBB" w:rsidRDefault="00093BBB" w:rsidP="00093BBB">
            <w:pPr>
              <w:pStyle w:val="TableTextsmall"/>
            </w:pPr>
            <w:r>
              <w:t>Programmers are UAB students; they may not have a lot of time for development</w:t>
            </w:r>
          </w:p>
        </w:tc>
        <w:tc>
          <w:tcPr>
            <w:tcW w:w="2340" w:type="dxa"/>
          </w:tcPr>
          <w:p w:rsidR="00093BBB" w:rsidRDefault="00093BBB">
            <w:pPr>
              <w:pStyle w:val="TableTextsmall"/>
            </w:pPr>
          </w:p>
        </w:tc>
        <w:tc>
          <w:tcPr>
            <w:tcW w:w="1710" w:type="dxa"/>
          </w:tcPr>
          <w:p w:rsidR="00093BBB" w:rsidRDefault="00093BBB">
            <w:pPr>
              <w:pStyle w:val="TableTextsmall"/>
            </w:pPr>
            <w:r>
              <w:t>Time commitment</w:t>
            </w:r>
          </w:p>
        </w:tc>
      </w:tr>
      <w:tr w:rsidR="00255C02">
        <w:tc>
          <w:tcPr>
            <w:tcW w:w="1548" w:type="dxa"/>
          </w:tcPr>
          <w:p w:rsidR="00255C02" w:rsidRDefault="00D85E69">
            <w:pPr>
              <w:pStyle w:val="TableTextsmall"/>
            </w:pPr>
            <w:r>
              <w:t>UAB ECE faculty</w:t>
            </w:r>
          </w:p>
        </w:tc>
        <w:tc>
          <w:tcPr>
            <w:tcW w:w="1440" w:type="dxa"/>
          </w:tcPr>
          <w:p w:rsidR="00255C02" w:rsidRDefault="00255C02">
            <w:pPr>
              <w:pStyle w:val="TableTextsmall"/>
            </w:pPr>
          </w:p>
        </w:tc>
        <w:tc>
          <w:tcPr>
            <w:tcW w:w="2070" w:type="dxa"/>
          </w:tcPr>
          <w:p w:rsidR="00255C02" w:rsidRDefault="00255C02">
            <w:pPr>
              <w:pStyle w:val="TableTextsmall"/>
            </w:pPr>
          </w:p>
        </w:tc>
        <w:tc>
          <w:tcPr>
            <w:tcW w:w="2340" w:type="dxa"/>
          </w:tcPr>
          <w:p w:rsidR="00255C02" w:rsidRDefault="00255C02">
            <w:pPr>
              <w:pStyle w:val="TableTextsmall"/>
            </w:pPr>
          </w:p>
        </w:tc>
        <w:tc>
          <w:tcPr>
            <w:tcW w:w="1710" w:type="dxa"/>
          </w:tcPr>
          <w:p w:rsidR="00255C02" w:rsidRDefault="00FA74CD">
            <w:pPr>
              <w:pStyle w:val="TableTextsmall"/>
            </w:pPr>
            <w:r>
              <w:t>no budget for retraining</w:t>
            </w:r>
          </w:p>
        </w:tc>
      </w:tr>
    </w:tbl>
    <w:p w:rsidR="00255C02" w:rsidRDefault="00255C02"/>
    <w:p w:rsidR="00255C02" w:rsidRDefault="00FA74CD" w:rsidP="00B26E0F">
      <w:pPr>
        <w:pStyle w:val="Heading2"/>
      </w:pPr>
      <w:bookmarkStart w:id="18" w:name="_Toc326445574"/>
      <w:r>
        <w:t>Project Priorities</w:t>
      </w:r>
      <w:bookmarkEnd w:id="1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255C02">
        <w:tc>
          <w:tcPr>
            <w:tcW w:w="2088" w:type="dxa"/>
            <w:tcBorders>
              <w:top w:val="single" w:sz="12" w:space="0" w:color="auto"/>
              <w:bottom w:val="double" w:sz="12" w:space="0" w:color="auto"/>
            </w:tcBorders>
          </w:tcPr>
          <w:p w:rsidR="00255C02" w:rsidRDefault="00FA74CD">
            <w:pPr>
              <w:pStyle w:val="BodyText"/>
              <w:keepNext/>
              <w:keepLines/>
              <w:jc w:val="center"/>
              <w:rPr>
                <w:b/>
              </w:rPr>
            </w:pPr>
            <w:r>
              <w:rPr>
                <w:b/>
              </w:rPr>
              <w:t>Dimension</w:t>
            </w:r>
          </w:p>
        </w:tc>
        <w:tc>
          <w:tcPr>
            <w:tcW w:w="2250" w:type="dxa"/>
            <w:tcBorders>
              <w:top w:val="single" w:sz="12" w:space="0" w:color="auto"/>
              <w:bottom w:val="double" w:sz="12" w:space="0" w:color="auto"/>
            </w:tcBorders>
          </w:tcPr>
          <w:p w:rsidR="00255C02" w:rsidRDefault="00FA74CD">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255C02" w:rsidRDefault="00FA74CD">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255C02" w:rsidRDefault="00FA74CD">
            <w:pPr>
              <w:pStyle w:val="BodyText"/>
              <w:keepNext/>
              <w:keepLines/>
              <w:jc w:val="center"/>
              <w:rPr>
                <w:b/>
              </w:rPr>
            </w:pPr>
            <w:r>
              <w:rPr>
                <w:b/>
              </w:rPr>
              <w:t>Degree of Freedom</w:t>
            </w:r>
            <w:r>
              <w:rPr>
                <w:b/>
              </w:rPr>
              <w:br/>
              <w:t>(state allowable range)</w:t>
            </w:r>
          </w:p>
        </w:tc>
      </w:tr>
      <w:tr w:rsidR="00255C02">
        <w:tc>
          <w:tcPr>
            <w:tcW w:w="2088" w:type="dxa"/>
            <w:tcBorders>
              <w:top w:val="nil"/>
            </w:tcBorders>
          </w:tcPr>
          <w:p w:rsidR="00255C02" w:rsidRDefault="00FA74CD">
            <w:pPr>
              <w:pStyle w:val="TableTextsmall"/>
              <w:keepNext/>
              <w:keepLines/>
            </w:pPr>
            <w:r>
              <w:t>Schedule</w:t>
            </w:r>
          </w:p>
        </w:tc>
        <w:tc>
          <w:tcPr>
            <w:tcW w:w="2250" w:type="dxa"/>
            <w:tcBorders>
              <w:top w:val="nil"/>
            </w:tcBorders>
          </w:tcPr>
          <w:p w:rsidR="00255C02" w:rsidRDefault="00FA74CD">
            <w:pPr>
              <w:pStyle w:val="TableTextsmall"/>
              <w:keepNext/>
              <w:keepLines/>
            </w:pPr>
            <w:r>
              <w:t>r</w:t>
            </w:r>
            <w:r w:rsidR="00B26E0F">
              <w:t>elease 1.0 to be available by 8/1/12, release 1.1 by 11</w:t>
            </w:r>
            <w:r>
              <w:t>/1</w:t>
            </w:r>
            <w:r w:rsidR="00B26E0F">
              <w:t>/12</w:t>
            </w:r>
          </w:p>
          <w:p w:rsidR="00B26E0F" w:rsidRDefault="00B26E0F">
            <w:pPr>
              <w:pStyle w:val="TableTextsmall"/>
              <w:keepNext/>
              <w:keepLines/>
            </w:pPr>
            <w:r>
              <w:t>release 1.2 by 2/1/13</w:t>
            </w:r>
          </w:p>
        </w:tc>
        <w:tc>
          <w:tcPr>
            <w:tcW w:w="2340" w:type="dxa"/>
            <w:tcBorders>
              <w:top w:val="nil"/>
            </w:tcBorders>
          </w:tcPr>
          <w:p w:rsidR="00255C02" w:rsidRDefault="00255C02">
            <w:pPr>
              <w:pStyle w:val="TableTextsmall"/>
              <w:keepNext/>
              <w:keepLines/>
            </w:pPr>
          </w:p>
        </w:tc>
        <w:tc>
          <w:tcPr>
            <w:tcW w:w="2898" w:type="dxa"/>
            <w:tcBorders>
              <w:top w:val="nil"/>
            </w:tcBorders>
          </w:tcPr>
          <w:p w:rsidR="00255C02" w:rsidRDefault="00255C02">
            <w:pPr>
              <w:pStyle w:val="TableTextsmall"/>
              <w:keepNext/>
              <w:keepLines/>
            </w:pPr>
          </w:p>
        </w:tc>
      </w:tr>
      <w:tr w:rsidR="00255C02">
        <w:tc>
          <w:tcPr>
            <w:tcW w:w="2088" w:type="dxa"/>
          </w:tcPr>
          <w:p w:rsidR="00255C02" w:rsidRDefault="00FA74CD">
            <w:pPr>
              <w:pStyle w:val="TableTextsmall"/>
              <w:keepNext/>
              <w:keepLines/>
            </w:pPr>
            <w:r>
              <w:t>Features</w:t>
            </w:r>
          </w:p>
        </w:tc>
        <w:tc>
          <w:tcPr>
            <w:tcW w:w="2250" w:type="dxa"/>
          </w:tcPr>
          <w:p w:rsidR="00255C02" w:rsidRDefault="00255C02">
            <w:pPr>
              <w:pStyle w:val="TableTextsmall"/>
              <w:keepNext/>
              <w:keepLines/>
            </w:pPr>
          </w:p>
        </w:tc>
        <w:tc>
          <w:tcPr>
            <w:tcW w:w="2340" w:type="dxa"/>
          </w:tcPr>
          <w:p w:rsidR="00255C02" w:rsidRDefault="00255C02">
            <w:pPr>
              <w:pStyle w:val="TableTextsmall"/>
              <w:keepNext/>
              <w:keepLines/>
            </w:pPr>
          </w:p>
        </w:tc>
        <w:tc>
          <w:tcPr>
            <w:tcW w:w="2898" w:type="dxa"/>
          </w:tcPr>
          <w:p w:rsidR="00255C02" w:rsidRDefault="00FA74CD">
            <w:pPr>
              <w:pStyle w:val="TableTextsmall"/>
              <w:keepNext/>
              <w:keepLines/>
            </w:pPr>
            <w:r>
              <w:t>70-80% of high priority features must be included in release 1.0</w:t>
            </w:r>
          </w:p>
        </w:tc>
      </w:tr>
      <w:tr w:rsidR="00255C02">
        <w:tc>
          <w:tcPr>
            <w:tcW w:w="2088" w:type="dxa"/>
          </w:tcPr>
          <w:p w:rsidR="00255C02" w:rsidRDefault="00FA74CD">
            <w:pPr>
              <w:pStyle w:val="TableTextsmall"/>
              <w:keepNext/>
              <w:keepLines/>
            </w:pPr>
            <w:r>
              <w:t>Quality</w:t>
            </w:r>
          </w:p>
        </w:tc>
        <w:tc>
          <w:tcPr>
            <w:tcW w:w="2250" w:type="dxa"/>
          </w:tcPr>
          <w:p w:rsidR="00255C02" w:rsidRDefault="00255C02">
            <w:pPr>
              <w:pStyle w:val="TableTextsmall"/>
              <w:keepNext/>
              <w:keepLines/>
            </w:pPr>
          </w:p>
        </w:tc>
        <w:tc>
          <w:tcPr>
            <w:tcW w:w="2340" w:type="dxa"/>
          </w:tcPr>
          <w:p w:rsidR="00255C02" w:rsidRDefault="00255C02">
            <w:pPr>
              <w:pStyle w:val="TableTextsmall"/>
              <w:keepNext/>
              <w:keepLines/>
            </w:pPr>
          </w:p>
        </w:tc>
        <w:tc>
          <w:tcPr>
            <w:tcW w:w="2898" w:type="dxa"/>
          </w:tcPr>
          <w:p w:rsidR="00255C02" w:rsidRDefault="00FA74CD">
            <w:pPr>
              <w:pStyle w:val="TableTextsmall"/>
              <w:keepNext/>
              <w:keepLines/>
            </w:pPr>
            <w:r>
              <w:t>90-95% of user acceptance tests must pass for release 1.0, 95-98% for release 1.1</w:t>
            </w:r>
          </w:p>
        </w:tc>
      </w:tr>
      <w:tr w:rsidR="00255C02">
        <w:tc>
          <w:tcPr>
            <w:tcW w:w="2088" w:type="dxa"/>
          </w:tcPr>
          <w:p w:rsidR="00255C02" w:rsidRDefault="00FA74CD">
            <w:pPr>
              <w:pStyle w:val="TableTextsmall"/>
              <w:keepNext/>
              <w:keepLines/>
            </w:pPr>
            <w:r>
              <w:t>Staff</w:t>
            </w:r>
          </w:p>
        </w:tc>
        <w:tc>
          <w:tcPr>
            <w:tcW w:w="2250" w:type="dxa"/>
          </w:tcPr>
          <w:p w:rsidR="00255C02" w:rsidRDefault="00255C02">
            <w:pPr>
              <w:pStyle w:val="TableTextsmall"/>
              <w:keepNext/>
              <w:keepLines/>
            </w:pPr>
          </w:p>
        </w:tc>
        <w:tc>
          <w:tcPr>
            <w:tcW w:w="2340" w:type="dxa"/>
          </w:tcPr>
          <w:p w:rsidR="00255C02" w:rsidRDefault="00FA74CD" w:rsidP="00B26E0F">
            <w:pPr>
              <w:pStyle w:val="TableTextsmall"/>
              <w:keepNext/>
              <w:keepLines/>
            </w:pPr>
            <w:r>
              <w:t xml:space="preserve">maximum team size is </w:t>
            </w:r>
            <w:r w:rsidR="00B26E0F">
              <w:t>7 developers/testers</w:t>
            </w:r>
          </w:p>
        </w:tc>
        <w:tc>
          <w:tcPr>
            <w:tcW w:w="2898" w:type="dxa"/>
          </w:tcPr>
          <w:p w:rsidR="00255C02" w:rsidRDefault="00255C02">
            <w:pPr>
              <w:pStyle w:val="TableTextsmall"/>
              <w:keepNext/>
              <w:keepLines/>
            </w:pPr>
          </w:p>
        </w:tc>
      </w:tr>
      <w:tr w:rsidR="00255C02">
        <w:tc>
          <w:tcPr>
            <w:tcW w:w="2088" w:type="dxa"/>
          </w:tcPr>
          <w:p w:rsidR="00255C02" w:rsidRDefault="00FA74CD">
            <w:pPr>
              <w:pStyle w:val="TableTextsmall"/>
              <w:keepNext/>
              <w:keepLines/>
            </w:pPr>
            <w:r>
              <w:t>Cost</w:t>
            </w:r>
          </w:p>
        </w:tc>
        <w:tc>
          <w:tcPr>
            <w:tcW w:w="2250" w:type="dxa"/>
          </w:tcPr>
          <w:p w:rsidR="00255C02" w:rsidRDefault="00B26E0F">
            <w:pPr>
              <w:pStyle w:val="TableTextsmall"/>
              <w:keepNext/>
              <w:keepLines/>
            </w:pPr>
            <w:r>
              <w:t>$0</w:t>
            </w:r>
          </w:p>
        </w:tc>
        <w:tc>
          <w:tcPr>
            <w:tcW w:w="2340" w:type="dxa"/>
          </w:tcPr>
          <w:p w:rsidR="00255C02" w:rsidRDefault="00B26E0F">
            <w:pPr>
              <w:pStyle w:val="TableTextsmall"/>
              <w:keepNext/>
              <w:keepLines/>
            </w:pPr>
            <w:r>
              <w:t>$0</w:t>
            </w:r>
          </w:p>
        </w:tc>
        <w:tc>
          <w:tcPr>
            <w:tcW w:w="2898" w:type="dxa"/>
          </w:tcPr>
          <w:p w:rsidR="00255C02" w:rsidRDefault="00255C02">
            <w:pPr>
              <w:pStyle w:val="TableTextsmall"/>
              <w:keepNext/>
              <w:keepLines/>
            </w:pPr>
          </w:p>
        </w:tc>
      </w:tr>
    </w:tbl>
    <w:p w:rsidR="00255C02" w:rsidRDefault="00255C02">
      <w:pPr>
        <w:pStyle w:val="BodyText"/>
        <w:rPr>
          <w:i w:val="0"/>
        </w:rPr>
      </w:pPr>
    </w:p>
    <w:p w:rsidR="00255C02" w:rsidRDefault="00FA74CD">
      <w:pPr>
        <w:pStyle w:val="Heading2"/>
      </w:pPr>
      <w:bookmarkStart w:id="19" w:name="_Toc326445575"/>
      <w:r>
        <w:t>Operating Environment</w:t>
      </w:r>
      <w:bookmarkEnd w:id="19"/>
    </w:p>
    <w:p w:rsidR="00D85E69" w:rsidRDefault="00267A25">
      <w:pPr>
        <w:pStyle w:val="BodyText"/>
      </w:pPr>
      <w:r>
        <w:t xml:space="preserve">The programming will run on a Mac computer using two projectors for the display. The presentation will take place outside the Alys Stephens Center. The audience is expected to consist of people from multiple demographic backgrounds, but mostly with an artistic interest. </w:t>
      </w:r>
    </w:p>
    <w:p w:rsidR="00093BBB" w:rsidRDefault="00093BBB">
      <w:pPr>
        <w:pStyle w:val="BodyText"/>
      </w:pPr>
    </w:p>
    <w:p w:rsidR="00FA74CD" w:rsidRPr="00027DA0" w:rsidRDefault="00093BBB">
      <w:pPr>
        <w:pStyle w:val="BodyText"/>
      </w:pPr>
      <w:r>
        <w:t>The Mac OSX machine will be expected to have an Intel processor, greater than 1 GHz CPU clock, and greater than 1 GiB of RAM.</w:t>
      </w:r>
      <w:bookmarkStart w:id="20" w:name="_GoBack"/>
      <w:bookmarkEnd w:id="20"/>
    </w:p>
    <w:sectPr w:rsidR="00FA74CD" w:rsidRPr="00027DA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D77" w:rsidRDefault="00983D77">
      <w:pPr>
        <w:spacing w:line="240" w:lineRule="auto"/>
      </w:pPr>
      <w:r>
        <w:separator/>
      </w:r>
    </w:p>
  </w:endnote>
  <w:endnote w:type="continuationSeparator" w:id="0">
    <w:p w:rsidR="00983D77" w:rsidRDefault="00983D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C02" w:rsidRDefault="00FA74CD">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C02" w:rsidRDefault="00255C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D77" w:rsidRDefault="00983D77">
      <w:pPr>
        <w:spacing w:line="240" w:lineRule="auto"/>
      </w:pPr>
      <w:r>
        <w:separator/>
      </w:r>
    </w:p>
  </w:footnote>
  <w:footnote w:type="continuationSeparator" w:id="0">
    <w:p w:rsidR="00983D77" w:rsidRDefault="00983D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C02" w:rsidRDefault="00FA74CD">
    <w:pPr>
      <w:pStyle w:val="Header"/>
      <w:tabs>
        <w:tab w:val="clear" w:pos="9360"/>
        <w:tab w:val="right" w:pos="8640"/>
      </w:tabs>
    </w:pPr>
    <w:r>
      <w:t xml:space="preserve">Vision and Scope for </w:t>
    </w:r>
    <w:r w:rsidR="00A16FFE" w:rsidRPr="00A16FFE">
      <w:t>Interactive Projection Mapping</w:t>
    </w:r>
    <w:r>
      <w:tab/>
    </w:r>
    <w:r>
      <w:tab/>
      <w:t xml:space="preserve">Page </w:t>
    </w:r>
    <w:r>
      <w:fldChar w:fldCharType="begin"/>
    </w:r>
    <w:r>
      <w:instrText xml:space="preserve"> PAGE  \* MERGEFORMAT </w:instrText>
    </w:r>
    <w:r>
      <w:fldChar w:fldCharType="separate"/>
    </w:r>
    <w:r w:rsidR="00027DA0">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7488DFD4"/>
    <w:lvl w:ilvl="0">
      <w:numFmt w:val="decimal"/>
      <w:pStyle w:val="ListBullet"/>
      <w:lvlText w:val="*"/>
      <w:lvlJc w:val="left"/>
    </w:lvl>
  </w:abstractNum>
  <w:abstractNum w:abstractNumId="2">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25526520"/>
    <w:multiLevelType w:val="hybridMultilevel"/>
    <w:tmpl w:val="9E56C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nsid w:val="2E3E4C11"/>
    <w:multiLevelType w:val="hybridMultilevel"/>
    <w:tmpl w:val="50706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abstractNum w:abstractNumId="11">
    <w:nsid w:val="7C1F0738"/>
    <w:multiLevelType w:val="hybridMultilevel"/>
    <w:tmpl w:val="8E54BF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8"/>
  </w:num>
  <w:num w:numId="4">
    <w:abstractNumId w:val="3"/>
  </w:num>
  <w:num w:numId="5">
    <w:abstractNumId w:val="7"/>
  </w:num>
  <w:num w:numId="6">
    <w:abstractNumId w:val="5"/>
  </w:num>
  <w:num w:numId="7">
    <w:abstractNumId w:val="9"/>
  </w:num>
  <w:num w:numId="8">
    <w:abstractNumId w:val="2"/>
  </w:num>
  <w:num w:numId="9">
    <w:abstractNumId w:val="10"/>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780"/>
    <w:rsid w:val="00027DA0"/>
    <w:rsid w:val="0004372E"/>
    <w:rsid w:val="00093BBB"/>
    <w:rsid w:val="000E1C8C"/>
    <w:rsid w:val="00173BFB"/>
    <w:rsid w:val="001B5470"/>
    <w:rsid w:val="001B7F04"/>
    <w:rsid w:val="00255C02"/>
    <w:rsid w:val="00267A25"/>
    <w:rsid w:val="002C277D"/>
    <w:rsid w:val="00335F8D"/>
    <w:rsid w:val="003471CB"/>
    <w:rsid w:val="004769AC"/>
    <w:rsid w:val="005214A4"/>
    <w:rsid w:val="00592D63"/>
    <w:rsid w:val="0064759F"/>
    <w:rsid w:val="00684E16"/>
    <w:rsid w:val="00724F65"/>
    <w:rsid w:val="00761A32"/>
    <w:rsid w:val="007F4ADC"/>
    <w:rsid w:val="0081655B"/>
    <w:rsid w:val="00906CEF"/>
    <w:rsid w:val="00983D77"/>
    <w:rsid w:val="00A16FFE"/>
    <w:rsid w:val="00A92BEE"/>
    <w:rsid w:val="00B26E0F"/>
    <w:rsid w:val="00BC152E"/>
    <w:rsid w:val="00C54C6E"/>
    <w:rsid w:val="00C703E1"/>
    <w:rsid w:val="00D41CC0"/>
    <w:rsid w:val="00D85E69"/>
    <w:rsid w:val="00DD19FE"/>
    <w:rsid w:val="00DD4FF1"/>
    <w:rsid w:val="00E60076"/>
    <w:rsid w:val="00E85285"/>
    <w:rsid w:val="00EE4844"/>
    <w:rsid w:val="00F0316C"/>
    <w:rsid w:val="00F37E34"/>
    <w:rsid w:val="00F718A7"/>
    <w:rsid w:val="00FA74CD"/>
    <w:rsid w:val="00FF1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sz w:val="24"/>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semiHidden/>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link w:val="BodyTextChar"/>
    <w:semiHidden/>
    <w:rPr>
      <w:rFonts w:ascii="Arial" w:hAnsi="Arial"/>
      <w:i/>
      <w:sz w:val="22"/>
    </w:rPr>
  </w:style>
  <w:style w:type="paragraph" w:styleId="ListBullet">
    <w:name w:val="List Bullet"/>
    <w:basedOn w:val="Normal"/>
    <w:autoRedefine/>
    <w:semiHidden/>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uiPriority w:val="39"/>
    <w:pPr>
      <w:tabs>
        <w:tab w:val="left" w:pos="360"/>
        <w:tab w:val="right" w:leader="dot" w:pos="8630"/>
      </w:tabs>
    </w:pPr>
    <w:rPr>
      <w:noProof/>
    </w:rPr>
  </w:style>
  <w:style w:type="paragraph" w:styleId="TOC2">
    <w:name w:val="toc 2"/>
    <w:basedOn w:val="Normal"/>
    <w:next w:val="Normal"/>
    <w:autoRedefine/>
    <w:uiPriority w:val="39"/>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semiHidden/>
    <w:pPr>
      <w:ind w:left="720"/>
    </w:pPr>
  </w:style>
  <w:style w:type="character" w:customStyle="1" w:styleId="BodyTextChar">
    <w:name w:val="Body Text Char"/>
    <w:basedOn w:val="DefaultParagraphFont"/>
    <w:link w:val="BodyText"/>
    <w:semiHidden/>
    <w:rsid w:val="00C703E1"/>
    <w:rPr>
      <w:rFonts w:ascii="Arial" w:hAnsi="Arial"/>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sz w:val="24"/>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semiHidden/>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link w:val="BodyTextChar"/>
    <w:semiHidden/>
    <w:rPr>
      <w:rFonts w:ascii="Arial" w:hAnsi="Arial"/>
      <w:i/>
      <w:sz w:val="22"/>
    </w:rPr>
  </w:style>
  <w:style w:type="paragraph" w:styleId="ListBullet">
    <w:name w:val="List Bullet"/>
    <w:basedOn w:val="Normal"/>
    <w:autoRedefine/>
    <w:semiHidden/>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uiPriority w:val="39"/>
    <w:pPr>
      <w:tabs>
        <w:tab w:val="left" w:pos="360"/>
        <w:tab w:val="right" w:leader="dot" w:pos="8630"/>
      </w:tabs>
    </w:pPr>
    <w:rPr>
      <w:noProof/>
    </w:rPr>
  </w:style>
  <w:style w:type="paragraph" w:styleId="TOC2">
    <w:name w:val="toc 2"/>
    <w:basedOn w:val="Normal"/>
    <w:next w:val="Normal"/>
    <w:autoRedefine/>
    <w:uiPriority w:val="39"/>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semiHidden/>
    <w:pPr>
      <w:ind w:left="720"/>
    </w:pPr>
  </w:style>
  <w:style w:type="character" w:customStyle="1" w:styleId="BodyTextChar">
    <w:name w:val="Body Text Char"/>
    <w:basedOn w:val="DefaultParagraphFont"/>
    <w:link w:val="BodyText"/>
    <w:semiHidden/>
    <w:rsid w:val="00C703E1"/>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1925</TotalTime>
  <Pages>5</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7464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SCHOOL-NOMAD</cp:lastModifiedBy>
  <cp:revision>16</cp:revision>
  <cp:lastPrinted>1998-11-29T18:04:00Z</cp:lastPrinted>
  <dcterms:created xsi:type="dcterms:W3CDTF">2012-05-25T02:35:00Z</dcterms:created>
  <dcterms:modified xsi:type="dcterms:W3CDTF">2012-07-05T03:40:00Z</dcterms:modified>
</cp:coreProperties>
</file>