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Criteria B Documentation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Conceptual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Model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Annexes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rFonts w:ascii="Play" w:cs="Play" w:eastAsia="Play" w:hAnsi="Play"/>
          <w:b w:val="0"/>
          <w:color w:val="0f476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0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rtl w:val="0"/>
        </w:rPr>
        <w:t xml:space="preserve">Planning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Plan of tasks/ GANTT</w:t>
      </w:r>
      <w:r w:rsidDel="00000000" w:rsidR="00000000" w:rsidRPr="00000000">
        <w:rPr>
          <w:rtl w:val="0"/>
        </w:rPr>
        <w:t xml:space="preserve"> (depends on WATERFALL/AGILE/SPIRAL choice)</w:t>
      </w:r>
      <w:r w:rsidDel="00000000" w:rsidR="00000000" w:rsidRPr="00000000">
        <w:rPr>
          <w:b w:val="0"/>
          <w:rtl w:val="0"/>
        </w:rPr>
        <w:t xml:space="preserve">: planification </w:t>
      </w:r>
      <w:r w:rsidDel="00000000" w:rsidR="00000000" w:rsidRPr="00000000">
        <w:rPr>
          <w:rtl w:val="0"/>
        </w:rPr>
        <w:t xml:space="preserve">(see excel and GANTT)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ROT</w:t>
      </w:r>
      <w:r w:rsidDel="00000000" w:rsidR="00000000" w:rsidRPr="00000000">
        <w:rPr>
          <w:rtl w:val="0"/>
        </w:rPr>
        <w:t xml:space="preserve"> (depends on WATERFALL/AGILE/SPIRAL choice): real work 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b w:val="0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Requirement Use Cases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 (see excel)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List (see excel)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 (depends on WATERFALL/AGILE/SPIRAL choice)</w:t>
      </w:r>
    </w:p>
    <w:p w:rsidR="00000000" w:rsidDel="00000000" w:rsidP="00000000" w:rsidRDefault="00000000" w:rsidRPr="00000000" w14:paraId="00000017">
      <w:pPr>
        <w:pStyle w:val="Heading1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rtl w:val="0"/>
        </w:rPr>
        <w:t xml:space="preserve">Design </w:t>
      </w:r>
    </w:p>
    <w:p w:rsidR="00000000" w:rsidDel="00000000" w:rsidP="00000000" w:rsidRDefault="00000000" w:rsidRPr="00000000" w14:paraId="00000018">
      <w:pPr>
        <w:pStyle w:val="Heading2"/>
        <w:rPr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Conceptual Model</w:t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UML Domain Model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hyperlink r:id="rId8">
        <w:r w:rsidDel="00000000" w:rsidR="00000000" w:rsidRPr="00000000">
          <w:rPr>
            <w:color w:val="467886"/>
            <w:highlight w:val="yellow"/>
            <w:u w:val="single"/>
            <w:rtl w:val="0"/>
          </w:rPr>
          <w:t xml:space="preserve">Sketch, View and Navigation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  <w:shd w:fill="ffe599" w:val="clear"/>
        </w:rPr>
      </w:pPr>
      <w:hyperlink r:id="rId9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Data Flow Diagram</w:t>
        </w:r>
      </w:hyperlink>
      <w:r w:rsidDel="00000000" w:rsidR="00000000" w:rsidRPr="00000000">
        <w:rPr>
          <w:color w:val="1155cc"/>
          <w:u w:val="single"/>
          <w:shd w:fill="ffe599" w:val="clear"/>
          <w:rtl w:val="0"/>
        </w:rPr>
        <w:t xml:space="preserve"> (actualized)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hd w:fill="ffe599" w:val="clear"/>
        </w:rPr>
      </w:pPr>
      <w:hyperlink r:id="rId10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Abstract Game Flow Char</w:t>
        </w:r>
      </w:hyperlink>
      <w:r w:rsidDel="00000000" w:rsidR="00000000" w:rsidRPr="00000000">
        <w:rPr>
          <w:color w:val="1155cc"/>
          <w:u w:val="single"/>
          <w:shd w:fill="ffe599" w:val="clear"/>
          <w:rtl w:val="0"/>
        </w:rPr>
        <w:t xml:space="preserve">t (actualized)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0"/>
        </w:rPr>
      </w:pPr>
      <w:bookmarkStart w:colFirst="0" w:colLast="0" w:name="_heading=h.1t3h5sf" w:id="7"/>
      <w:bookmarkEnd w:id="7"/>
      <w:r w:rsidDel="00000000" w:rsidR="00000000" w:rsidRPr="00000000">
        <w:rPr>
          <w:b w:val="0"/>
          <w:rtl w:val="0"/>
        </w:rPr>
        <w:t xml:space="preserve">Logical Model</w:t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Logical Architecture and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67886"/>
          <w:highlight w:val="yellow"/>
          <w:u w:val="single"/>
        </w:rPr>
      </w:pPr>
      <w:r w:rsidDel="00000000" w:rsidR="00000000" w:rsidRPr="00000000">
        <w:fldChar w:fldCharType="begin"/>
        <w:instrText xml:space="preserve"> HYPERLINK "https://lucid.app/lucidchart/12de3d77-5cc8-49b0-bb8f-4a696d18da62/edit?invitationId=inv_e7d9de12-fcd9-4ce1-a84a-085ae5470a38" </w:instrText>
        <w:fldChar w:fldCharType="separate"/>
      </w:r>
      <w:r w:rsidDel="00000000" w:rsidR="00000000" w:rsidRPr="00000000">
        <w:rPr>
          <w:color w:val="467886"/>
          <w:highlight w:val="yellow"/>
          <w:u w:val="single"/>
          <w:rtl w:val="0"/>
        </w:rPr>
        <w:t xml:space="preserve">Database Entity Relation Model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467886"/>
            <w:highlight w:val="yellow"/>
            <w:u w:val="single"/>
            <w:rtl w:val="0"/>
          </w:rPr>
          <w:t xml:space="preserve">UML Class Model</w:t>
        </w:r>
      </w:hyperlink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color w:val="00000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UML Vista Class Model</w:t>
      </w:r>
    </w:p>
    <w:p w:rsidR="00000000" w:rsidDel="00000000" w:rsidP="00000000" w:rsidRDefault="00000000" w:rsidRPr="00000000" w14:paraId="00000022">
      <w:pPr>
        <w:rPr>
          <w:color w:val="156082"/>
          <w:u w:val="single"/>
        </w:rPr>
      </w:pPr>
      <w:r w:rsidDel="00000000" w:rsidR="00000000" w:rsidRPr="00000000">
        <w:rPr>
          <w:color w:val="156082"/>
          <w:highlight w:val="yellow"/>
          <w:u w:val="single"/>
          <w:rtl w:val="0"/>
        </w:rPr>
        <w:t xml:space="preserve">Annex 1Tic Tac Toe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56082"/>
          <w:u w:val="single"/>
        </w:rPr>
      </w:pPr>
      <w:r w:rsidDel="00000000" w:rsidR="00000000" w:rsidRPr="00000000">
        <w:rPr>
          <w:color w:val="156082"/>
          <w:highlight w:val="yellow"/>
          <w:u w:val="single"/>
          <w:rtl w:val="0"/>
        </w:rPr>
        <w:t xml:space="preserve">Annex 2 Checkers Game Algorithm</w:t>
      </w:r>
      <w:r w:rsidDel="00000000" w:rsidR="00000000" w:rsidRPr="00000000">
        <w:rPr>
          <w:color w:val="15608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color w:val="156082"/>
          <w:u w:val="single"/>
        </w:rPr>
      </w:pPr>
      <w:r w:rsidDel="00000000" w:rsidR="00000000" w:rsidRPr="00000000">
        <w:rPr>
          <w:color w:val="156082"/>
          <w:highlight w:val="yellow"/>
          <w:u w:val="single"/>
          <w:rtl w:val="0"/>
        </w:rPr>
        <w:t xml:space="preserve">Annex 3 Default Scoring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Game logic class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Ranging Retrieval Query</w:t>
      </w:r>
    </w:p>
    <w:p w:rsidR="00000000" w:rsidDel="00000000" w:rsidP="00000000" w:rsidRDefault="00000000" w:rsidRPr="00000000" w14:paraId="00000027">
      <w:pPr>
        <w:pStyle w:val="Heading2"/>
        <w:rPr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rtl w:val="0"/>
        </w:rPr>
        <w:t xml:space="preserve">Physical Model</w:t>
      </w:r>
    </w:p>
    <w:p w:rsidR="00000000" w:rsidDel="00000000" w:rsidP="00000000" w:rsidRDefault="00000000" w:rsidRPr="00000000" w14:paraId="00000028">
      <w:pPr>
        <w:rPr>
          <w:color w:val="467886"/>
          <w:u w:val="single"/>
        </w:rPr>
      </w:pPr>
      <w:r w:rsidDel="00000000" w:rsidR="00000000" w:rsidRPr="00000000">
        <w:rPr>
          <w:rtl w:val="0"/>
        </w:rPr>
        <w:t xml:space="preserve">MySQL Entity Relation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Annex 1Tic Tac Toe Algorithm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1. Initialize board size to 3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2. Create a 3x3 mask array filled with '-'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3. Set play to -1 and isPlayer1 to true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4. Print the initial board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5. Initialize count_play to 0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6. Loop indefinitely: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promptNextMove(currentPlayer) and keep it in position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Calculate the line and column from the position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c. Update the mask with 'X' for Player 1 and 'O' for Player 2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d. Print the updated board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e. Check if Current Player isWinner(mask, 'X' for Player 1 and 'O' for Player 2, board_size): is the winner: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i. If true, print "Player 1/2 won" and return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g. Increment count_play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h. If count_play equals the maximum number of plays (9):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i. Print "Null Match" and return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i. Switch the player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7. Function promptNextMove(currentPlayer):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Loop until a valid move is entered: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i. prompt next position to the currentPlayer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ii. Read the position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iii. If the position is valid and not already played isValidMove(mask, position, board_size):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- return position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iv. If the position is already played: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- Inform the player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8. Function isWinner(mask, c, board_size):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Check all lines for a win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Check all columns for a win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c. Check the first diagonal for a win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d. Check the second diagonal for a win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e. Return true if any win condition is met, otherwise false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9. Function isValidMove(mask, number, board_size):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Calculate the line and column from the number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Return false if the position is already played, otherwise true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10. Function printBoard(mask, board_size):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Loop through each cell in the mask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Print the cell value or its position if it is '-'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Annex 2 Checkers Game Algorithm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1. Initialize board size to 8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2. Create an 8x8 board array with initial positions for players: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- 'b' for black pieces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- 'w' for white pieces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- '-' for empty spaces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3. Set isPlayer1 to true (Player 1 is black, Player 2 is white)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4. Print the initial board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5. Loop indefinitely: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promptNextMove(currentPlayer)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Update the board with the move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c. Print the updated board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d. Check if the current player has won: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i. If true, print the winning message and return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e. Switch the player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6. Function promptNextMove(currentPlayer):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Loop until a valid move is entered: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i. prompt start and end positions to the currentPlayer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ii. Read the start and end positions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iii. If the move is valid: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- Break the loop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iv. If the move is invalid: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- Inform the player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7. Function isValidMove(board, start, end, isPlayer1):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Check if the start and end positions are within bounds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Check if the start position has the current player's piece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c. Check if the end position is empty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d. Check if the move is diagonal and within allowed distance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e. Check if the move captures an opponent's piece (if applicable)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f. Return true if all conditions are met, otherwise false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8. Function isWinner(board, isPlayer1):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Check if the opponent has any pieces left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Return true if the opponent has no pieces, otherwise false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9. Function printBoard(board):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Loop through each cell in the board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Print the cell value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Annex 3 Default Scoring Requirements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Player Ranking Requirement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At end of game, winner is given one point more. Losing doesn’t affect user score. Null match does not score. Leaving a game quit one point to leaver.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In Game Scoring Requirement: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Tic Tac Toe score during a match are the number of turn of each player</w:t>
      </w:r>
      <w:r w:rsidDel="00000000" w:rsidR="00000000" w:rsidRPr="00000000">
        <w:rPr>
          <w:rtl w:val="0"/>
        </w:rPr>
        <w:t xml:space="preserve">. Chesters scores are determined by the number of pieces gain by each player.</w:t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86515"/>
  </w:style>
  <w:style w:type="paragraph" w:styleId="Ttulo1">
    <w:name w:val="heading 1"/>
    <w:basedOn w:val="Normal"/>
    <w:next w:val="Normal"/>
    <w:link w:val="Ttulo1Car"/>
    <w:uiPriority w:val="9"/>
    <w:qFormat w:val="1"/>
    <w:rsid w:val="0008651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8651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8651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0865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865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8651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865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8651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865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8651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8651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865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8651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865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865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8651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8651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8651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865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8651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86515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086515"/>
    <w:rPr>
      <w:color w:val="467886" w:themeColor="hyperlink"/>
      <w:u w:val="single"/>
    </w:rPr>
  </w:style>
  <w:style w:type="character" w:styleId="Titulo2small" w:customStyle="1">
    <w:name w:val="Titulo 2 small"/>
    <w:basedOn w:val="Fuentedeprrafopredeter"/>
    <w:uiPriority w:val="1"/>
    <w:qFormat w:val="1"/>
    <w:rsid w:val="00086515"/>
    <w:rPr>
      <w:b w:val="1"/>
      <w:bCs w:val="1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D069BB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 w:val="1"/>
    <w:qFormat w:val="1"/>
    <w:rsid w:val="00B95813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A05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ucid.app/lucidchart/9e13bd7f-6d21-4c0b-9ecd-2ccd30207c61/edit?viewport_loc=-63%2C-91%2C1407%2C677%2C0_0&amp;invitationId=inv_fb2eb4ee-79ee-434a-8c63-815b71b9a11e" TargetMode="External"/><Relationship Id="rId10" Type="http://schemas.openxmlformats.org/officeDocument/2006/relationships/hyperlink" Target="https://lucid.app/lucidchart/4d55dd59-132b-4b16-9f76-cddbde9142d2/edit?viewport_loc=-711%2C929%2C3277%2C1578%2C0_0&amp;invitationId=inv_c40d0277-e75e-4ef2-a841-7b595f6ea627" TargetMode="External"/><Relationship Id="rId12" Type="http://schemas.openxmlformats.org/officeDocument/2006/relationships/hyperlink" Target="https://lucid.app/lucidchart/dde7b410-8c2e-4106-9aeb-0bcda4acb2ea/edit?viewport_loc=417%2C-1423%2C2194%2C1113%2C0_0&amp;invitationId=inv_cab5ef2b-916b-4225-a4ce-40abdeb89851" TargetMode="External"/><Relationship Id="rId9" Type="http://schemas.openxmlformats.org/officeDocument/2006/relationships/hyperlink" Target="https://lucid.app/lucidchart/69b16dec-5292-4b99-a822-00d9f556278e/edit?viewport_loc=-102%2C-167%2C1847%2C889%2C0_0&amp;invitationId=inv_d998b4c8-563a-4ef1-82f8-a465d139f88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ucid.app/lucidchart/752cbd43-3c6e-46cd-a19b-d16646a70124/edit?viewport_loc=28%2C76%2C1149%2C553%2C0_0&amp;invitationId=inv_8b4376c7-4665-4bd6-819d-62d2827cd0bd" TargetMode="External"/><Relationship Id="rId8" Type="http://schemas.openxmlformats.org/officeDocument/2006/relationships/hyperlink" Target="https://www.canva.com/design/DAGXNp2o9Xo/KJwqAfC046WWdrP8NZwvOw/view?utm_content=DAGXNp2o9Xo&amp;utm_campaign=designshare&amp;utm_medium=link&amp;utm_source=edi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OHfYkdalwq443bbExgfII1ckPA==">CgMxLjAyCGguZ2pkZ3hzMgloLjMwajB6bGwyCWguMWZvYjl0ZTIJaC4zem55c2g3MgloLjJldDkycDAyCGgudHlqY3d0MgloLjNkeTZ2a20yCWguMXQzaDVzZjIJaC40ZDM0b2c4MgloLjJzOGV5bzEyCWguMTdkcDh2dTIJaC4zcmRjcmpuMgloLjI2aW4xcmcyCGgubG54Yno5OAByITFvS3RvbExOU2NpNnNYRHlSY1l1NHVLaHVIZjhVd1RMcw==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2024-12-19T14:59:00Z</dcterms:created>
  <dc:creator>Nicolas Philippe de Saint Aubert</dc:creator>
</cp:coreProperties>
</file>