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2160" w:firstLine="72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Criteria B Documentation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494"/>
        </w:tabs>
        <w:spacing w:after="100" w:before="0" w:line="278.0000000000000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494"/>
        </w:tabs>
        <w:spacing w:after="100" w:before="0" w:line="278.0000000000000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494"/>
        </w:tabs>
        <w:spacing w:after="100" w:before="0" w:line="278.0000000000000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Planning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Requirement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Plan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Conceptual Model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Logical Model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Physical Model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Annexes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>
          <w:rFonts w:ascii="Play" w:cs="Play" w:eastAsia="Play" w:hAnsi="Play"/>
          <w:b w:val="0"/>
          <w:color w:val="0f476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b w:val="0"/>
        </w:rPr>
      </w:pPr>
      <w:bookmarkStart w:colFirst="0" w:colLast="0" w:name="_heading=h.1fob9te" w:id="2"/>
      <w:bookmarkEnd w:id="2"/>
      <w:r w:rsidDel="00000000" w:rsidR="00000000" w:rsidRPr="00000000">
        <w:rPr>
          <w:b w:val="0"/>
          <w:rtl w:val="0"/>
        </w:rPr>
        <w:t xml:space="preserve">Planning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Plan of tasks/ GANTT</w:t>
      </w:r>
      <w:r w:rsidDel="00000000" w:rsidR="00000000" w:rsidRPr="00000000">
        <w:rPr>
          <w:rtl w:val="0"/>
        </w:rPr>
        <w:t xml:space="preserve"> (depends on WATERFALL/AGILE/SPIRAL choice)</w:t>
      </w:r>
      <w:r w:rsidDel="00000000" w:rsidR="00000000" w:rsidRPr="00000000">
        <w:rPr>
          <w:b w:val="0"/>
          <w:rtl w:val="0"/>
        </w:rPr>
        <w:t xml:space="preserve">: planification </w:t>
      </w:r>
      <w:r w:rsidDel="00000000" w:rsidR="00000000" w:rsidRPr="00000000">
        <w:rPr>
          <w:rtl w:val="0"/>
        </w:rPr>
        <w:t xml:space="preserve">(see excel and GANTT)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ROT</w:t>
      </w:r>
      <w:r w:rsidDel="00000000" w:rsidR="00000000" w:rsidRPr="00000000">
        <w:rPr>
          <w:rtl w:val="0"/>
        </w:rPr>
        <w:t xml:space="preserve"> (depends on WATERFALL/AGILE/SPIRAL choice): real work 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b w:val="0"/>
          <w:rtl w:val="0"/>
        </w:rPr>
        <w:t xml:space="preserve">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Requirement Use Cases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Stories</w:t>
      </w:r>
      <w:r w:rsidDel="00000000" w:rsidR="00000000" w:rsidRPr="00000000">
        <w:rPr>
          <w:rtl w:val="0"/>
        </w:rPr>
        <w:t xml:space="preserve"> (see excel)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 List (see excel)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Test plan</w:t>
      </w:r>
      <w:r w:rsidDel="00000000" w:rsidR="00000000" w:rsidRPr="00000000">
        <w:rPr>
          <w:rtl w:val="0"/>
        </w:rPr>
        <w:t xml:space="preserve"> (depends on WATERFALL/AGILE/SPIRAL choice)</w:t>
      </w:r>
    </w:p>
    <w:p w:rsidR="00000000" w:rsidDel="00000000" w:rsidP="00000000" w:rsidRDefault="00000000" w:rsidRPr="00000000" w14:paraId="00000017">
      <w:pPr>
        <w:pStyle w:val="Heading1"/>
        <w:rPr>
          <w:b w:val="0"/>
        </w:rPr>
      </w:pPr>
      <w:bookmarkStart w:colFirst="0" w:colLast="0" w:name="_heading=h.tyjcwt" w:id="5"/>
      <w:bookmarkEnd w:id="5"/>
      <w:r w:rsidDel="00000000" w:rsidR="00000000" w:rsidRPr="00000000">
        <w:rPr>
          <w:b w:val="0"/>
          <w:rtl w:val="0"/>
        </w:rPr>
        <w:t xml:space="preserve">Design </w:t>
      </w:r>
    </w:p>
    <w:p w:rsidR="00000000" w:rsidDel="00000000" w:rsidP="00000000" w:rsidRDefault="00000000" w:rsidRPr="00000000" w14:paraId="00000018">
      <w:pPr>
        <w:pStyle w:val="Heading2"/>
        <w:rPr>
          <w:b w:val="0"/>
        </w:rPr>
      </w:pPr>
      <w:bookmarkStart w:colFirst="0" w:colLast="0" w:name="_heading=h.3dy6vkm" w:id="6"/>
      <w:bookmarkEnd w:id="6"/>
      <w:r w:rsidDel="00000000" w:rsidR="00000000" w:rsidRPr="00000000">
        <w:rPr>
          <w:b w:val="0"/>
          <w:rtl w:val="0"/>
        </w:rPr>
        <w:t xml:space="preserve">Conceptual Model</w:t>
      </w:r>
    </w:p>
    <w:p w:rsidR="00000000" w:rsidDel="00000000" w:rsidP="00000000" w:rsidRDefault="00000000" w:rsidRPr="00000000" w14:paraId="00000019">
      <w:pPr>
        <w:rPr/>
      </w:pP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UML Domain Model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Sketch, View and Navigation Model (an overview already exists)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1155cc"/>
          <w:highlight w:val="white"/>
          <w:u w:val="single"/>
        </w:rPr>
      </w:pP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Data Flow 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highlight w:val="white"/>
        </w:rPr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Abstract Game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b w:val="0"/>
        </w:rPr>
      </w:pPr>
      <w:bookmarkStart w:colFirst="0" w:colLast="0" w:name="_heading=h.17dp8vu" w:id="7"/>
      <w:bookmarkEnd w:id="7"/>
      <w:r w:rsidDel="00000000" w:rsidR="00000000" w:rsidRPr="00000000">
        <w:rPr>
          <w:b w:val="0"/>
          <w:rtl w:val="0"/>
        </w:rPr>
        <w:t xml:space="preserve">Logical Model</w:t>
      </w:r>
    </w:p>
    <w:p w:rsidR="00000000" w:rsidDel="00000000" w:rsidP="00000000" w:rsidRDefault="00000000" w:rsidRPr="00000000" w14:paraId="0000001E">
      <w:pPr>
        <w:rPr/>
      </w:pPr>
      <w:hyperlink r:id="rId10">
        <w:r w:rsidDel="00000000" w:rsidR="00000000" w:rsidRPr="00000000">
          <w:rPr>
            <w:color w:val="467886"/>
            <w:u w:val="single"/>
            <w:rtl w:val="0"/>
          </w:rPr>
          <w:t xml:space="preserve">Logical Architecture and 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Database Entity Relation Model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UML Class Model</w:t>
      </w:r>
      <w:r w:rsidDel="00000000" w:rsidR="00000000" w:rsidRPr="00000000">
        <w:rPr>
          <w:color w:val="000000"/>
          <w:u w:val="none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UML Vista Class Model</w:t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rtl w:val="0"/>
        </w:rPr>
        <w:t xml:space="preserve">Annex 1 Tic Tac Toe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rtl w:val="0"/>
        </w:rPr>
        <w:t xml:space="preserve">Annex 2 Checkers Game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rtl w:val="0"/>
        </w:rPr>
        <w:t xml:space="preserve">Annex 3 Default Scoring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Game logic class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Ranging Retrieval Query</w:t>
      </w:r>
    </w:p>
    <w:p w:rsidR="00000000" w:rsidDel="00000000" w:rsidP="00000000" w:rsidRDefault="00000000" w:rsidRPr="00000000" w14:paraId="00000027">
      <w:pPr>
        <w:pStyle w:val="Heading2"/>
        <w:rPr>
          <w:b w:val="0"/>
        </w:rPr>
      </w:pPr>
      <w:bookmarkStart w:colFirst="0" w:colLast="0" w:name="_heading=h.3rdcrjn" w:id="8"/>
      <w:bookmarkEnd w:id="8"/>
      <w:r w:rsidDel="00000000" w:rsidR="00000000" w:rsidRPr="00000000">
        <w:rPr>
          <w:b w:val="0"/>
          <w:rtl w:val="0"/>
        </w:rPr>
        <w:t xml:space="preserve">Physical Model</w:t>
      </w:r>
    </w:p>
    <w:p w:rsidR="00000000" w:rsidDel="00000000" w:rsidP="00000000" w:rsidRDefault="00000000" w:rsidRPr="00000000" w14:paraId="00000028">
      <w:pPr>
        <w:rPr>
          <w:color w:val="467886"/>
          <w:u w:val="single"/>
        </w:rPr>
      </w:pPr>
      <w:r w:rsidDel="00000000" w:rsidR="00000000" w:rsidRPr="00000000">
        <w:rPr>
          <w:rtl w:val="0"/>
        </w:rPr>
        <w:t xml:space="preserve">MySQL Entity Relation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heading=h.26in1rg" w:id="9"/>
      <w:bookmarkEnd w:id="9"/>
      <w:r w:rsidDel="00000000" w:rsidR="00000000" w:rsidRPr="00000000">
        <w:rPr>
          <w:rtl w:val="0"/>
        </w:rPr>
        <w:t xml:space="preserve">Annexes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086515"/>
  </w:style>
  <w:style w:type="paragraph" w:styleId="Ttulo1">
    <w:name w:val="heading 1"/>
    <w:basedOn w:val="Normal"/>
    <w:next w:val="Normal"/>
    <w:link w:val="Ttulo1Car"/>
    <w:uiPriority w:val="9"/>
    <w:qFormat w:val="1"/>
    <w:rsid w:val="0008651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08651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86515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08651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086515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08651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08651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08651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08651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8651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08651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08651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08651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086515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086515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086515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086515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086515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08651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08651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08651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08651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08651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086515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086515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086515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08651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086515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086515"/>
    <w:rPr>
      <w:b w:val="1"/>
      <w:bCs w:val="1"/>
      <w:smallCaps w:val="1"/>
      <w:color w:val="0f4761" w:themeColor="accent1" w:themeShade="0000BF"/>
      <w:spacing w:val="5"/>
    </w:rPr>
  </w:style>
  <w:style w:type="character" w:styleId="Hipervnculo">
    <w:name w:val="Hyperlink"/>
    <w:basedOn w:val="Fuentedeprrafopredeter"/>
    <w:uiPriority w:val="99"/>
    <w:unhideWhenUsed w:val="1"/>
    <w:rsid w:val="00086515"/>
    <w:rPr>
      <w:color w:val="467886" w:themeColor="hyperlink"/>
      <w:u w:val="single"/>
    </w:rPr>
  </w:style>
  <w:style w:type="character" w:styleId="Titulo2small" w:customStyle="1">
    <w:name w:val="Titulo 2 small"/>
    <w:basedOn w:val="Fuentedeprrafopredeter"/>
    <w:uiPriority w:val="1"/>
    <w:qFormat w:val="1"/>
    <w:rsid w:val="00086515"/>
    <w:rPr>
      <w:b w:val="1"/>
      <w:bCs w:val="1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4E7983"/>
    <w:pPr>
      <w:spacing w:after="100"/>
    </w:pPr>
  </w:style>
  <w:style w:type="paragraph" w:styleId="TtuloTDC">
    <w:name w:val="TOC Heading"/>
    <w:basedOn w:val="Ttulo1"/>
    <w:next w:val="Normal"/>
    <w:uiPriority w:val="39"/>
    <w:unhideWhenUsed w:val="1"/>
    <w:qFormat w:val="1"/>
    <w:rsid w:val="00D069BB"/>
    <w:pPr>
      <w:spacing w:after="0" w:before="240" w:line="259" w:lineRule="auto"/>
      <w:outlineLvl w:val="9"/>
    </w:pPr>
    <w:rPr>
      <w:kern w:val="0"/>
      <w:sz w:val="32"/>
      <w:szCs w:val="32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D069BB"/>
    <w:pPr>
      <w:spacing w:after="100"/>
      <w:ind w:left="240"/>
    </w:pPr>
  </w:style>
  <w:style w:type="paragraph" w:styleId="Descripcin">
    <w:name w:val="caption"/>
    <w:basedOn w:val="Normal"/>
    <w:next w:val="Normal"/>
    <w:uiPriority w:val="35"/>
    <w:unhideWhenUsed w:val="1"/>
    <w:qFormat w:val="1"/>
    <w:rsid w:val="00B95813"/>
    <w:pPr>
      <w:spacing w:after="200" w:line="240" w:lineRule="auto"/>
    </w:pPr>
    <w:rPr>
      <w:i w:val="1"/>
      <w:iCs w:val="1"/>
      <w:color w:val="0e2841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3E4870"/>
    <w:rPr>
      <w:color w:val="96607d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4A05A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ucid.app/lucidchart/9e13bd7f-6d21-4c0b-9ecd-2ccd30207c61/edit?viewport_loc=-63%2C-91%2C1407%2C677%2C0_0&amp;invitationId=inv_fb2eb4ee-79ee-434a-8c63-815b71b9a11e" TargetMode="External"/><Relationship Id="rId9" Type="http://schemas.openxmlformats.org/officeDocument/2006/relationships/hyperlink" Target="https://lucid.app/lucidchart/4d55dd59-132b-4b16-9f76-cddbde9142d2/edit?viewport_loc=-711%2C929%2C3277%2C1578%2C0_0&amp;invitationId=inv_c40d0277-e75e-4ef2-a841-7b595f6ea627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ucid.app/lucidchart/752cbd43-3c6e-46cd-a19b-d16646a70124/edit?viewport_loc=28%2C76%2C1149%2C553%2C0_0&amp;invitationId=inv_8b4376c7-4665-4bd6-819d-62d2827cd0bd" TargetMode="External"/><Relationship Id="rId8" Type="http://schemas.openxmlformats.org/officeDocument/2006/relationships/hyperlink" Target="https://lucid.app/lucidchart/69b16dec-5292-4b99-a822-00d9f556278e/edit?viewport_loc=-102%2C-167%2C1847%2C889%2C0_0&amp;invitationId=inv_d998b4c8-563a-4ef1-82f8-a465d139f88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GnppG2fbvTaZsUnirVWjyCi9eQ==">CgMxLjAyCGguZ2pkZ3hzMgloLjMwajB6bGwyCWguMWZvYjl0ZTIJaC4zem55c2g3MgloLjJldDkycDAyCGgudHlqY3d0MgloLjNkeTZ2a20yCWguMTdkcDh2dTIJaC4zcmRjcmpuMgloLjI2aW4xcmc4AHIhMXl6enBoWDZXUnRfN0JUdktSeXNoOEYxc0c3S2V0X2Rv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2024-12-19T14:59:00Z</dcterms:created>
  <dc:creator>Nicolas Philippe de Saint Aubert</dc:creator>
</cp:coreProperties>
</file>