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Criteria B Documentation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10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Conceptual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Annexes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Play" w:cs="Play" w:eastAsia="Play" w:hAnsi="Play"/>
          <w:b w:val="0"/>
          <w:color w:val="0f476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t xml:space="preserve">Planning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Plan of tasks/ GANTT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(depends on WATERFALL/AGILE/SPIRAL choice)</w:t>
      </w:r>
      <w:r w:rsidDel="00000000" w:rsidR="00000000" w:rsidRPr="00000000">
        <w:rPr>
          <w:b w:val="0"/>
          <w:rtl w:val="0"/>
        </w:rPr>
        <w:t xml:space="preserve">: planification </w:t>
      </w:r>
      <w:r w:rsidDel="00000000" w:rsidR="00000000" w:rsidRPr="00000000">
        <w:rPr>
          <w:rtl w:val="0"/>
        </w:rPr>
        <w:t xml:space="preserve">(see excel and GANTT)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ROT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(depends on WATERFALL/AGILE/SPIRAL choice): real work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Requirement Use Cases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b w:val="1"/>
          <w:highlight w:val="yellow"/>
          <w:rtl w:val="0"/>
        </w:rPr>
        <w:t xml:space="preserve">Stories</w:t>
      </w:r>
      <w:r w:rsidDel="00000000" w:rsidR="00000000" w:rsidRPr="00000000">
        <w:rPr>
          <w:highlight w:val="yellow"/>
          <w:rtl w:val="0"/>
        </w:rPr>
        <w:t xml:space="preserve"> (see excel)</w:t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Requirement List (see excel)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 (depends on WATERFALL/AGILE/SPIRAL choice)</w:t>
      </w:r>
    </w:p>
    <w:p w:rsidR="00000000" w:rsidDel="00000000" w:rsidP="00000000" w:rsidRDefault="00000000" w:rsidRPr="00000000" w14:paraId="00000017">
      <w:pPr>
        <w:pStyle w:val="Heading1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Design </w:t>
      </w:r>
    </w:p>
    <w:p w:rsidR="00000000" w:rsidDel="00000000" w:rsidP="00000000" w:rsidRDefault="00000000" w:rsidRPr="00000000" w14:paraId="00000018">
      <w:pPr>
        <w:pStyle w:val="Heading2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Conceptual Model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hyperlink r:id="rId7">
        <w:r w:rsidDel="00000000" w:rsidR="00000000" w:rsidRPr="00000000">
          <w:rPr>
            <w:color w:val="467886"/>
            <w:highlight w:val="yellow"/>
            <w:u w:val="single"/>
            <w:rtl w:val="0"/>
          </w:rPr>
          <w:t xml:space="preserve">UML Domain Model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Sketch, View and Navigation Model primera version, without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highlight w:val="yellow"/>
          <w:u w:val="single"/>
        </w:rPr>
      </w:pP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Data Flow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Abstract Game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0"/>
        </w:rPr>
      </w:pPr>
      <w:bookmarkStart w:colFirst="0" w:colLast="0" w:name="_heading=h.17dp8vu" w:id="7"/>
      <w:bookmarkEnd w:id="7"/>
      <w:r w:rsidDel="00000000" w:rsidR="00000000" w:rsidRPr="00000000">
        <w:rPr>
          <w:b w:val="0"/>
          <w:rtl w:val="0"/>
        </w:rPr>
        <w:t xml:space="preserve">Logical Model</w:t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Logical Architecture and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Database Entity Relation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UML Class Model</w:t>
      </w:r>
      <w:r w:rsidDel="00000000" w:rsidR="00000000" w:rsidRPr="00000000">
        <w:rPr>
          <w:color w:val="000000"/>
          <w:u w:val="no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UML Vista Class Model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  <w:t xml:space="preserve">Annex 1 Tic Tac Toe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  <w:t xml:space="preserve">Annex 2 Checkers Game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  <w:t xml:space="preserve">Annex 3 Default Scoring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Game logic class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Ranging Retrieval Query</w:t>
      </w:r>
    </w:p>
    <w:p w:rsidR="00000000" w:rsidDel="00000000" w:rsidP="00000000" w:rsidRDefault="00000000" w:rsidRPr="00000000" w14:paraId="00000027">
      <w:pPr>
        <w:pStyle w:val="Heading2"/>
        <w:rPr>
          <w:b w:val="0"/>
        </w:rPr>
      </w:pPr>
      <w:bookmarkStart w:colFirst="0" w:colLast="0" w:name="_heading=h.3rdcrjn" w:id="8"/>
      <w:bookmarkEnd w:id="8"/>
      <w:r w:rsidDel="00000000" w:rsidR="00000000" w:rsidRPr="00000000">
        <w:rPr>
          <w:b w:val="0"/>
          <w:rtl w:val="0"/>
        </w:rPr>
        <w:t xml:space="preserve">Physical Model</w:t>
      </w:r>
    </w:p>
    <w:p w:rsidR="00000000" w:rsidDel="00000000" w:rsidP="00000000" w:rsidRDefault="00000000" w:rsidRPr="00000000" w14:paraId="00000028">
      <w:pPr>
        <w:rPr>
          <w:color w:val="467886"/>
          <w:u w:val="single"/>
        </w:rPr>
      </w:pPr>
      <w:r w:rsidDel="00000000" w:rsidR="00000000" w:rsidRPr="00000000">
        <w:rPr>
          <w:rtl w:val="0"/>
        </w:rPr>
        <w:t xml:space="preserve">MySQL Entity Relation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26in1rg" w:id="9"/>
      <w:bookmarkEnd w:id="9"/>
      <w:r w:rsidDel="00000000" w:rsidR="00000000" w:rsidRPr="00000000">
        <w:rPr>
          <w:rtl w:val="0"/>
        </w:rPr>
        <w:t xml:space="preserve">Annexes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86515"/>
  </w:style>
  <w:style w:type="paragraph" w:styleId="Ttulo1">
    <w:name w:val="heading 1"/>
    <w:basedOn w:val="Normal"/>
    <w:next w:val="Normal"/>
    <w:link w:val="Ttulo1Car"/>
    <w:uiPriority w:val="9"/>
    <w:qFormat w:val="1"/>
    <w:rsid w:val="000865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65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865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865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865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865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865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865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865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865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865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865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865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865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865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865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865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865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865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865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865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865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865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865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86515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86515"/>
    <w:rPr>
      <w:color w:val="467886" w:themeColor="hyperlink"/>
      <w:u w:val="single"/>
    </w:rPr>
  </w:style>
  <w:style w:type="character" w:styleId="Titulo2small" w:customStyle="1">
    <w:name w:val="Titulo 2 small"/>
    <w:basedOn w:val="Fuentedeprrafopredeter"/>
    <w:uiPriority w:val="1"/>
    <w:qFormat w:val="1"/>
    <w:rsid w:val="00086515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D069BB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B95813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A05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9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8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2j5aZHNHJDZtmnVndRkd7ncQYA==">CgMxLjAyCGguZ2pkZ3hzMgloLjMwajB6bGwyCWguMWZvYjl0ZTIJaC4zem55c2g3MgloLjJldDkycDAyCGgudHlqY3d0MgloLjNkeTZ2a20yCWguMTdkcDh2dTIJaC4zcmRjcmpuMgloLjI2aW4xcmc4AHIhMUdKdkFCMDBSdHozZTl5ZDhfYTREbGE5cjFnRG1NMmR0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2024-12-19T14:59:00Z</dcterms:created>
  <dc:creator>Nicolas Philippe de Saint Aubert</dc:creator>
</cp:coreProperties>
</file>