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39BC8" w14:textId="62F8B74E" w:rsidR="00A1029C" w:rsidRPr="00F14FCA" w:rsidRDefault="00E75473">
      <w:pPr>
        <w:rPr>
          <w:rFonts w:ascii="Times New Roman" w:hAnsi="Times New Roman" w:cs="Times New Roman"/>
          <w:b/>
          <w:bCs/>
          <w:i/>
          <w:iCs/>
          <w:sz w:val="24"/>
          <w:szCs w:val="24"/>
        </w:rPr>
      </w:pPr>
      <w:r w:rsidRPr="00F14FCA">
        <w:rPr>
          <w:rFonts w:ascii="Times New Roman" w:hAnsi="Times New Roman" w:cs="Times New Roman"/>
          <w:b/>
          <w:bCs/>
          <w:i/>
          <w:iCs/>
          <w:sz w:val="24"/>
          <w:szCs w:val="24"/>
        </w:rPr>
        <w:t>Tarea 7</w:t>
      </w:r>
    </w:p>
    <w:p w14:paraId="782C5ADE" w14:textId="68E9644D" w:rsidR="00E75473" w:rsidRPr="002A341A" w:rsidRDefault="00E75473">
      <w:pPr>
        <w:rPr>
          <w:rFonts w:ascii="Times New Roman" w:hAnsi="Times New Roman" w:cs="Times New Roman"/>
          <w:b/>
          <w:bCs/>
          <w:sz w:val="24"/>
          <w:szCs w:val="24"/>
        </w:rPr>
      </w:pPr>
      <w:r w:rsidRPr="002A341A">
        <w:rPr>
          <w:rFonts w:ascii="Times New Roman" w:hAnsi="Times New Roman" w:cs="Times New Roman"/>
          <w:b/>
          <w:bCs/>
          <w:sz w:val="24"/>
          <w:szCs w:val="24"/>
        </w:rPr>
        <w:t>Proyectos de Generación Eólica</w:t>
      </w:r>
    </w:p>
    <w:p w14:paraId="65A0406B" w14:textId="77777777" w:rsidR="00E75473" w:rsidRDefault="00E75473">
      <w:pPr>
        <w:rPr>
          <w:rFonts w:ascii="Times New Roman" w:hAnsi="Times New Roman" w:cs="Times New Roman"/>
          <w:sz w:val="24"/>
          <w:szCs w:val="24"/>
        </w:rPr>
      </w:pPr>
    </w:p>
    <w:p w14:paraId="4F2EC8B1" w14:textId="4F00251E" w:rsidR="004547BB" w:rsidRDefault="005D5A5A" w:rsidP="005D5A5A">
      <w:pPr>
        <w:jc w:val="both"/>
        <w:rPr>
          <w:rFonts w:ascii="Times New Roman" w:hAnsi="Times New Roman" w:cs="Times New Roman"/>
          <w:sz w:val="24"/>
          <w:szCs w:val="24"/>
        </w:rPr>
      </w:pPr>
      <w:r>
        <w:rPr>
          <w:rFonts w:ascii="Times New Roman" w:hAnsi="Times New Roman" w:cs="Times New Roman"/>
          <w:sz w:val="24"/>
          <w:szCs w:val="24"/>
        </w:rPr>
        <w:t>En los años recientes, los proyectos de generación de energía eólica en Colombia han tenido un gran auge. El primer</w:t>
      </w:r>
      <w:r w:rsidR="004547BB">
        <w:rPr>
          <w:rFonts w:ascii="Times New Roman" w:hAnsi="Times New Roman" w:cs="Times New Roman"/>
          <w:sz w:val="24"/>
          <w:szCs w:val="24"/>
        </w:rPr>
        <w:t xml:space="preserve"> parque eólico de Colombia se encontraba ubicado en </w:t>
      </w:r>
      <w:r w:rsidR="00AE103C">
        <w:rPr>
          <w:rFonts w:ascii="Times New Roman" w:hAnsi="Times New Roman" w:cs="Times New Roman"/>
          <w:sz w:val="24"/>
          <w:szCs w:val="24"/>
        </w:rPr>
        <w:t>el departamento</w:t>
      </w:r>
      <w:r w:rsidR="004547BB">
        <w:rPr>
          <w:rFonts w:ascii="Times New Roman" w:hAnsi="Times New Roman" w:cs="Times New Roman"/>
          <w:sz w:val="24"/>
          <w:szCs w:val="24"/>
        </w:rPr>
        <w:t xml:space="preserve"> de La Guajira, entró en operación en el año 2004 con una capacidad instalada de 19.5 MW y culminó sus operaciones en el año 2023. Este proyecto permitió abrir más oportunidades a otros proyectos de esta misma índole gracias a las condiciones ambientales de la región.</w:t>
      </w:r>
      <w:r w:rsidR="0073072B">
        <w:rPr>
          <w:rFonts w:ascii="Times New Roman" w:hAnsi="Times New Roman" w:cs="Times New Roman"/>
          <w:sz w:val="24"/>
          <w:szCs w:val="24"/>
        </w:rPr>
        <w:t xml:space="preserve"> </w:t>
      </w:r>
      <w:sdt>
        <w:sdtPr>
          <w:rPr>
            <w:rFonts w:ascii="Times New Roman" w:hAnsi="Times New Roman" w:cs="Times New Roman"/>
            <w:sz w:val="24"/>
            <w:szCs w:val="24"/>
          </w:rPr>
          <w:id w:val="-2091376539"/>
          <w:citation/>
        </w:sdtPr>
        <w:sdtContent>
          <w:r w:rsidR="00FB648F">
            <w:rPr>
              <w:rFonts w:ascii="Times New Roman" w:hAnsi="Times New Roman" w:cs="Times New Roman"/>
              <w:sz w:val="24"/>
              <w:szCs w:val="24"/>
            </w:rPr>
            <w:fldChar w:fldCharType="begin"/>
          </w:r>
          <w:r w:rsidR="00FB648F">
            <w:rPr>
              <w:rFonts w:ascii="Times New Roman" w:hAnsi="Times New Roman" w:cs="Times New Roman"/>
              <w:sz w:val="24"/>
              <w:szCs w:val="24"/>
            </w:rPr>
            <w:instrText xml:space="preserve"> CITATION Cap24 \l 9226 </w:instrText>
          </w:r>
          <w:r w:rsidR="00FB648F">
            <w:rPr>
              <w:rFonts w:ascii="Times New Roman" w:hAnsi="Times New Roman" w:cs="Times New Roman"/>
              <w:sz w:val="24"/>
              <w:szCs w:val="24"/>
            </w:rPr>
            <w:fldChar w:fldCharType="separate"/>
          </w:r>
          <w:r w:rsidR="00FB648F" w:rsidRPr="00FB648F">
            <w:rPr>
              <w:rFonts w:ascii="Times New Roman" w:hAnsi="Times New Roman" w:cs="Times New Roman"/>
              <w:noProof/>
              <w:sz w:val="24"/>
              <w:szCs w:val="24"/>
            </w:rPr>
            <w:t>[1]</w:t>
          </w:r>
          <w:r w:rsidR="00FB648F">
            <w:rPr>
              <w:rFonts w:ascii="Times New Roman" w:hAnsi="Times New Roman" w:cs="Times New Roman"/>
              <w:sz w:val="24"/>
              <w:szCs w:val="24"/>
            </w:rPr>
            <w:fldChar w:fldCharType="end"/>
          </w:r>
        </w:sdtContent>
      </w:sdt>
    </w:p>
    <w:p w14:paraId="1D43983E" w14:textId="0F35DE73" w:rsidR="00E75473" w:rsidRDefault="004547BB" w:rsidP="005D5A5A">
      <w:pPr>
        <w:jc w:val="both"/>
        <w:rPr>
          <w:rFonts w:ascii="Times New Roman" w:hAnsi="Times New Roman" w:cs="Times New Roman"/>
          <w:sz w:val="24"/>
          <w:szCs w:val="24"/>
        </w:rPr>
      </w:pPr>
      <w:r>
        <w:rPr>
          <w:rFonts w:ascii="Times New Roman" w:hAnsi="Times New Roman" w:cs="Times New Roman"/>
          <w:sz w:val="24"/>
          <w:szCs w:val="24"/>
        </w:rPr>
        <w:t xml:space="preserve">A partir de las expectativas y resultados obtenidos por el proyecto </w:t>
      </w:r>
      <w:proofErr w:type="spellStart"/>
      <w:r>
        <w:rPr>
          <w:rFonts w:ascii="Times New Roman" w:hAnsi="Times New Roman" w:cs="Times New Roman"/>
          <w:sz w:val="24"/>
          <w:szCs w:val="24"/>
        </w:rPr>
        <w:t>Jerípachi</w:t>
      </w:r>
      <w:proofErr w:type="spellEnd"/>
      <w:r>
        <w:rPr>
          <w:rFonts w:ascii="Times New Roman" w:hAnsi="Times New Roman" w:cs="Times New Roman"/>
          <w:sz w:val="24"/>
          <w:szCs w:val="24"/>
        </w:rPr>
        <w:t>, se puso en marcha el desarrollo de dos plantas de generación a partir de energía eólica para reactivar el sector y diversificar las fuentes de energía del país. De allí nacen las iniciativas del Parque Eólico Guajira I y el Parque Eólico WESP01, cada uno con capacidad instalada de 19.9 MW y 12 MW respectivamente.</w:t>
      </w:r>
      <w:r w:rsidR="00FB648F">
        <w:rPr>
          <w:rFonts w:ascii="Times New Roman" w:hAnsi="Times New Roman" w:cs="Times New Roman"/>
          <w:sz w:val="24"/>
          <w:szCs w:val="24"/>
        </w:rPr>
        <w:t xml:space="preserve"> </w:t>
      </w:r>
      <w:sdt>
        <w:sdtPr>
          <w:rPr>
            <w:rFonts w:ascii="Times New Roman" w:hAnsi="Times New Roman" w:cs="Times New Roman"/>
            <w:sz w:val="24"/>
            <w:szCs w:val="24"/>
          </w:rPr>
          <w:id w:val="2086331015"/>
          <w:citation/>
        </w:sdtPr>
        <w:sdtContent>
          <w:r w:rsidR="00FB648F">
            <w:rPr>
              <w:rFonts w:ascii="Times New Roman" w:hAnsi="Times New Roman" w:cs="Times New Roman"/>
              <w:sz w:val="24"/>
              <w:szCs w:val="24"/>
            </w:rPr>
            <w:fldChar w:fldCharType="begin"/>
          </w:r>
          <w:r w:rsidR="00FB648F">
            <w:rPr>
              <w:rFonts w:ascii="Times New Roman" w:hAnsi="Times New Roman" w:cs="Times New Roman"/>
              <w:sz w:val="24"/>
              <w:szCs w:val="24"/>
            </w:rPr>
            <w:instrText xml:space="preserve"> CITATION Xm24 \l 9226 </w:instrText>
          </w:r>
          <w:r w:rsidR="00FB648F">
            <w:rPr>
              <w:rFonts w:ascii="Times New Roman" w:hAnsi="Times New Roman" w:cs="Times New Roman"/>
              <w:sz w:val="24"/>
              <w:szCs w:val="24"/>
            </w:rPr>
            <w:fldChar w:fldCharType="separate"/>
          </w:r>
          <w:r w:rsidR="00FB648F" w:rsidRPr="00FB648F">
            <w:rPr>
              <w:rFonts w:ascii="Times New Roman" w:hAnsi="Times New Roman" w:cs="Times New Roman"/>
              <w:noProof/>
              <w:sz w:val="24"/>
              <w:szCs w:val="24"/>
            </w:rPr>
            <w:t>[2]</w:t>
          </w:r>
          <w:r w:rsidR="00FB648F">
            <w:rPr>
              <w:rFonts w:ascii="Times New Roman" w:hAnsi="Times New Roman" w:cs="Times New Roman"/>
              <w:sz w:val="24"/>
              <w:szCs w:val="24"/>
            </w:rPr>
            <w:fldChar w:fldCharType="end"/>
          </w:r>
        </w:sdtContent>
      </w:sdt>
      <w:r w:rsidR="0073072B">
        <w:rPr>
          <w:rFonts w:ascii="Times New Roman" w:hAnsi="Times New Roman" w:cs="Times New Roman"/>
          <w:sz w:val="24"/>
          <w:szCs w:val="24"/>
        </w:rPr>
        <w:t xml:space="preserve"> </w:t>
      </w:r>
      <w:r w:rsidR="00FB648F">
        <w:rPr>
          <w:rFonts w:ascii="Times New Roman" w:hAnsi="Times New Roman" w:cs="Times New Roman"/>
          <w:sz w:val="24"/>
          <w:szCs w:val="24"/>
        </w:rPr>
        <w:t xml:space="preserve"> </w:t>
      </w:r>
    </w:p>
    <w:p w14:paraId="6A7FAAC1" w14:textId="77777777" w:rsidR="0073072B" w:rsidRDefault="0073072B" w:rsidP="0073072B">
      <w:pPr>
        <w:keepNext/>
        <w:jc w:val="center"/>
      </w:pPr>
      <w:r w:rsidRPr="0073072B">
        <w:rPr>
          <w:rFonts w:ascii="Times New Roman" w:hAnsi="Times New Roman" w:cs="Times New Roman"/>
          <w:sz w:val="24"/>
          <w:szCs w:val="24"/>
        </w:rPr>
        <w:drawing>
          <wp:inline distT="0" distB="0" distL="0" distR="0" wp14:anchorId="3BA6DE3C" wp14:editId="03D10C86">
            <wp:extent cx="5619750" cy="1893598"/>
            <wp:effectExtent l="0" t="0" r="0" b="0"/>
            <wp:docPr id="1634038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8629" name=""/>
                    <pic:cNvPicPr/>
                  </pic:nvPicPr>
                  <pic:blipFill>
                    <a:blip r:embed="rId5"/>
                    <a:stretch>
                      <a:fillRect/>
                    </a:stretch>
                  </pic:blipFill>
                  <pic:spPr>
                    <a:xfrm>
                      <a:off x="0" y="0"/>
                      <a:ext cx="5650672" cy="1904017"/>
                    </a:xfrm>
                    <a:prstGeom prst="rect">
                      <a:avLst/>
                    </a:prstGeom>
                  </pic:spPr>
                </pic:pic>
              </a:graphicData>
            </a:graphic>
          </wp:inline>
        </w:drawing>
      </w:r>
    </w:p>
    <w:p w14:paraId="6784E9C3" w14:textId="02238DC8" w:rsidR="0073072B" w:rsidRDefault="0073072B" w:rsidP="0073072B">
      <w:pPr>
        <w:pStyle w:val="Descripcin"/>
        <w:jc w:val="center"/>
        <w:rPr>
          <w:color w:val="auto"/>
        </w:rPr>
      </w:pPr>
      <w:r w:rsidRPr="0073072B">
        <w:rPr>
          <w:color w:val="auto"/>
        </w:rPr>
        <w:t xml:space="preserve">Ilustración </w:t>
      </w:r>
      <w:r w:rsidRPr="0073072B">
        <w:rPr>
          <w:color w:val="auto"/>
        </w:rPr>
        <w:fldChar w:fldCharType="begin"/>
      </w:r>
      <w:r w:rsidRPr="0073072B">
        <w:rPr>
          <w:color w:val="auto"/>
        </w:rPr>
        <w:instrText xml:space="preserve"> SEQ Ilustración \* ARABIC </w:instrText>
      </w:r>
      <w:r w:rsidRPr="0073072B">
        <w:rPr>
          <w:color w:val="auto"/>
        </w:rPr>
        <w:fldChar w:fldCharType="separate"/>
      </w:r>
      <w:r w:rsidR="0053625D">
        <w:rPr>
          <w:noProof/>
          <w:color w:val="auto"/>
        </w:rPr>
        <w:t>1</w:t>
      </w:r>
      <w:r w:rsidRPr="0073072B">
        <w:rPr>
          <w:color w:val="auto"/>
        </w:rPr>
        <w:fldChar w:fldCharType="end"/>
      </w:r>
      <w:r w:rsidRPr="0073072B">
        <w:rPr>
          <w:color w:val="auto"/>
        </w:rPr>
        <w:t>.Curva Generación Eólica - Plantas en Pruebas</w:t>
      </w:r>
      <w:r>
        <w:rPr>
          <w:color w:val="auto"/>
        </w:rPr>
        <w:t xml:space="preserve">. Tomado de </w:t>
      </w:r>
      <w:sdt>
        <w:sdtPr>
          <w:rPr>
            <w:color w:val="auto"/>
          </w:rPr>
          <w:id w:val="-241331039"/>
          <w:citation/>
        </w:sdtPr>
        <w:sdtContent>
          <w:r w:rsidR="00FB648F">
            <w:rPr>
              <w:color w:val="auto"/>
            </w:rPr>
            <w:fldChar w:fldCharType="begin"/>
          </w:r>
          <w:r w:rsidR="00FB648F">
            <w:rPr>
              <w:color w:val="auto"/>
            </w:rPr>
            <w:instrText xml:space="preserve"> CITATION Xm24 \l 9226 </w:instrText>
          </w:r>
          <w:r w:rsidR="00FB648F">
            <w:rPr>
              <w:color w:val="auto"/>
            </w:rPr>
            <w:fldChar w:fldCharType="separate"/>
          </w:r>
          <w:r w:rsidR="00FB648F" w:rsidRPr="00FB648F">
            <w:rPr>
              <w:noProof/>
              <w:color w:val="auto"/>
            </w:rPr>
            <w:t>[2]</w:t>
          </w:r>
          <w:r w:rsidR="00FB648F">
            <w:rPr>
              <w:color w:val="auto"/>
            </w:rPr>
            <w:fldChar w:fldCharType="end"/>
          </w:r>
        </w:sdtContent>
      </w:sdt>
    </w:p>
    <w:p w14:paraId="1D23E999" w14:textId="5D5ED085" w:rsidR="00AE103C" w:rsidRDefault="0073072B" w:rsidP="00AA5ACC">
      <w:pPr>
        <w:jc w:val="both"/>
        <w:rPr>
          <w:rFonts w:ascii="Times New Roman" w:hAnsi="Times New Roman" w:cs="Times New Roman"/>
          <w:sz w:val="24"/>
          <w:szCs w:val="24"/>
        </w:rPr>
      </w:pPr>
      <w:r>
        <w:rPr>
          <w:rFonts w:ascii="Times New Roman" w:hAnsi="Times New Roman" w:cs="Times New Roman"/>
          <w:sz w:val="24"/>
          <w:szCs w:val="24"/>
        </w:rPr>
        <w:t xml:space="preserve">De la misma manera la Unidad de Planeación </w:t>
      </w:r>
      <w:proofErr w:type="gramStart"/>
      <w:r>
        <w:rPr>
          <w:rFonts w:ascii="Times New Roman" w:hAnsi="Times New Roman" w:cs="Times New Roman"/>
          <w:sz w:val="24"/>
          <w:szCs w:val="24"/>
        </w:rPr>
        <w:t>Minero Energética</w:t>
      </w:r>
      <w:proofErr w:type="gramEnd"/>
      <w:r>
        <w:rPr>
          <w:rFonts w:ascii="Times New Roman" w:hAnsi="Times New Roman" w:cs="Times New Roman"/>
          <w:sz w:val="24"/>
          <w:szCs w:val="24"/>
        </w:rPr>
        <w:t xml:space="preserve"> (UPME) ha presentado en su Informe de Registro de Proyectos de Generación de Electricidad en el cuál está la información sobre todos los proyectos de generación de energía eléctrica por medio de fuentes de energía renovable. En este informe se puede observar </w:t>
      </w:r>
      <w:r w:rsidR="00AE103C">
        <w:rPr>
          <w:rFonts w:ascii="Times New Roman" w:hAnsi="Times New Roman" w:cs="Times New Roman"/>
          <w:sz w:val="24"/>
          <w:szCs w:val="24"/>
        </w:rPr>
        <w:t xml:space="preserve">que el recurso de energía eólica, pese a que no es el que tiene más proyectos en registro, se ve al alza en comparación con los proyectos de biomasa y potencial geotérmico. En el departamento de La Guajira, a día de hoy se encuentran en registro 48 proyectos relacionados al potencial eólico con los que se espera generar una potencia de 8532.4 MW lo que deja ver el potencial de una región muy alejada y olvidada históricamente por las autoridades. </w:t>
      </w:r>
      <w:sdt>
        <w:sdtPr>
          <w:rPr>
            <w:rFonts w:ascii="Times New Roman" w:hAnsi="Times New Roman" w:cs="Times New Roman"/>
            <w:sz w:val="24"/>
            <w:szCs w:val="24"/>
          </w:rPr>
          <w:id w:val="2079554454"/>
          <w:citation/>
        </w:sdtPr>
        <w:sdtContent>
          <w:r w:rsidR="00915C5B">
            <w:rPr>
              <w:rFonts w:ascii="Times New Roman" w:hAnsi="Times New Roman" w:cs="Times New Roman"/>
              <w:sz w:val="24"/>
              <w:szCs w:val="24"/>
            </w:rPr>
            <w:fldChar w:fldCharType="begin"/>
          </w:r>
          <w:r w:rsidR="00915C5B">
            <w:rPr>
              <w:rFonts w:ascii="Times New Roman" w:hAnsi="Times New Roman" w:cs="Times New Roman"/>
              <w:sz w:val="24"/>
              <w:szCs w:val="24"/>
            </w:rPr>
            <w:instrText xml:space="preserve"> CITATION UPM23 \l 9226 </w:instrText>
          </w:r>
          <w:r w:rsidR="00915C5B">
            <w:rPr>
              <w:rFonts w:ascii="Times New Roman" w:hAnsi="Times New Roman" w:cs="Times New Roman"/>
              <w:sz w:val="24"/>
              <w:szCs w:val="24"/>
            </w:rPr>
            <w:fldChar w:fldCharType="separate"/>
          </w:r>
          <w:r w:rsidR="00915C5B" w:rsidRPr="00915C5B">
            <w:rPr>
              <w:rFonts w:ascii="Times New Roman" w:hAnsi="Times New Roman" w:cs="Times New Roman"/>
              <w:noProof/>
              <w:sz w:val="24"/>
              <w:szCs w:val="24"/>
            </w:rPr>
            <w:t>[3]</w:t>
          </w:r>
          <w:r w:rsidR="00915C5B">
            <w:rPr>
              <w:rFonts w:ascii="Times New Roman" w:hAnsi="Times New Roman" w:cs="Times New Roman"/>
              <w:sz w:val="24"/>
              <w:szCs w:val="24"/>
            </w:rPr>
            <w:fldChar w:fldCharType="end"/>
          </w:r>
        </w:sdtContent>
      </w:sdt>
    </w:p>
    <w:p w14:paraId="1CD6DB39" w14:textId="77777777" w:rsidR="00AE103C" w:rsidRDefault="00AE103C" w:rsidP="00AE103C">
      <w:pPr>
        <w:keepNext/>
        <w:jc w:val="both"/>
      </w:pPr>
      <w:r w:rsidRPr="00AE103C">
        <w:rPr>
          <w:rFonts w:ascii="Times New Roman" w:hAnsi="Times New Roman" w:cs="Times New Roman"/>
          <w:sz w:val="24"/>
          <w:szCs w:val="24"/>
        </w:rPr>
        <w:lastRenderedPageBreak/>
        <w:drawing>
          <wp:inline distT="0" distB="0" distL="0" distR="0" wp14:anchorId="3DC5F048" wp14:editId="7500F723">
            <wp:extent cx="5612130" cy="3122295"/>
            <wp:effectExtent l="0" t="0" r="7620" b="1905"/>
            <wp:docPr id="1258987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87162" name=""/>
                    <pic:cNvPicPr/>
                  </pic:nvPicPr>
                  <pic:blipFill>
                    <a:blip r:embed="rId6"/>
                    <a:stretch>
                      <a:fillRect/>
                    </a:stretch>
                  </pic:blipFill>
                  <pic:spPr>
                    <a:xfrm>
                      <a:off x="0" y="0"/>
                      <a:ext cx="5612130" cy="3122295"/>
                    </a:xfrm>
                    <a:prstGeom prst="rect">
                      <a:avLst/>
                    </a:prstGeom>
                  </pic:spPr>
                </pic:pic>
              </a:graphicData>
            </a:graphic>
          </wp:inline>
        </w:drawing>
      </w:r>
    </w:p>
    <w:p w14:paraId="66A944A1" w14:textId="0475B8D0" w:rsidR="00AE103C" w:rsidRDefault="00AE103C" w:rsidP="00AE103C">
      <w:pPr>
        <w:pStyle w:val="Descripcin"/>
        <w:jc w:val="center"/>
        <w:rPr>
          <w:color w:val="auto"/>
        </w:rPr>
      </w:pPr>
      <w:r w:rsidRPr="00AE103C">
        <w:rPr>
          <w:color w:val="auto"/>
        </w:rPr>
        <w:t xml:space="preserve">Ilustración </w:t>
      </w:r>
      <w:r w:rsidRPr="00AE103C">
        <w:rPr>
          <w:color w:val="auto"/>
        </w:rPr>
        <w:fldChar w:fldCharType="begin"/>
      </w:r>
      <w:r w:rsidRPr="00AE103C">
        <w:rPr>
          <w:color w:val="auto"/>
        </w:rPr>
        <w:instrText xml:space="preserve"> SEQ Ilustración \* ARABIC </w:instrText>
      </w:r>
      <w:r w:rsidRPr="00AE103C">
        <w:rPr>
          <w:color w:val="auto"/>
        </w:rPr>
        <w:fldChar w:fldCharType="separate"/>
      </w:r>
      <w:r w:rsidR="0053625D">
        <w:rPr>
          <w:noProof/>
          <w:color w:val="auto"/>
        </w:rPr>
        <w:t>2</w:t>
      </w:r>
      <w:r w:rsidRPr="00AE103C">
        <w:rPr>
          <w:color w:val="auto"/>
        </w:rPr>
        <w:fldChar w:fldCharType="end"/>
      </w:r>
      <w:r w:rsidRPr="00AE103C">
        <w:rPr>
          <w:color w:val="auto"/>
        </w:rPr>
        <w:t>. Capacidad de Generación en el departamento de La Guajira con energía Eólica.</w:t>
      </w:r>
      <w:r w:rsidR="00FB648F">
        <w:rPr>
          <w:color w:val="auto"/>
        </w:rPr>
        <w:t xml:space="preserve"> Tomado de</w:t>
      </w:r>
      <w:r w:rsidR="00915C5B">
        <w:rPr>
          <w:color w:val="auto"/>
        </w:rPr>
        <w:t xml:space="preserve"> </w:t>
      </w:r>
      <w:r w:rsidR="00FB648F">
        <w:rPr>
          <w:color w:val="auto"/>
        </w:rPr>
        <w:t xml:space="preserve"> </w:t>
      </w:r>
      <w:sdt>
        <w:sdtPr>
          <w:rPr>
            <w:color w:val="auto"/>
          </w:rPr>
          <w:id w:val="411596658"/>
          <w:citation/>
        </w:sdtPr>
        <w:sdtContent>
          <w:r w:rsidR="00915C5B">
            <w:rPr>
              <w:color w:val="auto"/>
            </w:rPr>
            <w:fldChar w:fldCharType="begin"/>
          </w:r>
          <w:r w:rsidR="00915C5B">
            <w:rPr>
              <w:color w:val="auto"/>
            </w:rPr>
            <w:instrText xml:space="preserve"> CITATION UPM23 \l 9226 </w:instrText>
          </w:r>
          <w:r w:rsidR="00915C5B">
            <w:rPr>
              <w:color w:val="auto"/>
            </w:rPr>
            <w:fldChar w:fldCharType="separate"/>
          </w:r>
          <w:r w:rsidR="00915C5B" w:rsidRPr="00915C5B">
            <w:rPr>
              <w:noProof/>
              <w:color w:val="auto"/>
            </w:rPr>
            <w:t>[3]</w:t>
          </w:r>
          <w:r w:rsidR="00915C5B">
            <w:rPr>
              <w:color w:val="auto"/>
            </w:rPr>
            <w:fldChar w:fldCharType="end"/>
          </w:r>
        </w:sdtContent>
      </w:sdt>
    </w:p>
    <w:p w14:paraId="3CC8951C" w14:textId="44A31A37" w:rsidR="0092527C" w:rsidRDefault="0092527C" w:rsidP="00AA5ACC">
      <w:pPr>
        <w:jc w:val="both"/>
        <w:rPr>
          <w:rFonts w:ascii="Times New Roman" w:hAnsi="Times New Roman" w:cs="Times New Roman"/>
          <w:sz w:val="24"/>
          <w:szCs w:val="24"/>
        </w:rPr>
      </w:pPr>
      <w:r>
        <w:rPr>
          <w:rFonts w:ascii="Times New Roman" w:hAnsi="Times New Roman" w:cs="Times New Roman"/>
          <w:sz w:val="24"/>
          <w:szCs w:val="24"/>
        </w:rPr>
        <w:t xml:space="preserve">Por otro lado, este mismo informe presenta la capacidad de generación de energía eléctrica a partir del potencial eólico de todo el país, con lo que se podrían llegar a generar 13583.4 MW con los 74 proyectos que están en proceso de registro, estos representan alrededor del 14.47% de la capacidad de generación de energía a partir de energías renovables de todos los proyectos que están en registro. </w:t>
      </w:r>
    </w:p>
    <w:p w14:paraId="684E1A2E" w14:textId="4692B4CD" w:rsidR="00AA5ACC" w:rsidRDefault="0092527C" w:rsidP="00AA5ACC">
      <w:pPr>
        <w:jc w:val="both"/>
        <w:rPr>
          <w:rFonts w:ascii="Times New Roman" w:hAnsi="Times New Roman" w:cs="Times New Roman"/>
          <w:sz w:val="24"/>
          <w:szCs w:val="24"/>
        </w:rPr>
      </w:pPr>
      <w:r>
        <w:rPr>
          <w:rFonts w:ascii="Times New Roman" w:hAnsi="Times New Roman" w:cs="Times New Roman"/>
          <w:sz w:val="24"/>
          <w:szCs w:val="24"/>
        </w:rPr>
        <w:t xml:space="preserve">A partir de lo anterior </w:t>
      </w:r>
      <w:r w:rsidR="00FB648F">
        <w:rPr>
          <w:rFonts w:ascii="Times New Roman" w:hAnsi="Times New Roman" w:cs="Times New Roman"/>
          <w:sz w:val="24"/>
          <w:szCs w:val="24"/>
        </w:rPr>
        <w:t>se concluye que Colombia tiene un gran potencial energético</w:t>
      </w:r>
      <w:r w:rsidR="008A4EE6">
        <w:rPr>
          <w:rFonts w:ascii="Times New Roman" w:hAnsi="Times New Roman" w:cs="Times New Roman"/>
          <w:sz w:val="24"/>
          <w:szCs w:val="24"/>
        </w:rPr>
        <w:t xml:space="preserve"> relacionado con la energía eólica</w:t>
      </w:r>
      <w:r w:rsidR="00FB648F">
        <w:rPr>
          <w:rFonts w:ascii="Times New Roman" w:hAnsi="Times New Roman" w:cs="Times New Roman"/>
          <w:sz w:val="24"/>
          <w:szCs w:val="24"/>
        </w:rPr>
        <w:t xml:space="preserve"> con el que </w:t>
      </w:r>
      <w:r w:rsidR="008A4EE6">
        <w:rPr>
          <w:rFonts w:ascii="Times New Roman" w:hAnsi="Times New Roman" w:cs="Times New Roman"/>
          <w:sz w:val="24"/>
          <w:szCs w:val="24"/>
        </w:rPr>
        <w:t>se puede</w:t>
      </w:r>
      <w:r w:rsidR="00FB648F">
        <w:rPr>
          <w:rFonts w:ascii="Times New Roman" w:hAnsi="Times New Roman" w:cs="Times New Roman"/>
          <w:sz w:val="24"/>
          <w:szCs w:val="24"/>
        </w:rPr>
        <w:t xml:space="preserve"> </w:t>
      </w:r>
      <w:r w:rsidR="008A4EE6">
        <w:rPr>
          <w:rFonts w:ascii="Times New Roman" w:hAnsi="Times New Roman" w:cs="Times New Roman"/>
          <w:sz w:val="24"/>
          <w:szCs w:val="24"/>
        </w:rPr>
        <w:t xml:space="preserve">dar apoyo a la energía fotovoltaica </w:t>
      </w:r>
      <w:r w:rsidR="006B3B65">
        <w:rPr>
          <w:rFonts w:ascii="Times New Roman" w:hAnsi="Times New Roman" w:cs="Times New Roman"/>
          <w:sz w:val="24"/>
          <w:szCs w:val="24"/>
        </w:rPr>
        <w:t xml:space="preserve">con el fin de </w:t>
      </w:r>
      <w:r w:rsidR="008A4EE6">
        <w:rPr>
          <w:rFonts w:ascii="Times New Roman" w:hAnsi="Times New Roman" w:cs="Times New Roman"/>
          <w:sz w:val="24"/>
          <w:szCs w:val="24"/>
        </w:rPr>
        <w:t>suplir a la energía proveniente del recurso hídrico en caso de que llegue a pasar por épocas de sequía</w:t>
      </w:r>
      <w:r w:rsidR="006B3B65">
        <w:rPr>
          <w:rFonts w:ascii="Times New Roman" w:hAnsi="Times New Roman" w:cs="Times New Roman"/>
          <w:sz w:val="24"/>
          <w:szCs w:val="24"/>
        </w:rPr>
        <w:t xml:space="preserve"> y así </w:t>
      </w:r>
      <w:r w:rsidR="008A4EE6">
        <w:rPr>
          <w:rFonts w:ascii="Times New Roman" w:hAnsi="Times New Roman" w:cs="Times New Roman"/>
          <w:sz w:val="24"/>
          <w:szCs w:val="24"/>
        </w:rPr>
        <w:t xml:space="preserve">se diversifiquen las fuentes de energía eléctrica </w:t>
      </w:r>
      <w:r w:rsidR="006B3B65">
        <w:rPr>
          <w:rFonts w:ascii="Times New Roman" w:hAnsi="Times New Roman" w:cs="Times New Roman"/>
          <w:sz w:val="24"/>
          <w:szCs w:val="24"/>
        </w:rPr>
        <w:t>con las que Colombia se interconecta. P</w:t>
      </w:r>
      <w:r w:rsidR="008A4EE6">
        <w:rPr>
          <w:rFonts w:ascii="Times New Roman" w:hAnsi="Times New Roman" w:cs="Times New Roman"/>
          <w:sz w:val="24"/>
          <w:szCs w:val="24"/>
        </w:rPr>
        <w:t xml:space="preserve">or otro lado, </w:t>
      </w:r>
      <w:r w:rsidR="006B3B65">
        <w:rPr>
          <w:rFonts w:ascii="Times New Roman" w:hAnsi="Times New Roman" w:cs="Times New Roman"/>
          <w:sz w:val="24"/>
          <w:szCs w:val="24"/>
        </w:rPr>
        <w:t xml:space="preserve">este recurso </w:t>
      </w:r>
      <w:r w:rsidR="006B3B65" w:rsidRPr="006B3B65">
        <w:rPr>
          <w:rFonts w:ascii="Times New Roman" w:hAnsi="Times New Roman" w:cs="Times New Roman"/>
          <w:sz w:val="24"/>
          <w:szCs w:val="24"/>
        </w:rPr>
        <w:t>puede ser una alternativa para reducir el uso de combustibles fósiles y llevar electricidad a comunidades alejadas sin depender de la red principal.</w:t>
      </w:r>
    </w:p>
    <w:p w14:paraId="5BFC4AB1" w14:textId="77777777" w:rsidR="00AA5ACC" w:rsidRDefault="00AA5ACC">
      <w:pPr>
        <w:rPr>
          <w:rFonts w:ascii="Times New Roman" w:hAnsi="Times New Roman" w:cs="Times New Roman"/>
          <w:sz w:val="24"/>
          <w:szCs w:val="24"/>
        </w:rPr>
      </w:pPr>
      <w:r>
        <w:rPr>
          <w:rFonts w:ascii="Times New Roman" w:hAnsi="Times New Roman" w:cs="Times New Roman"/>
          <w:sz w:val="24"/>
          <w:szCs w:val="24"/>
        </w:rPr>
        <w:br w:type="page"/>
      </w:r>
    </w:p>
    <w:sdt>
      <w:sdtPr>
        <w:rPr>
          <w:lang w:val="es-ES"/>
        </w:rPr>
        <w:id w:val="-1952237713"/>
        <w:docPartObj>
          <w:docPartGallery w:val="Bibliographies"/>
          <w:docPartUnique/>
        </w:docPartObj>
      </w:sdtPr>
      <w:sdtEndPr>
        <w:rPr>
          <w:rFonts w:asciiTheme="minorHAnsi" w:eastAsiaTheme="minorHAnsi" w:hAnsiTheme="minorHAnsi" w:cstheme="minorBidi"/>
          <w:color w:val="auto"/>
          <w:sz w:val="22"/>
          <w:szCs w:val="22"/>
          <w:lang w:val="es-CO"/>
        </w:rPr>
      </w:sdtEndPr>
      <w:sdtContent>
        <w:p w14:paraId="5CB9F135" w14:textId="05FFEA72" w:rsidR="00AA5ACC" w:rsidRPr="00AA5ACC" w:rsidRDefault="00AA5ACC">
          <w:pPr>
            <w:pStyle w:val="Ttulo1"/>
            <w:rPr>
              <w:rFonts w:ascii="Times New Roman" w:hAnsi="Times New Roman" w:cs="Times New Roman"/>
              <w:color w:val="auto"/>
            </w:rPr>
          </w:pPr>
          <w:r w:rsidRPr="00AA5ACC">
            <w:rPr>
              <w:rFonts w:ascii="Times New Roman" w:hAnsi="Times New Roman" w:cs="Times New Roman"/>
              <w:color w:val="auto"/>
              <w:lang w:val="es-ES"/>
            </w:rPr>
            <w:t>Referencias</w:t>
          </w:r>
        </w:p>
        <w:sdt>
          <w:sdtPr>
            <w:rPr>
              <w:rFonts w:ascii="Times New Roman" w:hAnsi="Times New Roman" w:cs="Times New Roman"/>
            </w:rPr>
            <w:id w:val="-573587230"/>
            <w:bibliography/>
          </w:sdtPr>
          <w:sdtEndPr>
            <w:rPr>
              <w:rFonts w:asciiTheme="minorHAnsi" w:hAnsiTheme="minorHAnsi" w:cstheme="minorBidi"/>
            </w:rPr>
          </w:sdtEndPr>
          <w:sdtContent>
            <w:p w14:paraId="7B9AB1DA" w14:textId="77777777" w:rsidR="00AA5ACC" w:rsidRPr="00AA5ACC" w:rsidRDefault="00AA5ACC">
              <w:pPr>
                <w:rPr>
                  <w:rFonts w:ascii="Times New Roman" w:hAnsi="Times New Roman" w:cs="Times New Roman"/>
                  <w:noProof/>
                </w:rPr>
              </w:pPr>
              <w:r w:rsidRPr="00AA5ACC">
                <w:rPr>
                  <w:rFonts w:ascii="Times New Roman" w:hAnsi="Times New Roman" w:cs="Times New Roman"/>
                </w:rPr>
                <w:fldChar w:fldCharType="begin"/>
              </w:r>
              <w:r w:rsidRPr="00AA5ACC">
                <w:rPr>
                  <w:rFonts w:ascii="Times New Roman" w:hAnsi="Times New Roman" w:cs="Times New Roman"/>
                </w:rPr>
                <w:instrText>BIBLIOGRAPHY</w:instrText>
              </w:r>
              <w:r w:rsidRPr="00AA5AC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06"/>
              </w:tblGrid>
              <w:tr w:rsidR="00AA5ACC" w:rsidRPr="00AA5ACC" w14:paraId="719EEDCD" w14:textId="77777777">
                <w:trPr>
                  <w:divId w:val="1272468180"/>
                  <w:tblCellSpacing w:w="15" w:type="dxa"/>
                </w:trPr>
                <w:tc>
                  <w:tcPr>
                    <w:tcW w:w="50" w:type="pct"/>
                    <w:hideMark/>
                  </w:tcPr>
                  <w:p w14:paraId="1FDA1E78" w14:textId="24481001" w:rsidR="00AA5ACC" w:rsidRPr="00AA5ACC" w:rsidRDefault="00AA5ACC">
                    <w:pPr>
                      <w:pStyle w:val="Bibliografa"/>
                      <w:rPr>
                        <w:rFonts w:ascii="Times New Roman" w:hAnsi="Times New Roman" w:cs="Times New Roman"/>
                        <w:noProof/>
                        <w:kern w:val="0"/>
                        <w:sz w:val="24"/>
                        <w:szCs w:val="24"/>
                        <w:lang w:val="es-ES"/>
                        <w14:ligatures w14:val="none"/>
                      </w:rPr>
                    </w:pPr>
                    <w:r w:rsidRPr="00AA5ACC">
                      <w:rPr>
                        <w:rFonts w:ascii="Times New Roman" w:hAnsi="Times New Roman" w:cs="Times New Roman"/>
                        <w:noProof/>
                        <w:lang w:val="es-ES"/>
                      </w:rPr>
                      <w:t xml:space="preserve">[1] </w:t>
                    </w:r>
                  </w:p>
                </w:tc>
                <w:tc>
                  <w:tcPr>
                    <w:tcW w:w="0" w:type="auto"/>
                    <w:hideMark/>
                  </w:tcPr>
                  <w:p w14:paraId="0DCFA2A3" w14:textId="77777777" w:rsidR="00AA5ACC" w:rsidRPr="00AA5ACC" w:rsidRDefault="00AA5ACC" w:rsidP="00AA5ACC">
                    <w:pPr>
                      <w:pStyle w:val="Bibliografa"/>
                      <w:jc w:val="both"/>
                      <w:rPr>
                        <w:rFonts w:ascii="Times New Roman" w:hAnsi="Times New Roman" w:cs="Times New Roman"/>
                        <w:noProof/>
                        <w:lang w:val="es-ES"/>
                      </w:rPr>
                    </w:pPr>
                    <w:r w:rsidRPr="00AA5ACC">
                      <w:rPr>
                        <w:rFonts w:ascii="Times New Roman" w:hAnsi="Times New Roman" w:cs="Times New Roman"/>
                        <w:noProof/>
                        <w:lang w:val="es-ES"/>
                      </w:rPr>
                      <w:t>Capital Inteligente, «Energía eólica en Colombia: análisis presente y futuro de su desarrollo,» Grupo Bancolombia, 21 Octubre 2024. [En línea]. Available: https://www.bancolombia.com/empresas/capital-inteligente/actualidad-economica-sectorial/energia-eolica-colombia. [Último acceso: 23 Marzo 2025].</w:t>
                    </w:r>
                  </w:p>
                </w:tc>
              </w:tr>
              <w:tr w:rsidR="00AA5ACC" w:rsidRPr="00AA5ACC" w14:paraId="76C545FF" w14:textId="77777777">
                <w:trPr>
                  <w:divId w:val="1272468180"/>
                  <w:tblCellSpacing w:w="15" w:type="dxa"/>
                </w:trPr>
                <w:tc>
                  <w:tcPr>
                    <w:tcW w:w="50" w:type="pct"/>
                    <w:hideMark/>
                  </w:tcPr>
                  <w:p w14:paraId="7915C037" w14:textId="77777777" w:rsidR="00AA5ACC" w:rsidRPr="00AA5ACC" w:rsidRDefault="00AA5ACC">
                    <w:pPr>
                      <w:pStyle w:val="Bibliografa"/>
                      <w:rPr>
                        <w:rFonts w:ascii="Times New Roman" w:hAnsi="Times New Roman" w:cs="Times New Roman"/>
                        <w:noProof/>
                        <w:lang w:val="es-ES"/>
                      </w:rPr>
                    </w:pPr>
                    <w:r w:rsidRPr="00AA5ACC">
                      <w:rPr>
                        <w:rFonts w:ascii="Times New Roman" w:hAnsi="Times New Roman" w:cs="Times New Roman"/>
                        <w:noProof/>
                        <w:lang w:val="es-ES"/>
                      </w:rPr>
                      <w:t xml:space="preserve">[2] </w:t>
                    </w:r>
                  </w:p>
                </w:tc>
                <w:tc>
                  <w:tcPr>
                    <w:tcW w:w="0" w:type="auto"/>
                    <w:hideMark/>
                  </w:tcPr>
                  <w:p w14:paraId="527BE9CD" w14:textId="77777777" w:rsidR="00AA5ACC" w:rsidRPr="00AA5ACC" w:rsidRDefault="00AA5ACC" w:rsidP="00AA5ACC">
                    <w:pPr>
                      <w:pStyle w:val="Bibliografa"/>
                      <w:jc w:val="both"/>
                      <w:rPr>
                        <w:rFonts w:ascii="Times New Roman" w:hAnsi="Times New Roman" w:cs="Times New Roman"/>
                        <w:noProof/>
                        <w:lang w:val="es-ES"/>
                      </w:rPr>
                    </w:pPr>
                    <w:r w:rsidRPr="00AA5ACC">
                      <w:rPr>
                        <w:rFonts w:ascii="Times New Roman" w:hAnsi="Times New Roman" w:cs="Times New Roman"/>
                        <w:noProof/>
                        <w:lang w:val="es-ES"/>
                      </w:rPr>
                      <w:t>Xm, «BOLETÍN ENERGÉTICO #299 SEGUIMIENTO A VARIABLES,» 27 Septiembre 2024. [En línea]. Available: https://www.xm.com.co/nuestra-empresa/informes/informes-de-la-operacion-y-el-mercado/boletin-energetico. [Último acceso: 23 Marzo 2025].</w:t>
                    </w:r>
                  </w:p>
                </w:tc>
              </w:tr>
              <w:tr w:rsidR="00AA5ACC" w:rsidRPr="00AA5ACC" w14:paraId="18A0F7A6" w14:textId="77777777">
                <w:trPr>
                  <w:divId w:val="1272468180"/>
                  <w:tblCellSpacing w:w="15" w:type="dxa"/>
                </w:trPr>
                <w:tc>
                  <w:tcPr>
                    <w:tcW w:w="50" w:type="pct"/>
                    <w:hideMark/>
                  </w:tcPr>
                  <w:p w14:paraId="091B3064" w14:textId="77777777" w:rsidR="00AA5ACC" w:rsidRPr="00AA5ACC" w:rsidRDefault="00AA5ACC">
                    <w:pPr>
                      <w:pStyle w:val="Bibliografa"/>
                      <w:rPr>
                        <w:rFonts w:ascii="Times New Roman" w:hAnsi="Times New Roman" w:cs="Times New Roman"/>
                        <w:noProof/>
                        <w:lang w:val="es-ES"/>
                      </w:rPr>
                    </w:pPr>
                    <w:r w:rsidRPr="00AA5ACC">
                      <w:rPr>
                        <w:rFonts w:ascii="Times New Roman" w:hAnsi="Times New Roman" w:cs="Times New Roman"/>
                        <w:noProof/>
                        <w:lang w:val="es-ES"/>
                      </w:rPr>
                      <w:t xml:space="preserve">[3] </w:t>
                    </w:r>
                  </w:p>
                </w:tc>
                <w:tc>
                  <w:tcPr>
                    <w:tcW w:w="0" w:type="auto"/>
                    <w:hideMark/>
                  </w:tcPr>
                  <w:p w14:paraId="731C1D67" w14:textId="77777777" w:rsidR="00AA5ACC" w:rsidRPr="00AA5ACC" w:rsidRDefault="00AA5ACC" w:rsidP="00AA5ACC">
                    <w:pPr>
                      <w:pStyle w:val="Bibliografa"/>
                      <w:jc w:val="both"/>
                      <w:rPr>
                        <w:rFonts w:ascii="Times New Roman" w:hAnsi="Times New Roman" w:cs="Times New Roman"/>
                        <w:noProof/>
                        <w:lang w:val="es-ES"/>
                      </w:rPr>
                    </w:pPr>
                    <w:r w:rsidRPr="00AA5ACC">
                      <w:rPr>
                        <w:rFonts w:ascii="Times New Roman" w:hAnsi="Times New Roman" w:cs="Times New Roman"/>
                        <w:noProof/>
                        <w:lang w:val="es-ES"/>
                      </w:rPr>
                      <w:t>UPME, «Informe de Registro de Proyectos de Generación de Electricidad,» 2023.</w:t>
                    </w:r>
                  </w:p>
                </w:tc>
              </w:tr>
            </w:tbl>
            <w:p w14:paraId="72495F43" w14:textId="77777777" w:rsidR="00AA5ACC" w:rsidRPr="00AA5ACC" w:rsidRDefault="00AA5ACC">
              <w:pPr>
                <w:divId w:val="1272468180"/>
                <w:rPr>
                  <w:rFonts w:ascii="Times New Roman" w:eastAsia="Times New Roman" w:hAnsi="Times New Roman" w:cs="Times New Roman"/>
                  <w:noProof/>
                </w:rPr>
              </w:pPr>
            </w:p>
            <w:p w14:paraId="64677025" w14:textId="137EE410" w:rsidR="00AA5ACC" w:rsidRDefault="00AA5ACC">
              <w:r w:rsidRPr="00AA5ACC">
                <w:rPr>
                  <w:rFonts w:ascii="Times New Roman" w:hAnsi="Times New Roman" w:cs="Times New Roman"/>
                  <w:b/>
                  <w:bCs/>
                </w:rPr>
                <w:fldChar w:fldCharType="end"/>
              </w:r>
            </w:p>
          </w:sdtContent>
        </w:sdt>
      </w:sdtContent>
    </w:sdt>
    <w:p w14:paraId="565C47FE" w14:textId="77777777" w:rsidR="00AA5ACC" w:rsidRPr="00AE103C" w:rsidRDefault="00AA5ACC" w:rsidP="00AE103C">
      <w:pPr>
        <w:rPr>
          <w:rFonts w:ascii="Times New Roman" w:hAnsi="Times New Roman" w:cs="Times New Roman"/>
          <w:sz w:val="24"/>
          <w:szCs w:val="24"/>
        </w:rPr>
      </w:pPr>
    </w:p>
    <w:sectPr w:rsidR="00AA5ACC" w:rsidRPr="00AE10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73"/>
    <w:rsid w:val="002A341A"/>
    <w:rsid w:val="004547BB"/>
    <w:rsid w:val="00491856"/>
    <w:rsid w:val="0053625D"/>
    <w:rsid w:val="005D5A5A"/>
    <w:rsid w:val="006B3B65"/>
    <w:rsid w:val="0073072B"/>
    <w:rsid w:val="007D2EDE"/>
    <w:rsid w:val="008A4EE6"/>
    <w:rsid w:val="00915C5B"/>
    <w:rsid w:val="0092527C"/>
    <w:rsid w:val="00A1029C"/>
    <w:rsid w:val="00AA385B"/>
    <w:rsid w:val="00AA5ACC"/>
    <w:rsid w:val="00AE103C"/>
    <w:rsid w:val="00E75473"/>
    <w:rsid w:val="00F14FCA"/>
    <w:rsid w:val="00FB64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52EA"/>
  <w15:chartTrackingRefBased/>
  <w15:docId w15:val="{E22B2F72-84F6-405D-BAA6-06813E2E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5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5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54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54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54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54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54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54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54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4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54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54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54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54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54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54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54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5473"/>
    <w:rPr>
      <w:rFonts w:eastAsiaTheme="majorEastAsia" w:cstheme="majorBidi"/>
      <w:color w:val="272727" w:themeColor="text1" w:themeTint="D8"/>
    </w:rPr>
  </w:style>
  <w:style w:type="paragraph" w:styleId="Ttulo">
    <w:name w:val="Title"/>
    <w:basedOn w:val="Normal"/>
    <w:next w:val="Normal"/>
    <w:link w:val="TtuloCar"/>
    <w:uiPriority w:val="10"/>
    <w:qFormat/>
    <w:rsid w:val="00E75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54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54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54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5473"/>
    <w:pPr>
      <w:spacing w:before="160"/>
      <w:jc w:val="center"/>
    </w:pPr>
    <w:rPr>
      <w:i/>
      <w:iCs/>
      <w:color w:val="404040" w:themeColor="text1" w:themeTint="BF"/>
    </w:rPr>
  </w:style>
  <w:style w:type="character" w:customStyle="1" w:styleId="CitaCar">
    <w:name w:val="Cita Car"/>
    <w:basedOn w:val="Fuentedeprrafopredeter"/>
    <w:link w:val="Cita"/>
    <w:uiPriority w:val="29"/>
    <w:rsid w:val="00E75473"/>
    <w:rPr>
      <w:i/>
      <w:iCs/>
      <w:color w:val="404040" w:themeColor="text1" w:themeTint="BF"/>
    </w:rPr>
  </w:style>
  <w:style w:type="paragraph" w:styleId="Prrafodelista">
    <w:name w:val="List Paragraph"/>
    <w:basedOn w:val="Normal"/>
    <w:uiPriority w:val="34"/>
    <w:qFormat/>
    <w:rsid w:val="00E75473"/>
    <w:pPr>
      <w:ind w:left="720"/>
      <w:contextualSpacing/>
    </w:pPr>
  </w:style>
  <w:style w:type="character" w:styleId="nfasisintenso">
    <w:name w:val="Intense Emphasis"/>
    <w:basedOn w:val="Fuentedeprrafopredeter"/>
    <w:uiPriority w:val="21"/>
    <w:qFormat/>
    <w:rsid w:val="00E75473"/>
    <w:rPr>
      <w:i/>
      <w:iCs/>
      <w:color w:val="0F4761" w:themeColor="accent1" w:themeShade="BF"/>
    </w:rPr>
  </w:style>
  <w:style w:type="paragraph" w:styleId="Citadestacada">
    <w:name w:val="Intense Quote"/>
    <w:basedOn w:val="Normal"/>
    <w:next w:val="Normal"/>
    <w:link w:val="CitadestacadaCar"/>
    <w:uiPriority w:val="30"/>
    <w:qFormat/>
    <w:rsid w:val="00E75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5473"/>
    <w:rPr>
      <w:i/>
      <w:iCs/>
      <w:color w:val="0F4761" w:themeColor="accent1" w:themeShade="BF"/>
    </w:rPr>
  </w:style>
  <w:style w:type="character" w:styleId="Referenciaintensa">
    <w:name w:val="Intense Reference"/>
    <w:basedOn w:val="Fuentedeprrafopredeter"/>
    <w:uiPriority w:val="32"/>
    <w:qFormat/>
    <w:rsid w:val="00E75473"/>
    <w:rPr>
      <w:b/>
      <w:bCs/>
      <w:smallCaps/>
      <w:color w:val="0F4761" w:themeColor="accent1" w:themeShade="BF"/>
      <w:spacing w:val="5"/>
    </w:rPr>
  </w:style>
  <w:style w:type="character" w:styleId="Hipervnculo">
    <w:name w:val="Hyperlink"/>
    <w:basedOn w:val="Fuentedeprrafopredeter"/>
    <w:uiPriority w:val="99"/>
    <w:unhideWhenUsed/>
    <w:rsid w:val="004547BB"/>
    <w:rPr>
      <w:color w:val="467886" w:themeColor="hyperlink"/>
      <w:u w:val="single"/>
    </w:rPr>
  </w:style>
  <w:style w:type="character" w:styleId="Mencinsinresolver">
    <w:name w:val="Unresolved Mention"/>
    <w:basedOn w:val="Fuentedeprrafopredeter"/>
    <w:uiPriority w:val="99"/>
    <w:semiHidden/>
    <w:unhideWhenUsed/>
    <w:rsid w:val="004547BB"/>
    <w:rPr>
      <w:color w:val="605E5C"/>
      <w:shd w:val="clear" w:color="auto" w:fill="E1DFDD"/>
    </w:rPr>
  </w:style>
  <w:style w:type="paragraph" w:styleId="Descripcin">
    <w:name w:val="caption"/>
    <w:basedOn w:val="Normal"/>
    <w:next w:val="Normal"/>
    <w:uiPriority w:val="35"/>
    <w:unhideWhenUsed/>
    <w:qFormat/>
    <w:rsid w:val="0073072B"/>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92527C"/>
    <w:rPr>
      <w:color w:val="666666"/>
    </w:rPr>
  </w:style>
  <w:style w:type="character" w:styleId="Hipervnculovisitado">
    <w:name w:val="FollowedHyperlink"/>
    <w:basedOn w:val="Fuentedeprrafopredeter"/>
    <w:uiPriority w:val="99"/>
    <w:semiHidden/>
    <w:unhideWhenUsed/>
    <w:rsid w:val="00FB648F"/>
    <w:rPr>
      <w:color w:val="96607D" w:themeColor="followedHyperlink"/>
      <w:u w:val="single"/>
    </w:rPr>
  </w:style>
  <w:style w:type="paragraph" w:styleId="Bibliografa">
    <w:name w:val="Bibliography"/>
    <w:basedOn w:val="Normal"/>
    <w:next w:val="Normal"/>
    <w:uiPriority w:val="37"/>
    <w:unhideWhenUsed/>
    <w:rsid w:val="00AA5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753737">
      <w:bodyDiv w:val="1"/>
      <w:marLeft w:val="0"/>
      <w:marRight w:val="0"/>
      <w:marTop w:val="0"/>
      <w:marBottom w:val="0"/>
      <w:divBdr>
        <w:top w:val="none" w:sz="0" w:space="0" w:color="auto"/>
        <w:left w:val="none" w:sz="0" w:space="0" w:color="auto"/>
        <w:bottom w:val="none" w:sz="0" w:space="0" w:color="auto"/>
        <w:right w:val="none" w:sz="0" w:space="0" w:color="auto"/>
      </w:divBdr>
    </w:div>
    <w:div w:id="1064985145">
      <w:bodyDiv w:val="1"/>
      <w:marLeft w:val="0"/>
      <w:marRight w:val="0"/>
      <w:marTop w:val="0"/>
      <w:marBottom w:val="0"/>
      <w:divBdr>
        <w:top w:val="none" w:sz="0" w:space="0" w:color="auto"/>
        <w:left w:val="none" w:sz="0" w:space="0" w:color="auto"/>
        <w:bottom w:val="none" w:sz="0" w:space="0" w:color="auto"/>
        <w:right w:val="none" w:sz="0" w:space="0" w:color="auto"/>
      </w:divBdr>
    </w:div>
    <w:div w:id="1272468180">
      <w:bodyDiv w:val="1"/>
      <w:marLeft w:val="0"/>
      <w:marRight w:val="0"/>
      <w:marTop w:val="0"/>
      <w:marBottom w:val="0"/>
      <w:divBdr>
        <w:top w:val="none" w:sz="0" w:space="0" w:color="auto"/>
        <w:left w:val="none" w:sz="0" w:space="0" w:color="auto"/>
        <w:bottom w:val="none" w:sz="0" w:space="0" w:color="auto"/>
        <w:right w:val="none" w:sz="0" w:space="0" w:color="auto"/>
      </w:divBdr>
    </w:div>
    <w:div w:id="1779063997">
      <w:bodyDiv w:val="1"/>
      <w:marLeft w:val="0"/>
      <w:marRight w:val="0"/>
      <w:marTop w:val="0"/>
      <w:marBottom w:val="0"/>
      <w:divBdr>
        <w:top w:val="none" w:sz="0" w:space="0" w:color="auto"/>
        <w:left w:val="none" w:sz="0" w:space="0" w:color="auto"/>
        <w:bottom w:val="none" w:sz="0" w:space="0" w:color="auto"/>
        <w:right w:val="none" w:sz="0" w:space="0" w:color="auto"/>
      </w:divBdr>
    </w:div>
    <w:div w:id="1830514213">
      <w:bodyDiv w:val="1"/>
      <w:marLeft w:val="0"/>
      <w:marRight w:val="0"/>
      <w:marTop w:val="0"/>
      <w:marBottom w:val="0"/>
      <w:divBdr>
        <w:top w:val="none" w:sz="0" w:space="0" w:color="auto"/>
        <w:left w:val="none" w:sz="0" w:space="0" w:color="auto"/>
        <w:bottom w:val="none" w:sz="0" w:space="0" w:color="auto"/>
        <w:right w:val="none" w:sz="0" w:space="0" w:color="auto"/>
      </w:divBdr>
    </w:div>
    <w:div w:id="209192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Cap24</b:Tag>
    <b:SourceType>InternetSite</b:SourceType>
    <b:Guid>{7D9A2A5A-9251-43D0-A8CB-6CAFC5692E59}</b:Guid>
    <b:Author>
      <b:Author>
        <b:Corporate>Capital Inteligente</b:Corporate>
      </b:Author>
    </b:Author>
    <b:Title>Energía eólica en Colombia: análisis presente y futuro de su desarrollo</b:Title>
    <b:ProductionCompany>Grupo Bancolombia</b:ProductionCompany>
    <b:Year>2024</b:Year>
    <b:Month>Octubre</b:Month>
    <b:Day>21</b:Day>
    <b:YearAccessed>2025</b:YearAccessed>
    <b:MonthAccessed>Marzo</b:MonthAccessed>
    <b:DayAccessed>23</b:DayAccessed>
    <b:URL>https://www.bancolombia.com/empresas/capital-inteligente/actualidad-economica-sectorial/energia-eolica-colombia</b:URL>
    <b:RefOrder>1</b:RefOrder>
  </b:Source>
  <b:Source>
    <b:Tag>Xm24</b:Tag>
    <b:SourceType>DocumentFromInternetSite</b:SourceType>
    <b:Guid>{DFD6E5DF-C822-49CE-BC26-1E93AE46A142}</b:Guid>
    <b:Title>BOLETÍN ENERGÉTICO #299 SEGUIMIENTO A VARIABLES</b:Title>
    <b:Year>2024</b:Year>
    <b:Month>Septiembre</b:Month>
    <b:Day>27</b:Day>
    <b:YearAccessed>2025</b:YearAccessed>
    <b:MonthAccessed>Marzo</b:MonthAccessed>
    <b:DayAccessed>23</b:DayAccessed>
    <b:URL>https://www.xm.com.co/nuestra-empresa/informes/informes-de-la-operacion-y-el-mercado/boletin-energetico</b:URL>
    <b:Author>
      <b:Author>
        <b:Corporate>Xm</b:Corporate>
      </b:Author>
    </b:Author>
    <b:RefOrder>2</b:RefOrder>
  </b:Source>
  <b:Source>
    <b:Tag>UPM23</b:Tag>
    <b:SourceType>Report</b:SourceType>
    <b:Guid>{D894AACE-2EB6-496E-B24B-C3D99A18AA97}</b:Guid>
    <b:Title>Informe de Registro de Proyectos de Generación de Electricidad</b:Title>
    <b:Year>2023</b:Year>
    <b:Author>
      <b:Author>
        <b:Corporate>UPME</b:Corporate>
      </b:Author>
    </b:Author>
    <b:RefOrder>3</b:RefOrder>
  </b:Source>
</b:Sources>
</file>

<file path=customXml/itemProps1.xml><?xml version="1.0" encoding="utf-8"?>
<ds:datastoreItem xmlns:ds="http://schemas.openxmlformats.org/officeDocument/2006/customXml" ds:itemID="{4765F427-E605-4DDD-8DEE-9978F641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567</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Diaz Camacho</dc:creator>
  <cp:keywords/>
  <dc:description/>
  <cp:lastModifiedBy>David Santiago Diaz Camacho</cp:lastModifiedBy>
  <cp:revision>11</cp:revision>
  <cp:lastPrinted>2025-03-23T05:47:00Z</cp:lastPrinted>
  <dcterms:created xsi:type="dcterms:W3CDTF">2025-03-23T03:42:00Z</dcterms:created>
  <dcterms:modified xsi:type="dcterms:W3CDTF">2025-03-23T05:48:00Z</dcterms:modified>
</cp:coreProperties>
</file>