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AD2525" w14:textId="02C7FE1F" w:rsidR="00D22073" w:rsidRDefault="00D22073">
      <w:pPr>
        <w:jc w:val="center"/>
        <w:rPr>
          <w:sz w:val="24"/>
          <w:szCs w:val="24"/>
        </w:rPr>
      </w:pPr>
    </w:p>
    <w:p w14:paraId="7AAD2526" w14:textId="77777777" w:rsidR="00D22073" w:rsidRDefault="00D22073">
      <w:pPr>
        <w:jc w:val="center"/>
        <w:rPr>
          <w:sz w:val="24"/>
          <w:szCs w:val="24"/>
        </w:rPr>
      </w:pPr>
    </w:p>
    <w:p w14:paraId="7AAD2527" w14:textId="77777777" w:rsidR="00D22073" w:rsidRDefault="00D22073">
      <w:pPr>
        <w:jc w:val="center"/>
        <w:rPr>
          <w:sz w:val="24"/>
          <w:szCs w:val="24"/>
        </w:rPr>
      </w:pPr>
    </w:p>
    <w:p w14:paraId="7AAD2528" w14:textId="77777777" w:rsidR="00D22073" w:rsidRDefault="00D22073">
      <w:pPr>
        <w:jc w:val="center"/>
        <w:rPr>
          <w:sz w:val="24"/>
          <w:szCs w:val="24"/>
        </w:rPr>
      </w:pPr>
    </w:p>
    <w:p w14:paraId="7AAD2529" w14:textId="77777777" w:rsidR="00D22073" w:rsidRDefault="00D22073">
      <w:pPr>
        <w:jc w:val="center"/>
        <w:rPr>
          <w:sz w:val="24"/>
          <w:szCs w:val="24"/>
        </w:rPr>
      </w:pPr>
    </w:p>
    <w:p w14:paraId="7AAD252A" w14:textId="77777777" w:rsidR="00D22073" w:rsidRDefault="00D22073">
      <w:pPr>
        <w:jc w:val="center"/>
        <w:rPr>
          <w:sz w:val="24"/>
          <w:szCs w:val="24"/>
        </w:rPr>
      </w:pPr>
    </w:p>
    <w:p w14:paraId="7AAD252B" w14:textId="77777777" w:rsidR="00D22073" w:rsidRDefault="00D22073">
      <w:pPr>
        <w:jc w:val="center"/>
        <w:rPr>
          <w:sz w:val="24"/>
          <w:szCs w:val="24"/>
        </w:rPr>
      </w:pPr>
    </w:p>
    <w:p w14:paraId="7AAD252C" w14:textId="77777777" w:rsidR="00D22073" w:rsidRDefault="00D22073">
      <w:pPr>
        <w:jc w:val="center"/>
        <w:rPr>
          <w:sz w:val="24"/>
          <w:szCs w:val="24"/>
        </w:rPr>
      </w:pPr>
    </w:p>
    <w:p w14:paraId="7AAD252D" w14:textId="77777777" w:rsidR="00D22073" w:rsidRDefault="00D22073">
      <w:pPr>
        <w:jc w:val="center"/>
        <w:rPr>
          <w:sz w:val="24"/>
          <w:szCs w:val="24"/>
        </w:rPr>
      </w:pPr>
    </w:p>
    <w:p w14:paraId="7AAD252E" w14:textId="77777777" w:rsidR="00D22073" w:rsidRDefault="00D22073">
      <w:pPr>
        <w:jc w:val="center"/>
        <w:rPr>
          <w:sz w:val="24"/>
          <w:szCs w:val="24"/>
        </w:rPr>
      </w:pPr>
    </w:p>
    <w:p w14:paraId="7AAD252F" w14:textId="77777777" w:rsidR="00D22073" w:rsidRDefault="00D22073">
      <w:pPr>
        <w:jc w:val="center"/>
        <w:rPr>
          <w:sz w:val="24"/>
          <w:szCs w:val="24"/>
        </w:rPr>
      </w:pPr>
    </w:p>
    <w:p w14:paraId="47268D21" w14:textId="77777777" w:rsidR="000B4BE3" w:rsidRDefault="000B4BE3" w:rsidP="000B4BE3">
      <w:pPr>
        <w:spacing w:after="252" w:line="480" w:lineRule="auto"/>
        <w:ind w:left="2"/>
        <w:jc w:val="center"/>
        <w:rPr>
          <w:sz w:val="24"/>
        </w:rPr>
      </w:pPr>
      <w:r w:rsidRPr="00814E4E">
        <w:rPr>
          <w:sz w:val="24"/>
        </w:rPr>
        <w:t>Apples to Apples: An Analysis of Geographic Influence in Federal Sentencing</w:t>
      </w:r>
    </w:p>
    <w:p w14:paraId="2D00FB9D" w14:textId="77777777" w:rsidR="000B4BE3" w:rsidRDefault="000B4BE3" w:rsidP="000B4BE3">
      <w:pPr>
        <w:spacing w:after="252" w:line="480" w:lineRule="auto"/>
        <w:ind w:left="2"/>
        <w:jc w:val="center"/>
        <w:rPr>
          <w:sz w:val="24"/>
        </w:rPr>
      </w:pPr>
      <w:r>
        <w:rPr>
          <w:sz w:val="24"/>
        </w:rPr>
        <w:t>Douglas C. Sauncy</w:t>
      </w:r>
    </w:p>
    <w:p w14:paraId="19C17A99" w14:textId="77777777" w:rsidR="000B4BE3" w:rsidRPr="00A558C9" w:rsidRDefault="000B4BE3" w:rsidP="000B4BE3">
      <w:pPr>
        <w:spacing w:after="252" w:line="480" w:lineRule="auto"/>
        <w:ind w:left="2"/>
        <w:jc w:val="center"/>
        <w:rPr>
          <w:sz w:val="24"/>
        </w:rPr>
      </w:pPr>
      <w:r w:rsidRPr="00A558C9">
        <w:rPr>
          <w:sz w:val="24"/>
        </w:rPr>
        <w:t xml:space="preserve">Western Governors University </w:t>
      </w:r>
    </w:p>
    <w:p w14:paraId="7AAD2533" w14:textId="77777777" w:rsidR="00D22073" w:rsidRDefault="00D22073" w:rsidP="000B4BE3">
      <w:pPr>
        <w:pBdr>
          <w:top w:val="nil"/>
          <w:left w:val="nil"/>
          <w:bottom w:val="nil"/>
          <w:right w:val="nil"/>
          <w:between w:val="nil"/>
        </w:pBdr>
        <w:tabs>
          <w:tab w:val="left" w:pos="576"/>
        </w:tabs>
        <w:spacing w:line="360" w:lineRule="auto"/>
        <w:rPr>
          <w:color w:val="000000"/>
          <w:sz w:val="24"/>
          <w:szCs w:val="24"/>
        </w:rPr>
      </w:pPr>
    </w:p>
    <w:p w14:paraId="7AAD2534" w14:textId="77777777" w:rsidR="00D22073" w:rsidRDefault="00D22073">
      <w:pPr>
        <w:rPr>
          <w:b/>
          <w:sz w:val="24"/>
          <w:szCs w:val="24"/>
        </w:rPr>
      </w:pPr>
    </w:p>
    <w:p w14:paraId="7AAD2535" w14:textId="77777777" w:rsidR="00D22073" w:rsidRDefault="00C75646">
      <w:pPr>
        <w:rPr>
          <w:b/>
          <w:sz w:val="24"/>
          <w:szCs w:val="24"/>
        </w:rPr>
        <w:sectPr w:rsidR="00D22073">
          <w:headerReference w:type="default" r:id="rId9"/>
          <w:headerReference w:type="first" r:id="rId10"/>
          <w:pgSz w:w="12240" w:h="15840"/>
          <w:pgMar w:top="1440" w:right="1440" w:bottom="1440" w:left="1440" w:header="720" w:footer="720" w:gutter="0"/>
          <w:pgNumType w:start="1"/>
          <w:cols w:space="720"/>
          <w:titlePg/>
        </w:sectPr>
      </w:pPr>
      <w:r>
        <w:br w:type="page"/>
      </w:r>
    </w:p>
    <w:sdt>
      <w:sdtPr>
        <w:rPr>
          <w:rFonts w:ascii="Times New Roman" w:eastAsia="Times New Roman" w:hAnsi="Times New Roman" w:cs="Times New Roman"/>
          <w:b w:val="0"/>
          <w:bCs w:val="0"/>
          <w:color w:val="auto"/>
          <w:sz w:val="22"/>
          <w:szCs w:val="22"/>
          <w:lang w:eastAsia="en-US"/>
        </w:rPr>
        <w:id w:val="2037253373"/>
        <w:docPartObj>
          <w:docPartGallery w:val="Table of Contents"/>
          <w:docPartUnique/>
        </w:docPartObj>
      </w:sdtPr>
      <w:sdtContent>
        <w:p w14:paraId="03C83DA7" w14:textId="2F46286E" w:rsidR="0086098F" w:rsidRDefault="0086098F" w:rsidP="00193B44">
          <w:pPr>
            <w:pStyle w:val="TOCHeading"/>
          </w:pPr>
          <w:r>
            <w:t>Table of Contents</w:t>
          </w:r>
        </w:p>
        <w:p w14:paraId="5525E803" w14:textId="1FEB9576" w:rsidR="008F4C3A" w:rsidRDefault="00DC5957">
          <w:pPr>
            <w:pStyle w:val="TOC1"/>
            <w:rPr>
              <w:rFonts w:asciiTheme="minorHAnsi" w:eastAsiaTheme="minorEastAsia" w:hAnsiTheme="minorHAnsi" w:cstheme="minorBidi"/>
              <w:noProof/>
              <w:kern w:val="2"/>
              <w:sz w:val="24"/>
              <w:szCs w:val="24"/>
              <w14:ligatures w14:val="standardContextual"/>
            </w:rPr>
          </w:pPr>
          <w:r>
            <w:fldChar w:fldCharType="begin"/>
          </w:r>
          <w:r w:rsidR="00567DDE">
            <w:instrText>TOC \o "1-3" \h \z \u</w:instrText>
          </w:r>
          <w:r>
            <w:fldChar w:fldCharType="separate"/>
          </w:r>
          <w:hyperlink w:anchor="_Toc224423519" w:history="1">
            <w:r w:rsidR="008F4C3A" w:rsidRPr="00893EC5">
              <w:rPr>
                <w:rStyle w:val="Hyperlink"/>
                <w:noProof/>
              </w:rPr>
              <w:t>A. Project Highlights</w:t>
            </w:r>
            <w:r w:rsidR="008F4C3A">
              <w:rPr>
                <w:noProof/>
                <w:webHidden/>
              </w:rPr>
              <w:tab/>
            </w:r>
            <w:r w:rsidR="008F4C3A">
              <w:rPr>
                <w:noProof/>
                <w:webHidden/>
              </w:rPr>
              <w:fldChar w:fldCharType="begin"/>
            </w:r>
            <w:r w:rsidR="008F4C3A">
              <w:rPr>
                <w:noProof/>
                <w:webHidden/>
              </w:rPr>
              <w:instrText xml:space="preserve"> PAGEREF _Toc224423519 \h </w:instrText>
            </w:r>
            <w:r w:rsidR="008F4C3A">
              <w:rPr>
                <w:noProof/>
                <w:webHidden/>
              </w:rPr>
            </w:r>
            <w:r w:rsidR="008F4C3A">
              <w:rPr>
                <w:noProof/>
                <w:webHidden/>
              </w:rPr>
              <w:fldChar w:fldCharType="separate"/>
            </w:r>
            <w:r w:rsidR="008F4C3A">
              <w:rPr>
                <w:noProof/>
                <w:webHidden/>
              </w:rPr>
              <w:t>3</w:t>
            </w:r>
            <w:r w:rsidR="008F4C3A">
              <w:rPr>
                <w:noProof/>
                <w:webHidden/>
              </w:rPr>
              <w:fldChar w:fldCharType="end"/>
            </w:r>
          </w:hyperlink>
        </w:p>
        <w:p w14:paraId="2A42AEC8" w14:textId="20AE2CE0"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20" w:history="1">
            <w:r w:rsidRPr="00893EC5">
              <w:rPr>
                <w:rStyle w:val="Hyperlink"/>
                <w:noProof/>
              </w:rPr>
              <w:t>B. Project Execution</w:t>
            </w:r>
            <w:r>
              <w:rPr>
                <w:noProof/>
                <w:webHidden/>
              </w:rPr>
              <w:tab/>
            </w:r>
            <w:r>
              <w:rPr>
                <w:noProof/>
                <w:webHidden/>
              </w:rPr>
              <w:fldChar w:fldCharType="begin"/>
            </w:r>
            <w:r>
              <w:rPr>
                <w:noProof/>
                <w:webHidden/>
              </w:rPr>
              <w:instrText xml:space="preserve"> PAGEREF _Toc224423520 \h </w:instrText>
            </w:r>
            <w:r>
              <w:rPr>
                <w:noProof/>
                <w:webHidden/>
              </w:rPr>
            </w:r>
            <w:r>
              <w:rPr>
                <w:noProof/>
                <w:webHidden/>
              </w:rPr>
              <w:fldChar w:fldCharType="separate"/>
            </w:r>
            <w:r>
              <w:rPr>
                <w:noProof/>
                <w:webHidden/>
              </w:rPr>
              <w:t>3</w:t>
            </w:r>
            <w:r>
              <w:rPr>
                <w:noProof/>
                <w:webHidden/>
              </w:rPr>
              <w:fldChar w:fldCharType="end"/>
            </w:r>
          </w:hyperlink>
        </w:p>
        <w:p w14:paraId="5B37F384" w14:textId="6D8A0EC5"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21" w:history="1">
            <w:r w:rsidRPr="00893EC5">
              <w:rPr>
                <w:rStyle w:val="Hyperlink"/>
                <w:noProof/>
              </w:rPr>
              <w:t>C. Data Collection Process</w:t>
            </w:r>
            <w:r>
              <w:rPr>
                <w:noProof/>
                <w:webHidden/>
              </w:rPr>
              <w:tab/>
            </w:r>
            <w:r>
              <w:rPr>
                <w:noProof/>
                <w:webHidden/>
              </w:rPr>
              <w:fldChar w:fldCharType="begin"/>
            </w:r>
            <w:r>
              <w:rPr>
                <w:noProof/>
                <w:webHidden/>
              </w:rPr>
              <w:instrText xml:space="preserve"> PAGEREF _Toc224423521 \h </w:instrText>
            </w:r>
            <w:r>
              <w:rPr>
                <w:noProof/>
                <w:webHidden/>
              </w:rPr>
            </w:r>
            <w:r>
              <w:rPr>
                <w:noProof/>
                <w:webHidden/>
              </w:rPr>
              <w:fldChar w:fldCharType="separate"/>
            </w:r>
            <w:r>
              <w:rPr>
                <w:noProof/>
                <w:webHidden/>
              </w:rPr>
              <w:t>5</w:t>
            </w:r>
            <w:r>
              <w:rPr>
                <w:noProof/>
                <w:webHidden/>
              </w:rPr>
              <w:fldChar w:fldCharType="end"/>
            </w:r>
          </w:hyperlink>
        </w:p>
        <w:p w14:paraId="0C85E606" w14:textId="24F0F61C"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22" w:history="1">
            <w:r w:rsidRPr="00893EC5">
              <w:rPr>
                <w:rStyle w:val="Hyperlink"/>
                <w:noProof/>
              </w:rPr>
              <w:t>C.1 Advantages and Limitations of Data Set</w:t>
            </w:r>
            <w:r>
              <w:rPr>
                <w:noProof/>
                <w:webHidden/>
              </w:rPr>
              <w:tab/>
            </w:r>
            <w:r>
              <w:rPr>
                <w:noProof/>
                <w:webHidden/>
              </w:rPr>
              <w:fldChar w:fldCharType="begin"/>
            </w:r>
            <w:r>
              <w:rPr>
                <w:noProof/>
                <w:webHidden/>
              </w:rPr>
              <w:instrText xml:space="preserve"> PAGEREF _Toc224423522 \h </w:instrText>
            </w:r>
            <w:r>
              <w:rPr>
                <w:noProof/>
                <w:webHidden/>
              </w:rPr>
            </w:r>
            <w:r>
              <w:rPr>
                <w:noProof/>
                <w:webHidden/>
              </w:rPr>
              <w:fldChar w:fldCharType="separate"/>
            </w:r>
            <w:r>
              <w:rPr>
                <w:noProof/>
                <w:webHidden/>
              </w:rPr>
              <w:t>6</w:t>
            </w:r>
            <w:r>
              <w:rPr>
                <w:noProof/>
                <w:webHidden/>
              </w:rPr>
              <w:fldChar w:fldCharType="end"/>
            </w:r>
          </w:hyperlink>
        </w:p>
        <w:p w14:paraId="07D62A35" w14:textId="68C76768"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23" w:history="1">
            <w:r w:rsidRPr="00893EC5">
              <w:rPr>
                <w:rStyle w:val="Hyperlink"/>
                <w:noProof/>
              </w:rPr>
              <w:t>D. Data Extraction and Preparation</w:t>
            </w:r>
            <w:r>
              <w:rPr>
                <w:noProof/>
                <w:webHidden/>
              </w:rPr>
              <w:tab/>
            </w:r>
            <w:r>
              <w:rPr>
                <w:noProof/>
                <w:webHidden/>
              </w:rPr>
              <w:fldChar w:fldCharType="begin"/>
            </w:r>
            <w:r>
              <w:rPr>
                <w:noProof/>
                <w:webHidden/>
              </w:rPr>
              <w:instrText xml:space="preserve"> PAGEREF _Toc224423523 \h </w:instrText>
            </w:r>
            <w:r>
              <w:rPr>
                <w:noProof/>
                <w:webHidden/>
              </w:rPr>
            </w:r>
            <w:r>
              <w:rPr>
                <w:noProof/>
                <w:webHidden/>
              </w:rPr>
              <w:fldChar w:fldCharType="separate"/>
            </w:r>
            <w:r>
              <w:rPr>
                <w:noProof/>
                <w:webHidden/>
              </w:rPr>
              <w:t>6</w:t>
            </w:r>
            <w:r>
              <w:rPr>
                <w:noProof/>
                <w:webHidden/>
              </w:rPr>
              <w:fldChar w:fldCharType="end"/>
            </w:r>
          </w:hyperlink>
        </w:p>
        <w:p w14:paraId="3E1DE54E" w14:textId="049314A6"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24" w:history="1">
            <w:r w:rsidRPr="00893EC5">
              <w:rPr>
                <w:rStyle w:val="Hyperlink"/>
                <w:noProof/>
              </w:rPr>
              <w:t>E. Data Analysis Process</w:t>
            </w:r>
            <w:r>
              <w:rPr>
                <w:noProof/>
                <w:webHidden/>
              </w:rPr>
              <w:tab/>
            </w:r>
            <w:r>
              <w:rPr>
                <w:noProof/>
                <w:webHidden/>
              </w:rPr>
              <w:fldChar w:fldCharType="begin"/>
            </w:r>
            <w:r>
              <w:rPr>
                <w:noProof/>
                <w:webHidden/>
              </w:rPr>
              <w:instrText xml:space="preserve"> PAGEREF _Toc224423524 \h </w:instrText>
            </w:r>
            <w:r>
              <w:rPr>
                <w:noProof/>
                <w:webHidden/>
              </w:rPr>
            </w:r>
            <w:r>
              <w:rPr>
                <w:noProof/>
                <w:webHidden/>
              </w:rPr>
              <w:fldChar w:fldCharType="separate"/>
            </w:r>
            <w:r>
              <w:rPr>
                <w:noProof/>
                <w:webHidden/>
              </w:rPr>
              <w:t>7</w:t>
            </w:r>
            <w:r>
              <w:rPr>
                <w:noProof/>
                <w:webHidden/>
              </w:rPr>
              <w:fldChar w:fldCharType="end"/>
            </w:r>
          </w:hyperlink>
        </w:p>
        <w:p w14:paraId="1BF2C811" w14:textId="2568FF40"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25" w:history="1">
            <w:r w:rsidRPr="00893EC5">
              <w:rPr>
                <w:rStyle w:val="Hyperlink"/>
                <w:noProof/>
              </w:rPr>
              <w:t>E.1 Data Analysis Methods</w:t>
            </w:r>
            <w:r>
              <w:rPr>
                <w:noProof/>
                <w:webHidden/>
              </w:rPr>
              <w:tab/>
            </w:r>
            <w:r>
              <w:rPr>
                <w:noProof/>
                <w:webHidden/>
              </w:rPr>
              <w:fldChar w:fldCharType="begin"/>
            </w:r>
            <w:r>
              <w:rPr>
                <w:noProof/>
                <w:webHidden/>
              </w:rPr>
              <w:instrText xml:space="preserve"> PAGEREF _Toc224423525 \h </w:instrText>
            </w:r>
            <w:r>
              <w:rPr>
                <w:noProof/>
                <w:webHidden/>
              </w:rPr>
            </w:r>
            <w:r>
              <w:rPr>
                <w:noProof/>
                <w:webHidden/>
              </w:rPr>
              <w:fldChar w:fldCharType="separate"/>
            </w:r>
            <w:r>
              <w:rPr>
                <w:noProof/>
                <w:webHidden/>
              </w:rPr>
              <w:t>7</w:t>
            </w:r>
            <w:r>
              <w:rPr>
                <w:noProof/>
                <w:webHidden/>
              </w:rPr>
              <w:fldChar w:fldCharType="end"/>
            </w:r>
          </w:hyperlink>
        </w:p>
        <w:p w14:paraId="4BF1E8C6" w14:textId="6B576C09"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26" w:history="1">
            <w:r w:rsidRPr="00893EC5">
              <w:rPr>
                <w:rStyle w:val="Hyperlink"/>
                <w:noProof/>
              </w:rPr>
              <w:t>E.2 Advantages and Limitations of Tools and Techniques</w:t>
            </w:r>
            <w:r>
              <w:rPr>
                <w:noProof/>
                <w:webHidden/>
              </w:rPr>
              <w:tab/>
            </w:r>
            <w:r>
              <w:rPr>
                <w:noProof/>
                <w:webHidden/>
              </w:rPr>
              <w:fldChar w:fldCharType="begin"/>
            </w:r>
            <w:r>
              <w:rPr>
                <w:noProof/>
                <w:webHidden/>
              </w:rPr>
              <w:instrText xml:space="preserve"> PAGEREF _Toc224423526 \h </w:instrText>
            </w:r>
            <w:r>
              <w:rPr>
                <w:noProof/>
                <w:webHidden/>
              </w:rPr>
            </w:r>
            <w:r>
              <w:rPr>
                <w:noProof/>
                <w:webHidden/>
              </w:rPr>
              <w:fldChar w:fldCharType="separate"/>
            </w:r>
            <w:r>
              <w:rPr>
                <w:noProof/>
                <w:webHidden/>
              </w:rPr>
              <w:t>8</w:t>
            </w:r>
            <w:r>
              <w:rPr>
                <w:noProof/>
                <w:webHidden/>
              </w:rPr>
              <w:fldChar w:fldCharType="end"/>
            </w:r>
          </w:hyperlink>
        </w:p>
        <w:p w14:paraId="1A7BE167" w14:textId="72FFE1E9"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27" w:history="1">
            <w:r w:rsidRPr="00893EC5">
              <w:rPr>
                <w:rStyle w:val="Hyperlink"/>
                <w:noProof/>
              </w:rPr>
              <w:t>E.3 Application of Analytical Methods</w:t>
            </w:r>
            <w:r>
              <w:rPr>
                <w:noProof/>
                <w:webHidden/>
              </w:rPr>
              <w:tab/>
            </w:r>
            <w:r>
              <w:rPr>
                <w:noProof/>
                <w:webHidden/>
              </w:rPr>
              <w:fldChar w:fldCharType="begin"/>
            </w:r>
            <w:r>
              <w:rPr>
                <w:noProof/>
                <w:webHidden/>
              </w:rPr>
              <w:instrText xml:space="preserve"> PAGEREF _Toc224423527 \h </w:instrText>
            </w:r>
            <w:r>
              <w:rPr>
                <w:noProof/>
                <w:webHidden/>
              </w:rPr>
            </w:r>
            <w:r>
              <w:rPr>
                <w:noProof/>
                <w:webHidden/>
              </w:rPr>
              <w:fldChar w:fldCharType="separate"/>
            </w:r>
            <w:r>
              <w:rPr>
                <w:noProof/>
                <w:webHidden/>
              </w:rPr>
              <w:t>9</w:t>
            </w:r>
            <w:r>
              <w:rPr>
                <w:noProof/>
                <w:webHidden/>
              </w:rPr>
              <w:fldChar w:fldCharType="end"/>
            </w:r>
          </w:hyperlink>
        </w:p>
        <w:p w14:paraId="1D82EE5B" w14:textId="2A6D2C21"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28" w:history="1">
            <w:r w:rsidRPr="00893EC5">
              <w:rPr>
                <w:rStyle w:val="Hyperlink"/>
                <w:noProof/>
              </w:rPr>
              <w:t>F Data Analysis Results</w:t>
            </w:r>
            <w:r>
              <w:rPr>
                <w:noProof/>
                <w:webHidden/>
              </w:rPr>
              <w:tab/>
            </w:r>
            <w:r>
              <w:rPr>
                <w:noProof/>
                <w:webHidden/>
              </w:rPr>
              <w:fldChar w:fldCharType="begin"/>
            </w:r>
            <w:r>
              <w:rPr>
                <w:noProof/>
                <w:webHidden/>
              </w:rPr>
              <w:instrText xml:space="preserve"> PAGEREF _Toc224423528 \h </w:instrText>
            </w:r>
            <w:r>
              <w:rPr>
                <w:noProof/>
                <w:webHidden/>
              </w:rPr>
            </w:r>
            <w:r>
              <w:rPr>
                <w:noProof/>
                <w:webHidden/>
              </w:rPr>
              <w:fldChar w:fldCharType="separate"/>
            </w:r>
            <w:r>
              <w:rPr>
                <w:noProof/>
                <w:webHidden/>
              </w:rPr>
              <w:t>10</w:t>
            </w:r>
            <w:r>
              <w:rPr>
                <w:noProof/>
                <w:webHidden/>
              </w:rPr>
              <w:fldChar w:fldCharType="end"/>
            </w:r>
          </w:hyperlink>
        </w:p>
        <w:p w14:paraId="42FEECE7" w14:textId="52467E32"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29" w:history="1">
            <w:r w:rsidRPr="00893EC5">
              <w:rPr>
                <w:rStyle w:val="Hyperlink"/>
                <w:noProof/>
              </w:rPr>
              <w:t>F.1 Statistical Significance</w:t>
            </w:r>
            <w:r>
              <w:rPr>
                <w:noProof/>
                <w:webHidden/>
              </w:rPr>
              <w:tab/>
            </w:r>
            <w:r>
              <w:rPr>
                <w:noProof/>
                <w:webHidden/>
              </w:rPr>
              <w:fldChar w:fldCharType="begin"/>
            </w:r>
            <w:r>
              <w:rPr>
                <w:noProof/>
                <w:webHidden/>
              </w:rPr>
              <w:instrText xml:space="preserve"> PAGEREF _Toc224423529 \h </w:instrText>
            </w:r>
            <w:r>
              <w:rPr>
                <w:noProof/>
                <w:webHidden/>
              </w:rPr>
            </w:r>
            <w:r>
              <w:rPr>
                <w:noProof/>
                <w:webHidden/>
              </w:rPr>
              <w:fldChar w:fldCharType="separate"/>
            </w:r>
            <w:r>
              <w:rPr>
                <w:noProof/>
                <w:webHidden/>
              </w:rPr>
              <w:t>10</w:t>
            </w:r>
            <w:r>
              <w:rPr>
                <w:noProof/>
                <w:webHidden/>
              </w:rPr>
              <w:fldChar w:fldCharType="end"/>
            </w:r>
          </w:hyperlink>
        </w:p>
        <w:p w14:paraId="48D33D93" w14:textId="1D613838"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30" w:history="1">
            <w:r w:rsidRPr="00893EC5">
              <w:rPr>
                <w:rStyle w:val="Hyperlink"/>
                <w:noProof/>
              </w:rPr>
              <w:t>F.2 Practical Significance</w:t>
            </w:r>
            <w:r>
              <w:rPr>
                <w:noProof/>
                <w:webHidden/>
              </w:rPr>
              <w:tab/>
            </w:r>
            <w:r>
              <w:rPr>
                <w:noProof/>
                <w:webHidden/>
              </w:rPr>
              <w:fldChar w:fldCharType="begin"/>
            </w:r>
            <w:r>
              <w:rPr>
                <w:noProof/>
                <w:webHidden/>
              </w:rPr>
              <w:instrText xml:space="preserve"> PAGEREF _Toc224423530 \h </w:instrText>
            </w:r>
            <w:r>
              <w:rPr>
                <w:noProof/>
                <w:webHidden/>
              </w:rPr>
            </w:r>
            <w:r>
              <w:rPr>
                <w:noProof/>
                <w:webHidden/>
              </w:rPr>
              <w:fldChar w:fldCharType="separate"/>
            </w:r>
            <w:r>
              <w:rPr>
                <w:noProof/>
                <w:webHidden/>
              </w:rPr>
              <w:t>13</w:t>
            </w:r>
            <w:r>
              <w:rPr>
                <w:noProof/>
                <w:webHidden/>
              </w:rPr>
              <w:fldChar w:fldCharType="end"/>
            </w:r>
          </w:hyperlink>
        </w:p>
        <w:p w14:paraId="6AEDFA34" w14:textId="33D2929E"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31" w:history="1">
            <w:r w:rsidRPr="00893EC5">
              <w:rPr>
                <w:rStyle w:val="Hyperlink"/>
                <w:noProof/>
              </w:rPr>
              <w:t>F.3 Overall Success</w:t>
            </w:r>
            <w:r>
              <w:rPr>
                <w:noProof/>
                <w:webHidden/>
              </w:rPr>
              <w:tab/>
            </w:r>
            <w:r>
              <w:rPr>
                <w:noProof/>
                <w:webHidden/>
              </w:rPr>
              <w:fldChar w:fldCharType="begin"/>
            </w:r>
            <w:r>
              <w:rPr>
                <w:noProof/>
                <w:webHidden/>
              </w:rPr>
              <w:instrText xml:space="preserve"> PAGEREF _Toc224423531 \h </w:instrText>
            </w:r>
            <w:r>
              <w:rPr>
                <w:noProof/>
                <w:webHidden/>
              </w:rPr>
            </w:r>
            <w:r>
              <w:rPr>
                <w:noProof/>
                <w:webHidden/>
              </w:rPr>
              <w:fldChar w:fldCharType="separate"/>
            </w:r>
            <w:r>
              <w:rPr>
                <w:noProof/>
                <w:webHidden/>
              </w:rPr>
              <w:t>14</w:t>
            </w:r>
            <w:r>
              <w:rPr>
                <w:noProof/>
                <w:webHidden/>
              </w:rPr>
              <w:fldChar w:fldCharType="end"/>
            </w:r>
          </w:hyperlink>
        </w:p>
        <w:p w14:paraId="46A499DF" w14:textId="74088AEC"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32" w:history="1">
            <w:r w:rsidRPr="00893EC5">
              <w:rPr>
                <w:rStyle w:val="Hyperlink"/>
                <w:noProof/>
              </w:rPr>
              <w:t>G. Conclusion</w:t>
            </w:r>
            <w:r>
              <w:rPr>
                <w:noProof/>
                <w:webHidden/>
              </w:rPr>
              <w:tab/>
            </w:r>
            <w:r>
              <w:rPr>
                <w:noProof/>
                <w:webHidden/>
              </w:rPr>
              <w:fldChar w:fldCharType="begin"/>
            </w:r>
            <w:r>
              <w:rPr>
                <w:noProof/>
                <w:webHidden/>
              </w:rPr>
              <w:instrText xml:space="preserve"> PAGEREF _Toc224423532 \h </w:instrText>
            </w:r>
            <w:r>
              <w:rPr>
                <w:noProof/>
                <w:webHidden/>
              </w:rPr>
            </w:r>
            <w:r>
              <w:rPr>
                <w:noProof/>
                <w:webHidden/>
              </w:rPr>
              <w:fldChar w:fldCharType="separate"/>
            </w:r>
            <w:r>
              <w:rPr>
                <w:noProof/>
                <w:webHidden/>
              </w:rPr>
              <w:t>14</w:t>
            </w:r>
            <w:r>
              <w:rPr>
                <w:noProof/>
                <w:webHidden/>
              </w:rPr>
              <w:fldChar w:fldCharType="end"/>
            </w:r>
          </w:hyperlink>
        </w:p>
        <w:p w14:paraId="33AFD8F4" w14:textId="04109B03"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33" w:history="1">
            <w:r w:rsidRPr="00893EC5">
              <w:rPr>
                <w:rStyle w:val="Hyperlink"/>
                <w:noProof/>
              </w:rPr>
              <w:t>G.1 Summary of Conclusions</w:t>
            </w:r>
            <w:r>
              <w:rPr>
                <w:noProof/>
                <w:webHidden/>
              </w:rPr>
              <w:tab/>
            </w:r>
            <w:r>
              <w:rPr>
                <w:noProof/>
                <w:webHidden/>
              </w:rPr>
              <w:fldChar w:fldCharType="begin"/>
            </w:r>
            <w:r>
              <w:rPr>
                <w:noProof/>
                <w:webHidden/>
              </w:rPr>
              <w:instrText xml:space="preserve"> PAGEREF _Toc224423533 \h </w:instrText>
            </w:r>
            <w:r>
              <w:rPr>
                <w:noProof/>
                <w:webHidden/>
              </w:rPr>
            </w:r>
            <w:r>
              <w:rPr>
                <w:noProof/>
                <w:webHidden/>
              </w:rPr>
              <w:fldChar w:fldCharType="separate"/>
            </w:r>
            <w:r>
              <w:rPr>
                <w:noProof/>
                <w:webHidden/>
              </w:rPr>
              <w:t>14</w:t>
            </w:r>
            <w:r>
              <w:rPr>
                <w:noProof/>
                <w:webHidden/>
              </w:rPr>
              <w:fldChar w:fldCharType="end"/>
            </w:r>
          </w:hyperlink>
        </w:p>
        <w:p w14:paraId="7C22D36A" w14:textId="7C959B5E" w:rsidR="008F4C3A" w:rsidRDefault="008F4C3A">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4423534" w:history="1">
            <w:r w:rsidRPr="00893EC5">
              <w:rPr>
                <w:rStyle w:val="Hyperlink"/>
                <w:noProof/>
              </w:rPr>
              <w:t>G.3 Recommended Courses of Action</w:t>
            </w:r>
            <w:r>
              <w:rPr>
                <w:noProof/>
                <w:webHidden/>
              </w:rPr>
              <w:tab/>
            </w:r>
            <w:r>
              <w:rPr>
                <w:noProof/>
                <w:webHidden/>
              </w:rPr>
              <w:fldChar w:fldCharType="begin"/>
            </w:r>
            <w:r>
              <w:rPr>
                <w:noProof/>
                <w:webHidden/>
              </w:rPr>
              <w:instrText xml:space="preserve"> PAGEREF _Toc224423534 \h </w:instrText>
            </w:r>
            <w:r>
              <w:rPr>
                <w:noProof/>
                <w:webHidden/>
              </w:rPr>
            </w:r>
            <w:r>
              <w:rPr>
                <w:noProof/>
                <w:webHidden/>
              </w:rPr>
              <w:fldChar w:fldCharType="separate"/>
            </w:r>
            <w:r>
              <w:rPr>
                <w:noProof/>
                <w:webHidden/>
              </w:rPr>
              <w:t>18</w:t>
            </w:r>
            <w:r>
              <w:rPr>
                <w:noProof/>
                <w:webHidden/>
              </w:rPr>
              <w:fldChar w:fldCharType="end"/>
            </w:r>
          </w:hyperlink>
        </w:p>
        <w:p w14:paraId="5F159459" w14:textId="636E5B9D"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35" w:history="1">
            <w:r w:rsidRPr="00893EC5">
              <w:rPr>
                <w:rStyle w:val="Hyperlink"/>
                <w:noProof/>
              </w:rPr>
              <w:t>H Panopto Presentation</w:t>
            </w:r>
            <w:r>
              <w:rPr>
                <w:noProof/>
                <w:webHidden/>
              </w:rPr>
              <w:tab/>
            </w:r>
            <w:r>
              <w:rPr>
                <w:noProof/>
                <w:webHidden/>
              </w:rPr>
              <w:fldChar w:fldCharType="begin"/>
            </w:r>
            <w:r>
              <w:rPr>
                <w:noProof/>
                <w:webHidden/>
              </w:rPr>
              <w:instrText xml:space="preserve"> PAGEREF _Toc224423535 \h </w:instrText>
            </w:r>
            <w:r>
              <w:rPr>
                <w:noProof/>
                <w:webHidden/>
              </w:rPr>
            </w:r>
            <w:r>
              <w:rPr>
                <w:noProof/>
                <w:webHidden/>
              </w:rPr>
              <w:fldChar w:fldCharType="separate"/>
            </w:r>
            <w:r>
              <w:rPr>
                <w:noProof/>
                <w:webHidden/>
              </w:rPr>
              <w:t>19</w:t>
            </w:r>
            <w:r>
              <w:rPr>
                <w:noProof/>
                <w:webHidden/>
              </w:rPr>
              <w:fldChar w:fldCharType="end"/>
            </w:r>
          </w:hyperlink>
        </w:p>
        <w:p w14:paraId="59E90A80" w14:textId="527E9C3D" w:rsidR="008F4C3A" w:rsidRDefault="008F4C3A">
          <w:pPr>
            <w:pStyle w:val="TOC1"/>
            <w:rPr>
              <w:rFonts w:asciiTheme="minorHAnsi" w:eastAsiaTheme="minorEastAsia" w:hAnsiTheme="minorHAnsi" w:cstheme="minorBidi"/>
              <w:noProof/>
              <w:kern w:val="2"/>
              <w:sz w:val="24"/>
              <w:szCs w:val="24"/>
              <w14:ligatures w14:val="standardContextual"/>
            </w:rPr>
          </w:pPr>
          <w:hyperlink w:anchor="_Toc224423536" w:history="1">
            <w:r w:rsidRPr="00893EC5">
              <w:rPr>
                <w:rStyle w:val="Hyperlink"/>
                <w:noProof/>
              </w:rPr>
              <w:t>References</w:t>
            </w:r>
            <w:r>
              <w:rPr>
                <w:noProof/>
                <w:webHidden/>
              </w:rPr>
              <w:tab/>
            </w:r>
            <w:r>
              <w:rPr>
                <w:noProof/>
                <w:webHidden/>
              </w:rPr>
              <w:fldChar w:fldCharType="begin"/>
            </w:r>
            <w:r>
              <w:rPr>
                <w:noProof/>
                <w:webHidden/>
              </w:rPr>
              <w:instrText xml:space="preserve"> PAGEREF _Toc224423536 \h </w:instrText>
            </w:r>
            <w:r>
              <w:rPr>
                <w:noProof/>
                <w:webHidden/>
              </w:rPr>
            </w:r>
            <w:r>
              <w:rPr>
                <w:noProof/>
                <w:webHidden/>
              </w:rPr>
              <w:fldChar w:fldCharType="separate"/>
            </w:r>
            <w:r>
              <w:rPr>
                <w:noProof/>
                <w:webHidden/>
              </w:rPr>
              <w:t>20</w:t>
            </w:r>
            <w:r>
              <w:rPr>
                <w:noProof/>
                <w:webHidden/>
              </w:rPr>
              <w:fldChar w:fldCharType="end"/>
            </w:r>
          </w:hyperlink>
        </w:p>
        <w:p w14:paraId="471CBE87" w14:textId="5C44A71E" w:rsidR="00D26B02" w:rsidRDefault="00DC5957" w:rsidP="6B6DF2BE">
          <w:pPr>
            <w:pStyle w:val="TOC1"/>
            <w:tabs>
              <w:tab w:val="clear" w:pos="9350"/>
              <w:tab w:val="right" w:leader="dot" w:pos="9360"/>
            </w:tabs>
            <w:rPr>
              <w:rStyle w:val="Hyperlink"/>
              <w:noProof/>
              <w:kern w:val="2"/>
              <w14:ligatures w14:val="standardContextual"/>
            </w:rPr>
          </w:pPr>
          <w:r>
            <w:fldChar w:fldCharType="end"/>
          </w:r>
        </w:p>
      </w:sdtContent>
    </w:sdt>
    <w:p w14:paraId="33F1EFA8" w14:textId="34C608C0" w:rsidR="0086098F" w:rsidRDefault="0086098F"/>
    <w:p w14:paraId="2B96885E" w14:textId="31E7CBD2" w:rsidR="0086098F" w:rsidRDefault="0086098F">
      <w:pPr>
        <w:rPr>
          <w:rStyle w:val="Hyperlink"/>
          <w:noProof/>
        </w:rPr>
      </w:pPr>
      <w:r w:rsidRPr="6944D8EE">
        <w:rPr>
          <w:rStyle w:val="Hyperlink"/>
          <w:noProof/>
        </w:rPr>
        <w:br w:type="page"/>
      </w:r>
    </w:p>
    <w:p w14:paraId="6023CEA3" w14:textId="2B281588" w:rsidR="00E103E8" w:rsidRPr="003539A2" w:rsidRDefault="105FA800" w:rsidP="00193B44">
      <w:pPr>
        <w:pStyle w:val="Heading1"/>
      </w:pPr>
      <w:bookmarkStart w:id="0" w:name="_Toc224423519"/>
      <w:r>
        <w:lastRenderedPageBreak/>
        <w:t xml:space="preserve">A. </w:t>
      </w:r>
      <w:r w:rsidR="69C3BA48">
        <w:t>Project Highlights</w:t>
      </w:r>
      <w:bookmarkEnd w:id="0"/>
    </w:p>
    <w:p w14:paraId="23C73107" w14:textId="77777777" w:rsidR="007877BC" w:rsidRPr="005B033C" w:rsidRDefault="007877BC" w:rsidP="007877BC">
      <w:pPr>
        <w:spacing w:line="480" w:lineRule="auto"/>
        <w:ind w:firstLine="720"/>
        <w:rPr>
          <w:sz w:val="24"/>
          <w:szCs w:val="24"/>
        </w:rPr>
      </w:pPr>
      <w:r>
        <w:rPr>
          <w:sz w:val="24"/>
          <w:szCs w:val="24"/>
        </w:rPr>
        <w:t xml:space="preserve">This analysis was conducted to answer the research question: </w:t>
      </w:r>
      <w:r w:rsidRPr="005B033C">
        <w:rPr>
          <w:sz w:val="24"/>
          <w:szCs w:val="24"/>
        </w:rPr>
        <w:t>When analyzing federal criminal sentencing outcomes across the United States, does geographic location indicate a statistically significant influence on sentence length after controlling for relevant legal factors such as offense type, offense severity, and criminal history?</w:t>
      </w:r>
    </w:p>
    <w:p w14:paraId="52490F11" w14:textId="6A1D26FD" w:rsidR="007877BC" w:rsidRPr="006D080C" w:rsidRDefault="007877BC" w:rsidP="007877BC">
      <w:pPr>
        <w:spacing w:line="480" w:lineRule="auto"/>
        <w:ind w:firstLine="720"/>
        <w:rPr>
          <w:sz w:val="24"/>
          <w:szCs w:val="24"/>
        </w:rPr>
      </w:pPr>
      <w:r>
        <w:rPr>
          <w:sz w:val="24"/>
          <w:szCs w:val="24"/>
        </w:rPr>
        <w:t xml:space="preserve">The scope of this project’s analysis was limited to </w:t>
      </w:r>
      <w:r w:rsidRPr="006D080C">
        <w:rPr>
          <w:sz w:val="24"/>
          <w:szCs w:val="24"/>
        </w:rPr>
        <w:t>federal sentencing data downloaded from the United States Sentencing Commission for the fiscal year 2024, encompassing individual (as opposed to organization) cases sentenced between October 1, 2023, and September 30, 2024</w:t>
      </w:r>
      <w:r>
        <w:rPr>
          <w:sz w:val="24"/>
          <w:szCs w:val="24"/>
        </w:rPr>
        <w:t xml:space="preserve">, with its focus on specific key variables related to sentencing-influencing factors. </w:t>
      </w:r>
    </w:p>
    <w:p w14:paraId="05B8CAC4" w14:textId="2E6128E0" w:rsidR="007877BC" w:rsidRPr="00B664EF" w:rsidRDefault="007877BC" w:rsidP="007877BC">
      <w:pPr>
        <w:spacing w:line="480" w:lineRule="auto"/>
        <w:ind w:firstLine="720"/>
        <w:rPr>
          <w:sz w:val="24"/>
          <w:szCs w:val="24"/>
        </w:rPr>
      </w:pPr>
      <w:r w:rsidRPr="00B664EF">
        <w:rPr>
          <w:sz w:val="24"/>
          <w:szCs w:val="24"/>
        </w:rPr>
        <w:t>This project follow</w:t>
      </w:r>
      <w:r>
        <w:rPr>
          <w:sz w:val="24"/>
          <w:szCs w:val="24"/>
        </w:rPr>
        <w:t>ed</w:t>
      </w:r>
      <w:r w:rsidRPr="00B664EF">
        <w:rPr>
          <w:sz w:val="24"/>
          <w:szCs w:val="24"/>
        </w:rPr>
        <w:t xml:space="preserve"> the CRISP-DM (Cross-Industry Standard Process for Data Mining) methodology, an iterative six-phase framework that provides a structured and systematic approach to data analysis. </w:t>
      </w:r>
      <w:proofErr w:type="spellStart"/>
      <w:r w:rsidRPr="00B664EF">
        <w:rPr>
          <w:sz w:val="24"/>
          <w:szCs w:val="24"/>
        </w:rPr>
        <w:t>Its</w:t>
      </w:r>
      <w:proofErr w:type="spellEnd"/>
      <w:r w:rsidRPr="00B664EF">
        <w:rPr>
          <w:sz w:val="24"/>
          <w:szCs w:val="24"/>
        </w:rPr>
        <w:t xml:space="preserve"> clearly defined phases (business understanding, data understanding, data preparation, modeling, evaluation, and deployment) align</w:t>
      </w:r>
      <w:r>
        <w:rPr>
          <w:sz w:val="24"/>
          <w:szCs w:val="24"/>
        </w:rPr>
        <w:t>ed</w:t>
      </w:r>
      <w:r w:rsidRPr="00B664EF">
        <w:rPr>
          <w:sz w:val="24"/>
          <w:szCs w:val="24"/>
        </w:rPr>
        <w:t xml:space="preserve"> closely with the progression of this project.</w:t>
      </w:r>
    </w:p>
    <w:p w14:paraId="66A23A66" w14:textId="27756930" w:rsidR="007877BC" w:rsidRPr="00B73C71" w:rsidRDefault="007877BC" w:rsidP="007877BC">
      <w:pPr>
        <w:spacing w:line="480" w:lineRule="auto"/>
        <w:ind w:firstLine="720"/>
        <w:rPr>
          <w:sz w:val="24"/>
          <w:szCs w:val="24"/>
        </w:rPr>
      </w:pPr>
      <w:r>
        <w:rPr>
          <w:sz w:val="24"/>
          <w:szCs w:val="24"/>
        </w:rPr>
        <w:t>The tools utilized for this project included Python for data extraction, cleaning, analysis, and visualizations and a Jupyter Notebook environment, which provided output and visualizations along with the code.</w:t>
      </w:r>
    </w:p>
    <w:p w14:paraId="0B4A2C14" w14:textId="78A74E24" w:rsidR="007877BC" w:rsidRDefault="007877BC" w:rsidP="6944D8EE">
      <w:pPr>
        <w:spacing w:line="480" w:lineRule="auto"/>
        <w:ind w:firstLine="720"/>
        <w:rPr>
          <w:sz w:val="24"/>
          <w:szCs w:val="24"/>
        </w:rPr>
      </w:pPr>
    </w:p>
    <w:p w14:paraId="7AAD255A" w14:textId="26E10F1B" w:rsidR="00D22073" w:rsidRDefault="1183336E" w:rsidP="00193B44">
      <w:pPr>
        <w:pStyle w:val="Heading1"/>
      </w:pPr>
      <w:bookmarkStart w:id="1" w:name="_Toc224423520"/>
      <w:r>
        <w:t xml:space="preserve">B. </w:t>
      </w:r>
      <w:r w:rsidR="00086706">
        <w:t>Project Execution</w:t>
      </w:r>
      <w:bookmarkEnd w:id="1"/>
    </w:p>
    <w:p w14:paraId="6D813E1B" w14:textId="29E29E68" w:rsidR="00186318" w:rsidRDefault="00186318" w:rsidP="00C836BB">
      <w:pPr>
        <w:spacing w:line="480" w:lineRule="auto"/>
        <w:ind w:firstLine="720"/>
        <w:rPr>
          <w:sz w:val="24"/>
          <w:szCs w:val="24"/>
        </w:rPr>
      </w:pPr>
      <w:r>
        <w:rPr>
          <w:sz w:val="24"/>
          <w:szCs w:val="24"/>
        </w:rPr>
        <w:t>The project followed the path outlined in the Task 2 document successfully and without variance.  The primary goal of this analysis was to answer the research question using a multiple linear regression model that would run without error and produce accurate, acceptable results, which it did.</w:t>
      </w:r>
    </w:p>
    <w:p w14:paraId="3CBB7225" w14:textId="5118BFF1" w:rsidR="00186318" w:rsidRDefault="00186318" w:rsidP="00C836BB">
      <w:pPr>
        <w:spacing w:line="480" w:lineRule="auto"/>
        <w:ind w:firstLine="720"/>
        <w:rPr>
          <w:sz w:val="24"/>
          <w:szCs w:val="24"/>
        </w:rPr>
      </w:pPr>
      <w:r>
        <w:rPr>
          <w:sz w:val="24"/>
          <w:szCs w:val="24"/>
        </w:rPr>
        <w:lastRenderedPageBreak/>
        <w:t xml:space="preserve">This analysis used the CRISP-DM methodology to guide the progression of the </w:t>
      </w:r>
      <w:r w:rsidR="004C74A9">
        <w:rPr>
          <w:sz w:val="24"/>
          <w:szCs w:val="24"/>
        </w:rPr>
        <w:t>project</w:t>
      </w:r>
      <w:r>
        <w:rPr>
          <w:sz w:val="24"/>
          <w:szCs w:val="24"/>
        </w:rPr>
        <w:t>, with each phase (</w:t>
      </w:r>
      <w:r w:rsidRPr="00186318">
        <w:rPr>
          <w:sz w:val="24"/>
          <w:szCs w:val="24"/>
        </w:rPr>
        <w:t>business understanding, data understanding, data preparation, modeling, evaluation, and</w:t>
      </w:r>
      <w:r>
        <w:rPr>
          <w:sz w:val="24"/>
          <w:szCs w:val="24"/>
        </w:rPr>
        <w:t xml:space="preserve"> finally</w:t>
      </w:r>
      <w:r w:rsidRPr="00186318">
        <w:rPr>
          <w:sz w:val="24"/>
          <w:szCs w:val="24"/>
        </w:rPr>
        <w:t xml:space="preserve"> deployment</w:t>
      </w:r>
      <w:r>
        <w:rPr>
          <w:sz w:val="24"/>
          <w:szCs w:val="24"/>
        </w:rPr>
        <w:t>) transitioning naturally from one to the next.</w:t>
      </w:r>
    </w:p>
    <w:p w14:paraId="7F016658" w14:textId="147333EF" w:rsidR="00186318" w:rsidRDefault="00186318" w:rsidP="00C836BB">
      <w:pPr>
        <w:spacing w:line="480" w:lineRule="auto"/>
        <w:ind w:firstLine="720"/>
        <w:rPr>
          <w:sz w:val="24"/>
          <w:szCs w:val="24"/>
        </w:rPr>
      </w:pPr>
      <w:r>
        <w:rPr>
          <w:sz w:val="24"/>
          <w:szCs w:val="24"/>
        </w:rPr>
        <w:t xml:space="preserve">The timeline proposed in Task 2 was followed closely with little to no deviation.  Each </w:t>
      </w:r>
      <w:proofErr w:type="gramStart"/>
      <w:r>
        <w:rPr>
          <w:sz w:val="24"/>
          <w:szCs w:val="24"/>
        </w:rPr>
        <w:t>deliverable</w:t>
      </w:r>
      <w:proofErr w:type="gramEnd"/>
      <w:r>
        <w:rPr>
          <w:sz w:val="24"/>
          <w:szCs w:val="24"/>
        </w:rPr>
        <w:t xml:space="preserve"> was achieved without any notable issues or obstacles that delayed the progress of this analysis.  The anticipated duration of each task was sufficient for completing each task and achieving each milestone.</w:t>
      </w:r>
    </w:p>
    <w:tbl>
      <w:tblPr>
        <w:tblW w:w="701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37"/>
        <w:gridCol w:w="2337"/>
        <w:gridCol w:w="2338"/>
      </w:tblGrid>
      <w:tr w:rsidR="00186318" w:rsidRPr="003C4998" w14:paraId="50A54275" w14:textId="77777777" w:rsidTr="00800C87">
        <w:trPr>
          <w:jc w:val="center"/>
        </w:trPr>
        <w:tc>
          <w:tcPr>
            <w:tcW w:w="2337" w:type="dxa"/>
            <w:vAlign w:val="center"/>
          </w:tcPr>
          <w:p w14:paraId="2E3C4A04" w14:textId="77777777" w:rsidR="00186318" w:rsidRPr="003C4998" w:rsidRDefault="00186318" w:rsidP="00AC38CD">
            <w:pPr>
              <w:rPr>
                <w:b/>
                <w:bCs/>
                <w:sz w:val="24"/>
                <w:szCs w:val="24"/>
              </w:rPr>
            </w:pPr>
            <w:r w:rsidRPr="003C4998">
              <w:rPr>
                <w:b/>
                <w:bCs/>
                <w:sz w:val="24"/>
                <w:szCs w:val="24"/>
              </w:rPr>
              <w:t>Milestone or deliverable</w:t>
            </w:r>
          </w:p>
        </w:tc>
        <w:tc>
          <w:tcPr>
            <w:tcW w:w="2337" w:type="dxa"/>
            <w:vAlign w:val="center"/>
          </w:tcPr>
          <w:p w14:paraId="59F04495" w14:textId="77777777" w:rsidR="00186318" w:rsidRPr="003C4998" w:rsidRDefault="00186318" w:rsidP="00AC38CD">
            <w:pPr>
              <w:rPr>
                <w:b/>
                <w:bCs/>
                <w:sz w:val="24"/>
                <w:szCs w:val="24"/>
              </w:rPr>
            </w:pPr>
            <w:r w:rsidRPr="003C4998">
              <w:rPr>
                <w:b/>
                <w:bCs/>
                <w:sz w:val="24"/>
                <w:szCs w:val="24"/>
              </w:rPr>
              <w:t xml:space="preserve">Duration </w:t>
            </w:r>
          </w:p>
          <w:p w14:paraId="7183ECC1" w14:textId="77777777" w:rsidR="00186318" w:rsidRPr="003C4998" w:rsidRDefault="00186318" w:rsidP="00AC38CD">
            <w:pPr>
              <w:rPr>
                <w:b/>
                <w:bCs/>
                <w:sz w:val="24"/>
                <w:szCs w:val="24"/>
              </w:rPr>
            </w:pPr>
            <w:r w:rsidRPr="003C4998">
              <w:rPr>
                <w:b/>
                <w:bCs/>
                <w:sz w:val="24"/>
                <w:szCs w:val="24"/>
              </w:rPr>
              <w:t>(hours or days)</w:t>
            </w:r>
          </w:p>
        </w:tc>
        <w:tc>
          <w:tcPr>
            <w:tcW w:w="2338" w:type="dxa"/>
            <w:vAlign w:val="center"/>
          </w:tcPr>
          <w:p w14:paraId="6D1EA624" w14:textId="2B4A8556" w:rsidR="00186318" w:rsidRPr="003C4998" w:rsidRDefault="00800C87" w:rsidP="00AC38CD">
            <w:pPr>
              <w:rPr>
                <w:b/>
                <w:bCs/>
                <w:sz w:val="24"/>
                <w:szCs w:val="24"/>
              </w:rPr>
            </w:pPr>
            <w:r>
              <w:rPr>
                <w:b/>
                <w:bCs/>
                <w:sz w:val="24"/>
                <w:szCs w:val="24"/>
              </w:rPr>
              <w:t>Satisfied time expectations?</w:t>
            </w:r>
          </w:p>
        </w:tc>
      </w:tr>
      <w:tr w:rsidR="00186318" w14:paraId="10F49164" w14:textId="77777777" w:rsidTr="00800C87">
        <w:trPr>
          <w:jc w:val="center"/>
        </w:trPr>
        <w:tc>
          <w:tcPr>
            <w:tcW w:w="2337" w:type="dxa"/>
            <w:vAlign w:val="center"/>
          </w:tcPr>
          <w:p w14:paraId="6EF36AF4" w14:textId="77777777" w:rsidR="00186318" w:rsidRDefault="00186318" w:rsidP="00AC38CD">
            <w:pPr>
              <w:rPr>
                <w:sz w:val="24"/>
                <w:szCs w:val="24"/>
              </w:rPr>
            </w:pPr>
            <w:r w:rsidRPr="56549750">
              <w:rPr>
                <w:sz w:val="24"/>
                <w:szCs w:val="24"/>
              </w:rPr>
              <w:t>Deliverable 1</w:t>
            </w:r>
            <w:r>
              <w:rPr>
                <w:sz w:val="24"/>
                <w:szCs w:val="24"/>
              </w:rPr>
              <w:t>.0.1: Documentation of research question and hypothesis</w:t>
            </w:r>
          </w:p>
        </w:tc>
        <w:tc>
          <w:tcPr>
            <w:tcW w:w="2337" w:type="dxa"/>
            <w:vAlign w:val="center"/>
          </w:tcPr>
          <w:p w14:paraId="0B5AF46D" w14:textId="77777777" w:rsidR="00186318" w:rsidRDefault="00186318" w:rsidP="00AC38CD">
            <w:pPr>
              <w:spacing w:line="480" w:lineRule="auto"/>
              <w:rPr>
                <w:sz w:val="24"/>
                <w:szCs w:val="24"/>
              </w:rPr>
            </w:pPr>
            <w:r>
              <w:rPr>
                <w:sz w:val="24"/>
                <w:szCs w:val="24"/>
              </w:rPr>
              <w:t>4</w:t>
            </w:r>
            <w:r w:rsidRPr="56549750">
              <w:rPr>
                <w:sz w:val="24"/>
                <w:szCs w:val="24"/>
              </w:rPr>
              <w:t xml:space="preserve"> </w:t>
            </w:r>
            <w:r>
              <w:rPr>
                <w:sz w:val="24"/>
                <w:szCs w:val="24"/>
              </w:rPr>
              <w:t>hours</w:t>
            </w:r>
          </w:p>
        </w:tc>
        <w:tc>
          <w:tcPr>
            <w:tcW w:w="2338" w:type="dxa"/>
            <w:vAlign w:val="center"/>
          </w:tcPr>
          <w:p w14:paraId="3B5FAEB9" w14:textId="43EC18F8" w:rsidR="00186318" w:rsidRDefault="00800C87" w:rsidP="00AC38CD">
            <w:pPr>
              <w:spacing w:line="480" w:lineRule="auto"/>
              <w:rPr>
                <w:sz w:val="24"/>
                <w:szCs w:val="24"/>
              </w:rPr>
            </w:pPr>
            <w:r>
              <w:rPr>
                <w:i/>
                <w:iCs/>
                <w:sz w:val="24"/>
                <w:szCs w:val="24"/>
              </w:rPr>
              <w:t>Yes</w:t>
            </w:r>
          </w:p>
        </w:tc>
      </w:tr>
      <w:tr w:rsidR="00800C87" w14:paraId="470B1946" w14:textId="77777777" w:rsidTr="00800C87">
        <w:trPr>
          <w:jc w:val="center"/>
        </w:trPr>
        <w:tc>
          <w:tcPr>
            <w:tcW w:w="2337" w:type="dxa"/>
            <w:vAlign w:val="center"/>
          </w:tcPr>
          <w:p w14:paraId="117A596F" w14:textId="77777777" w:rsidR="00800C87" w:rsidRDefault="00800C87" w:rsidP="00800C87">
            <w:pPr>
              <w:rPr>
                <w:sz w:val="24"/>
                <w:szCs w:val="24"/>
              </w:rPr>
            </w:pPr>
            <w:r w:rsidRPr="006E0D7A">
              <w:rPr>
                <w:sz w:val="24"/>
                <w:szCs w:val="24"/>
              </w:rPr>
              <w:t>Deliverable 1.0.2: Definition of project scope, goals, and success criteria</w:t>
            </w:r>
          </w:p>
        </w:tc>
        <w:tc>
          <w:tcPr>
            <w:tcW w:w="2337" w:type="dxa"/>
            <w:vAlign w:val="center"/>
          </w:tcPr>
          <w:p w14:paraId="1DC5C254" w14:textId="77777777" w:rsidR="00800C87" w:rsidRDefault="00800C87" w:rsidP="00800C87">
            <w:pPr>
              <w:spacing w:line="480" w:lineRule="auto"/>
              <w:rPr>
                <w:sz w:val="24"/>
                <w:szCs w:val="24"/>
              </w:rPr>
            </w:pPr>
            <w:r>
              <w:rPr>
                <w:sz w:val="24"/>
                <w:szCs w:val="24"/>
              </w:rPr>
              <w:t>4 hours</w:t>
            </w:r>
          </w:p>
        </w:tc>
        <w:tc>
          <w:tcPr>
            <w:tcW w:w="2338" w:type="dxa"/>
            <w:vAlign w:val="center"/>
          </w:tcPr>
          <w:p w14:paraId="46BCE389" w14:textId="21390113" w:rsidR="00800C87" w:rsidRDefault="00800C87" w:rsidP="00800C87">
            <w:pPr>
              <w:spacing w:line="480" w:lineRule="auto"/>
              <w:rPr>
                <w:sz w:val="24"/>
                <w:szCs w:val="24"/>
              </w:rPr>
            </w:pPr>
            <w:r>
              <w:rPr>
                <w:i/>
                <w:iCs/>
                <w:sz w:val="24"/>
                <w:szCs w:val="24"/>
              </w:rPr>
              <w:t>Yes</w:t>
            </w:r>
          </w:p>
        </w:tc>
      </w:tr>
      <w:tr w:rsidR="00800C87" w:rsidRPr="56549750" w14:paraId="05AF03DF" w14:textId="77777777" w:rsidTr="00800C87">
        <w:trPr>
          <w:jc w:val="center"/>
        </w:trPr>
        <w:tc>
          <w:tcPr>
            <w:tcW w:w="2337" w:type="dxa"/>
            <w:vAlign w:val="center"/>
          </w:tcPr>
          <w:p w14:paraId="0FD564EE" w14:textId="77777777" w:rsidR="00800C87" w:rsidRDefault="00800C87" w:rsidP="00800C87">
            <w:pPr>
              <w:rPr>
                <w:sz w:val="24"/>
                <w:szCs w:val="24"/>
              </w:rPr>
            </w:pPr>
            <w:r>
              <w:rPr>
                <w:sz w:val="24"/>
                <w:szCs w:val="24"/>
              </w:rPr>
              <w:t xml:space="preserve">Deliverable </w:t>
            </w:r>
            <w:r w:rsidRPr="006E0D7A">
              <w:rPr>
                <w:sz w:val="24"/>
                <w:szCs w:val="24"/>
              </w:rPr>
              <w:t>1.1.1: Download USSC Individual datafile FY 2024</w:t>
            </w:r>
          </w:p>
        </w:tc>
        <w:tc>
          <w:tcPr>
            <w:tcW w:w="2337" w:type="dxa"/>
            <w:vAlign w:val="center"/>
          </w:tcPr>
          <w:p w14:paraId="088DB16A" w14:textId="382CDBCD" w:rsidR="00800C87" w:rsidRPr="56549750" w:rsidRDefault="00800C87" w:rsidP="00800C87">
            <w:pPr>
              <w:spacing w:line="480" w:lineRule="auto"/>
              <w:rPr>
                <w:sz w:val="24"/>
                <w:szCs w:val="24"/>
              </w:rPr>
            </w:pPr>
            <w:r>
              <w:rPr>
                <w:sz w:val="24"/>
                <w:szCs w:val="24"/>
              </w:rPr>
              <w:t>1 hour</w:t>
            </w:r>
          </w:p>
        </w:tc>
        <w:tc>
          <w:tcPr>
            <w:tcW w:w="2338" w:type="dxa"/>
            <w:vAlign w:val="center"/>
          </w:tcPr>
          <w:p w14:paraId="3EDBF6C4" w14:textId="29F6A0AE" w:rsidR="00800C87" w:rsidRPr="56549750" w:rsidRDefault="00800C87" w:rsidP="00800C87">
            <w:pPr>
              <w:spacing w:line="480" w:lineRule="auto"/>
              <w:rPr>
                <w:i/>
                <w:iCs/>
                <w:sz w:val="24"/>
                <w:szCs w:val="24"/>
              </w:rPr>
            </w:pPr>
            <w:r>
              <w:rPr>
                <w:i/>
                <w:iCs/>
                <w:sz w:val="24"/>
                <w:szCs w:val="24"/>
              </w:rPr>
              <w:t>Yes</w:t>
            </w:r>
          </w:p>
        </w:tc>
      </w:tr>
      <w:tr w:rsidR="00800C87" w:rsidRPr="56549750" w14:paraId="1F2FE3DB" w14:textId="77777777" w:rsidTr="00800C87">
        <w:trPr>
          <w:jc w:val="center"/>
        </w:trPr>
        <w:tc>
          <w:tcPr>
            <w:tcW w:w="2337" w:type="dxa"/>
            <w:vAlign w:val="center"/>
          </w:tcPr>
          <w:p w14:paraId="2634400E" w14:textId="77777777" w:rsidR="00800C87" w:rsidRDefault="00800C87" w:rsidP="00800C87">
            <w:pPr>
              <w:rPr>
                <w:sz w:val="24"/>
                <w:szCs w:val="24"/>
              </w:rPr>
            </w:pPr>
            <w:r>
              <w:rPr>
                <w:sz w:val="24"/>
                <w:szCs w:val="24"/>
              </w:rPr>
              <w:t xml:space="preserve">Deliverable </w:t>
            </w:r>
            <w:r w:rsidRPr="006E0D7A">
              <w:rPr>
                <w:sz w:val="24"/>
                <w:szCs w:val="24"/>
              </w:rPr>
              <w:t>1.1.2: Clean and prepare dataset with relevant variables</w:t>
            </w:r>
          </w:p>
        </w:tc>
        <w:tc>
          <w:tcPr>
            <w:tcW w:w="2337" w:type="dxa"/>
            <w:vAlign w:val="center"/>
          </w:tcPr>
          <w:p w14:paraId="3D8A1BD9" w14:textId="77777777" w:rsidR="00800C87" w:rsidRPr="56549750" w:rsidRDefault="00800C87" w:rsidP="00800C87">
            <w:pPr>
              <w:spacing w:line="480" w:lineRule="auto"/>
              <w:rPr>
                <w:sz w:val="24"/>
                <w:szCs w:val="24"/>
              </w:rPr>
            </w:pPr>
            <w:r>
              <w:rPr>
                <w:sz w:val="24"/>
                <w:szCs w:val="24"/>
              </w:rPr>
              <w:t>10 hours</w:t>
            </w:r>
          </w:p>
        </w:tc>
        <w:tc>
          <w:tcPr>
            <w:tcW w:w="2338" w:type="dxa"/>
            <w:vAlign w:val="center"/>
          </w:tcPr>
          <w:p w14:paraId="765B2799" w14:textId="2301118B" w:rsidR="00800C87" w:rsidRPr="56549750" w:rsidRDefault="00800C87" w:rsidP="00800C87">
            <w:pPr>
              <w:spacing w:line="480" w:lineRule="auto"/>
              <w:rPr>
                <w:i/>
                <w:iCs/>
                <w:sz w:val="24"/>
                <w:szCs w:val="24"/>
              </w:rPr>
            </w:pPr>
            <w:r>
              <w:rPr>
                <w:i/>
                <w:iCs/>
                <w:sz w:val="24"/>
                <w:szCs w:val="24"/>
              </w:rPr>
              <w:t>Yes</w:t>
            </w:r>
          </w:p>
        </w:tc>
      </w:tr>
      <w:tr w:rsidR="00800C87" w:rsidRPr="56549750" w14:paraId="1CF94C65" w14:textId="77777777" w:rsidTr="00800C87">
        <w:trPr>
          <w:jc w:val="center"/>
        </w:trPr>
        <w:tc>
          <w:tcPr>
            <w:tcW w:w="2337" w:type="dxa"/>
            <w:vAlign w:val="center"/>
          </w:tcPr>
          <w:p w14:paraId="0B44FF69" w14:textId="77777777" w:rsidR="00800C87" w:rsidRDefault="00800C87" w:rsidP="00800C87">
            <w:pPr>
              <w:rPr>
                <w:sz w:val="24"/>
                <w:szCs w:val="24"/>
              </w:rPr>
            </w:pPr>
            <w:r w:rsidRPr="006E0D7A">
              <w:rPr>
                <w:sz w:val="24"/>
                <w:szCs w:val="24"/>
              </w:rPr>
              <w:t>Deliverable 1.2.1: Descriptive statistics for sentence length distributions</w:t>
            </w:r>
          </w:p>
        </w:tc>
        <w:tc>
          <w:tcPr>
            <w:tcW w:w="2337" w:type="dxa"/>
            <w:vAlign w:val="center"/>
          </w:tcPr>
          <w:p w14:paraId="7107111E" w14:textId="77777777" w:rsidR="00800C87" w:rsidRPr="56549750" w:rsidRDefault="00800C87" w:rsidP="00800C87">
            <w:pPr>
              <w:spacing w:line="480" w:lineRule="auto"/>
              <w:rPr>
                <w:sz w:val="24"/>
                <w:szCs w:val="24"/>
              </w:rPr>
            </w:pPr>
            <w:r>
              <w:rPr>
                <w:sz w:val="24"/>
                <w:szCs w:val="24"/>
              </w:rPr>
              <w:t>10 hours</w:t>
            </w:r>
          </w:p>
        </w:tc>
        <w:tc>
          <w:tcPr>
            <w:tcW w:w="2338" w:type="dxa"/>
            <w:vAlign w:val="center"/>
          </w:tcPr>
          <w:p w14:paraId="3728B205" w14:textId="67C463FC" w:rsidR="00800C87" w:rsidRPr="56549750" w:rsidRDefault="00800C87" w:rsidP="00800C87">
            <w:pPr>
              <w:spacing w:line="480" w:lineRule="auto"/>
              <w:rPr>
                <w:i/>
                <w:iCs/>
                <w:sz w:val="24"/>
                <w:szCs w:val="24"/>
              </w:rPr>
            </w:pPr>
            <w:r>
              <w:rPr>
                <w:i/>
                <w:iCs/>
                <w:sz w:val="24"/>
                <w:szCs w:val="24"/>
              </w:rPr>
              <w:t>Yes</w:t>
            </w:r>
          </w:p>
        </w:tc>
      </w:tr>
      <w:tr w:rsidR="00800C87" w:rsidRPr="56549750" w14:paraId="44622EC6" w14:textId="77777777" w:rsidTr="00800C87">
        <w:trPr>
          <w:jc w:val="center"/>
        </w:trPr>
        <w:tc>
          <w:tcPr>
            <w:tcW w:w="2337" w:type="dxa"/>
            <w:vAlign w:val="center"/>
          </w:tcPr>
          <w:p w14:paraId="22F47BE9" w14:textId="77777777" w:rsidR="00800C87" w:rsidRPr="006E0D7A" w:rsidRDefault="00800C87" w:rsidP="00800C87">
            <w:pPr>
              <w:rPr>
                <w:sz w:val="24"/>
                <w:szCs w:val="24"/>
              </w:rPr>
            </w:pPr>
            <w:r w:rsidRPr="006E0D7A">
              <w:rPr>
                <w:sz w:val="24"/>
                <w:szCs w:val="24"/>
              </w:rPr>
              <w:t>Deliverable 1.2.2: Visualizations of geographic variation in sentencing</w:t>
            </w:r>
          </w:p>
        </w:tc>
        <w:tc>
          <w:tcPr>
            <w:tcW w:w="2337" w:type="dxa"/>
            <w:vAlign w:val="center"/>
          </w:tcPr>
          <w:p w14:paraId="18425C7C"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44E2B56C" w14:textId="56B8C1BC" w:rsidR="00800C87" w:rsidRPr="56549750" w:rsidRDefault="00800C87" w:rsidP="00800C87">
            <w:pPr>
              <w:spacing w:line="480" w:lineRule="auto"/>
              <w:rPr>
                <w:i/>
                <w:iCs/>
                <w:sz w:val="24"/>
                <w:szCs w:val="24"/>
              </w:rPr>
            </w:pPr>
            <w:r>
              <w:rPr>
                <w:i/>
                <w:iCs/>
                <w:sz w:val="24"/>
                <w:szCs w:val="24"/>
              </w:rPr>
              <w:t>Yes</w:t>
            </w:r>
          </w:p>
        </w:tc>
      </w:tr>
      <w:tr w:rsidR="00800C87" w:rsidRPr="56549750" w14:paraId="33FA717A" w14:textId="77777777" w:rsidTr="00800C87">
        <w:trPr>
          <w:jc w:val="center"/>
        </w:trPr>
        <w:tc>
          <w:tcPr>
            <w:tcW w:w="2337" w:type="dxa"/>
            <w:vAlign w:val="center"/>
          </w:tcPr>
          <w:p w14:paraId="05A934A8" w14:textId="77777777" w:rsidR="00800C87" w:rsidRPr="006E0D7A" w:rsidRDefault="00800C87" w:rsidP="00800C87">
            <w:pPr>
              <w:rPr>
                <w:sz w:val="24"/>
                <w:szCs w:val="24"/>
              </w:rPr>
            </w:pPr>
            <w:r w:rsidRPr="006E0D7A">
              <w:rPr>
                <w:sz w:val="24"/>
                <w:szCs w:val="24"/>
              </w:rPr>
              <w:t>Deliverable 1.2.3: Correlation analysis of sentence length and legal factors</w:t>
            </w:r>
          </w:p>
        </w:tc>
        <w:tc>
          <w:tcPr>
            <w:tcW w:w="2337" w:type="dxa"/>
            <w:vAlign w:val="center"/>
          </w:tcPr>
          <w:p w14:paraId="4755B286"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3DAE9FF0" w14:textId="0D7DBAFA" w:rsidR="00800C87" w:rsidRPr="56549750" w:rsidRDefault="00800C87" w:rsidP="00800C87">
            <w:pPr>
              <w:spacing w:line="480" w:lineRule="auto"/>
              <w:rPr>
                <w:i/>
                <w:iCs/>
                <w:sz w:val="24"/>
                <w:szCs w:val="24"/>
              </w:rPr>
            </w:pPr>
            <w:r>
              <w:rPr>
                <w:i/>
                <w:iCs/>
                <w:sz w:val="24"/>
                <w:szCs w:val="24"/>
              </w:rPr>
              <w:t>Yes</w:t>
            </w:r>
          </w:p>
        </w:tc>
      </w:tr>
      <w:tr w:rsidR="00800C87" w:rsidRPr="56549750" w14:paraId="60E39AB4" w14:textId="77777777" w:rsidTr="00800C87">
        <w:trPr>
          <w:jc w:val="center"/>
        </w:trPr>
        <w:tc>
          <w:tcPr>
            <w:tcW w:w="2337" w:type="dxa"/>
            <w:vAlign w:val="center"/>
          </w:tcPr>
          <w:p w14:paraId="29E02246" w14:textId="77777777" w:rsidR="00800C87" w:rsidRDefault="00800C87" w:rsidP="00800C87">
            <w:pPr>
              <w:rPr>
                <w:sz w:val="24"/>
                <w:szCs w:val="24"/>
              </w:rPr>
            </w:pPr>
            <w:r w:rsidRPr="006E0D7A">
              <w:rPr>
                <w:sz w:val="24"/>
                <w:szCs w:val="24"/>
              </w:rPr>
              <w:t xml:space="preserve">Deliverable 1.3.1: Multiple linear </w:t>
            </w:r>
            <w:r w:rsidRPr="006E0D7A">
              <w:rPr>
                <w:sz w:val="24"/>
                <w:szCs w:val="24"/>
              </w:rPr>
              <w:lastRenderedPageBreak/>
              <w:t>regression model development</w:t>
            </w:r>
          </w:p>
        </w:tc>
        <w:tc>
          <w:tcPr>
            <w:tcW w:w="2337" w:type="dxa"/>
            <w:vAlign w:val="center"/>
          </w:tcPr>
          <w:p w14:paraId="168F9FD0" w14:textId="77777777" w:rsidR="00800C87" w:rsidRPr="56549750" w:rsidRDefault="00800C87" w:rsidP="00800C87">
            <w:pPr>
              <w:spacing w:line="480" w:lineRule="auto"/>
              <w:rPr>
                <w:sz w:val="24"/>
                <w:szCs w:val="24"/>
              </w:rPr>
            </w:pPr>
            <w:r>
              <w:rPr>
                <w:sz w:val="24"/>
                <w:szCs w:val="24"/>
              </w:rPr>
              <w:lastRenderedPageBreak/>
              <w:t>8 hours</w:t>
            </w:r>
          </w:p>
        </w:tc>
        <w:tc>
          <w:tcPr>
            <w:tcW w:w="2338" w:type="dxa"/>
            <w:vAlign w:val="center"/>
          </w:tcPr>
          <w:p w14:paraId="1EF2B3E0" w14:textId="1CB956C0" w:rsidR="00800C87" w:rsidRPr="56549750" w:rsidRDefault="00800C87" w:rsidP="00800C87">
            <w:pPr>
              <w:spacing w:line="480" w:lineRule="auto"/>
              <w:rPr>
                <w:i/>
                <w:iCs/>
                <w:sz w:val="24"/>
                <w:szCs w:val="24"/>
              </w:rPr>
            </w:pPr>
            <w:r>
              <w:rPr>
                <w:i/>
                <w:iCs/>
                <w:sz w:val="24"/>
                <w:szCs w:val="24"/>
              </w:rPr>
              <w:t>Yes</w:t>
            </w:r>
          </w:p>
        </w:tc>
      </w:tr>
      <w:tr w:rsidR="00800C87" w:rsidRPr="56549750" w14:paraId="2B6B51ED" w14:textId="77777777" w:rsidTr="00800C87">
        <w:trPr>
          <w:jc w:val="center"/>
        </w:trPr>
        <w:tc>
          <w:tcPr>
            <w:tcW w:w="2337" w:type="dxa"/>
            <w:vAlign w:val="center"/>
          </w:tcPr>
          <w:p w14:paraId="16B2C60F" w14:textId="77777777" w:rsidR="00800C87" w:rsidRPr="006E0D7A" w:rsidRDefault="00800C87" w:rsidP="00800C87">
            <w:pPr>
              <w:rPr>
                <w:sz w:val="24"/>
                <w:szCs w:val="24"/>
              </w:rPr>
            </w:pPr>
            <w:r w:rsidRPr="006E0D7A">
              <w:rPr>
                <w:sz w:val="24"/>
                <w:szCs w:val="24"/>
              </w:rPr>
              <w:t>Deliverable 1.3.2: Hypothesis test results (F-tests and t-tests)</w:t>
            </w:r>
          </w:p>
        </w:tc>
        <w:tc>
          <w:tcPr>
            <w:tcW w:w="2337" w:type="dxa"/>
            <w:vAlign w:val="center"/>
          </w:tcPr>
          <w:p w14:paraId="6364D8AE"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2ED983FF" w14:textId="31D6476D" w:rsidR="00800C87" w:rsidRPr="56549750" w:rsidRDefault="00800C87" w:rsidP="00800C87">
            <w:pPr>
              <w:spacing w:line="480" w:lineRule="auto"/>
              <w:rPr>
                <w:i/>
                <w:iCs/>
                <w:sz w:val="24"/>
                <w:szCs w:val="24"/>
              </w:rPr>
            </w:pPr>
            <w:r>
              <w:rPr>
                <w:i/>
                <w:iCs/>
                <w:sz w:val="24"/>
                <w:szCs w:val="24"/>
              </w:rPr>
              <w:t>Yes</w:t>
            </w:r>
          </w:p>
        </w:tc>
      </w:tr>
      <w:tr w:rsidR="00800C87" w:rsidRPr="56549750" w14:paraId="7BBE73B6" w14:textId="77777777" w:rsidTr="00800C87">
        <w:trPr>
          <w:jc w:val="center"/>
        </w:trPr>
        <w:tc>
          <w:tcPr>
            <w:tcW w:w="2337" w:type="dxa"/>
            <w:vAlign w:val="center"/>
          </w:tcPr>
          <w:p w14:paraId="4F32C099" w14:textId="77777777" w:rsidR="00800C87" w:rsidRPr="006E0D7A" w:rsidRDefault="00800C87" w:rsidP="00800C87">
            <w:pPr>
              <w:rPr>
                <w:sz w:val="24"/>
                <w:szCs w:val="24"/>
              </w:rPr>
            </w:pPr>
            <w:r w:rsidRPr="006E0D7A">
              <w:rPr>
                <w:sz w:val="24"/>
                <w:szCs w:val="24"/>
              </w:rPr>
              <w:t>Deliverable 1.3.3: Identification of districts with significant deviations</w:t>
            </w:r>
          </w:p>
        </w:tc>
        <w:tc>
          <w:tcPr>
            <w:tcW w:w="2337" w:type="dxa"/>
            <w:vAlign w:val="center"/>
          </w:tcPr>
          <w:p w14:paraId="69137CB4"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2BA3FE67" w14:textId="159CB4E6" w:rsidR="00800C87" w:rsidRPr="56549750" w:rsidRDefault="00800C87" w:rsidP="00800C87">
            <w:pPr>
              <w:spacing w:line="480" w:lineRule="auto"/>
              <w:rPr>
                <w:i/>
                <w:iCs/>
                <w:sz w:val="24"/>
                <w:szCs w:val="24"/>
              </w:rPr>
            </w:pPr>
            <w:r>
              <w:rPr>
                <w:i/>
                <w:iCs/>
                <w:sz w:val="24"/>
                <w:szCs w:val="24"/>
              </w:rPr>
              <w:t>Yes</w:t>
            </w:r>
          </w:p>
        </w:tc>
      </w:tr>
      <w:tr w:rsidR="00800C87" w:rsidRPr="56549750" w14:paraId="0A3DC943" w14:textId="77777777" w:rsidTr="00800C87">
        <w:trPr>
          <w:jc w:val="center"/>
        </w:trPr>
        <w:tc>
          <w:tcPr>
            <w:tcW w:w="2337" w:type="dxa"/>
            <w:vAlign w:val="center"/>
          </w:tcPr>
          <w:p w14:paraId="546A041A" w14:textId="77777777" w:rsidR="00800C87" w:rsidRDefault="00800C87" w:rsidP="00800C87">
            <w:pPr>
              <w:rPr>
                <w:sz w:val="24"/>
                <w:szCs w:val="24"/>
              </w:rPr>
            </w:pPr>
            <w:r w:rsidRPr="006E0D7A">
              <w:rPr>
                <w:sz w:val="24"/>
                <w:szCs w:val="24"/>
              </w:rPr>
              <w:t>Deliverable 1.4.1: Jupyter Notebook with complete analysis</w:t>
            </w:r>
          </w:p>
        </w:tc>
        <w:tc>
          <w:tcPr>
            <w:tcW w:w="2337" w:type="dxa"/>
            <w:vAlign w:val="center"/>
          </w:tcPr>
          <w:p w14:paraId="022C445F"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7747ABB4" w14:textId="70F2F267" w:rsidR="00800C87" w:rsidRPr="56549750" w:rsidRDefault="00800C87" w:rsidP="00800C87">
            <w:pPr>
              <w:spacing w:line="480" w:lineRule="auto"/>
              <w:rPr>
                <w:i/>
                <w:iCs/>
                <w:sz w:val="24"/>
                <w:szCs w:val="24"/>
              </w:rPr>
            </w:pPr>
            <w:r>
              <w:rPr>
                <w:i/>
                <w:iCs/>
                <w:sz w:val="24"/>
                <w:szCs w:val="24"/>
              </w:rPr>
              <w:t>Yes</w:t>
            </w:r>
          </w:p>
        </w:tc>
      </w:tr>
      <w:tr w:rsidR="00800C87" w:rsidRPr="56549750" w14:paraId="3625CD47" w14:textId="77777777" w:rsidTr="00800C87">
        <w:trPr>
          <w:jc w:val="center"/>
        </w:trPr>
        <w:tc>
          <w:tcPr>
            <w:tcW w:w="2337" w:type="dxa"/>
            <w:vAlign w:val="center"/>
          </w:tcPr>
          <w:p w14:paraId="7F5ED4B8" w14:textId="77777777" w:rsidR="00800C87" w:rsidRPr="006E0D7A" w:rsidRDefault="00800C87" w:rsidP="00800C87">
            <w:pPr>
              <w:rPr>
                <w:sz w:val="24"/>
                <w:szCs w:val="24"/>
              </w:rPr>
            </w:pPr>
            <w:r w:rsidRPr="006E0D7A">
              <w:rPr>
                <w:sz w:val="24"/>
                <w:szCs w:val="24"/>
              </w:rPr>
              <w:t>Deliverable 1.4.2: Final report with findings and recommendations</w:t>
            </w:r>
          </w:p>
        </w:tc>
        <w:tc>
          <w:tcPr>
            <w:tcW w:w="2337" w:type="dxa"/>
            <w:vAlign w:val="center"/>
          </w:tcPr>
          <w:p w14:paraId="74139EB0" w14:textId="77777777" w:rsidR="00800C87" w:rsidRPr="56549750" w:rsidRDefault="00800C87" w:rsidP="00800C87">
            <w:pPr>
              <w:spacing w:line="480" w:lineRule="auto"/>
              <w:rPr>
                <w:sz w:val="24"/>
                <w:szCs w:val="24"/>
              </w:rPr>
            </w:pPr>
            <w:r>
              <w:rPr>
                <w:sz w:val="24"/>
                <w:szCs w:val="24"/>
              </w:rPr>
              <w:t>8 hours</w:t>
            </w:r>
          </w:p>
        </w:tc>
        <w:tc>
          <w:tcPr>
            <w:tcW w:w="2338" w:type="dxa"/>
            <w:vAlign w:val="center"/>
          </w:tcPr>
          <w:p w14:paraId="2FBBABEB" w14:textId="4496CEF1" w:rsidR="00800C87" w:rsidRPr="56549750" w:rsidRDefault="00800C87" w:rsidP="00800C87">
            <w:pPr>
              <w:spacing w:line="480" w:lineRule="auto"/>
              <w:rPr>
                <w:i/>
                <w:iCs/>
                <w:sz w:val="24"/>
                <w:szCs w:val="24"/>
              </w:rPr>
            </w:pPr>
            <w:r>
              <w:rPr>
                <w:i/>
                <w:iCs/>
                <w:sz w:val="24"/>
                <w:szCs w:val="24"/>
              </w:rPr>
              <w:t>Yes</w:t>
            </w:r>
          </w:p>
        </w:tc>
      </w:tr>
      <w:tr w:rsidR="00800C87" w:rsidRPr="56549750" w14:paraId="6822DF6D" w14:textId="77777777" w:rsidTr="00800C87">
        <w:trPr>
          <w:jc w:val="center"/>
        </w:trPr>
        <w:tc>
          <w:tcPr>
            <w:tcW w:w="2337" w:type="dxa"/>
            <w:vAlign w:val="center"/>
          </w:tcPr>
          <w:p w14:paraId="6340FD39" w14:textId="77777777" w:rsidR="00800C87" w:rsidRDefault="00800C87" w:rsidP="00800C87">
            <w:pPr>
              <w:rPr>
                <w:sz w:val="24"/>
                <w:szCs w:val="24"/>
              </w:rPr>
            </w:pPr>
            <w:r>
              <w:rPr>
                <w:sz w:val="24"/>
                <w:szCs w:val="24"/>
              </w:rPr>
              <w:t>Milestone: Project complete</w:t>
            </w:r>
          </w:p>
        </w:tc>
        <w:tc>
          <w:tcPr>
            <w:tcW w:w="2337" w:type="dxa"/>
            <w:vAlign w:val="center"/>
          </w:tcPr>
          <w:p w14:paraId="4F3F6B24" w14:textId="77777777" w:rsidR="00800C87" w:rsidRDefault="00800C87" w:rsidP="00800C87">
            <w:pPr>
              <w:spacing w:line="480" w:lineRule="auto"/>
              <w:rPr>
                <w:sz w:val="24"/>
                <w:szCs w:val="24"/>
              </w:rPr>
            </w:pPr>
            <w:r>
              <w:rPr>
                <w:sz w:val="24"/>
                <w:szCs w:val="24"/>
              </w:rPr>
              <w:t>80 hours</w:t>
            </w:r>
          </w:p>
        </w:tc>
        <w:tc>
          <w:tcPr>
            <w:tcW w:w="2338" w:type="dxa"/>
            <w:vAlign w:val="center"/>
          </w:tcPr>
          <w:p w14:paraId="4EFE3272" w14:textId="23DF1D90" w:rsidR="00800C87" w:rsidRPr="56549750" w:rsidRDefault="00800C87" w:rsidP="00800C87">
            <w:pPr>
              <w:spacing w:line="480" w:lineRule="auto"/>
              <w:rPr>
                <w:i/>
                <w:iCs/>
                <w:sz w:val="24"/>
                <w:szCs w:val="24"/>
              </w:rPr>
            </w:pPr>
            <w:r>
              <w:rPr>
                <w:i/>
                <w:iCs/>
                <w:sz w:val="24"/>
                <w:szCs w:val="24"/>
              </w:rPr>
              <w:t>Yes</w:t>
            </w:r>
          </w:p>
        </w:tc>
      </w:tr>
    </w:tbl>
    <w:p w14:paraId="561CE9A5" w14:textId="77777777" w:rsidR="00186318" w:rsidRDefault="00186318" w:rsidP="00C836BB">
      <w:pPr>
        <w:spacing w:line="480" w:lineRule="auto"/>
        <w:ind w:firstLine="720"/>
        <w:rPr>
          <w:sz w:val="24"/>
          <w:szCs w:val="24"/>
        </w:rPr>
      </w:pPr>
    </w:p>
    <w:p w14:paraId="42E8BBD4" w14:textId="0591E8D8" w:rsidR="00BA5BE1" w:rsidRDefault="00BA5BE1" w:rsidP="00BA5BE1"/>
    <w:p w14:paraId="3BFD422B" w14:textId="2F9D8517" w:rsidR="0068048F" w:rsidRPr="00A00D2E" w:rsidRDefault="56BE3038" w:rsidP="00193B44">
      <w:pPr>
        <w:pStyle w:val="Heading1"/>
      </w:pPr>
      <w:bookmarkStart w:id="2" w:name="_Toc224423521"/>
      <w:r>
        <w:t xml:space="preserve">C. </w:t>
      </w:r>
      <w:r w:rsidR="00C55DA1">
        <w:t>D</w:t>
      </w:r>
      <w:r w:rsidR="00526B89">
        <w:t>ata Collection Process</w:t>
      </w:r>
      <w:bookmarkEnd w:id="2"/>
    </w:p>
    <w:p w14:paraId="1EFAFAEF" w14:textId="71399887" w:rsidR="00642509" w:rsidRDefault="00642509" w:rsidP="0002152A">
      <w:pPr>
        <w:spacing w:line="480" w:lineRule="auto"/>
        <w:ind w:firstLine="720"/>
        <w:rPr>
          <w:sz w:val="24"/>
          <w:szCs w:val="24"/>
        </w:rPr>
      </w:pPr>
      <w:r>
        <w:rPr>
          <w:sz w:val="24"/>
          <w:szCs w:val="24"/>
        </w:rPr>
        <w:t>The anticipated means of locating and acquiring the data did not differ from the actual execution of</w:t>
      </w:r>
      <w:r w:rsidR="000768D6">
        <w:rPr>
          <w:sz w:val="24"/>
          <w:szCs w:val="24"/>
        </w:rPr>
        <w:t xml:space="preserve"> the plan</w:t>
      </w:r>
      <w:r>
        <w:rPr>
          <w:sz w:val="24"/>
          <w:szCs w:val="24"/>
        </w:rPr>
        <w:t>. The datafile was regularly maintained by the United State</w:t>
      </w:r>
      <w:r w:rsidR="000768D6">
        <w:rPr>
          <w:sz w:val="24"/>
          <w:szCs w:val="24"/>
        </w:rPr>
        <w:t>s</w:t>
      </w:r>
      <w:r>
        <w:rPr>
          <w:sz w:val="24"/>
          <w:szCs w:val="24"/>
        </w:rPr>
        <w:t xml:space="preserve"> Sentencing Commission and made available specifically for the purposes of analysis, so there was a reasonable expectation that it would not be overly difficult to collect or process, and as it was </w:t>
      </w:r>
      <w:r w:rsidR="000768D6" w:rsidRPr="000768D6">
        <w:rPr>
          <w:sz w:val="24"/>
          <w:szCs w:val="24"/>
        </w:rPr>
        <w:t>publicly available anonymized data</w:t>
      </w:r>
      <w:r>
        <w:rPr>
          <w:sz w:val="24"/>
          <w:szCs w:val="24"/>
        </w:rPr>
        <w:t>, the main concern regarding governance and security was to ensure it was held on a sufficiently protected device, which it was.</w:t>
      </w:r>
      <w:r w:rsidR="00957652">
        <w:rPr>
          <w:sz w:val="24"/>
          <w:szCs w:val="24"/>
        </w:rPr>
        <w:t xml:space="preserve">  </w:t>
      </w:r>
      <w:r w:rsidR="00957652" w:rsidRPr="00957652">
        <w:rPr>
          <w:sz w:val="24"/>
          <w:szCs w:val="24"/>
        </w:rPr>
        <w:t>No unplanned governance issues were encountered during the project.</w:t>
      </w:r>
    </w:p>
    <w:p w14:paraId="25BEC96B" w14:textId="499D787D" w:rsidR="00642509" w:rsidRDefault="00642509" w:rsidP="00642509">
      <w:pPr>
        <w:spacing w:line="480" w:lineRule="auto"/>
        <w:rPr>
          <w:sz w:val="24"/>
          <w:szCs w:val="24"/>
        </w:rPr>
      </w:pPr>
      <w:r>
        <w:rPr>
          <w:sz w:val="24"/>
          <w:szCs w:val="24"/>
        </w:rPr>
        <w:tab/>
        <w:t xml:space="preserve">The primary concern encountered was how the “life sentence” and “time-served” (470 and 0.03 months, respectively) values were coded.  </w:t>
      </w:r>
      <w:r w:rsidR="00C27F7D">
        <w:rPr>
          <w:sz w:val="24"/>
          <w:szCs w:val="24"/>
        </w:rPr>
        <w:t>The accompanying codebook (</w:t>
      </w:r>
      <w:hyperlink r:id="rId11" w:history="1">
        <w:r w:rsidR="00C27F7D" w:rsidRPr="00590EE4">
          <w:rPr>
            <w:sz w:val="24"/>
            <w:szCs w:val="24"/>
          </w:rPr>
          <w:t>https://www.ussc.gov/sites/default/files/pdf/research-and-publications/datafiles/USSC_Public_Release_Codebook_FY99_FY24.pdf</w:t>
        </w:r>
      </w:hyperlink>
      <w:r w:rsidR="00C27F7D">
        <w:rPr>
          <w:sz w:val="24"/>
          <w:szCs w:val="24"/>
        </w:rPr>
        <w:t xml:space="preserve">) </w:t>
      </w:r>
      <w:r w:rsidR="000768D6" w:rsidRPr="000768D6">
        <w:rPr>
          <w:sz w:val="24"/>
          <w:szCs w:val="24"/>
        </w:rPr>
        <w:t xml:space="preserve">confirmed these as </w:t>
      </w:r>
      <w:r w:rsidR="000768D6" w:rsidRPr="000768D6">
        <w:rPr>
          <w:sz w:val="24"/>
          <w:szCs w:val="24"/>
        </w:rPr>
        <w:lastRenderedPageBreak/>
        <w:t>valid coded values</w:t>
      </w:r>
      <w:r w:rsidR="00C27F7D">
        <w:rPr>
          <w:sz w:val="24"/>
          <w:szCs w:val="24"/>
        </w:rPr>
        <w:t>.  The log transformation applied to the column handled the skew they contributed to.</w:t>
      </w:r>
    </w:p>
    <w:p w14:paraId="0F11F2CD" w14:textId="77777777" w:rsidR="00D27B47" w:rsidRDefault="00D27B47" w:rsidP="001C1EA3">
      <w:pPr>
        <w:pStyle w:val="Heading2"/>
      </w:pPr>
    </w:p>
    <w:p w14:paraId="61566628" w14:textId="6F95F77B" w:rsidR="001C1EA3" w:rsidRPr="001C1EA3" w:rsidRDefault="00300830" w:rsidP="001C1EA3">
      <w:pPr>
        <w:pStyle w:val="Heading2"/>
      </w:pPr>
      <w:bookmarkStart w:id="3" w:name="_Toc224423522"/>
      <w:r>
        <w:t>C.1</w:t>
      </w:r>
      <w:r w:rsidR="001C1EA3">
        <w:t xml:space="preserve"> </w:t>
      </w:r>
      <w:r>
        <w:t>Advantages and Limitations of Data Set</w:t>
      </w:r>
      <w:bookmarkEnd w:id="3"/>
    </w:p>
    <w:p w14:paraId="36D27483" w14:textId="1488F2E3" w:rsidR="00EF0931" w:rsidRDefault="00EF0931" w:rsidP="00300830">
      <w:pPr>
        <w:spacing w:line="480" w:lineRule="auto"/>
        <w:ind w:firstLine="720"/>
        <w:rPr>
          <w:sz w:val="24"/>
          <w:szCs w:val="24"/>
        </w:rPr>
      </w:pPr>
      <w:r>
        <w:rPr>
          <w:sz w:val="24"/>
          <w:szCs w:val="24"/>
        </w:rPr>
        <w:t>The biggest advantage to using this dataset is that it contains a massive amount of anonymized data (</w:t>
      </w:r>
      <w:r w:rsidRPr="00BB1814">
        <w:rPr>
          <w:sz w:val="24"/>
          <w:szCs w:val="24"/>
        </w:rPr>
        <w:t>61</w:t>
      </w:r>
      <w:r>
        <w:rPr>
          <w:sz w:val="24"/>
          <w:szCs w:val="24"/>
        </w:rPr>
        <w:t>,</w:t>
      </w:r>
      <w:r w:rsidRPr="00BB1814">
        <w:rPr>
          <w:sz w:val="24"/>
          <w:szCs w:val="24"/>
        </w:rPr>
        <w:t>678</w:t>
      </w:r>
      <w:r>
        <w:rPr>
          <w:sz w:val="24"/>
          <w:szCs w:val="24"/>
        </w:rPr>
        <w:t xml:space="preserve"> rows and </w:t>
      </w:r>
      <w:r w:rsidRPr="00BB1814">
        <w:rPr>
          <w:sz w:val="24"/>
          <w:szCs w:val="24"/>
        </w:rPr>
        <w:t>27</w:t>
      </w:r>
      <w:r>
        <w:rPr>
          <w:sz w:val="24"/>
          <w:szCs w:val="24"/>
        </w:rPr>
        <w:t>,</w:t>
      </w:r>
      <w:r w:rsidRPr="00BB1814">
        <w:rPr>
          <w:sz w:val="24"/>
          <w:szCs w:val="24"/>
        </w:rPr>
        <w:t>265</w:t>
      </w:r>
      <w:r>
        <w:rPr>
          <w:sz w:val="24"/>
          <w:szCs w:val="24"/>
        </w:rPr>
        <w:t xml:space="preserve"> columns), all of which is regularly maintained by a reliable source (the United States Sentencing Commission) and made readily available to the public in a format specifically prepared for analytical purposes.  Its accompanying codebook, also made freely available by the USSC, helped navigate the otherwise insurmountable task of identifying the necessary variables out of the tens of thousands there are.</w:t>
      </w:r>
    </w:p>
    <w:p w14:paraId="23AF39AD" w14:textId="666DB8D5" w:rsidR="007E44AB" w:rsidRDefault="007E44AB" w:rsidP="007E44AB">
      <w:pPr>
        <w:spacing w:line="480" w:lineRule="auto"/>
        <w:ind w:firstLine="720"/>
        <w:rPr>
          <w:sz w:val="24"/>
          <w:szCs w:val="24"/>
        </w:rPr>
      </w:pPr>
      <w:r w:rsidRPr="007E44AB">
        <w:rPr>
          <w:sz w:val="24"/>
          <w:szCs w:val="24"/>
        </w:rPr>
        <w:t>One limitation of this dataset is that while it contains extensive quantitative data about sentencing outcomes, it provides no qualitative explanation for why a judge might deviate from the national average or sentence outside the range suggested by federal guidelines. For example</w:t>
      </w:r>
      <w:r>
        <w:rPr>
          <w:sz w:val="24"/>
          <w:szCs w:val="24"/>
        </w:rPr>
        <w:t>:</w:t>
      </w:r>
      <w:r w:rsidRPr="007E44AB">
        <w:rPr>
          <w:sz w:val="24"/>
          <w:szCs w:val="24"/>
        </w:rPr>
        <w:t xml:space="preserve"> the analysis identified the Western Louisiana district as sentencing nearly 80% above the national average, but the data alone cannot explain whether that reflects judicial philosophy, local prosecutorial patterns, or other factors outside the scope of this analysis.</w:t>
      </w:r>
    </w:p>
    <w:p w14:paraId="5D243CBB" w14:textId="77777777" w:rsidR="00E91C4B" w:rsidRDefault="00E91C4B" w:rsidP="00E91C4B"/>
    <w:p w14:paraId="603EF841" w14:textId="77777777" w:rsidR="007E44AB" w:rsidRPr="00E91C4B" w:rsidRDefault="007E44AB" w:rsidP="00E91C4B"/>
    <w:p w14:paraId="7AAD2574" w14:textId="3EBBF397" w:rsidR="00D22073" w:rsidRPr="00193B44" w:rsidRDefault="00791951" w:rsidP="00193B44">
      <w:pPr>
        <w:pStyle w:val="Heading1"/>
      </w:pPr>
      <w:bookmarkStart w:id="4" w:name="_heading=h.44sinio"/>
      <w:bookmarkStart w:id="5" w:name="_Toc224423523"/>
      <w:bookmarkEnd w:id="4"/>
      <w:r>
        <w:t xml:space="preserve">D. </w:t>
      </w:r>
      <w:r w:rsidR="00880E02">
        <w:t xml:space="preserve">Data Extraction </w:t>
      </w:r>
      <w:r w:rsidR="001631FA">
        <w:t>and Prep</w:t>
      </w:r>
      <w:r w:rsidR="005F0072">
        <w:t>aration</w:t>
      </w:r>
      <w:bookmarkEnd w:id="5"/>
    </w:p>
    <w:p w14:paraId="70B1466C" w14:textId="729E7060" w:rsidR="008005AA" w:rsidRDefault="005E7E68" w:rsidP="005E7E68">
      <w:pPr>
        <w:spacing w:line="480" w:lineRule="auto"/>
        <w:ind w:firstLine="720"/>
        <w:rPr>
          <w:sz w:val="24"/>
          <w:szCs w:val="24"/>
        </w:rPr>
      </w:pPr>
      <w:r w:rsidRPr="005E7E68">
        <w:rPr>
          <w:sz w:val="24"/>
          <w:szCs w:val="24"/>
        </w:rPr>
        <w:t xml:space="preserve">The source of data for this project was the United States Sentencing Commission Individual datafile for the Fiscal Year 2024 (https://www.ussc.gov/research/datafiles/commission-datafiles#individual). It was downloaded as a .csv file (https://www.ussc.gov/sites/default/files/zip/opafy24nid_csv.zip), along with an </w:t>
      </w:r>
      <w:r w:rsidRPr="005E7E68">
        <w:rPr>
          <w:sz w:val="24"/>
          <w:szCs w:val="24"/>
        </w:rPr>
        <w:lastRenderedPageBreak/>
        <w:t>accompanying codebook in .pdf format (</w:t>
      </w:r>
      <w:hyperlink r:id="rId12" w:history="1">
        <w:r w:rsidRPr="00CE5C4A">
          <w:t>https://www.ussc.gov/sites/default/files/pdf/research-and-publications/datafiles/USSC_Public_Release_Codebook_FY99_FY24.pdf</w:t>
        </w:r>
      </w:hyperlink>
      <w:r w:rsidRPr="005E7E68">
        <w:rPr>
          <w:sz w:val="24"/>
          <w:szCs w:val="24"/>
        </w:rPr>
        <w:t>).</w:t>
      </w:r>
    </w:p>
    <w:p w14:paraId="5B532605" w14:textId="5A9C357C" w:rsidR="005E7E68" w:rsidRDefault="005E7E68" w:rsidP="005E7E68">
      <w:pPr>
        <w:spacing w:line="480" w:lineRule="auto"/>
        <w:ind w:firstLine="720"/>
        <w:rPr>
          <w:sz w:val="24"/>
          <w:szCs w:val="24"/>
        </w:rPr>
      </w:pPr>
      <w:r w:rsidRPr="005E7E68">
        <w:rPr>
          <w:sz w:val="24"/>
          <w:szCs w:val="24"/>
        </w:rPr>
        <w:t xml:space="preserve">Within a Jupyter Notebook environment, the data was loaded into a </w:t>
      </w:r>
      <w:proofErr w:type="gramStart"/>
      <w:r w:rsidRPr="005E7E68">
        <w:rPr>
          <w:sz w:val="24"/>
          <w:szCs w:val="24"/>
        </w:rPr>
        <w:t>pandas</w:t>
      </w:r>
      <w:proofErr w:type="gramEnd"/>
      <w:r w:rsidRPr="005E7E68">
        <w:rPr>
          <w:sz w:val="24"/>
          <w:szCs w:val="24"/>
        </w:rPr>
        <w:t xml:space="preserve"> dataframe. Using the codebook to identify the relevant variables, a new dataframe was created containing only six columns </w:t>
      </w:r>
      <w:r>
        <w:rPr>
          <w:sz w:val="24"/>
          <w:szCs w:val="24"/>
        </w:rPr>
        <w:t xml:space="preserve">– </w:t>
      </w:r>
      <w:r w:rsidRPr="005E7E68">
        <w:rPr>
          <w:sz w:val="24"/>
          <w:szCs w:val="24"/>
        </w:rPr>
        <w:t>sentence length (SENTTOT), district (CIRCDIST), offense type (OFFGUIDE), offense level (XFOLSOR), criminal history category (XCRHISSR), and circuit (MONCIRC)</w:t>
      </w:r>
      <w:r>
        <w:rPr>
          <w:sz w:val="24"/>
          <w:szCs w:val="24"/>
        </w:rPr>
        <w:t xml:space="preserve"> – </w:t>
      </w:r>
      <w:r w:rsidRPr="005E7E68">
        <w:rPr>
          <w:sz w:val="24"/>
          <w:szCs w:val="24"/>
        </w:rPr>
        <w:t>and then further cleaning was performed to remove rows with missing values. Ultimately a dataframe of 55,759 clean and complete rows was produced.</w:t>
      </w:r>
    </w:p>
    <w:p w14:paraId="183DFF23" w14:textId="74096629" w:rsidR="00EE45A6" w:rsidRPr="00942589" w:rsidRDefault="00EE45A6" w:rsidP="005E7E68">
      <w:pPr>
        <w:spacing w:line="480" w:lineRule="auto"/>
        <w:ind w:firstLine="720"/>
        <w:rPr>
          <w:sz w:val="24"/>
          <w:szCs w:val="24"/>
        </w:rPr>
      </w:pPr>
      <w:r w:rsidRPr="00EE45A6">
        <w:rPr>
          <w:sz w:val="24"/>
          <w:szCs w:val="24"/>
        </w:rPr>
        <w:t xml:space="preserve">Because the distribution of sentence lengths was </w:t>
      </w:r>
      <w:r>
        <w:rPr>
          <w:sz w:val="24"/>
          <w:szCs w:val="24"/>
        </w:rPr>
        <w:t xml:space="preserve">somewhat offset by </w:t>
      </w:r>
      <w:r w:rsidRPr="00EE45A6">
        <w:rPr>
          <w:sz w:val="24"/>
          <w:szCs w:val="24"/>
        </w:rPr>
        <w:t>the large number of coded sentence value</w:t>
      </w:r>
      <w:r w:rsidR="00000DBE">
        <w:rPr>
          <w:sz w:val="24"/>
          <w:szCs w:val="24"/>
        </w:rPr>
        <w:t>s</w:t>
      </w:r>
      <w:r w:rsidRPr="00EE45A6">
        <w:rPr>
          <w:sz w:val="24"/>
          <w:szCs w:val="24"/>
        </w:rPr>
        <w:t xml:space="preserve"> at </w:t>
      </w:r>
      <w:r>
        <w:rPr>
          <w:sz w:val="24"/>
          <w:szCs w:val="24"/>
        </w:rPr>
        <w:t xml:space="preserve">0.03 months (time-served) and </w:t>
      </w:r>
      <w:r w:rsidRPr="00EE45A6">
        <w:rPr>
          <w:sz w:val="24"/>
          <w:szCs w:val="24"/>
        </w:rPr>
        <w:t>470 months</w:t>
      </w:r>
      <w:r>
        <w:rPr>
          <w:sz w:val="24"/>
          <w:szCs w:val="24"/>
        </w:rPr>
        <w:t xml:space="preserve"> (life), </w:t>
      </w:r>
      <w:r w:rsidRPr="00EE45A6">
        <w:rPr>
          <w:sz w:val="24"/>
          <w:szCs w:val="24"/>
        </w:rPr>
        <w:t xml:space="preserve">a log transformation was applied to </w:t>
      </w:r>
      <w:r>
        <w:rPr>
          <w:sz w:val="24"/>
          <w:szCs w:val="24"/>
        </w:rPr>
        <w:t xml:space="preserve">the </w:t>
      </w:r>
      <w:r w:rsidRPr="00EE45A6">
        <w:rPr>
          <w:sz w:val="24"/>
          <w:szCs w:val="24"/>
        </w:rPr>
        <w:t>SENTTOT</w:t>
      </w:r>
      <w:r>
        <w:rPr>
          <w:sz w:val="24"/>
          <w:szCs w:val="24"/>
        </w:rPr>
        <w:t xml:space="preserve"> column</w:t>
      </w:r>
      <w:r w:rsidRPr="00EE45A6">
        <w:rPr>
          <w:sz w:val="24"/>
          <w:szCs w:val="24"/>
        </w:rPr>
        <w:t xml:space="preserve"> prior to modeling.</w:t>
      </w:r>
    </w:p>
    <w:p w14:paraId="0951B4A8" w14:textId="30951420" w:rsidR="440949C2" w:rsidRDefault="440949C2" w:rsidP="440949C2">
      <w:pPr>
        <w:spacing w:line="480" w:lineRule="auto"/>
        <w:ind w:firstLine="720"/>
        <w:rPr>
          <w:sz w:val="24"/>
          <w:szCs w:val="24"/>
        </w:rPr>
      </w:pPr>
    </w:p>
    <w:p w14:paraId="34679AEE" w14:textId="52152A66" w:rsidR="00617EB7" w:rsidRDefault="00193B44" w:rsidP="00D863DC">
      <w:pPr>
        <w:pStyle w:val="Heading1"/>
      </w:pPr>
      <w:bookmarkStart w:id="6" w:name="_Toc224423524"/>
      <w:r>
        <w:t>E</w:t>
      </w:r>
      <w:r w:rsidR="00D863DC">
        <w:t>. Data Analysis Process</w:t>
      </w:r>
      <w:bookmarkEnd w:id="6"/>
    </w:p>
    <w:p w14:paraId="0CB6F87A" w14:textId="77777777" w:rsidR="00D863DC" w:rsidRPr="00D863DC" w:rsidRDefault="00D863DC" w:rsidP="00D863DC"/>
    <w:p w14:paraId="7B058C6D" w14:textId="7A15102C" w:rsidR="00CC5A7C" w:rsidRPr="001C1EA3" w:rsidRDefault="00D863DC" w:rsidP="001C1EA3">
      <w:pPr>
        <w:pStyle w:val="Heading2"/>
      </w:pPr>
      <w:bookmarkStart w:id="7" w:name="_Toc224423525"/>
      <w:r>
        <w:t>E</w:t>
      </w:r>
      <w:r w:rsidR="00CC5A7C">
        <w:t>.</w:t>
      </w:r>
      <w:r>
        <w:t>1</w:t>
      </w:r>
      <w:r w:rsidR="00CC5A7C">
        <w:t xml:space="preserve"> </w:t>
      </w:r>
      <w:r w:rsidR="002A3040">
        <w:t>Data Analysis Methods</w:t>
      </w:r>
      <w:bookmarkEnd w:id="7"/>
    </w:p>
    <w:p w14:paraId="4DDB861A" w14:textId="441F0FC2" w:rsidR="00EF0559" w:rsidRDefault="00EF0559" w:rsidP="00EF0559">
      <w:pPr>
        <w:spacing w:line="480" w:lineRule="auto"/>
        <w:ind w:firstLine="720"/>
        <w:rPr>
          <w:sz w:val="24"/>
          <w:szCs w:val="24"/>
        </w:rPr>
      </w:pPr>
      <w:r>
        <w:rPr>
          <w:sz w:val="24"/>
          <w:szCs w:val="24"/>
        </w:rPr>
        <w:t xml:space="preserve">An OLS (Ordinary Least Squares) multiple linear regression model was developed to quantify the relationship between sentence length and the independent variables (offense type, offense level, criminal history, and district.)  This method was appropriate because it allowed for the simultaneous examination of multiple variables while isolating the effects of each one, which was necessary when </w:t>
      </w:r>
      <w:proofErr w:type="gramStart"/>
      <w:r>
        <w:rPr>
          <w:sz w:val="24"/>
          <w:szCs w:val="24"/>
        </w:rPr>
        <w:t>controlling for</w:t>
      </w:r>
      <w:proofErr w:type="gramEnd"/>
      <w:r>
        <w:rPr>
          <w:sz w:val="24"/>
          <w:szCs w:val="24"/>
        </w:rPr>
        <w:t xml:space="preserve"> legal factors </w:t>
      </w:r>
      <w:proofErr w:type="gramStart"/>
      <w:r>
        <w:rPr>
          <w:sz w:val="24"/>
          <w:szCs w:val="24"/>
        </w:rPr>
        <w:t>in order to</w:t>
      </w:r>
      <w:proofErr w:type="gramEnd"/>
      <w:r>
        <w:rPr>
          <w:sz w:val="24"/>
          <w:szCs w:val="24"/>
        </w:rPr>
        <w:t xml:space="preserve"> measure the independent influence of geography.</w:t>
      </w:r>
    </w:p>
    <w:p w14:paraId="4E8741BE" w14:textId="1C9CBCF8" w:rsidR="001A3470" w:rsidRDefault="001A3470" w:rsidP="00CC5A7C">
      <w:pPr>
        <w:spacing w:line="480" w:lineRule="auto"/>
        <w:rPr>
          <w:sz w:val="24"/>
          <w:szCs w:val="24"/>
        </w:rPr>
      </w:pPr>
      <w:r>
        <w:rPr>
          <w:sz w:val="24"/>
          <w:szCs w:val="24"/>
        </w:rPr>
        <w:tab/>
      </w:r>
      <w:r w:rsidRPr="001A3470">
        <w:rPr>
          <w:sz w:val="24"/>
          <w:szCs w:val="24"/>
        </w:rPr>
        <w:t xml:space="preserve">An overall F-test was performed to determine </w:t>
      </w:r>
      <w:proofErr w:type="gramStart"/>
      <w:r w:rsidRPr="001A3470">
        <w:rPr>
          <w:sz w:val="24"/>
          <w:szCs w:val="24"/>
        </w:rPr>
        <w:t>whether or not</w:t>
      </w:r>
      <w:proofErr w:type="gramEnd"/>
      <w:r w:rsidRPr="001A3470">
        <w:rPr>
          <w:sz w:val="24"/>
          <w:szCs w:val="24"/>
        </w:rPr>
        <w:t xml:space="preserve"> the regression model </w:t>
      </w:r>
      <w:proofErr w:type="gramStart"/>
      <w:r w:rsidRPr="001A3470">
        <w:rPr>
          <w:sz w:val="24"/>
          <w:szCs w:val="24"/>
        </w:rPr>
        <w:t>as a whole would</w:t>
      </w:r>
      <w:proofErr w:type="gramEnd"/>
      <w:r w:rsidRPr="001A3470">
        <w:rPr>
          <w:sz w:val="24"/>
          <w:szCs w:val="24"/>
        </w:rPr>
        <w:t xml:space="preserve"> explain the variation in sentence lengths.</w:t>
      </w:r>
      <w:r>
        <w:rPr>
          <w:sz w:val="24"/>
          <w:szCs w:val="24"/>
        </w:rPr>
        <w:t xml:space="preserve">  This was a necessary first step to confirm </w:t>
      </w:r>
      <w:r>
        <w:rPr>
          <w:sz w:val="24"/>
          <w:szCs w:val="24"/>
        </w:rPr>
        <w:lastRenderedPageBreak/>
        <w:t>the model was valid and worth further interpretation before examining the contribution of individual variables.</w:t>
      </w:r>
    </w:p>
    <w:p w14:paraId="58D1EAB4" w14:textId="54EA7F95" w:rsidR="001A3470" w:rsidRDefault="001A3470" w:rsidP="00CC5A7C">
      <w:pPr>
        <w:spacing w:line="480" w:lineRule="auto"/>
        <w:rPr>
          <w:sz w:val="24"/>
          <w:szCs w:val="24"/>
        </w:rPr>
      </w:pPr>
      <w:r>
        <w:rPr>
          <w:sz w:val="24"/>
          <w:szCs w:val="24"/>
        </w:rPr>
        <w:tab/>
        <w:t xml:space="preserve">A restricted F-test was then performed.  </w:t>
      </w:r>
      <w:r w:rsidRPr="001A3470">
        <w:rPr>
          <w:sz w:val="24"/>
          <w:szCs w:val="24"/>
        </w:rPr>
        <w:t xml:space="preserve">The restricted F-test </w:t>
      </w:r>
      <w:r>
        <w:rPr>
          <w:sz w:val="24"/>
          <w:szCs w:val="24"/>
        </w:rPr>
        <w:t>was</w:t>
      </w:r>
      <w:r w:rsidRPr="001A3470">
        <w:rPr>
          <w:sz w:val="24"/>
          <w:szCs w:val="24"/>
        </w:rPr>
        <w:t xml:space="preserve"> </w:t>
      </w:r>
      <w:r w:rsidR="00102C55">
        <w:rPr>
          <w:sz w:val="24"/>
          <w:szCs w:val="24"/>
        </w:rPr>
        <w:t>an</w:t>
      </w:r>
      <w:r w:rsidRPr="001A3470">
        <w:rPr>
          <w:sz w:val="24"/>
          <w:szCs w:val="24"/>
        </w:rPr>
        <w:t xml:space="preserve"> appropriate method for isolating the specific contribution of geographic location to sentencing outcomes. Unlike the overall F-test, it directly test</w:t>
      </w:r>
      <w:r>
        <w:rPr>
          <w:sz w:val="24"/>
          <w:szCs w:val="24"/>
        </w:rPr>
        <w:t>ed</w:t>
      </w:r>
      <w:r w:rsidRPr="001A3470">
        <w:rPr>
          <w:sz w:val="24"/>
          <w:szCs w:val="24"/>
        </w:rPr>
        <w:t xml:space="preserve"> </w:t>
      </w:r>
      <w:proofErr w:type="gramStart"/>
      <w:r w:rsidRPr="001A3470">
        <w:rPr>
          <w:sz w:val="24"/>
          <w:szCs w:val="24"/>
        </w:rPr>
        <w:t>whether</w:t>
      </w:r>
      <w:r w:rsidR="00102C55">
        <w:rPr>
          <w:sz w:val="24"/>
          <w:szCs w:val="24"/>
        </w:rPr>
        <w:t xml:space="preserve"> or not</w:t>
      </w:r>
      <w:proofErr w:type="gramEnd"/>
      <w:r w:rsidRPr="001A3470">
        <w:rPr>
          <w:sz w:val="24"/>
          <w:szCs w:val="24"/>
        </w:rPr>
        <w:t xml:space="preserve"> district variables explain</w:t>
      </w:r>
      <w:r>
        <w:rPr>
          <w:sz w:val="24"/>
          <w:szCs w:val="24"/>
        </w:rPr>
        <w:t>ed</w:t>
      </w:r>
      <w:r w:rsidRPr="001A3470">
        <w:rPr>
          <w:sz w:val="24"/>
          <w:szCs w:val="24"/>
        </w:rPr>
        <w:t xml:space="preserve"> variance beyond what legal factors alone account for, which is precisely what the research question requires.</w:t>
      </w:r>
    </w:p>
    <w:p w14:paraId="4B6B31B3" w14:textId="165069D2" w:rsidR="001A3470" w:rsidRDefault="00EF0559" w:rsidP="00EF0559">
      <w:pPr>
        <w:spacing w:line="480" w:lineRule="auto"/>
        <w:rPr>
          <w:sz w:val="24"/>
          <w:szCs w:val="24"/>
        </w:rPr>
      </w:pPr>
      <w:r>
        <w:rPr>
          <w:sz w:val="24"/>
          <w:szCs w:val="24"/>
        </w:rPr>
        <w:tab/>
        <w:t xml:space="preserve">Finally, individual t-tests were </w:t>
      </w:r>
      <w:r w:rsidRPr="00B664EF">
        <w:rPr>
          <w:sz w:val="24"/>
          <w:szCs w:val="24"/>
        </w:rPr>
        <w:t>conducted on each district coefficient produced by the regression model.</w:t>
      </w:r>
      <w:r>
        <w:rPr>
          <w:sz w:val="24"/>
          <w:szCs w:val="24"/>
        </w:rPr>
        <w:t xml:space="preserve">  </w:t>
      </w:r>
      <w:r w:rsidRPr="00B664EF">
        <w:rPr>
          <w:sz w:val="24"/>
          <w:szCs w:val="24"/>
        </w:rPr>
        <w:t>While the restricted F-test establishe</w:t>
      </w:r>
      <w:r>
        <w:rPr>
          <w:sz w:val="24"/>
          <w:szCs w:val="24"/>
        </w:rPr>
        <w:t>d</w:t>
      </w:r>
      <w:r w:rsidRPr="00B664EF">
        <w:rPr>
          <w:sz w:val="24"/>
          <w:szCs w:val="24"/>
        </w:rPr>
        <w:t xml:space="preserve"> </w:t>
      </w:r>
      <w:proofErr w:type="gramStart"/>
      <w:r w:rsidRPr="00B664EF">
        <w:rPr>
          <w:sz w:val="24"/>
          <w:szCs w:val="24"/>
        </w:rPr>
        <w:t>whether</w:t>
      </w:r>
      <w:r w:rsidR="00102C55">
        <w:rPr>
          <w:sz w:val="24"/>
          <w:szCs w:val="24"/>
        </w:rPr>
        <w:t xml:space="preserve"> or not</w:t>
      </w:r>
      <w:proofErr w:type="gramEnd"/>
      <w:r w:rsidRPr="00B664EF">
        <w:rPr>
          <w:sz w:val="24"/>
          <w:szCs w:val="24"/>
        </w:rPr>
        <w:t xml:space="preserve"> geography matters as a group, the t-tests identif</w:t>
      </w:r>
      <w:r>
        <w:rPr>
          <w:sz w:val="24"/>
          <w:szCs w:val="24"/>
        </w:rPr>
        <w:t>ied</w:t>
      </w:r>
      <w:r w:rsidRPr="00B664EF">
        <w:rPr>
          <w:sz w:val="24"/>
          <w:szCs w:val="24"/>
        </w:rPr>
        <w:t xml:space="preserve"> which specific districts </w:t>
      </w:r>
      <w:r>
        <w:rPr>
          <w:sz w:val="24"/>
          <w:szCs w:val="24"/>
        </w:rPr>
        <w:t>were</w:t>
      </w:r>
      <w:r w:rsidRPr="00B664EF">
        <w:rPr>
          <w:sz w:val="24"/>
          <w:szCs w:val="24"/>
        </w:rPr>
        <w:t xml:space="preserve"> most responsible for that influence and quantif</w:t>
      </w:r>
      <w:r>
        <w:rPr>
          <w:sz w:val="24"/>
          <w:szCs w:val="24"/>
        </w:rPr>
        <w:t>ied</w:t>
      </w:r>
      <w:r w:rsidRPr="00B664EF">
        <w:rPr>
          <w:sz w:val="24"/>
          <w:szCs w:val="24"/>
        </w:rPr>
        <w:t xml:space="preserve"> their deviation from the national mean.</w:t>
      </w:r>
      <w:r>
        <w:rPr>
          <w:sz w:val="24"/>
          <w:szCs w:val="24"/>
        </w:rPr>
        <w:t xml:space="preserve"> </w:t>
      </w:r>
    </w:p>
    <w:p w14:paraId="32B0BA2C" w14:textId="40E2F1C4" w:rsidR="0011387A" w:rsidRDefault="0011387A" w:rsidP="00CC5A7C">
      <w:pPr>
        <w:spacing w:line="480" w:lineRule="auto"/>
        <w:rPr>
          <w:sz w:val="24"/>
          <w:szCs w:val="24"/>
        </w:rPr>
      </w:pPr>
      <w:r>
        <w:rPr>
          <w:sz w:val="24"/>
          <w:szCs w:val="24"/>
        </w:rPr>
        <w:tab/>
      </w:r>
    </w:p>
    <w:p w14:paraId="5C9A61B6" w14:textId="76F3B5FA" w:rsidR="00E65F0F" w:rsidRDefault="00417B10" w:rsidP="001C1EA3">
      <w:pPr>
        <w:pStyle w:val="Heading2"/>
      </w:pPr>
      <w:bookmarkStart w:id="8" w:name="_Toc224423526"/>
      <w:r>
        <w:t>E</w:t>
      </w:r>
      <w:r w:rsidR="00E65F0F">
        <w:t>.</w:t>
      </w:r>
      <w:r>
        <w:t>2</w:t>
      </w:r>
      <w:r w:rsidR="00E65F0F">
        <w:t xml:space="preserve"> </w:t>
      </w:r>
      <w:r w:rsidR="0007080C">
        <w:t>Advantages and Limitations of Tools and Techniques</w:t>
      </w:r>
      <w:bookmarkEnd w:id="8"/>
    </w:p>
    <w:p w14:paraId="1C38C7D3" w14:textId="1ABC88E0" w:rsidR="009B4495" w:rsidRDefault="00A31805" w:rsidP="00E65F0F">
      <w:pPr>
        <w:spacing w:line="480" w:lineRule="auto"/>
        <w:rPr>
          <w:sz w:val="24"/>
          <w:szCs w:val="24"/>
        </w:rPr>
      </w:pPr>
      <w:r>
        <w:rPr>
          <w:sz w:val="24"/>
          <w:szCs w:val="24"/>
        </w:rPr>
        <w:tab/>
      </w:r>
      <w:r w:rsidR="009B4495" w:rsidRPr="009B4495">
        <w:rPr>
          <w:sz w:val="24"/>
          <w:szCs w:val="24"/>
        </w:rPr>
        <w:t xml:space="preserve">The primary tools used for this analysis were Python, </w:t>
      </w:r>
      <w:r w:rsidR="009B4495">
        <w:rPr>
          <w:sz w:val="24"/>
          <w:szCs w:val="24"/>
        </w:rPr>
        <w:t xml:space="preserve">thanks to the robustness of its libraries such as </w:t>
      </w:r>
      <w:r w:rsidR="009B4495" w:rsidRPr="009B4495">
        <w:rPr>
          <w:sz w:val="24"/>
          <w:szCs w:val="24"/>
        </w:rPr>
        <w:t>pandas and statsmodels, and the Jupyter Notebook environment wherein the code was executed.  Python as the base upon which the analysis was written was foundational in tackling this analysis as its ease of use and access to robust packages such as the pandas and statsmodels libraries which were relied on to perform the analysis.</w:t>
      </w:r>
    </w:p>
    <w:p w14:paraId="7FFA7D94" w14:textId="75FE5615" w:rsidR="00E65F0F" w:rsidRDefault="009B4495" w:rsidP="00E65F0F">
      <w:pPr>
        <w:spacing w:line="480" w:lineRule="auto"/>
        <w:rPr>
          <w:sz w:val="24"/>
          <w:szCs w:val="24"/>
        </w:rPr>
      </w:pPr>
      <w:r>
        <w:rPr>
          <w:sz w:val="24"/>
          <w:szCs w:val="24"/>
        </w:rPr>
        <w:tab/>
      </w:r>
      <w:r w:rsidRPr="009B4495">
        <w:rPr>
          <w:sz w:val="24"/>
          <w:szCs w:val="24"/>
        </w:rPr>
        <w:t>One limitation of Python is that working with a dataset as large as the one used in this project had the potential to be computationally slow, though the use of the codebook to isolate only the necessary columns significantly reduced the size of the working dataframe and mitigated this concern.</w:t>
      </w:r>
      <w:r w:rsidR="005733C9">
        <w:rPr>
          <w:sz w:val="24"/>
          <w:szCs w:val="24"/>
        </w:rPr>
        <w:t xml:space="preserve"> </w:t>
      </w:r>
    </w:p>
    <w:p w14:paraId="6AD16773" w14:textId="77777777" w:rsidR="009B4495" w:rsidRDefault="009B4495" w:rsidP="00E65F0F">
      <w:pPr>
        <w:spacing w:line="480" w:lineRule="auto"/>
        <w:rPr>
          <w:sz w:val="24"/>
          <w:szCs w:val="24"/>
        </w:rPr>
      </w:pPr>
    </w:p>
    <w:p w14:paraId="0E4F9CAD" w14:textId="62330F9F" w:rsidR="00FE60AC" w:rsidRDefault="00751E94" w:rsidP="001C1EA3">
      <w:pPr>
        <w:pStyle w:val="Heading2"/>
      </w:pPr>
      <w:bookmarkStart w:id="9" w:name="_Toc224423527"/>
      <w:r>
        <w:lastRenderedPageBreak/>
        <w:t>E</w:t>
      </w:r>
      <w:r w:rsidR="00FE60AC">
        <w:t>.</w:t>
      </w:r>
      <w:r>
        <w:t>3</w:t>
      </w:r>
      <w:r w:rsidR="00FE60AC">
        <w:t xml:space="preserve"> </w:t>
      </w:r>
      <w:r w:rsidR="000F033C">
        <w:t>Application of Analytical Methods</w:t>
      </w:r>
      <w:bookmarkEnd w:id="9"/>
      <w:r w:rsidR="000F033C">
        <w:t xml:space="preserve"> </w:t>
      </w:r>
    </w:p>
    <w:p w14:paraId="6393FDCB" w14:textId="273E4D3F" w:rsidR="00E16538" w:rsidRDefault="00E16538" w:rsidP="00E16538">
      <w:pPr>
        <w:pStyle w:val="ListParagraph"/>
        <w:numPr>
          <w:ilvl w:val="0"/>
          <w:numId w:val="44"/>
        </w:numPr>
        <w:spacing w:line="480" w:lineRule="auto"/>
        <w:rPr>
          <w:sz w:val="24"/>
          <w:szCs w:val="24"/>
        </w:rPr>
      </w:pPr>
      <w:r w:rsidRPr="00E16538">
        <w:rPr>
          <w:sz w:val="24"/>
          <w:szCs w:val="24"/>
        </w:rPr>
        <w:t>Environment Setup, Data Loading, Preliminary Data Exploration</w:t>
      </w:r>
    </w:p>
    <w:p w14:paraId="6307A9F5" w14:textId="7D0E037E" w:rsidR="00E16538" w:rsidRDefault="00E16538" w:rsidP="00E16538">
      <w:pPr>
        <w:pStyle w:val="ListParagraph"/>
        <w:numPr>
          <w:ilvl w:val="1"/>
          <w:numId w:val="44"/>
        </w:numPr>
        <w:spacing w:line="480" w:lineRule="auto"/>
        <w:rPr>
          <w:sz w:val="24"/>
          <w:szCs w:val="24"/>
        </w:rPr>
      </w:pPr>
      <w:r>
        <w:rPr>
          <w:sz w:val="24"/>
          <w:szCs w:val="24"/>
        </w:rPr>
        <w:t xml:space="preserve">Imported libraries (pandas, </w:t>
      </w:r>
      <w:proofErr w:type="spellStart"/>
      <w:r>
        <w:rPr>
          <w:sz w:val="24"/>
          <w:szCs w:val="24"/>
        </w:rPr>
        <w:t>numpy</w:t>
      </w:r>
      <w:proofErr w:type="spellEnd"/>
      <w:r>
        <w:rPr>
          <w:sz w:val="24"/>
          <w:szCs w:val="24"/>
        </w:rPr>
        <w:t xml:space="preserve">, </w:t>
      </w:r>
      <w:proofErr w:type="spellStart"/>
      <w:r>
        <w:rPr>
          <w:sz w:val="24"/>
          <w:szCs w:val="24"/>
        </w:rPr>
        <w:t>statsmodels</w:t>
      </w:r>
      <w:proofErr w:type="spellEnd"/>
      <w:r>
        <w:rPr>
          <w:sz w:val="24"/>
          <w:szCs w:val="24"/>
        </w:rPr>
        <w:t>, matplotlib, seaborn)</w:t>
      </w:r>
    </w:p>
    <w:p w14:paraId="77221807" w14:textId="60FAF2E6" w:rsidR="00E16538" w:rsidRDefault="00E16538" w:rsidP="00E16538">
      <w:pPr>
        <w:pStyle w:val="ListParagraph"/>
        <w:numPr>
          <w:ilvl w:val="1"/>
          <w:numId w:val="44"/>
        </w:numPr>
        <w:spacing w:line="480" w:lineRule="auto"/>
        <w:rPr>
          <w:sz w:val="24"/>
          <w:szCs w:val="24"/>
        </w:rPr>
      </w:pPr>
      <w:r>
        <w:rPr>
          <w:sz w:val="24"/>
          <w:szCs w:val="24"/>
        </w:rPr>
        <w:t xml:space="preserve">Loaded raw CSV into a </w:t>
      </w:r>
      <w:proofErr w:type="gramStart"/>
      <w:r>
        <w:rPr>
          <w:sz w:val="24"/>
          <w:szCs w:val="24"/>
        </w:rPr>
        <w:t>pandas</w:t>
      </w:r>
      <w:proofErr w:type="gramEnd"/>
      <w:r>
        <w:rPr>
          <w:sz w:val="24"/>
          <w:szCs w:val="24"/>
        </w:rPr>
        <w:t xml:space="preserve"> dataframe</w:t>
      </w:r>
    </w:p>
    <w:p w14:paraId="79775E30" w14:textId="174E48DD" w:rsidR="00E16538" w:rsidRDefault="00E16538" w:rsidP="00E16538">
      <w:pPr>
        <w:pStyle w:val="ListParagraph"/>
        <w:numPr>
          <w:ilvl w:val="1"/>
          <w:numId w:val="44"/>
        </w:numPr>
        <w:spacing w:line="480" w:lineRule="auto"/>
        <w:rPr>
          <w:sz w:val="24"/>
          <w:szCs w:val="24"/>
        </w:rPr>
      </w:pPr>
      <w:r>
        <w:rPr>
          <w:sz w:val="24"/>
          <w:szCs w:val="24"/>
        </w:rPr>
        <w:t xml:space="preserve">Explored </w:t>
      </w:r>
      <w:proofErr w:type="gramStart"/>
      <w:r>
        <w:rPr>
          <w:sz w:val="24"/>
          <w:szCs w:val="24"/>
        </w:rPr>
        <w:t>the data</w:t>
      </w:r>
      <w:proofErr w:type="gramEnd"/>
    </w:p>
    <w:p w14:paraId="3A3EB815" w14:textId="3307CCF9" w:rsidR="00E16538" w:rsidRDefault="00E16538" w:rsidP="00E16538">
      <w:pPr>
        <w:pStyle w:val="ListParagraph"/>
        <w:numPr>
          <w:ilvl w:val="0"/>
          <w:numId w:val="44"/>
        </w:numPr>
        <w:spacing w:line="480" w:lineRule="auto"/>
        <w:rPr>
          <w:sz w:val="24"/>
          <w:szCs w:val="24"/>
        </w:rPr>
      </w:pPr>
      <w:r w:rsidRPr="00E16538">
        <w:rPr>
          <w:sz w:val="24"/>
          <w:szCs w:val="24"/>
        </w:rPr>
        <w:t>Data Preparation and Cleaning</w:t>
      </w:r>
    </w:p>
    <w:p w14:paraId="43B553BE" w14:textId="7D124055" w:rsidR="00E16538" w:rsidRPr="00E16538" w:rsidRDefault="00E16538" w:rsidP="00E16538">
      <w:pPr>
        <w:pStyle w:val="ListParagraph"/>
        <w:numPr>
          <w:ilvl w:val="1"/>
          <w:numId w:val="44"/>
        </w:numPr>
        <w:spacing w:line="480" w:lineRule="auto"/>
        <w:rPr>
          <w:sz w:val="24"/>
          <w:szCs w:val="24"/>
        </w:rPr>
      </w:pPr>
      <w:r>
        <w:rPr>
          <w:sz w:val="24"/>
          <w:szCs w:val="24"/>
        </w:rPr>
        <w:t>Located the</w:t>
      </w:r>
      <w:r w:rsidRPr="00E16538">
        <w:rPr>
          <w:sz w:val="24"/>
          <w:szCs w:val="24"/>
        </w:rPr>
        <w:t xml:space="preserve"> six relevant columns</w:t>
      </w:r>
      <w:r>
        <w:rPr>
          <w:sz w:val="24"/>
          <w:szCs w:val="24"/>
        </w:rPr>
        <w:t xml:space="preserve"> needed</w:t>
      </w:r>
      <w:r w:rsidRPr="00E16538">
        <w:rPr>
          <w:sz w:val="24"/>
          <w:szCs w:val="24"/>
        </w:rPr>
        <w:t xml:space="preserve"> using the codebook</w:t>
      </w:r>
    </w:p>
    <w:p w14:paraId="1E5A66AF" w14:textId="2FA92DA7" w:rsidR="00E16538" w:rsidRPr="00E16538" w:rsidRDefault="00E16538" w:rsidP="00E16538">
      <w:pPr>
        <w:pStyle w:val="ListParagraph"/>
        <w:numPr>
          <w:ilvl w:val="1"/>
          <w:numId w:val="44"/>
        </w:numPr>
        <w:spacing w:line="480" w:lineRule="auto"/>
        <w:rPr>
          <w:sz w:val="24"/>
          <w:szCs w:val="24"/>
        </w:rPr>
      </w:pPr>
      <w:r w:rsidRPr="00E16538">
        <w:rPr>
          <w:sz w:val="24"/>
          <w:szCs w:val="24"/>
        </w:rPr>
        <w:t>Dropped rows with missing values</w:t>
      </w:r>
      <w:r w:rsidR="007A5CED">
        <w:rPr>
          <w:sz w:val="24"/>
          <w:szCs w:val="24"/>
        </w:rPr>
        <w:t xml:space="preserve"> (from 61,678 to 55,759)</w:t>
      </w:r>
    </w:p>
    <w:p w14:paraId="0D220611" w14:textId="477BFA6F" w:rsidR="00E16538" w:rsidRPr="00E16538" w:rsidRDefault="00E16538" w:rsidP="00E16538">
      <w:pPr>
        <w:pStyle w:val="ListParagraph"/>
        <w:numPr>
          <w:ilvl w:val="1"/>
          <w:numId w:val="44"/>
        </w:numPr>
        <w:spacing w:line="480" w:lineRule="auto"/>
        <w:rPr>
          <w:sz w:val="24"/>
          <w:szCs w:val="24"/>
        </w:rPr>
      </w:pPr>
      <w:r w:rsidRPr="00E16538">
        <w:rPr>
          <w:sz w:val="24"/>
          <w:szCs w:val="24"/>
        </w:rPr>
        <w:t>Verified variable ranges against codebook (offense level 1–43, criminal history 1–6)</w:t>
      </w:r>
    </w:p>
    <w:p w14:paraId="6D77A715" w14:textId="279FBDE6" w:rsidR="00E16538" w:rsidRDefault="00E16538" w:rsidP="001358EA">
      <w:pPr>
        <w:pStyle w:val="ListParagraph"/>
        <w:numPr>
          <w:ilvl w:val="1"/>
          <w:numId w:val="44"/>
        </w:numPr>
        <w:spacing w:line="480" w:lineRule="auto"/>
        <w:rPr>
          <w:sz w:val="24"/>
          <w:szCs w:val="24"/>
        </w:rPr>
      </w:pPr>
      <w:r w:rsidRPr="00E16538">
        <w:rPr>
          <w:sz w:val="24"/>
          <w:szCs w:val="24"/>
        </w:rPr>
        <w:t>Converted categorical columns to strings</w:t>
      </w:r>
    </w:p>
    <w:p w14:paraId="0A503F87" w14:textId="56DB4F5F" w:rsidR="001358EA" w:rsidRDefault="001358EA" w:rsidP="001358EA">
      <w:pPr>
        <w:pStyle w:val="ListParagraph"/>
        <w:numPr>
          <w:ilvl w:val="0"/>
          <w:numId w:val="44"/>
        </w:numPr>
        <w:spacing w:line="480" w:lineRule="auto"/>
        <w:rPr>
          <w:sz w:val="24"/>
          <w:szCs w:val="24"/>
        </w:rPr>
      </w:pPr>
      <w:r w:rsidRPr="001358EA">
        <w:rPr>
          <w:sz w:val="24"/>
          <w:szCs w:val="24"/>
        </w:rPr>
        <w:t>Exploratory Data Analysis</w:t>
      </w:r>
    </w:p>
    <w:p w14:paraId="7409D78F" w14:textId="330AC8A3" w:rsidR="001358EA" w:rsidRDefault="001358EA" w:rsidP="001358EA">
      <w:pPr>
        <w:pStyle w:val="ListParagraph"/>
        <w:numPr>
          <w:ilvl w:val="1"/>
          <w:numId w:val="44"/>
        </w:numPr>
        <w:spacing w:line="480" w:lineRule="auto"/>
        <w:rPr>
          <w:sz w:val="24"/>
          <w:szCs w:val="24"/>
        </w:rPr>
      </w:pPr>
      <w:r>
        <w:rPr>
          <w:sz w:val="24"/>
          <w:szCs w:val="24"/>
        </w:rPr>
        <w:t>Examined coded edge values (0.03 for time-served and 470 for life) and confirmed them as valid per the codebook</w:t>
      </w:r>
    </w:p>
    <w:p w14:paraId="21C65821" w14:textId="312E4211" w:rsidR="001358EA" w:rsidRDefault="001358EA" w:rsidP="001358EA">
      <w:pPr>
        <w:pStyle w:val="ListParagraph"/>
        <w:numPr>
          <w:ilvl w:val="1"/>
          <w:numId w:val="44"/>
        </w:numPr>
        <w:spacing w:line="480" w:lineRule="auto"/>
        <w:rPr>
          <w:sz w:val="24"/>
          <w:szCs w:val="24"/>
        </w:rPr>
      </w:pPr>
      <w:r>
        <w:rPr>
          <w:sz w:val="24"/>
          <w:szCs w:val="24"/>
        </w:rPr>
        <w:t>Generated charts to better visualize the data; a histogram of raw sentence lengths (where a heavy right skew</w:t>
      </w:r>
      <w:r w:rsidR="007A5CED">
        <w:rPr>
          <w:sz w:val="24"/>
          <w:szCs w:val="24"/>
        </w:rPr>
        <w:t xml:space="preserve"> was observed</w:t>
      </w:r>
      <w:r>
        <w:rPr>
          <w:sz w:val="24"/>
          <w:szCs w:val="24"/>
        </w:rPr>
        <w:t>), bar chart of mean sentence by district, a scatter plot of sentence length vs. offense level, a box plot of sentence length by criminal history category, and a bar chart of mean sentence by offense type</w:t>
      </w:r>
    </w:p>
    <w:p w14:paraId="3893851F" w14:textId="42BD6094" w:rsidR="007A5CED" w:rsidRDefault="007A5CED" w:rsidP="001358EA">
      <w:pPr>
        <w:pStyle w:val="ListParagraph"/>
        <w:numPr>
          <w:ilvl w:val="1"/>
          <w:numId w:val="44"/>
        </w:numPr>
        <w:spacing w:line="480" w:lineRule="auto"/>
        <w:rPr>
          <w:sz w:val="24"/>
          <w:szCs w:val="24"/>
        </w:rPr>
      </w:pPr>
      <w:r w:rsidRPr="007A5CED">
        <w:rPr>
          <w:sz w:val="24"/>
          <w:szCs w:val="24"/>
        </w:rPr>
        <w:t>Ran Pearson correlation analysis on offense level, criminal history, and offense type against sentence length to confirm their relationships prior to modeling</w:t>
      </w:r>
    </w:p>
    <w:p w14:paraId="3C79472C" w14:textId="4B763648" w:rsidR="001358EA" w:rsidRDefault="001358EA" w:rsidP="001358EA">
      <w:pPr>
        <w:pStyle w:val="ListParagraph"/>
        <w:numPr>
          <w:ilvl w:val="0"/>
          <w:numId w:val="44"/>
        </w:numPr>
        <w:spacing w:line="480" w:lineRule="auto"/>
        <w:rPr>
          <w:sz w:val="24"/>
          <w:szCs w:val="24"/>
        </w:rPr>
      </w:pPr>
      <w:r w:rsidRPr="001358EA">
        <w:rPr>
          <w:sz w:val="24"/>
          <w:szCs w:val="24"/>
        </w:rPr>
        <w:t>Statistical Modeling</w:t>
      </w:r>
    </w:p>
    <w:p w14:paraId="5A3E3FB7" w14:textId="0D9E9E78" w:rsidR="001358EA" w:rsidRPr="001358EA" w:rsidRDefault="001358EA" w:rsidP="001358EA">
      <w:pPr>
        <w:pStyle w:val="ListParagraph"/>
        <w:numPr>
          <w:ilvl w:val="1"/>
          <w:numId w:val="44"/>
        </w:numPr>
        <w:spacing w:line="480" w:lineRule="auto"/>
        <w:rPr>
          <w:sz w:val="24"/>
          <w:szCs w:val="24"/>
        </w:rPr>
      </w:pPr>
      <w:r w:rsidRPr="001358EA">
        <w:rPr>
          <w:sz w:val="24"/>
          <w:szCs w:val="24"/>
        </w:rPr>
        <w:t xml:space="preserve">Log-transformed </w:t>
      </w:r>
      <w:r>
        <w:rPr>
          <w:sz w:val="24"/>
          <w:szCs w:val="24"/>
        </w:rPr>
        <w:t xml:space="preserve">the column </w:t>
      </w:r>
      <w:r w:rsidRPr="001358EA">
        <w:rPr>
          <w:sz w:val="24"/>
          <w:szCs w:val="24"/>
        </w:rPr>
        <w:t>SENTTOT to address right skew</w:t>
      </w:r>
      <w:r>
        <w:rPr>
          <w:sz w:val="24"/>
          <w:szCs w:val="24"/>
        </w:rPr>
        <w:t xml:space="preserve"> caused mostly by time-served values</w:t>
      </w:r>
      <w:r w:rsidR="007A5CED">
        <w:rPr>
          <w:sz w:val="24"/>
          <w:szCs w:val="24"/>
        </w:rPr>
        <w:t xml:space="preserve"> observed in step 3.2</w:t>
      </w:r>
    </w:p>
    <w:p w14:paraId="10BF2EFE" w14:textId="77777777" w:rsidR="007A5CED" w:rsidRDefault="007A5CED" w:rsidP="001358EA">
      <w:pPr>
        <w:pStyle w:val="ListParagraph"/>
        <w:numPr>
          <w:ilvl w:val="1"/>
          <w:numId w:val="44"/>
        </w:numPr>
        <w:spacing w:line="480" w:lineRule="auto"/>
        <w:rPr>
          <w:sz w:val="24"/>
          <w:szCs w:val="24"/>
        </w:rPr>
      </w:pPr>
      <w:r w:rsidRPr="007A5CED">
        <w:rPr>
          <w:sz w:val="24"/>
          <w:szCs w:val="24"/>
        </w:rPr>
        <w:lastRenderedPageBreak/>
        <w:t xml:space="preserve">Built the full OLS model using sum coding on the district variable, which centers each district's coefficient around the national </w:t>
      </w:r>
      <w:r>
        <w:rPr>
          <w:sz w:val="24"/>
          <w:szCs w:val="24"/>
        </w:rPr>
        <w:t>mean</w:t>
      </w:r>
    </w:p>
    <w:p w14:paraId="3181277A" w14:textId="77777777" w:rsidR="007A5CED" w:rsidRDefault="007A5CED" w:rsidP="007A5CED">
      <w:pPr>
        <w:pStyle w:val="ListParagraph"/>
        <w:numPr>
          <w:ilvl w:val="1"/>
          <w:numId w:val="44"/>
        </w:numPr>
        <w:spacing w:line="480" w:lineRule="auto"/>
        <w:rPr>
          <w:sz w:val="24"/>
          <w:szCs w:val="24"/>
        </w:rPr>
      </w:pPr>
      <w:r w:rsidRPr="007A5CED">
        <w:rPr>
          <w:sz w:val="24"/>
          <w:szCs w:val="24"/>
        </w:rPr>
        <w:t>Built a restricted OLS model excluding the district variable, to serve as a baseline for comparison</w:t>
      </w:r>
    </w:p>
    <w:p w14:paraId="3C5DB427" w14:textId="2D79B77E" w:rsidR="001358EA" w:rsidRDefault="001358EA" w:rsidP="001358EA">
      <w:pPr>
        <w:pStyle w:val="ListParagraph"/>
        <w:numPr>
          <w:ilvl w:val="0"/>
          <w:numId w:val="44"/>
        </w:numPr>
        <w:spacing w:line="480" w:lineRule="auto"/>
        <w:rPr>
          <w:sz w:val="24"/>
          <w:szCs w:val="24"/>
        </w:rPr>
      </w:pPr>
      <w:r>
        <w:rPr>
          <w:sz w:val="24"/>
          <w:szCs w:val="24"/>
        </w:rPr>
        <w:t>Hypothesis Testing</w:t>
      </w:r>
    </w:p>
    <w:p w14:paraId="662DC93A" w14:textId="78B92183" w:rsidR="007A5CED" w:rsidRDefault="007A5CED" w:rsidP="007A5CED">
      <w:pPr>
        <w:pStyle w:val="ListParagraph"/>
        <w:numPr>
          <w:ilvl w:val="1"/>
          <w:numId w:val="44"/>
        </w:numPr>
        <w:spacing w:line="480" w:lineRule="auto"/>
        <w:rPr>
          <w:sz w:val="24"/>
          <w:szCs w:val="24"/>
        </w:rPr>
      </w:pPr>
      <w:r>
        <w:rPr>
          <w:sz w:val="24"/>
          <w:szCs w:val="24"/>
        </w:rPr>
        <w:t>Ran an overall F-test on the full model to confirm its validity</w:t>
      </w:r>
    </w:p>
    <w:p w14:paraId="76F56038" w14:textId="2B3F7821" w:rsidR="001358EA" w:rsidRPr="001358EA" w:rsidRDefault="001358EA" w:rsidP="001358EA">
      <w:pPr>
        <w:pStyle w:val="ListParagraph"/>
        <w:numPr>
          <w:ilvl w:val="1"/>
          <w:numId w:val="44"/>
        </w:numPr>
        <w:spacing w:line="480" w:lineRule="auto"/>
        <w:rPr>
          <w:sz w:val="24"/>
          <w:szCs w:val="24"/>
        </w:rPr>
      </w:pPr>
      <w:r w:rsidRPr="001358EA">
        <w:rPr>
          <w:sz w:val="24"/>
          <w:szCs w:val="24"/>
        </w:rPr>
        <w:t xml:space="preserve">Ran restricted F-test comparing the </w:t>
      </w:r>
      <w:r w:rsidR="007A5CED">
        <w:rPr>
          <w:sz w:val="24"/>
          <w:szCs w:val="24"/>
        </w:rPr>
        <w:t>full and restricted models to isolate the contribution of geography</w:t>
      </w:r>
    </w:p>
    <w:p w14:paraId="029E6EA5" w14:textId="3185FDCC" w:rsidR="001358EA" w:rsidRDefault="001358EA" w:rsidP="001358EA">
      <w:pPr>
        <w:pStyle w:val="ListParagraph"/>
        <w:numPr>
          <w:ilvl w:val="1"/>
          <w:numId w:val="44"/>
        </w:numPr>
        <w:spacing w:line="480" w:lineRule="auto"/>
        <w:rPr>
          <w:sz w:val="24"/>
          <w:szCs w:val="24"/>
        </w:rPr>
      </w:pPr>
      <w:r w:rsidRPr="001358EA">
        <w:rPr>
          <w:sz w:val="24"/>
          <w:szCs w:val="24"/>
        </w:rPr>
        <w:t>Extracted district coefficients and ran individual t-tests</w:t>
      </w:r>
      <w:r w:rsidR="007A5CED">
        <w:rPr>
          <w:sz w:val="24"/>
          <w:szCs w:val="24"/>
        </w:rPr>
        <w:t xml:space="preserve"> to identify which specific districts deviated significantly from the national </w:t>
      </w:r>
      <w:proofErr w:type="gramStart"/>
      <w:r w:rsidR="007A5CED">
        <w:rPr>
          <w:sz w:val="24"/>
          <w:szCs w:val="24"/>
        </w:rPr>
        <w:t>mean</w:t>
      </w:r>
      <w:proofErr w:type="gramEnd"/>
    </w:p>
    <w:p w14:paraId="30022A78" w14:textId="750CA2FA" w:rsidR="001358EA" w:rsidRDefault="001358EA" w:rsidP="001358EA">
      <w:pPr>
        <w:pStyle w:val="ListParagraph"/>
        <w:numPr>
          <w:ilvl w:val="0"/>
          <w:numId w:val="44"/>
        </w:numPr>
        <w:spacing w:line="480" w:lineRule="auto"/>
        <w:rPr>
          <w:sz w:val="24"/>
          <w:szCs w:val="24"/>
        </w:rPr>
      </w:pPr>
      <w:r>
        <w:rPr>
          <w:sz w:val="24"/>
          <w:szCs w:val="24"/>
        </w:rPr>
        <w:t>Model Diagnosis</w:t>
      </w:r>
    </w:p>
    <w:p w14:paraId="5170B843" w14:textId="47D352B3" w:rsidR="001358EA" w:rsidRDefault="007A5CED" w:rsidP="001358EA">
      <w:pPr>
        <w:pStyle w:val="ListParagraph"/>
        <w:numPr>
          <w:ilvl w:val="1"/>
          <w:numId w:val="44"/>
        </w:numPr>
        <w:spacing w:line="480" w:lineRule="auto"/>
        <w:rPr>
          <w:sz w:val="24"/>
          <w:szCs w:val="24"/>
        </w:rPr>
      </w:pPr>
      <w:r>
        <w:rPr>
          <w:sz w:val="24"/>
          <w:szCs w:val="24"/>
        </w:rPr>
        <w:t>Generated residuals vs. fitted plot to check for linearity and homoscedasticity</w:t>
      </w:r>
    </w:p>
    <w:p w14:paraId="7449E0A9" w14:textId="45DBE0DD" w:rsidR="007A5CED" w:rsidRDefault="007A5CED" w:rsidP="001358EA">
      <w:pPr>
        <w:pStyle w:val="ListParagraph"/>
        <w:numPr>
          <w:ilvl w:val="1"/>
          <w:numId w:val="44"/>
        </w:numPr>
        <w:spacing w:line="480" w:lineRule="auto"/>
        <w:rPr>
          <w:sz w:val="24"/>
          <w:szCs w:val="24"/>
        </w:rPr>
      </w:pPr>
      <w:r>
        <w:rPr>
          <w:sz w:val="24"/>
          <w:szCs w:val="24"/>
        </w:rPr>
        <w:t>Generated a Q-Q plot to check for normality of residuals</w:t>
      </w:r>
    </w:p>
    <w:p w14:paraId="59A5A60F" w14:textId="679AA56A" w:rsidR="007A5CED" w:rsidRPr="001358EA" w:rsidRDefault="007A5CED" w:rsidP="001358EA">
      <w:pPr>
        <w:pStyle w:val="ListParagraph"/>
        <w:numPr>
          <w:ilvl w:val="1"/>
          <w:numId w:val="44"/>
        </w:numPr>
        <w:spacing w:line="480" w:lineRule="auto"/>
        <w:rPr>
          <w:sz w:val="24"/>
          <w:szCs w:val="24"/>
        </w:rPr>
      </w:pPr>
      <w:r>
        <w:rPr>
          <w:sz w:val="24"/>
          <w:szCs w:val="24"/>
        </w:rPr>
        <w:t>Generated a histogram of residuals to further verify normality and to observe that OLS assumptions were confirmed as sufficiently met</w:t>
      </w:r>
    </w:p>
    <w:p w14:paraId="496AE881" w14:textId="77777777" w:rsidR="001358EA" w:rsidRPr="001358EA" w:rsidRDefault="001358EA" w:rsidP="001358EA">
      <w:pPr>
        <w:pStyle w:val="ListParagraph"/>
        <w:spacing w:line="480" w:lineRule="auto"/>
        <w:ind w:left="1152"/>
        <w:rPr>
          <w:sz w:val="24"/>
          <w:szCs w:val="24"/>
        </w:rPr>
      </w:pPr>
    </w:p>
    <w:p w14:paraId="3A1FCD5F" w14:textId="0859C4AF" w:rsidR="00674F88" w:rsidRDefault="00674F88" w:rsidP="00674F88">
      <w:pPr>
        <w:pStyle w:val="Heading1"/>
      </w:pPr>
      <w:bookmarkStart w:id="10" w:name="_Toc224423528"/>
      <w:r>
        <w:t>F</w:t>
      </w:r>
      <w:r w:rsidR="00671A3F">
        <w:t xml:space="preserve"> Data Analysis Results</w:t>
      </w:r>
      <w:bookmarkEnd w:id="10"/>
      <w:r w:rsidR="00671A3F">
        <w:t xml:space="preserve"> </w:t>
      </w:r>
    </w:p>
    <w:p w14:paraId="63295DE0" w14:textId="5BEB4491" w:rsidR="000C63ED" w:rsidRDefault="00671A3F" w:rsidP="001C1EA3">
      <w:pPr>
        <w:pStyle w:val="Heading2"/>
      </w:pPr>
      <w:bookmarkStart w:id="11" w:name="_Toc224423529"/>
      <w:r>
        <w:t xml:space="preserve">F.1 </w:t>
      </w:r>
      <w:r w:rsidR="00A56ED0">
        <w:t>Statistical Significance</w:t>
      </w:r>
      <w:bookmarkEnd w:id="11"/>
    </w:p>
    <w:p w14:paraId="0C8CFEFC" w14:textId="77777777" w:rsidR="00D377D9" w:rsidRPr="00B664EF" w:rsidRDefault="00D377D9" w:rsidP="00D377D9">
      <w:pPr>
        <w:spacing w:line="480" w:lineRule="auto"/>
        <w:ind w:firstLine="720"/>
        <w:rPr>
          <w:b/>
          <w:bCs/>
          <w:sz w:val="24"/>
          <w:szCs w:val="24"/>
        </w:rPr>
      </w:pPr>
      <w:r w:rsidRPr="00B664EF">
        <w:rPr>
          <w:b/>
          <w:bCs/>
          <w:sz w:val="24"/>
          <w:szCs w:val="24"/>
        </w:rPr>
        <w:t>1. Overall Model F-Test</w:t>
      </w:r>
    </w:p>
    <w:p w14:paraId="181EC917" w14:textId="77777777"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Null Hypothesis: None of the independent variables (district, offense type, offense level, criminal history) explain variation in sentence length.</w:t>
      </w:r>
    </w:p>
    <w:p w14:paraId="70152C07" w14:textId="27407EFD"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 xml:space="preserve">Statistical Test: An overall F-test </w:t>
      </w:r>
      <w:r>
        <w:rPr>
          <w:sz w:val="24"/>
          <w:szCs w:val="24"/>
        </w:rPr>
        <w:t>was</w:t>
      </w:r>
      <w:r w:rsidRPr="00B664EF">
        <w:rPr>
          <w:sz w:val="24"/>
          <w:szCs w:val="24"/>
        </w:rPr>
        <w:t xml:space="preserve"> conducted </w:t>
      </w:r>
      <w:r>
        <w:rPr>
          <w:sz w:val="24"/>
          <w:szCs w:val="24"/>
        </w:rPr>
        <w:t>using an</w:t>
      </w:r>
      <w:r w:rsidRPr="00B664EF">
        <w:rPr>
          <w:sz w:val="24"/>
          <w:szCs w:val="24"/>
        </w:rPr>
        <w:t xml:space="preserve"> OLS (Ordinary Least Squares) regression model.</w:t>
      </w:r>
    </w:p>
    <w:p w14:paraId="7746FCFA" w14:textId="7BD985C8"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lastRenderedPageBreak/>
        <w:t>Metric: The F-test produce</w:t>
      </w:r>
      <w:r>
        <w:rPr>
          <w:sz w:val="24"/>
          <w:szCs w:val="24"/>
        </w:rPr>
        <w:t>d</w:t>
      </w:r>
      <w:r w:rsidRPr="00B664EF">
        <w:rPr>
          <w:sz w:val="24"/>
          <w:szCs w:val="24"/>
        </w:rPr>
        <w:t xml:space="preserve"> an F-statistic </w:t>
      </w:r>
      <w:r w:rsidR="00D711AB">
        <w:rPr>
          <w:sz w:val="24"/>
          <w:szCs w:val="24"/>
        </w:rPr>
        <w:t xml:space="preserve">of </w:t>
      </w:r>
      <w:r w:rsidR="005530FA" w:rsidRPr="005530FA">
        <w:rPr>
          <w:sz w:val="24"/>
          <w:szCs w:val="24"/>
        </w:rPr>
        <w:t xml:space="preserve">416.98 </w:t>
      </w:r>
      <w:r w:rsidRPr="00B664EF">
        <w:rPr>
          <w:sz w:val="24"/>
          <w:szCs w:val="24"/>
        </w:rPr>
        <w:t>and corresponding p-value</w:t>
      </w:r>
      <w:r w:rsidR="00D711AB">
        <w:rPr>
          <w:sz w:val="24"/>
          <w:szCs w:val="24"/>
        </w:rPr>
        <w:t xml:space="preserve"> of less than </w:t>
      </w:r>
      <w:r w:rsidR="00D711AB" w:rsidRPr="00D711AB">
        <w:rPr>
          <w:sz w:val="24"/>
          <w:szCs w:val="24"/>
        </w:rPr>
        <w:t>0.001</w:t>
      </w:r>
      <w:r w:rsidR="00D711AB">
        <w:rPr>
          <w:sz w:val="24"/>
          <w:szCs w:val="24"/>
        </w:rPr>
        <w:t>,</w:t>
      </w:r>
      <w:r w:rsidRPr="00B664EF">
        <w:rPr>
          <w:sz w:val="24"/>
          <w:szCs w:val="24"/>
        </w:rPr>
        <w:t xml:space="preserve"> indicating the model explains a statistically significant portion of variance in sentence length.</w:t>
      </w:r>
    </w:p>
    <w:p w14:paraId="79640D82" w14:textId="33388A84"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Alpha: α = 0.05</w:t>
      </w:r>
      <w:r>
        <w:rPr>
          <w:sz w:val="24"/>
          <w:szCs w:val="24"/>
        </w:rPr>
        <w:t xml:space="preserve">, P-value: </w:t>
      </w:r>
      <w:r w:rsidR="00D711AB">
        <w:rPr>
          <w:sz w:val="24"/>
          <w:szCs w:val="24"/>
        </w:rPr>
        <w:t xml:space="preserve">&lt; </w:t>
      </w:r>
      <w:r>
        <w:rPr>
          <w:sz w:val="24"/>
          <w:szCs w:val="24"/>
        </w:rPr>
        <w:t>0.00</w:t>
      </w:r>
      <w:r w:rsidR="00D711AB">
        <w:rPr>
          <w:sz w:val="24"/>
          <w:szCs w:val="24"/>
        </w:rPr>
        <w:t>1</w:t>
      </w:r>
      <w:r>
        <w:rPr>
          <w:sz w:val="24"/>
          <w:szCs w:val="24"/>
        </w:rPr>
        <w:t>.</w:t>
      </w:r>
    </w:p>
    <w:p w14:paraId="0E673CD3" w14:textId="317991E7" w:rsidR="00D377D9" w:rsidRPr="00D377D9" w:rsidRDefault="00D377D9" w:rsidP="00517029">
      <w:pPr>
        <w:numPr>
          <w:ilvl w:val="0"/>
          <w:numId w:val="45"/>
        </w:numPr>
        <w:tabs>
          <w:tab w:val="clear" w:pos="720"/>
        </w:tabs>
        <w:spacing w:line="480" w:lineRule="auto"/>
        <w:ind w:left="1440"/>
        <w:rPr>
          <w:sz w:val="24"/>
          <w:szCs w:val="24"/>
        </w:rPr>
      </w:pPr>
      <w:r w:rsidRPr="00D377D9">
        <w:rPr>
          <w:sz w:val="24"/>
          <w:szCs w:val="24"/>
        </w:rPr>
        <w:t>Conclusion: The p-value in this test being less than α indicates sufficient evidence to reject the null hypothesis and support the claim that the independent variables collectively explain a statistically significant portion of the variation in federal sentence length.</w:t>
      </w:r>
    </w:p>
    <w:p w14:paraId="2995233A" w14:textId="77777777" w:rsidR="00D377D9" w:rsidRPr="00B664EF" w:rsidRDefault="00D377D9" w:rsidP="00D377D9">
      <w:pPr>
        <w:spacing w:line="480" w:lineRule="auto"/>
        <w:ind w:firstLine="720"/>
        <w:rPr>
          <w:b/>
          <w:bCs/>
          <w:sz w:val="24"/>
          <w:szCs w:val="24"/>
        </w:rPr>
      </w:pPr>
      <w:r w:rsidRPr="00B664EF">
        <w:rPr>
          <w:b/>
          <w:bCs/>
          <w:sz w:val="24"/>
          <w:szCs w:val="24"/>
        </w:rPr>
        <w:t>2. Restricted Model F-Test</w:t>
      </w:r>
    </w:p>
    <w:p w14:paraId="597520DD" w14:textId="77777777"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Null Hypothesis: Geographic location has no statistically significant influence on sentence length after controlling for offense type, offense severity, and criminal history.</w:t>
      </w:r>
    </w:p>
    <w:p w14:paraId="7D7AB258" w14:textId="185E447C"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 xml:space="preserve">Statistical Test: An F-test </w:t>
      </w:r>
      <w:r w:rsidR="00903C13">
        <w:rPr>
          <w:sz w:val="24"/>
          <w:szCs w:val="24"/>
        </w:rPr>
        <w:t>was</w:t>
      </w:r>
      <w:r w:rsidRPr="00B664EF">
        <w:rPr>
          <w:sz w:val="24"/>
          <w:szCs w:val="24"/>
        </w:rPr>
        <w:t xml:space="preserve"> conducted comparing the full model (including district variables) against a restricted model containing only legal control variables.</w:t>
      </w:r>
    </w:p>
    <w:p w14:paraId="6718E808" w14:textId="302230F9"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Metric: The test produce</w:t>
      </w:r>
      <w:r w:rsidR="00903C13">
        <w:rPr>
          <w:sz w:val="24"/>
          <w:szCs w:val="24"/>
        </w:rPr>
        <w:t>d</w:t>
      </w:r>
      <w:r w:rsidRPr="00B664EF">
        <w:rPr>
          <w:sz w:val="24"/>
          <w:szCs w:val="24"/>
        </w:rPr>
        <w:t xml:space="preserve"> an F-statistic</w:t>
      </w:r>
      <w:r w:rsidR="00903C13">
        <w:rPr>
          <w:sz w:val="24"/>
          <w:szCs w:val="24"/>
        </w:rPr>
        <w:t xml:space="preserve"> of</w:t>
      </w:r>
      <w:r w:rsidR="005530FA">
        <w:rPr>
          <w:sz w:val="24"/>
          <w:szCs w:val="24"/>
        </w:rPr>
        <w:t xml:space="preserve"> </w:t>
      </w:r>
      <w:r w:rsidR="005530FA" w:rsidRPr="005530FA">
        <w:rPr>
          <w:sz w:val="24"/>
          <w:szCs w:val="24"/>
        </w:rPr>
        <w:t>40.2985</w:t>
      </w:r>
      <w:r w:rsidR="005530FA">
        <w:rPr>
          <w:sz w:val="24"/>
          <w:szCs w:val="24"/>
        </w:rPr>
        <w:t xml:space="preserve"> </w:t>
      </w:r>
      <w:r w:rsidRPr="00B664EF">
        <w:rPr>
          <w:sz w:val="24"/>
          <w:szCs w:val="24"/>
        </w:rPr>
        <w:t xml:space="preserve">and p-value </w:t>
      </w:r>
      <w:r w:rsidR="005530FA">
        <w:rPr>
          <w:sz w:val="24"/>
          <w:szCs w:val="24"/>
        </w:rPr>
        <w:t xml:space="preserve">of less than 0.001, </w:t>
      </w:r>
      <w:r w:rsidRPr="00B664EF">
        <w:rPr>
          <w:sz w:val="24"/>
          <w:szCs w:val="24"/>
        </w:rPr>
        <w:t xml:space="preserve">indicating the addition of district variables explains a statistically significant amount of variance beyond what legal factors alone account for. The R² values of both models </w:t>
      </w:r>
      <w:r w:rsidR="005530FA">
        <w:rPr>
          <w:sz w:val="24"/>
          <w:szCs w:val="24"/>
        </w:rPr>
        <w:t>were</w:t>
      </w:r>
      <w:r w:rsidRPr="00B664EF">
        <w:rPr>
          <w:sz w:val="24"/>
          <w:szCs w:val="24"/>
        </w:rPr>
        <w:t xml:space="preserve"> compared to quantify the contribution of geographic location.</w:t>
      </w:r>
    </w:p>
    <w:p w14:paraId="431DB217" w14:textId="77777777" w:rsidR="005530FA" w:rsidRPr="00B664EF" w:rsidRDefault="005530FA" w:rsidP="005530FA">
      <w:pPr>
        <w:numPr>
          <w:ilvl w:val="0"/>
          <w:numId w:val="45"/>
        </w:numPr>
        <w:tabs>
          <w:tab w:val="clear" w:pos="720"/>
        </w:tabs>
        <w:spacing w:line="480" w:lineRule="auto"/>
        <w:ind w:left="1440"/>
        <w:rPr>
          <w:sz w:val="24"/>
          <w:szCs w:val="24"/>
        </w:rPr>
      </w:pPr>
      <w:r w:rsidRPr="00B664EF">
        <w:rPr>
          <w:sz w:val="24"/>
          <w:szCs w:val="24"/>
        </w:rPr>
        <w:t>Alpha: α = 0.05</w:t>
      </w:r>
      <w:r>
        <w:rPr>
          <w:sz w:val="24"/>
          <w:szCs w:val="24"/>
        </w:rPr>
        <w:t>, P-value: &lt; 0.001.</w:t>
      </w:r>
    </w:p>
    <w:p w14:paraId="7520DB31" w14:textId="66709D6B" w:rsidR="00D377D9" w:rsidRPr="005530FA" w:rsidRDefault="005530FA" w:rsidP="00F46FC9">
      <w:pPr>
        <w:numPr>
          <w:ilvl w:val="0"/>
          <w:numId w:val="45"/>
        </w:numPr>
        <w:tabs>
          <w:tab w:val="clear" w:pos="720"/>
        </w:tabs>
        <w:spacing w:line="480" w:lineRule="auto"/>
        <w:ind w:left="1440"/>
        <w:rPr>
          <w:sz w:val="24"/>
          <w:szCs w:val="24"/>
        </w:rPr>
      </w:pPr>
      <w:r w:rsidRPr="005530FA">
        <w:rPr>
          <w:sz w:val="24"/>
          <w:szCs w:val="24"/>
        </w:rPr>
        <w:t>Conclusion</w:t>
      </w:r>
      <w:r w:rsidR="00D377D9" w:rsidRPr="005530FA">
        <w:rPr>
          <w:sz w:val="24"/>
          <w:szCs w:val="24"/>
        </w:rPr>
        <w:t xml:space="preserve">: </w:t>
      </w:r>
      <w:r w:rsidRPr="005530FA">
        <w:rPr>
          <w:sz w:val="24"/>
          <w:szCs w:val="24"/>
        </w:rPr>
        <w:t xml:space="preserve">There is sufficient statistical evidence to reject the null hypothesis; geographic location </w:t>
      </w:r>
      <w:r w:rsidRPr="005530FA">
        <w:rPr>
          <w:i/>
          <w:iCs/>
          <w:sz w:val="24"/>
          <w:szCs w:val="24"/>
        </w:rPr>
        <w:t>does</w:t>
      </w:r>
      <w:r w:rsidRPr="005530FA">
        <w:rPr>
          <w:sz w:val="24"/>
          <w:szCs w:val="24"/>
        </w:rPr>
        <w:t xml:space="preserve"> have a statistically significant influence on federal </w:t>
      </w:r>
      <w:r w:rsidRPr="005530FA">
        <w:rPr>
          <w:sz w:val="24"/>
          <w:szCs w:val="24"/>
        </w:rPr>
        <w:lastRenderedPageBreak/>
        <w:t>sentence length after controlling for offense type, offense severity, and criminal</w:t>
      </w:r>
      <w:r>
        <w:rPr>
          <w:sz w:val="24"/>
          <w:szCs w:val="24"/>
        </w:rPr>
        <w:t xml:space="preserve"> </w:t>
      </w:r>
      <w:r w:rsidRPr="005530FA">
        <w:rPr>
          <w:sz w:val="24"/>
          <w:szCs w:val="24"/>
        </w:rPr>
        <w:t>history.</w:t>
      </w:r>
    </w:p>
    <w:p w14:paraId="0885D3FA" w14:textId="77777777" w:rsidR="00D377D9" w:rsidRPr="00B664EF" w:rsidRDefault="00D377D9" w:rsidP="00D377D9">
      <w:pPr>
        <w:spacing w:line="480" w:lineRule="auto"/>
        <w:ind w:firstLine="720"/>
        <w:rPr>
          <w:b/>
          <w:bCs/>
          <w:sz w:val="24"/>
          <w:szCs w:val="24"/>
        </w:rPr>
      </w:pPr>
      <w:r w:rsidRPr="00B664EF">
        <w:rPr>
          <w:b/>
          <w:bCs/>
          <w:sz w:val="24"/>
          <w:szCs w:val="24"/>
        </w:rPr>
        <w:t>3. Individual District T-Tests</w:t>
      </w:r>
    </w:p>
    <w:p w14:paraId="1121C3F6" w14:textId="77777777"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Null Hypothesis: An individual district's sentencing outcomes do not deviate significantly from the national average after controlling for offense type, offense severity, and criminal history.</w:t>
      </w:r>
    </w:p>
    <w:p w14:paraId="5767794D" w14:textId="75C4D922"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 xml:space="preserve">Statistical Test: T-tests </w:t>
      </w:r>
      <w:r w:rsidR="009B0F5C">
        <w:rPr>
          <w:sz w:val="24"/>
          <w:szCs w:val="24"/>
        </w:rPr>
        <w:t>were</w:t>
      </w:r>
      <w:r w:rsidRPr="00B664EF">
        <w:rPr>
          <w:sz w:val="24"/>
          <w:szCs w:val="24"/>
        </w:rPr>
        <w:t xml:space="preserve"> conducted on each district coefficient produced by the regression model.</w:t>
      </w:r>
    </w:p>
    <w:p w14:paraId="37A55D02" w14:textId="749A094A"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Metric: Each district produce</w:t>
      </w:r>
      <w:r w:rsidR="009B0F5C">
        <w:rPr>
          <w:sz w:val="24"/>
          <w:szCs w:val="24"/>
        </w:rPr>
        <w:t>d</w:t>
      </w:r>
      <w:r w:rsidRPr="00B664EF">
        <w:rPr>
          <w:sz w:val="24"/>
          <w:szCs w:val="24"/>
        </w:rPr>
        <w:t xml:space="preserve"> a t-statistic and</w:t>
      </w:r>
      <w:r w:rsidR="009B0F5C">
        <w:rPr>
          <w:sz w:val="24"/>
          <w:szCs w:val="24"/>
        </w:rPr>
        <w:t xml:space="preserve"> a</w:t>
      </w:r>
      <w:r w:rsidRPr="00B664EF">
        <w:rPr>
          <w:sz w:val="24"/>
          <w:szCs w:val="24"/>
        </w:rPr>
        <w:t xml:space="preserve"> corresponding p-value indicating </w:t>
      </w:r>
      <w:proofErr w:type="gramStart"/>
      <w:r w:rsidRPr="00B664EF">
        <w:rPr>
          <w:sz w:val="24"/>
          <w:szCs w:val="24"/>
        </w:rPr>
        <w:t>whether</w:t>
      </w:r>
      <w:r w:rsidR="009B0F5C">
        <w:rPr>
          <w:sz w:val="24"/>
          <w:szCs w:val="24"/>
        </w:rPr>
        <w:t xml:space="preserve"> or not</w:t>
      </w:r>
      <w:proofErr w:type="gramEnd"/>
      <w:r w:rsidRPr="00B664EF">
        <w:rPr>
          <w:sz w:val="24"/>
          <w:szCs w:val="24"/>
        </w:rPr>
        <w:t xml:space="preserve"> that district's sentencing outcomes deviate significantly from the national average.</w:t>
      </w:r>
    </w:p>
    <w:p w14:paraId="0018E90A" w14:textId="385FE76B" w:rsidR="009B0F5C" w:rsidRPr="00B664EF" w:rsidRDefault="009B0F5C" w:rsidP="009B0F5C">
      <w:pPr>
        <w:numPr>
          <w:ilvl w:val="0"/>
          <w:numId w:val="45"/>
        </w:numPr>
        <w:tabs>
          <w:tab w:val="clear" w:pos="720"/>
        </w:tabs>
        <w:spacing w:line="480" w:lineRule="auto"/>
        <w:ind w:left="1440"/>
        <w:rPr>
          <w:sz w:val="24"/>
          <w:szCs w:val="24"/>
        </w:rPr>
      </w:pPr>
      <w:r w:rsidRPr="00B664EF">
        <w:rPr>
          <w:sz w:val="24"/>
          <w:szCs w:val="24"/>
        </w:rPr>
        <w:t>Alpha: α = 0.05</w:t>
      </w:r>
      <w:r>
        <w:rPr>
          <w:sz w:val="24"/>
          <w:szCs w:val="24"/>
        </w:rPr>
        <w:t>.</w:t>
      </w:r>
    </w:p>
    <w:p w14:paraId="0BD00211" w14:textId="144E52E9" w:rsidR="00D377D9" w:rsidRPr="00B664EF" w:rsidRDefault="009B0F5C" w:rsidP="00D377D9">
      <w:pPr>
        <w:numPr>
          <w:ilvl w:val="0"/>
          <w:numId w:val="45"/>
        </w:numPr>
        <w:tabs>
          <w:tab w:val="clear" w:pos="720"/>
        </w:tabs>
        <w:spacing w:line="480" w:lineRule="auto"/>
        <w:ind w:left="1440"/>
        <w:rPr>
          <w:sz w:val="24"/>
          <w:szCs w:val="24"/>
        </w:rPr>
      </w:pPr>
      <w:r w:rsidRPr="005530FA">
        <w:rPr>
          <w:sz w:val="24"/>
          <w:szCs w:val="24"/>
        </w:rPr>
        <w:t>Conclusion</w:t>
      </w:r>
      <w:r w:rsidR="00D377D9" w:rsidRPr="00B664EF">
        <w:rPr>
          <w:sz w:val="24"/>
          <w:szCs w:val="24"/>
        </w:rPr>
        <w:t xml:space="preserve">: </w:t>
      </w:r>
      <w:r>
        <w:rPr>
          <w:sz w:val="24"/>
          <w:szCs w:val="24"/>
        </w:rPr>
        <w:t xml:space="preserve">Of the 94 districts included in the analysis, 70 produced a p-value of less than alpha, thus providing sufficient evidence to reject the null hypothesis for at least for 70 districts deviating significantly from the national </w:t>
      </w:r>
      <w:proofErr w:type="gramStart"/>
      <w:r>
        <w:rPr>
          <w:sz w:val="24"/>
          <w:szCs w:val="24"/>
        </w:rPr>
        <w:t>mean</w:t>
      </w:r>
      <w:proofErr w:type="gramEnd"/>
      <w:r>
        <w:rPr>
          <w:sz w:val="24"/>
          <w:szCs w:val="24"/>
        </w:rPr>
        <w:t>.</w:t>
      </w:r>
    </w:p>
    <w:p w14:paraId="45EC0304" w14:textId="77777777" w:rsidR="00D377D9" w:rsidRPr="00B664EF" w:rsidRDefault="00D377D9" w:rsidP="00D377D9">
      <w:pPr>
        <w:spacing w:line="480" w:lineRule="auto"/>
        <w:ind w:firstLine="720"/>
        <w:rPr>
          <w:b/>
          <w:bCs/>
          <w:sz w:val="24"/>
          <w:szCs w:val="24"/>
        </w:rPr>
      </w:pPr>
      <w:r w:rsidRPr="00B664EF">
        <w:rPr>
          <w:b/>
          <w:bCs/>
          <w:sz w:val="24"/>
          <w:szCs w:val="24"/>
        </w:rPr>
        <w:t>4. OLS Regression Model</w:t>
      </w:r>
    </w:p>
    <w:p w14:paraId="0A3C9D2D" w14:textId="77777777"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Type: Supervised regression model.</w:t>
      </w:r>
    </w:p>
    <w:p w14:paraId="52669054" w14:textId="3BEF9A78" w:rsidR="00D377D9" w:rsidRPr="00B664EF" w:rsidRDefault="00D377D9" w:rsidP="00D377D9">
      <w:pPr>
        <w:numPr>
          <w:ilvl w:val="0"/>
          <w:numId w:val="45"/>
        </w:numPr>
        <w:tabs>
          <w:tab w:val="clear" w:pos="720"/>
        </w:tabs>
        <w:spacing w:line="480" w:lineRule="auto"/>
        <w:ind w:left="1440"/>
        <w:rPr>
          <w:sz w:val="24"/>
          <w:szCs w:val="24"/>
        </w:rPr>
      </w:pPr>
      <w:r w:rsidRPr="00B664EF">
        <w:rPr>
          <w:sz w:val="24"/>
          <w:szCs w:val="24"/>
        </w:rPr>
        <w:t>Algorithm: Ordinary Least Squares (OLS) multiple linear regression, implemented in Python using the statsmodels library. The dependent variable (sentence length</w:t>
      </w:r>
      <w:r>
        <w:rPr>
          <w:sz w:val="24"/>
          <w:szCs w:val="24"/>
        </w:rPr>
        <w:t xml:space="preserve">) </w:t>
      </w:r>
      <w:r w:rsidR="00AB6643">
        <w:rPr>
          <w:sz w:val="24"/>
          <w:szCs w:val="24"/>
        </w:rPr>
        <w:t>was</w:t>
      </w:r>
      <w:r w:rsidRPr="00B664EF">
        <w:rPr>
          <w:sz w:val="24"/>
          <w:szCs w:val="24"/>
        </w:rPr>
        <w:t xml:space="preserve"> log-transformed to address skewed distribution. Sum coding </w:t>
      </w:r>
      <w:r w:rsidR="00AB6643">
        <w:rPr>
          <w:sz w:val="24"/>
          <w:szCs w:val="24"/>
        </w:rPr>
        <w:t>was</w:t>
      </w:r>
      <w:r w:rsidRPr="00B664EF">
        <w:rPr>
          <w:sz w:val="24"/>
          <w:szCs w:val="24"/>
        </w:rPr>
        <w:t xml:space="preserve"> applied to categorical variables so that district and offense type coefficients reflect deviations from the national average rather than an arbitrary baseline.</w:t>
      </w:r>
    </w:p>
    <w:p w14:paraId="14567A2A" w14:textId="37B0E0D1" w:rsidR="00D377D9" w:rsidRPr="00B664EF" w:rsidRDefault="00D377D9" w:rsidP="00AB6643">
      <w:pPr>
        <w:numPr>
          <w:ilvl w:val="0"/>
          <w:numId w:val="45"/>
        </w:numPr>
        <w:tabs>
          <w:tab w:val="clear" w:pos="720"/>
        </w:tabs>
        <w:spacing w:line="480" w:lineRule="auto"/>
        <w:ind w:left="1440"/>
        <w:rPr>
          <w:sz w:val="24"/>
          <w:szCs w:val="24"/>
        </w:rPr>
      </w:pPr>
      <w:r w:rsidRPr="00B664EF">
        <w:rPr>
          <w:sz w:val="24"/>
          <w:szCs w:val="24"/>
        </w:rPr>
        <w:lastRenderedPageBreak/>
        <w:t>Performance Metric: R² (coefficient of determination)</w:t>
      </w:r>
      <w:r w:rsidR="00AB6643">
        <w:rPr>
          <w:sz w:val="24"/>
          <w:szCs w:val="24"/>
        </w:rPr>
        <w:t xml:space="preserve"> </w:t>
      </w:r>
      <w:r w:rsidR="00AB6643" w:rsidRPr="00B664EF">
        <w:rPr>
          <w:sz w:val="24"/>
          <w:szCs w:val="24"/>
        </w:rPr>
        <w:t>≥</w:t>
      </w:r>
      <w:r w:rsidR="00AB6643">
        <w:rPr>
          <w:sz w:val="24"/>
          <w:szCs w:val="24"/>
        </w:rPr>
        <w:t xml:space="preserve"> </w:t>
      </w:r>
      <w:r w:rsidR="00AB6643" w:rsidRPr="00B664EF">
        <w:rPr>
          <w:sz w:val="24"/>
          <w:szCs w:val="24"/>
        </w:rPr>
        <w:t>0.40</w:t>
      </w:r>
      <w:r w:rsidR="00AB6643">
        <w:rPr>
          <w:sz w:val="24"/>
          <w:szCs w:val="24"/>
        </w:rPr>
        <w:t>,</w:t>
      </w:r>
      <w:r w:rsidRPr="00B664EF">
        <w:rPr>
          <w:sz w:val="24"/>
          <w:szCs w:val="24"/>
        </w:rPr>
        <w:t xml:space="preserve"> measuring the proportion of variance in sentence length explained by the model.</w:t>
      </w:r>
    </w:p>
    <w:p w14:paraId="549963EA" w14:textId="786E2E0B" w:rsidR="00D377D9" w:rsidRDefault="00AB6643" w:rsidP="00D377D9">
      <w:pPr>
        <w:numPr>
          <w:ilvl w:val="0"/>
          <w:numId w:val="45"/>
        </w:numPr>
        <w:tabs>
          <w:tab w:val="clear" w:pos="720"/>
        </w:tabs>
        <w:spacing w:line="480" w:lineRule="auto"/>
        <w:ind w:left="1440"/>
        <w:rPr>
          <w:sz w:val="24"/>
          <w:szCs w:val="24"/>
        </w:rPr>
      </w:pPr>
      <w:r>
        <w:rPr>
          <w:sz w:val="24"/>
          <w:szCs w:val="24"/>
        </w:rPr>
        <w:t>Conclusion</w:t>
      </w:r>
      <w:r w:rsidR="00D377D9" w:rsidRPr="005B15EF">
        <w:rPr>
          <w:sz w:val="24"/>
          <w:szCs w:val="24"/>
        </w:rPr>
        <w:t xml:space="preserve">: </w:t>
      </w:r>
      <w:r w:rsidRPr="00AB6643">
        <w:rPr>
          <w:sz w:val="24"/>
          <w:szCs w:val="24"/>
        </w:rPr>
        <w:t>The model produced an R² of 0.48,</w:t>
      </w:r>
      <w:r>
        <w:rPr>
          <w:sz w:val="24"/>
          <w:szCs w:val="24"/>
        </w:rPr>
        <w:t xml:space="preserve"> </w:t>
      </w:r>
      <w:r w:rsidRPr="00AB6643">
        <w:rPr>
          <w:sz w:val="24"/>
          <w:szCs w:val="24"/>
        </w:rPr>
        <w:t>indicating that the independent variables collectively explain 48% of the variance in federal sentence length. This supports the hypothesis that geographic location has a statistically significant influence on sentencing outcomes.</w:t>
      </w:r>
    </w:p>
    <w:p w14:paraId="4C556BBD" w14:textId="77777777" w:rsidR="00555102" w:rsidRDefault="00555102" w:rsidP="00215CA1">
      <w:pPr>
        <w:pStyle w:val="Heading2"/>
      </w:pPr>
    </w:p>
    <w:p w14:paraId="1D41B43A" w14:textId="3EE75930" w:rsidR="00492275" w:rsidRDefault="00215CA1" w:rsidP="00215CA1">
      <w:pPr>
        <w:pStyle w:val="Heading2"/>
      </w:pPr>
      <w:bookmarkStart w:id="12" w:name="_Toc224423530"/>
      <w:r>
        <w:t>F</w:t>
      </w:r>
      <w:r w:rsidR="004876B9">
        <w:t>.2 Practical Significance</w:t>
      </w:r>
      <w:bookmarkEnd w:id="12"/>
      <w:r w:rsidR="004876B9">
        <w:t xml:space="preserve"> </w:t>
      </w:r>
      <w:r>
        <w:t xml:space="preserve"> </w:t>
      </w:r>
    </w:p>
    <w:p w14:paraId="29D1BF06" w14:textId="4C5DEC3D" w:rsidR="00555102" w:rsidRPr="00794B80" w:rsidRDefault="00555102" w:rsidP="00555102">
      <w:pPr>
        <w:spacing w:line="480" w:lineRule="auto"/>
        <w:ind w:firstLine="720"/>
        <w:rPr>
          <w:sz w:val="24"/>
          <w:szCs w:val="24"/>
        </w:rPr>
      </w:pPr>
      <w:r w:rsidRPr="00794B80">
        <w:rPr>
          <w:sz w:val="24"/>
          <w:szCs w:val="24"/>
        </w:rPr>
        <w:t>Crimes charged at a county or state level are prosecuted under jurisdiction-specific policies and are often influenced by the local context in which they occurred. It is reasonable, then, that sentencing outcomes at that level would have some degree of geographic variation. But crimes charged at a federal level are subject to sentencing guidelines and policies that are intended to treat anywhere in the United States as anywhere else in the United States – a uniform system with no geographic consideration. One would then expect a consistency with regards to sentencing outcomes of similarly situated defendants, after controlling for all relevant legal factors.</w:t>
      </w:r>
    </w:p>
    <w:p w14:paraId="5308F943" w14:textId="28E47534" w:rsidR="004235FB" w:rsidRPr="004235FB" w:rsidRDefault="00555102" w:rsidP="004235FB">
      <w:pPr>
        <w:spacing w:line="480" w:lineRule="auto"/>
        <w:ind w:firstLine="720"/>
        <w:rPr>
          <w:sz w:val="24"/>
          <w:szCs w:val="24"/>
        </w:rPr>
      </w:pPr>
      <w:r w:rsidRPr="00794B80">
        <w:rPr>
          <w:sz w:val="24"/>
          <w:szCs w:val="24"/>
        </w:rPr>
        <w:t xml:space="preserve">This analysis </w:t>
      </w:r>
      <w:r>
        <w:rPr>
          <w:sz w:val="24"/>
          <w:szCs w:val="24"/>
        </w:rPr>
        <w:t>was conducted to</w:t>
      </w:r>
      <w:r w:rsidRPr="00794B80">
        <w:rPr>
          <w:sz w:val="24"/>
          <w:szCs w:val="24"/>
        </w:rPr>
        <w:t xml:space="preserve"> determine how consistent that uniformity is. A district-level deviation of 20% or more from the national average </w:t>
      </w:r>
      <w:r>
        <w:rPr>
          <w:sz w:val="24"/>
          <w:szCs w:val="24"/>
        </w:rPr>
        <w:t>was</w:t>
      </w:r>
      <w:r w:rsidRPr="00794B80">
        <w:rPr>
          <w:sz w:val="24"/>
          <w:szCs w:val="24"/>
        </w:rPr>
        <w:t xml:space="preserve"> used as the benchmark to determine meaningful disparity, </w:t>
      </w:r>
      <w:r w:rsidR="001A200F" w:rsidRPr="001A200F">
        <w:rPr>
          <w:sz w:val="24"/>
          <w:szCs w:val="24"/>
        </w:rPr>
        <w:t>a benchmark that was exceeded by a substantial number of districts</w:t>
      </w:r>
      <w:r w:rsidR="001A200F">
        <w:rPr>
          <w:sz w:val="24"/>
          <w:szCs w:val="24"/>
        </w:rPr>
        <w:t>.</w:t>
      </w:r>
      <w:r w:rsidR="004235FB">
        <w:rPr>
          <w:sz w:val="24"/>
          <w:szCs w:val="24"/>
        </w:rPr>
        <w:t xml:space="preserve">  </w:t>
      </w:r>
      <w:r w:rsidR="004235FB" w:rsidRPr="004235FB">
        <w:rPr>
          <w:sz w:val="24"/>
          <w:szCs w:val="24"/>
        </w:rPr>
        <w:t xml:space="preserve">The most extreme examples were Nebraska </w:t>
      </w:r>
      <w:r w:rsidR="004235FB">
        <w:rPr>
          <w:sz w:val="24"/>
          <w:szCs w:val="24"/>
        </w:rPr>
        <w:t>(</w:t>
      </w:r>
      <w:r w:rsidR="004235FB" w:rsidRPr="004235FB">
        <w:rPr>
          <w:sz w:val="24"/>
          <w:szCs w:val="24"/>
        </w:rPr>
        <w:t>which sentenced nearly 85% below the national average</w:t>
      </w:r>
      <w:r w:rsidR="004235FB">
        <w:rPr>
          <w:sz w:val="24"/>
          <w:szCs w:val="24"/>
        </w:rPr>
        <w:t>)</w:t>
      </w:r>
      <w:r w:rsidR="004235FB" w:rsidRPr="004235FB">
        <w:rPr>
          <w:sz w:val="24"/>
          <w:szCs w:val="24"/>
        </w:rPr>
        <w:t>, and Western Louisiana</w:t>
      </w:r>
      <w:r w:rsidR="004235FB">
        <w:rPr>
          <w:sz w:val="24"/>
          <w:szCs w:val="24"/>
        </w:rPr>
        <w:t xml:space="preserve"> (</w:t>
      </w:r>
      <w:r w:rsidR="004235FB" w:rsidRPr="004235FB">
        <w:rPr>
          <w:sz w:val="24"/>
          <w:szCs w:val="24"/>
        </w:rPr>
        <w:t>which sentenced nearly 80% above it.</w:t>
      </w:r>
      <w:r w:rsidR="004235FB">
        <w:rPr>
          <w:sz w:val="24"/>
          <w:szCs w:val="24"/>
        </w:rPr>
        <w:t>)</w:t>
      </w:r>
      <w:r w:rsidR="004235FB" w:rsidRPr="004235FB">
        <w:rPr>
          <w:sz w:val="24"/>
          <w:szCs w:val="24"/>
        </w:rPr>
        <w:t xml:space="preserve"> For otherwise identical cases, the difference between being sentenced in those two districts could be the difference between a few months and several years.</w:t>
      </w:r>
    </w:p>
    <w:p w14:paraId="383A2607" w14:textId="2404BC27" w:rsidR="00555102" w:rsidRDefault="004235FB" w:rsidP="004235FB">
      <w:pPr>
        <w:spacing w:line="480" w:lineRule="auto"/>
        <w:ind w:firstLine="720"/>
        <w:rPr>
          <w:sz w:val="24"/>
          <w:szCs w:val="24"/>
        </w:rPr>
      </w:pPr>
      <w:r w:rsidRPr="004235FB">
        <w:rPr>
          <w:sz w:val="24"/>
          <w:szCs w:val="24"/>
        </w:rPr>
        <w:lastRenderedPageBreak/>
        <w:t>The significance of these findings</w:t>
      </w:r>
      <w:r w:rsidR="00000DBE">
        <w:rPr>
          <w:sz w:val="24"/>
          <w:szCs w:val="24"/>
        </w:rPr>
        <w:t xml:space="preserve"> </w:t>
      </w:r>
      <w:proofErr w:type="gramStart"/>
      <w:r w:rsidR="00000DBE">
        <w:rPr>
          <w:sz w:val="24"/>
          <w:szCs w:val="24"/>
        </w:rPr>
        <w:t>carry</w:t>
      </w:r>
      <w:proofErr w:type="gramEnd"/>
      <w:r w:rsidR="00000DBE">
        <w:rPr>
          <w:sz w:val="24"/>
          <w:szCs w:val="24"/>
        </w:rPr>
        <w:t xml:space="preserve"> real practical weight</w:t>
      </w:r>
      <w:r w:rsidRPr="004235FB">
        <w:rPr>
          <w:sz w:val="24"/>
          <w:szCs w:val="24"/>
        </w:rPr>
        <w:t xml:space="preserve">. The </w:t>
      </w:r>
      <w:r>
        <w:rPr>
          <w:sz w:val="24"/>
          <w:szCs w:val="24"/>
        </w:rPr>
        <w:t>United States Sentencing Commission</w:t>
      </w:r>
      <w:r w:rsidRPr="004235FB">
        <w:rPr>
          <w:sz w:val="24"/>
          <w:szCs w:val="24"/>
        </w:rPr>
        <w:t xml:space="preserve"> could take the district coefficient output produced by this analysis and immediately identify which districts </w:t>
      </w:r>
      <w:r>
        <w:rPr>
          <w:sz w:val="24"/>
          <w:szCs w:val="24"/>
        </w:rPr>
        <w:t>need</w:t>
      </w:r>
      <w:r w:rsidRPr="004235FB">
        <w:rPr>
          <w:sz w:val="24"/>
          <w:szCs w:val="24"/>
        </w:rPr>
        <w:t xml:space="preserve"> review </w:t>
      </w:r>
      <w:r>
        <w:rPr>
          <w:sz w:val="24"/>
          <w:szCs w:val="24"/>
        </w:rPr>
        <w:t>with</w:t>
      </w:r>
      <w:r w:rsidRPr="004235FB">
        <w:rPr>
          <w:sz w:val="24"/>
          <w:szCs w:val="24"/>
        </w:rPr>
        <w:t xml:space="preserve"> no additional analysis required. The bar charts and choropleth map translate those coefficients into</w:t>
      </w:r>
      <w:r>
        <w:rPr>
          <w:sz w:val="24"/>
          <w:szCs w:val="24"/>
        </w:rPr>
        <w:t xml:space="preserve"> easily understandable</w:t>
      </w:r>
      <w:r w:rsidRPr="004235FB">
        <w:rPr>
          <w:sz w:val="24"/>
          <w:szCs w:val="24"/>
        </w:rPr>
        <w:t xml:space="preserve"> visuals.</w:t>
      </w:r>
    </w:p>
    <w:p w14:paraId="30987955" w14:textId="77777777" w:rsidR="001A200F" w:rsidRDefault="001A200F" w:rsidP="001A200F">
      <w:pPr>
        <w:spacing w:line="480" w:lineRule="auto"/>
        <w:ind w:firstLine="720"/>
        <w:rPr>
          <w:sz w:val="24"/>
          <w:szCs w:val="24"/>
        </w:rPr>
      </w:pPr>
    </w:p>
    <w:p w14:paraId="34D73DE3" w14:textId="027CA789" w:rsidR="001558EB" w:rsidRDefault="001558EB" w:rsidP="001558EB">
      <w:pPr>
        <w:pStyle w:val="Heading2"/>
      </w:pPr>
      <w:bookmarkStart w:id="13" w:name="_Toc224423531"/>
      <w:r>
        <w:t>F.3 Overall Success</w:t>
      </w:r>
      <w:bookmarkEnd w:id="13"/>
    </w:p>
    <w:p w14:paraId="2EFA5E2D" w14:textId="5C9AE6E5" w:rsidR="00D92B22" w:rsidRDefault="00D92B22" w:rsidP="00C440C5">
      <w:pPr>
        <w:spacing w:line="480" w:lineRule="auto"/>
        <w:ind w:firstLine="720"/>
        <w:rPr>
          <w:sz w:val="24"/>
          <w:szCs w:val="24"/>
        </w:rPr>
      </w:pPr>
      <w:r>
        <w:rPr>
          <w:sz w:val="24"/>
          <w:szCs w:val="24"/>
        </w:rPr>
        <w:t xml:space="preserve">The project was a success, achieving every goal and measure established within the planning phase.  The success criteria were for the model to run correctly and without error, achieving an </w:t>
      </w:r>
      <w:r w:rsidRPr="00D92B22">
        <w:rPr>
          <w:sz w:val="24"/>
          <w:szCs w:val="24"/>
        </w:rPr>
        <w:t>R² of at least 0.40</w:t>
      </w:r>
      <w:r>
        <w:rPr>
          <w:sz w:val="24"/>
          <w:szCs w:val="24"/>
        </w:rPr>
        <w:t>, and produce clear and interpretable hypothesis results supported by accurate visualizations.</w:t>
      </w:r>
    </w:p>
    <w:p w14:paraId="376B52FF" w14:textId="3D98C6D1" w:rsidR="00D92B22" w:rsidRPr="00D92B22" w:rsidRDefault="00D92B22" w:rsidP="00D92B22">
      <w:pPr>
        <w:spacing w:line="480" w:lineRule="auto"/>
        <w:ind w:firstLine="720"/>
        <w:rPr>
          <w:sz w:val="24"/>
          <w:szCs w:val="24"/>
        </w:rPr>
      </w:pPr>
      <w:r>
        <w:rPr>
          <w:sz w:val="24"/>
          <w:szCs w:val="24"/>
        </w:rPr>
        <w:t xml:space="preserve">The OLS multiple linear regression model ran without error and produced an </w:t>
      </w:r>
      <w:r w:rsidRPr="00D92B22">
        <w:rPr>
          <w:sz w:val="24"/>
          <w:szCs w:val="24"/>
        </w:rPr>
        <w:t xml:space="preserve">R² of </w:t>
      </w:r>
      <w:r>
        <w:rPr>
          <w:sz w:val="24"/>
          <w:szCs w:val="24"/>
        </w:rPr>
        <w:t xml:space="preserve">0.48, exceeding the established benchmark by 0.08.  </w:t>
      </w:r>
      <w:r w:rsidRPr="00D92B22">
        <w:rPr>
          <w:sz w:val="24"/>
          <w:szCs w:val="24"/>
        </w:rPr>
        <w:t>The visualizations produced throughout the analysis communicated the findings</w:t>
      </w:r>
      <w:r>
        <w:rPr>
          <w:sz w:val="24"/>
          <w:szCs w:val="24"/>
        </w:rPr>
        <w:t xml:space="preserve"> from start to finish</w:t>
      </w:r>
      <w:r w:rsidRPr="00D92B22">
        <w:rPr>
          <w:sz w:val="24"/>
          <w:szCs w:val="24"/>
        </w:rPr>
        <w:t xml:space="preserve">, from the distribution of raw data to the geographic patterns revealed by the regression model. The project answered the research question clearly and produced district-level insights that can be used </w:t>
      </w:r>
      <w:r>
        <w:rPr>
          <w:sz w:val="24"/>
          <w:szCs w:val="24"/>
        </w:rPr>
        <w:t xml:space="preserve">for </w:t>
      </w:r>
      <w:r w:rsidRPr="00D92B22">
        <w:rPr>
          <w:sz w:val="24"/>
          <w:szCs w:val="24"/>
        </w:rPr>
        <w:t>federal sentencing policy and oversight.</w:t>
      </w:r>
    </w:p>
    <w:p w14:paraId="49ACF507" w14:textId="543D88CE" w:rsidR="440949C2" w:rsidRDefault="440949C2" w:rsidP="440949C2">
      <w:pPr>
        <w:spacing w:line="480" w:lineRule="auto"/>
        <w:ind w:firstLine="720"/>
        <w:rPr>
          <w:sz w:val="24"/>
          <w:szCs w:val="24"/>
        </w:rPr>
      </w:pPr>
    </w:p>
    <w:p w14:paraId="0AFE924E" w14:textId="78AA2B14" w:rsidR="001558EB" w:rsidRDefault="00FC4715" w:rsidP="00FC4715">
      <w:pPr>
        <w:pStyle w:val="Heading1"/>
      </w:pPr>
      <w:bookmarkStart w:id="14" w:name="_Toc224423532"/>
      <w:r>
        <w:t>G. Conclusion</w:t>
      </w:r>
      <w:bookmarkEnd w:id="14"/>
    </w:p>
    <w:p w14:paraId="590AC293" w14:textId="77777777" w:rsidR="00FC4715" w:rsidRDefault="00FC4715" w:rsidP="00FC4715">
      <w:pPr>
        <w:pStyle w:val="Heading2"/>
      </w:pPr>
      <w:bookmarkStart w:id="15" w:name="_Toc224423533"/>
      <w:r>
        <w:t>G.1 Summar</w:t>
      </w:r>
      <w:r w:rsidR="00B4188D">
        <w:t>y of Conclusions</w:t>
      </w:r>
      <w:bookmarkEnd w:id="15"/>
    </w:p>
    <w:p w14:paraId="1CB85AD4" w14:textId="77777777" w:rsidR="00D92B22" w:rsidRPr="00D92B22" w:rsidRDefault="00D92B22" w:rsidP="00D92B22">
      <w:pPr>
        <w:spacing w:line="480" w:lineRule="auto"/>
        <w:ind w:firstLine="720"/>
        <w:rPr>
          <w:sz w:val="24"/>
          <w:szCs w:val="24"/>
        </w:rPr>
      </w:pPr>
      <w:r w:rsidRPr="00D92B22">
        <w:rPr>
          <w:sz w:val="24"/>
          <w:szCs w:val="24"/>
        </w:rPr>
        <w:t xml:space="preserve">The primary goal of this analysis was to determine </w:t>
      </w:r>
      <w:proofErr w:type="gramStart"/>
      <w:r w:rsidRPr="00D92B22">
        <w:rPr>
          <w:sz w:val="24"/>
          <w:szCs w:val="24"/>
        </w:rPr>
        <w:t>whether or not</w:t>
      </w:r>
      <w:proofErr w:type="gramEnd"/>
      <w:r w:rsidRPr="00D92B22">
        <w:rPr>
          <w:sz w:val="24"/>
          <w:szCs w:val="24"/>
        </w:rPr>
        <w:t xml:space="preserve"> geographic location has a statistically significant influence on federal sentencing outcomes.  The analysis proved that after </w:t>
      </w:r>
      <w:proofErr w:type="gramStart"/>
      <w:r w:rsidRPr="00D92B22">
        <w:rPr>
          <w:sz w:val="24"/>
          <w:szCs w:val="24"/>
        </w:rPr>
        <w:t>controlling for</w:t>
      </w:r>
      <w:proofErr w:type="gramEnd"/>
      <w:r w:rsidRPr="00D92B22">
        <w:rPr>
          <w:sz w:val="24"/>
          <w:szCs w:val="24"/>
        </w:rPr>
        <w:t xml:space="preserve"> relevant legal variables (offense type, offense severity, and criminal history), geography matters quite a lot.</w:t>
      </w:r>
    </w:p>
    <w:p w14:paraId="67813B7F" w14:textId="77777777" w:rsidR="00D92B22" w:rsidRPr="00D92B22" w:rsidRDefault="00D92B22" w:rsidP="00D92B22">
      <w:pPr>
        <w:spacing w:line="480" w:lineRule="auto"/>
        <w:ind w:firstLine="720"/>
        <w:rPr>
          <w:sz w:val="24"/>
          <w:szCs w:val="24"/>
        </w:rPr>
      </w:pPr>
      <w:r w:rsidRPr="00D92B22">
        <w:rPr>
          <w:sz w:val="24"/>
          <w:szCs w:val="24"/>
        </w:rPr>
        <w:lastRenderedPageBreak/>
        <w:t>An OLS multiple linear regression model produced an R² of 0.48, indicating that the independent variables collectively explain 48% of the variance in federal sentence length, exceeding the benchmark of 0.40 and confirming the model's validity.</w:t>
      </w:r>
    </w:p>
    <w:p w14:paraId="63D47816" w14:textId="77777777" w:rsidR="00D92B22" w:rsidRPr="00D92B22" w:rsidRDefault="00D92B22" w:rsidP="00D92B22">
      <w:pPr>
        <w:spacing w:line="480" w:lineRule="auto"/>
        <w:ind w:firstLine="720"/>
        <w:rPr>
          <w:sz w:val="24"/>
          <w:szCs w:val="24"/>
        </w:rPr>
      </w:pPr>
      <w:r w:rsidRPr="00D92B22">
        <w:rPr>
          <w:sz w:val="24"/>
          <w:szCs w:val="24"/>
        </w:rPr>
        <w:t>A restricted F-test confirmed that district variables collectively contribute significant explanatory power beyond legal factors alone.  70 of 94 districts deviated significantly from the national average, with the most extreme examples being Nebraska (which sentences nearly 85% below the national average) and Western Louisiana (which sentences close to 80% above it).</w:t>
      </w:r>
    </w:p>
    <w:p w14:paraId="690FD4FB" w14:textId="77777777" w:rsidR="00D92B22" w:rsidRPr="00D92B22" w:rsidRDefault="00D92B22" w:rsidP="00D92B22">
      <w:pPr>
        <w:spacing w:line="480" w:lineRule="auto"/>
        <w:ind w:firstLine="720"/>
        <w:rPr>
          <w:sz w:val="24"/>
          <w:szCs w:val="24"/>
        </w:rPr>
      </w:pPr>
      <w:r w:rsidRPr="00D92B22">
        <w:rPr>
          <w:sz w:val="24"/>
          <w:szCs w:val="24"/>
        </w:rPr>
        <w:t xml:space="preserve">These findings illustrate that for otherwise identical cases in the federal justice </w:t>
      </w:r>
      <w:proofErr w:type="gramStart"/>
      <w:r w:rsidRPr="00D92B22">
        <w:rPr>
          <w:sz w:val="24"/>
          <w:szCs w:val="24"/>
        </w:rPr>
        <w:t>system,</w:t>
      </w:r>
      <w:proofErr w:type="gramEnd"/>
      <w:r w:rsidRPr="00D92B22">
        <w:rPr>
          <w:sz w:val="24"/>
          <w:szCs w:val="24"/>
        </w:rPr>
        <w:t xml:space="preserve"> the crime they committed can be as consequential as where they happen to be sentenced.</w:t>
      </w:r>
    </w:p>
    <w:p w14:paraId="1F6A9E17" w14:textId="50FA2236" w:rsidR="00D92B22" w:rsidRPr="00D92B22" w:rsidRDefault="00D92B22" w:rsidP="00D92B22">
      <w:pPr>
        <w:spacing w:line="480" w:lineRule="auto"/>
        <w:ind w:firstLine="720"/>
        <w:rPr>
          <w:sz w:val="24"/>
          <w:szCs w:val="24"/>
        </w:rPr>
      </w:pPr>
    </w:p>
    <w:p w14:paraId="583FAA53" w14:textId="77777777" w:rsidR="00D92B22" w:rsidRPr="00D92B22" w:rsidRDefault="00D92B22" w:rsidP="006027D7">
      <w:pPr>
        <w:spacing w:line="480" w:lineRule="auto"/>
        <w:rPr>
          <w:b/>
          <w:bCs/>
          <w:sz w:val="24"/>
          <w:szCs w:val="24"/>
        </w:rPr>
      </w:pPr>
      <w:r w:rsidRPr="00D92B22">
        <w:rPr>
          <w:b/>
          <w:bCs/>
          <w:sz w:val="24"/>
          <w:szCs w:val="24"/>
        </w:rPr>
        <w:t>G.2 Effective Storytelling</w:t>
      </w:r>
    </w:p>
    <w:p w14:paraId="1D76276B" w14:textId="77777777" w:rsidR="00D92B22" w:rsidRPr="00D92B22" w:rsidRDefault="00D92B22" w:rsidP="00D92B22">
      <w:pPr>
        <w:spacing w:line="480" w:lineRule="auto"/>
        <w:ind w:firstLine="720"/>
        <w:rPr>
          <w:sz w:val="24"/>
          <w:szCs w:val="24"/>
        </w:rPr>
      </w:pPr>
      <w:r w:rsidRPr="00D92B22">
        <w:rPr>
          <w:sz w:val="24"/>
          <w:szCs w:val="24"/>
        </w:rPr>
        <w:t xml:space="preserve">The visualizations utilized in this analysis were produced in a </w:t>
      </w:r>
      <w:proofErr w:type="spellStart"/>
      <w:r w:rsidRPr="00D92B22">
        <w:rPr>
          <w:sz w:val="24"/>
          <w:szCs w:val="24"/>
        </w:rPr>
        <w:t>Jupyter</w:t>
      </w:r>
      <w:proofErr w:type="spellEnd"/>
      <w:r w:rsidRPr="00D92B22">
        <w:rPr>
          <w:sz w:val="24"/>
          <w:szCs w:val="24"/>
        </w:rPr>
        <w:t xml:space="preserve"> Notebook environment using Python and taking advantage of its matplotlib, seaborn, and </w:t>
      </w:r>
      <w:proofErr w:type="spellStart"/>
      <w:r w:rsidRPr="00D92B22">
        <w:rPr>
          <w:sz w:val="24"/>
          <w:szCs w:val="24"/>
        </w:rPr>
        <w:t>plotly</w:t>
      </w:r>
      <w:proofErr w:type="spellEnd"/>
      <w:r w:rsidRPr="00D92B22">
        <w:rPr>
          <w:sz w:val="24"/>
          <w:szCs w:val="24"/>
        </w:rPr>
        <w:t xml:space="preserve"> libraries.  The visualizations, along with the code and accompanying notes and markdown cells were designed to guide the reader through the findings from start to finish.</w:t>
      </w:r>
    </w:p>
    <w:p w14:paraId="58D2F19C" w14:textId="77777777" w:rsidR="00D92B22" w:rsidRPr="00D92B22" w:rsidRDefault="00D92B22" w:rsidP="00D92B22">
      <w:pPr>
        <w:spacing w:line="480" w:lineRule="auto"/>
        <w:ind w:firstLine="720"/>
        <w:rPr>
          <w:sz w:val="24"/>
          <w:szCs w:val="24"/>
        </w:rPr>
      </w:pPr>
      <w:r w:rsidRPr="00D92B22">
        <w:rPr>
          <w:sz w:val="24"/>
          <w:szCs w:val="24"/>
        </w:rPr>
        <w:t>Two histograms of sentence length distribution illustrate the right-skewed nature of the data and the effect of the log transformation:</w:t>
      </w:r>
    </w:p>
    <w:p w14:paraId="5EEA329C" w14:textId="77777777" w:rsidR="006027D7" w:rsidRDefault="00D92B22" w:rsidP="006027D7">
      <w:pPr>
        <w:keepNext/>
        <w:spacing w:line="480" w:lineRule="auto"/>
        <w:jc w:val="center"/>
      </w:pPr>
      <w:r w:rsidRPr="00D92B22">
        <w:rPr>
          <w:noProof/>
          <w:sz w:val="24"/>
          <w:szCs w:val="24"/>
        </w:rPr>
        <w:lastRenderedPageBreak/>
        <w:drawing>
          <wp:inline distT="0" distB="0" distL="0" distR="0" wp14:anchorId="5BA45A46" wp14:editId="1B28BE11">
            <wp:extent cx="5937250" cy="2279650"/>
            <wp:effectExtent l="0" t="0" r="6350" b="6350"/>
            <wp:docPr id="1034337747"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2279650"/>
                    </a:xfrm>
                    <a:prstGeom prst="rect">
                      <a:avLst/>
                    </a:prstGeom>
                    <a:noFill/>
                    <a:ln>
                      <a:noFill/>
                    </a:ln>
                  </pic:spPr>
                </pic:pic>
              </a:graphicData>
            </a:graphic>
          </wp:inline>
        </w:drawing>
      </w:r>
    </w:p>
    <w:p w14:paraId="6701E3EE" w14:textId="4CB7F2E4" w:rsidR="006027D7" w:rsidRPr="00D92B22" w:rsidRDefault="006027D7" w:rsidP="006027D7">
      <w:pPr>
        <w:pStyle w:val="Caption"/>
        <w:jc w:val="center"/>
        <w:rPr>
          <w:sz w:val="24"/>
          <w:szCs w:val="24"/>
        </w:rPr>
      </w:pPr>
      <w:r>
        <w:t xml:space="preserve">Figure </w:t>
      </w:r>
      <w:r>
        <w:fldChar w:fldCharType="begin"/>
      </w:r>
      <w:r>
        <w:instrText xml:space="preserve"> SEQ Figure \* ARABIC </w:instrText>
      </w:r>
      <w:r>
        <w:fldChar w:fldCharType="separate"/>
      </w:r>
      <w:r>
        <w:rPr>
          <w:noProof/>
        </w:rPr>
        <w:t>1</w:t>
      </w:r>
      <w:r>
        <w:fldChar w:fldCharType="end"/>
      </w:r>
      <w:r>
        <w:t xml:space="preserve">: </w:t>
      </w:r>
      <w:r w:rsidRPr="004D30FC">
        <w:t>Distribution of federal sentence lengths in months (left) and log-transformed sentence lengths (right</w:t>
      </w:r>
      <w:r>
        <w:t>)</w:t>
      </w:r>
    </w:p>
    <w:p w14:paraId="753B341D" w14:textId="77777777" w:rsidR="00D92B22" w:rsidRPr="00D92B22" w:rsidRDefault="00D92B22" w:rsidP="006027D7">
      <w:pPr>
        <w:spacing w:line="480" w:lineRule="auto"/>
        <w:ind w:firstLine="720"/>
        <w:rPr>
          <w:sz w:val="24"/>
          <w:szCs w:val="24"/>
        </w:rPr>
      </w:pPr>
      <w:r w:rsidRPr="00D92B22">
        <w:rPr>
          <w:sz w:val="24"/>
          <w:szCs w:val="24"/>
        </w:rPr>
        <w:t>A scatter plot of sentence length versus offense level and a box plot of sentence length by criminal history category visually confirmed the relationships between legal factors and sentencing outcomes, providing context for the multiple linear regression model.</w:t>
      </w:r>
    </w:p>
    <w:p w14:paraId="6A2916E0" w14:textId="77777777" w:rsidR="006027D7" w:rsidRDefault="00D92B22" w:rsidP="006027D7">
      <w:pPr>
        <w:keepNext/>
        <w:spacing w:line="480" w:lineRule="auto"/>
        <w:jc w:val="center"/>
      </w:pPr>
      <w:r w:rsidRPr="00D92B22">
        <w:rPr>
          <w:noProof/>
          <w:sz w:val="24"/>
          <w:szCs w:val="24"/>
        </w:rPr>
        <w:drawing>
          <wp:inline distT="0" distB="0" distL="0" distR="0" wp14:anchorId="4B282644" wp14:editId="197FEE91">
            <wp:extent cx="5930900" cy="2152650"/>
            <wp:effectExtent l="0" t="0" r="0" b="0"/>
            <wp:docPr id="56848474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30900" cy="2152650"/>
                    </a:xfrm>
                    <a:prstGeom prst="rect">
                      <a:avLst/>
                    </a:prstGeom>
                    <a:noFill/>
                    <a:ln>
                      <a:noFill/>
                    </a:ln>
                  </pic:spPr>
                </pic:pic>
              </a:graphicData>
            </a:graphic>
          </wp:inline>
        </w:drawing>
      </w:r>
    </w:p>
    <w:p w14:paraId="7B4B3EE8" w14:textId="13BFCFA2" w:rsidR="00D92B22" w:rsidRPr="00D92B22" w:rsidRDefault="006027D7" w:rsidP="006027D7">
      <w:pPr>
        <w:pStyle w:val="Caption"/>
        <w:jc w:val="center"/>
        <w:rPr>
          <w:sz w:val="24"/>
          <w:szCs w:val="24"/>
        </w:rPr>
      </w:pPr>
      <w:r>
        <w:t xml:space="preserve">Figure </w:t>
      </w:r>
      <w:r>
        <w:fldChar w:fldCharType="begin"/>
      </w:r>
      <w:r>
        <w:instrText xml:space="preserve"> SEQ Figure \* ARABIC </w:instrText>
      </w:r>
      <w:r>
        <w:fldChar w:fldCharType="separate"/>
      </w:r>
      <w:r>
        <w:rPr>
          <w:noProof/>
        </w:rPr>
        <w:t>2</w:t>
      </w:r>
      <w:r>
        <w:fldChar w:fldCharType="end"/>
      </w:r>
      <w:r>
        <w:t xml:space="preserve">: </w:t>
      </w:r>
      <w:r w:rsidRPr="00F23438">
        <w:t>Scatter plot comparing sentence length to offense level (left) and box plot comparing sentence length to coded criminal history category (right)</w:t>
      </w:r>
    </w:p>
    <w:p w14:paraId="2FBBC52D" w14:textId="77777777" w:rsidR="00D92B22" w:rsidRPr="00D92B22" w:rsidRDefault="00D92B22" w:rsidP="006027D7">
      <w:pPr>
        <w:spacing w:line="480" w:lineRule="auto"/>
        <w:ind w:firstLine="720"/>
        <w:jc w:val="both"/>
        <w:rPr>
          <w:sz w:val="24"/>
          <w:szCs w:val="24"/>
        </w:rPr>
      </w:pPr>
      <w:r w:rsidRPr="00D92B22">
        <w:rPr>
          <w:sz w:val="24"/>
          <w:szCs w:val="24"/>
        </w:rPr>
        <w:t>A district coefficient bar chart ranked the top 20 and bottom 20 districts by their deviation from the national average, with red bars indicating districts sentencing above the mean and blue bars indicating those below, making immediately visible the disparities contained therein. </w:t>
      </w:r>
    </w:p>
    <w:p w14:paraId="613EBA03" w14:textId="77777777" w:rsidR="006027D7" w:rsidRDefault="00D92B22" w:rsidP="006027D7">
      <w:pPr>
        <w:keepNext/>
        <w:spacing w:line="480" w:lineRule="auto"/>
      </w:pPr>
      <w:r w:rsidRPr="00D92B22">
        <w:rPr>
          <w:noProof/>
          <w:sz w:val="24"/>
          <w:szCs w:val="24"/>
        </w:rPr>
        <w:lastRenderedPageBreak/>
        <w:drawing>
          <wp:inline distT="0" distB="0" distL="0" distR="0" wp14:anchorId="5E50DBB0" wp14:editId="6AECD809">
            <wp:extent cx="5943600" cy="2895600"/>
            <wp:effectExtent l="0" t="0" r="0" b="0"/>
            <wp:docPr id="210436831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2895600"/>
                    </a:xfrm>
                    <a:prstGeom prst="rect">
                      <a:avLst/>
                    </a:prstGeom>
                    <a:noFill/>
                    <a:ln>
                      <a:noFill/>
                    </a:ln>
                  </pic:spPr>
                </pic:pic>
              </a:graphicData>
            </a:graphic>
          </wp:inline>
        </w:drawing>
      </w:r>
    </w:p>
    <w:p w14:paraId="5188090B" w14:textId="32EA6536" w:rsidR="00D92B22" w:rsidRPr="00D92B22" w:rsidRDefault="006027D7" w:rsidP="006027D7">
      <w:pPr>
        <w:pStyle w:val="Caption"/>
        <w:jc w:val="center"/>
        <w:rPr>
          <w:sz w:val="24"/>
          <w:szCs w:val="24"/>
        </w:rPr>
      </w:pPr>
      <w:r>
        <w:t xml:space="preserve">Figure </w:t>
      </w:r>
      <w:r>
        <w:fldChar w:fldCharType="begin"/>
      </w:r>
      <w:r>
        <w:instrText xml:space="preserve"> SEQ Figure \* ARABIC </w:instrText>
      </w:r>
      <w:r>
        <w:fldChar w:fldCharType="separate"/>
      </w:r>
      <w:r>
        <w:rPr>
          <w:noProof/>
        </w:rPr>
        <w:t>3</w:t>
      </w:r>
      <w:r>
        <w:fldChar w:fldCharType="end"/>
      </w:r>
      <w:r>
        <w:t xml:space="preserve">: </w:t>
      </w:r>
      <w:r w:rsidRPr="00744E5B">
        <w:t>Bar chart of mean sentence length of top and bottom 20 districts</w:t>
      </w:r>
    </w:p>
    <w:p w14:paraId="3EF5E078" w14:textId="77777777" w:rsidR="00D92B22" w:rsidRPr="00D92B22" w:rsidRDefault="00D92B22" w:rsidP="00D92B22">
      <w:pPr>
        <w:spacing w:line="480" w:lineRule="auto"/>
        <w:ind w:firstLine="720"/>
        <w:rPr>
          <w:sz w:val="24"/>
          <w:szCs w:val="24"/>
        </w:rPr>
      </w:pPr>
      <w:r w:rsidRPr="00D92B22">
        <w:rPr>
          <w:sz w:val="24"/>
          <w:szCs w:val="24"/>
        </w:rPr>
        <w:t xml:space="preserve">A choropleth map illustrates these findings onto a geographic canvas, allowing viewers to identify regional sentencing patterns </w:t>
      </w:r>
      <w:proofErr w:type="gramStart"/>
      <w:r w:rsidRPr="00D92B22">
        <w:rPr>
          <w:sz w:val="24"/>
          <w:szCs w:val="24"/>
        </w:rPr>
        <w:t>at a glance</w:t>
      </w:r>
      <w:proofErr w:type="gramEnd"/>
      <w:r w:rsidRPr="00D92B22">
        <w:rPr>
          <w:sz w:val="24"/>
          <w:szCs w:val="24"/>
        </w:rPr>
        <w:t>.</w:t>
      </w:r>
    </w:p>
    <w:p w14:paraId="60E96A51" w14:textId="77777777" w:rsidR="006027D7" w:rsidRDefault="00D92B22" w:rsidP="006027D7">
      <w:pPr>
        <w:keepNext/>
        <w:spacing w:line="480" w:lineRule="auto"/>
        <w:ind w:firstLine="720"/>
        <w:jc w:val="center"/>
      </w:pPr>
      <w:r w:rsidRPr="00D92B22">
        <w:rPr>
          <w:noProof/>
          <w:sz w:val="24"/>
          <w:szCs w:val="24"/>
        </w:rPr>
        <w:drawing>
          <wp:inline distT="0" distB="0" distL="0" distR="0" wp14:anchorId="5F08D8BC" wp14:editId="0A25203B">
            <wp:extent cx="5505450" cy="3117850"/>
            <wp:effectExtent l="0" t="0" r="0" b="6350"/>
            <wp:docPr id="57968101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505450" cy="3117850"/>
                    </a:xfrm>
                    <a:prstGeom prst="rect">
                      <a:avLst/>
                    </a:prstGeom>
                    <a:noFill/>
                    <a:ln>
                      <a:noFill/>
                    </a:ln>
                  </pic:spPr>
                </pic:pic>
              </a:graphicData>
            </a:graphic>
          </wp:inline>
        </w:drawing>
      </w:r>
    </w:p>
    <w:p w14:paraId="79B1228C" w14:textId="7A88DCDC" w:rsidR="00D92B22" w:rsidRPr="00D92B22" w:rsidRDefault="006027D7" w:rsidP="006027D7">
      <w:pPr>
        <w:pStyle w:val="Caption"/>
        <w:jc w:val="center"/>
        <w:rPr>
          <w:sz w:val="24"/>
          <w:szCs w:val="24"/>
        </w:rPr>
      </w:pPr>
      <w:r>
        <w:t xml:space="preserve">Figure </w:t>
      </w:r>
      <w:r>
        <w:fldChar w:fldCharType="begin"/>
      </w:r>
      <w:r>
        <w:instrText xml:space="preserve"> SEQ Figure \* ARABIC </w:instrText>
      </w:r>
      <w:r>
        <w:fldChar w:fldCharType="separate"/>
      </w:r>
      <w:r>
        <w:rPr>
          <w:noProof/>
        </w:rPr>
        <w:t>4</w:t>
      </w:r>
      <w:r>
        <w:fldChar w:fldCharType="end"/>
      </w:r>
      <w:r>
        <w:t xml:space="preserve">: </w:t>
      </w:r>
      <w:r w:rsidRPr="002B67A9">
        <w:t>A choropleth with color coded deviation from the national mean</w:t>
      </w:r>
    </w:p>
    <w:p w14:paraId="31EB37BB" w14:textId="77777777" w:rsidR="00D92B22" w:rsidRPr="00D92B22" w:rsidRDefault="00D92B22" w:rsidP="00D92B22">
      <w:pPr>
        <w:spacing w:line="480" w:lineRule="auto"/>
        <w:ind w:firstLine="720"/>
        <w:rPr>
          <w:sz w:val="24"/>
          <w:szCs w:val="24"/>
        </w:rPr>
      </w:pPr>
      <w:r w:rsidRPr="00D92B22">
        <w:rPr>
          <w:sz w:val="24"/>
          <w:szCs w:val="24"/>
        </w:rPr>
        <w:lastRenderedPageBreak/>
        <w:t xml:space="preserve">Finally, residual diagnostic plots, including a </w:t>
      </w:r>
      <w:proofErr w:type="gramStart"/>
      <w:r w:rsidRPr="00D92B22">
        <w:rPr>
          <w:sz w:val="24"/>
          <w:szCs w:val="24"/>
        </w:rPr>
        <w:t>residuals</w:t>
      </w:r>
      <w:proofErr w:type="gramEnd"/>
      <w:r w:rsidRPr="00D92B22">
        <w:rPr>
          <w:sz w:val="24"/>
          <w:szCs w:val="24"/>
        </w:rPr>
        <w:t xml:space="preserve"> versus fitted values plot, a Q-Q plot, and a residual distribution histogram, were used to validate assumptions of the multiple linear regression model.</w:t>
      </w:r>
    </w:p>
    <w:p w14:paraId="6E72D090" w14:textId="77777777" w:rsidR="006027D7" w:rsidRDefault="00D92B22" w:rsidP="006027D7">
      <w:pPr>
        <w:keepNext/>
        <w:spacing w:line="480" w:lineRule="auto"/>
        <w:jc w:val="center"/>
      </w:pPr>
      <w:r w:rsidRPr="00D92B22">
        <w:rPr>
          <w:noProof/>
          <w:sz w:val="24"/>
          <w:szCs w:val="24"/>
        </w:rPr>
        <w:drawing>
          <wp:inline distT="0" distB="0" distL="0" distR="0" wp14:anchorId="716F906A" wp14:editId="291021C9">
            <wp:extent cx="5943600" cy="1901190"/>
            <wp:effectExtent l="0" t="0" r="0" b="3810"/>
            <wp:docPr id="57013212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0"/>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1901190"/>
                    </a:xfrm>
                    <a:prstGeom prst="rect">
                      <a:avLst/>
                    </a:prstGeom>
                    <a:noFill/>
                    <a:ln>
                      <a:noFill/>
                    </a:ln>
                  </pic:spPr>
                </pic:pic>
              </a:graphicData>
            </a:graphic>
          </wp:inline>
        </w:drawing>
      </w:r>
    </w:p>
    <w:p w14:paraId="27C5CB6A" w14:textId="0B821AA0" w:rsidR="00D92B22" w:rsidRPr="00D92B22" w:rsidRDefault="006027D7" w:rsidP="006027D7">
      <w:pPr>
        <w:pStyle w:val="Caption"/>
        <w:jc w:val="center"/>
        <w:rPr>
          <w:sz w:val="24"/>
          <w:szCs w:val="24"/>
        </w:rPr>
      </w:pPr>
      <w:r>
        <w:t xml:space="preserve">Figure </w:t>
      </w:r>
      <w:r>
        <w:fldChar w:fldCharType="begin"/>
      </w:r>
      <w:r>
        <w:instrText xml:space="preserve"> SEQ Figure \* ARABIC </w:instrText>
      </w:r>
      <w:r>
        <w:fldChar w:fldCharType="separate"/>
      </w:r>
      <w:r>
        <w:rPr>
          <w:noProof/>
        </w:rPr>
        <w:t>5</w:t>
      </w:r>
      <w:r>
        <w:fldChar w:fldCharType="end"/>
      </w:r>
      <w:r>
        <w:t xml:space="preserve">: </w:t>
      </w:r>
      <w:r w:rsidRPr="00D77762">
        <w:t>Residuals versus fitted values (left), normal Q-Q plot (center), and distribution of residuals (right)</w:t>
      </w:r>
    </w:p>
    <w:p w14:paraId="5872888C" w14:textId="77777777" w:rsidR="00D92B22" w:rsidRDefault="00D92B22" w:rsidP="00F86ACF">
      <w:pPr>
        <w:pStyle w:val="Heading2"/>
      </w:pPr>
    </w:p>
    <w:p w14:paraId="3DDF4D12" w14:textId="67D7AF72" w:rsidR="00F86ACF" w:rsidRDefault="00F86ACF" w:rsidP="00F86ACF">
      <w:pPr>
        <w:pStyle w:val="Heading2"/>
      </w:pPr>
      <w:bookmarkStart w:id="16" w:name="_Toc224423534"/>
      <w:r>
        <w:t xml:space="preserve">G.3 </w:t>
      </w:r>
      <w:r w:rsidR="00D009CF">
        <w:t>Recommended</w:t>
      </w:r>
      <w:r>
        <w:t xml:space="preserve"> Courses of Action</w:t>
      </w:r>
      <w:bookmarkEnd w:id="16"/>
    </w:p>
    <w:p w14:paraId="5F6A1E42" w14:textId="77777777" w:rsidR="00A94F4C" w:rsidRDefault="00A94F4C" w:rsidP="00707F33">
      <w:pPr>
        <w:spacing w:line="480" w:lineRule="auto"/>
        <w:ind w:firstLine="720"/>
        <w:rPr>
          <w:sz w:val="24"/>
          <w:szCs w:val="24"/>
        </w:rPr>
      </w:pPr>
      <w:r>
        <w:rPr>
          <w:sz w:val="24"/>
          <w:szCs w:val="24"/>
        </w:rPr>
        <w:t>The research question addressed a concern that the judicial system designed to treat federal sentences uniformly may not be uniform, and the analysis showed that for 70 of the 94 districts sampled there was a very strong indication of deviation from the national mean.</w:t>
      </w:r>
    </w:p>
    <w:p w14:paraId="52104CDC" w14:textId="2FD5128A" w:rsidR="00707F33" w:rsidRPr="00707F33" w:rsidRDefault="00A94F4C" w:rsidP="00707F33">
      <w:pPr>
        <w:spacing w:line="480" w:lineRule="auto"/>
        <w:ind w:firstLine="720"/>
        <w:rPr>
          <w:sz w:val="24"/>
          <w:szCs w:val="24"/>
        </w:rPr>
      </w:pPr>
      <w:r>
        <w:rPr>
          <w:sz w:val="24"/>
          <w:szCs w:val="24"/>
        </w:rPr>
        <w:t xml:space="preserve">Two logical courses of action come to mind.  </w:t>
      </w:r>
      <w:r w:rsidR="00707F33" w:rsidRPr="00707F33">
        <w:rPr>
          <w:sz w:val="24"/>
          <w:szCs w:val="24"/>
        </w:rPr>
        <w:t xml:space="preserve">First, the </w:t>
      </w:r>
      <w:r>
        <w:rPr>
          <w:sz w:val="24"/>
          <w:szCs w:val="24"/>
        </w:rPr>
        <w:t>United States Sentencing Commission can use</w:t>
      </w:r>
      <w:r w:rsidR="00707F33" w:rsidRPr="00707F33">
        <w:rPr>
          <w:sz w:val="24"/>
          <w:szCs w:val="24"/>
        </w:rPr>
        <w:t xml:space="preserve"> the district-level coefficient data produced by this analysis to </w:t>
      </w:r>
      <w:r>
        <w:rPr>
          <w:sz w:val="24"/>
          <w:szCs w:val="24"/>
        </w:rPr>
        <w:t>target</w:t>
      </w:r>
      <w:r w:rsidR="00707F33" w:rsidRPr="00707F33">
        <w:rPr>
          <w:sz w:val="24"/>
          <w:szCs w:val="24"/>
        </w:rPr>
        <w:t xml:space="preserve"> districts with the most significant deviations from the national average</w:t>
      </w:r>
      <w:r>
        <w:rPr>
          <w:sz w:val="24"/>
          <w:szCs w:val="24"/>
        </w:rPr>
        <w:t xml:space="preserve"> for training, education, compliance and calibration </w:t>
      </w:r>
      <w:proofErr w:type="gramStart"/>
      <w:r>
        <w:rPr>
          <w:sz w:val="24"/>
          <w:szCs w:val="24"/>
        </w:rPr>
        <w:t>so as to</w:t>
      </w:r>
      <w:proofErr w:type="gramEnd"/>
      <w:r>
        <w:rPr>
          <w:sz w:val="24"/>
          <w:szCs w:val="24"/>
        </w:rPr>
        <w:t xml:space="preserve"> better meet the expectations of federal sentencing guidelines</w:t>
      </w:r>
      <w:r w:rsidR="00707F33" w:rsidRPr="00707F33">
        <w:rPr>
          <w:sz w:val="24"/>
          <w:szCs w:val="24"/>
        </w:rPr>
        <w:t>. Districts like Western Louisiana,</w:t>
      </w:r>
      <w:r>
        <w:rPr>
          <w:sz w:val="24"/>
          <w:szCs w:val="24"/>
        </w:rPr>
        <w:t xml:space="preserve"> for example,</w:t>
      </w:r>
      <w:r w:rsidR="00707F33" w:rsidRPr="00707F33">
        <w:rPr>
          <w:sz w:val="24"/>
          <w:szCs w:val="24"/>
        </w:rPr>
        <w:t xml:space="preserve"> which sentenced nearly 80% above the national average for otherwise identical cases, represent a meaningful departure from the </w:t>
      </w:r>
      <w:r>
        <w:rPr>
          <w:sz w:val="24"/>
          <w:szCs w:val="24"/>
        </w:rPr>
        <w:t>national mean</w:t>
      </w:r>
      <w:r w:rsidR="00707F33" w:rsidRPr="00707F33">
        <w:rPr>
          <w:sz w:val="24"/>
          <w:szCs w:val="24"/>
        </w:rPr>
        <w:t>.</w:t>
      </w:r>
    </w:p>
    <w:p w14:paraId="208AB95D" w14:textId="7821281C" w:rsidR="00F86ACF" w:rsidRDefault="009B46BC" w:rsidP="009B46BC">
      <w:pPr>
        <w:spacing w:line="480" w:lineRule="auto"/>
        <w:ind w:firstLine="720"/>
        <w:rPr>
          <w:sz w:val="24"/>
          <w:szCs w:val="24"/>
        </w:rPr>
      </w:pPr>
      <w:r w:rsidRPr="009B46BC">
        <w:rPr>
          <w:sz w:val="24"/>
          <w:szCs w:val="24"/>
        </w:rPr>
        <w:t xml:space="preserve">Second, the </w:t>
      </w:r>
      <w:r>
        <w:rPr>
          <w:sz w:val="24"/>
          <w:szCs w:val="24"/>
        </w:rPr>
        <w:t>United States Sentencing Commission</w:t>
      </w:r>
      <w:r w:rsidRPr="009B46BC">
        <w:rPr>
          <w:sz w:val="24"/>
          <w:szCs w:val="24"/>
        </w:rPr>
        <w:t xml:space="preserve"> </w:t>
      </w:r>
      <w:r>
        <w:rPr>
          <w:sz w:val="24"/>
          <w:szCs w:val="24"/>
        </w:rPr>
        <w:t>could</w:t>
      </w:r>
      <w:r w:rsidRPr="009B46BC">
        <w:rPr>
          <w:sz w:val="24"/>
          <w:szCs w:val="24"/>
        </w:rPr>
        <w:t xml:space="preserve"> examine </w:t>
      </w:r>
      <w:proofErr w:type="gramStart"/>
      <w:r w:rsidRPr="009B46BC">
        <w:rPr>
          <w:sz w:val="24"/>
          <w:szCs w:val="24"/>
        </w:rPr>
        <w:t xml:space="preserve">whether </w:t>
      </w:r>
      <w:r>
        <w:rPr>
          <w:sz w:val="24"/>
          <w:szCs w:val="24"/>
        </w:rPr>
        <w:t>or not</w:t>
      </w:r>
      <w:proofErr w:type="gramEnd"/>
      <w:r>
        <w:rPr>
          <w:sz w:val="24"/>
          <w:szCs w:val="24"/>
        </w:rPr>
        <w:t xml:space="preserve"> </w:t>
      </w:r>
      <w:r w:rsidRPr="009B46BC">
        <w:rPr>
          <w:sz w:val="24"/>
          <w:szCs w:val="24"/>
        </w:rPr>
        <w:t>the federal sentencing guidelines themselves</w:t>
      </w:r>
      <w:r>
        <w:rPr>
          <w:sz w:val="24"/>
          <w:szCs w:val="24"/>
        </w:rPr>
        <w:t xml:space="preserve"> should be</w:t>
      </w:r>
      <w:r w:rsidRPr="009B46BC">
        <w:rPr>
          <w:sz w:val="24"/>
          <w:szCs w:val="24"/>
        </w:rPr>
        <w:t xml:space="preserve"> revis</w:t>
      </w:r>
      <w:r>
        <w:rPr>
          <w:sz w:val="24"/>
          <w:szCs w:val="24"/>
        </w:rPr>
        <w:t>ed</w:t>
      </w:r>
      <w:r w:rsidRPr="009B46BC">
        <w:rPr>
          <w:sz w:val="24"/>
          <w:szCs w:val="24"/>
        </w:rPr>
        <w:t xml:space="preserve"> in areas where</w:t>
      </w:r>
      <w:r>
        <w:rPr>
          <w:sz w:val="24"/>
          <w:szCs w:val="24"/>
        </w:rPr>
        <w:t xml:space="preserve"> significant</w:t>
      </w:r>
      <w:r w:rsidRPr="009B46BC">
        <w:rPr>
          <w:sz w:val="24"/>
          <w:szCs w:val="24"/>
        </w:rPr>
        <w:t xml:space="preserve"> geographic deviation is observed. </w:t>
      </w:r>
      <w:r>
        <w:rPr>
          <w:sz w:val="24"/>
          <w:szCs w:val="24"/>
        </w:rPr>
        <w:t xml:space="preserve"> </w:t>
      </w:r>
      <w:r w:rsidRPr="009B46BC">
        <w:rPr>
          <w:sz w:val="24"/>
          <w:szCs w:val="24"/>
        </w:rPr>
        <w:t>If districts are</w:t>
      </w:r>
      <w:r>
        <w:rPr>
          <w:sz w:val="24"/>
          <w:szCs w:val="24"/>
        </w:rPr>
        <w:t xml:space="preserve"> consistently</w:t>
      </w:r>
      <w:r w:rsidRPr="009B46BC">
        <w:rPr>
          <w:sz w:val="24"/>
          <w:szCs w:val="24"/>
        </w:rPr>
        <w:t xml:space="preserve"> sentencing outside the recommended ranges, it </w:t>
      </w:r>
      <w:r w:rsidRPr="009B46BC">
        <w:rPr>
          <w:sz w:val="24"/>
          <w:szCs w:val="24"/>
        </w:rPr>
        <w:lastRenderedPageBreak/>
        <w:t>may</w:t>
      </w:r>
      <w:r>
        <w:rPr>
          <w:sz w:val="24"/>
          <w:szCs w:val="24"/>
        </w:rPr>
        <w:t xml:space="preserve"> be</w:t>
      </w:r>
      <w:r w:rsidRPr="009B46BC">
        <w:rPr>
          <w:sz w:val="24"/>
          <w:szCs w:val="24"/>
        </w:rPr>
        <w:t xml:space="preserve"> indicat</w:t>
      </w:r>
      <w:r>
        <w:rPr>
          <w:sz w:val="24"/>
          <w:szCs w:val="24"/>
        </w:rPr>
        <w:t>ive</w:t>
      </w:r>
      <w:r w:rsidRPr="009B46BC">
        <w:rPr>
          <w:sz w:val="24"/>
          <w:szCs w:val="24"/>
        </w:rPr>
        <w:t xml:space="preserve"> that the guidelines are </w:t>
      </w:r>
      <w:r>
        <w:rPr>
          <w:sz w:val="24"/>
          <w:szCs w:val="24"/>
        </w:rPr>
        <w:t xml:space="preserve">too vague or too open to subjective interpretation </w:t>
      </w:r>
      <w:r w:rsidRPr="009B46BC">
        <w:rPr>
          <w:sz w:val="24"/>
          <w:szCs w:val="24"/>
        </w:rPr>
        <w:t>in certain offense categories. Revising those guidelines to reduce interpretive flexibility could narrow the gap between intended and actual sentencing uniformity.</w:t>
      </w:r>
      <w:r w:rsidR="00E871FC" w:rsidRPr="440949C2">
        <w:rPr>
          <w:sz w:val="24"/>
          <w:szCs w:val="24"/>
        </w:rPr>
        <w:t xml:space="preserve"> </w:t>
      </w:r>
    </w:p>
    <w:p w14:paraId="6546FD6E" w14:textId="14608061" w:rsidR="440949C2" w:rsidRDefault="440949C2" w:rsidP="440949C2">
      <w:pPr>
        <w:spacing w:line="480" w:lineRule="auto"/>
        <w:ind w:firstLine="360"/>
        <w:rPr>
          <w:sz w:val="24"/>
          <w:szCs w:val="24"/>
        </w:rPr>
      </w:pPr>
    </w:p>
    <w:p w14:paraId="67275800" w14:textId="7F5E52A6" w:rsidR="009C4B91" w:rsidRDefault="009C4B91" w:rsidP="009C4B91">
      <w:pPr>
        <w:pStyle w:val="Heading1"/>
      </w:pPr>
      <w:bookmarkStart w:id="17" w:name="_Toc224423535"/>
      <w:r>
        <w:t xml:space="preserve">H Panopto </w:t>
      </w:r>
      <w:r w:rsidR="003D5619">
        <w:t>Presentation</w:t>
      </w:r>
      <w:bookmarkEnd w:id="17"/>
    </w:p>
    <w:p w14:paraId="5F25DE45" w14:textId="7498BB7F" w:rsidR="00A477DE" w:rsidRDefault="00C76A8D" w:rsidP="007253BB">
      <w:pPr>
        <w:spacing w:line="480" w:lineRule="auto"/>
        <w:ind w:firstLine="720"/>
        <w:rPr>
          <w:sz w:val="24"/>
          <w:szCs w:val="24"/>
        </w:rPr>
      </w:pPr>
      <w:r w:rsidRPr="00C76A8D">
        <w:rPr>
          <w:sz w:val="24"/>
          <w:szCs w:val="24"/>
        </w:rPr>
        <w:br/>
        <w:t xml:space="preserve">  </w:t>
      </w:r>
      <w:hyperlink r:id="rId18" w:history="1">
        <w:r w:rsidR="00A477DE" w:rsidRPr="00CC2F65">
          <w:rPr>
            <w:rStyle w:val="Hyperlink"/>
            <w:sz w:val="24"/>
            <w:szCs w:val="24"/>
          </w:rPr>
          <w:t>https://wgu.hosted.panopto.com/Panopto/Pages/Viewer.aspx?id=fbfaffcb-afe4-4814-9f81-b40e005d5240</w:t>
        </w:r>
      </w:hyperlink>
    </w:p>
    <w:p w14:paraId="22B8974E" w14:textId="35CB9BD4" w:rsidR="008450AF" w:rsidRPr="007253BB" w:rsidRDefault="00C76A8D" w:rsidP="007253BB">
      <w:pPr>
        <w:spacing w:line="480" w:lineRule="auto"/>
        <w:ind w:firstLine="720"/>
        <w:rPr>
          <w:sz w:val="24"/>
          <w:szCs w:val="24"/>
        </w:rPr>
      </w:pPr>
      <w:r w:rsidRPr="00C76A8D">
        <w:rPr>
          <w:sz w:val="24"/>
          <w:szCs w:val="24"/>
        </w:rPr>
        <w:br/>
      </w:r>
    </w:p>
    <w:p w14:paraId="0BB468BB" w14:textId="77777777" w:rsidR="00E37081" w:rsidRDefault="00E37081" w:rsidP="00FC4715">
      <w:pPr>
        <w:spacing w:line="480" w:lineRule="auto"/>
        <w:ind w:firstLine="360"/>
        <w:rPr>
          <w:sz w:val="24"/>
          <w:szCs w:val="24"/>
        </w:rPr>
      </w:pPr>
    </w:p>
    <w:p w14:paraId="53130623" w14:textId="77777777" w:rsidR="00FC4715" w:rsidRPr="00FC4715" w:rsidRDefault="00FC4715" w:rsidP="00FC4715"/>
    <w:p w14:paraId="7AAD2636" w14:textId="2C452792" w:rsidR="00D22073" w:rsidRPr="00DF2E36" w:rsidRDefault="00D22073" w:rsidP="00C440C5">
      <w:pPr>
        <w:spacing w:line="480" w:lineRule="auto"/>
        <w:rPr>
          <w:b/>
          <w:sz w:val="24"/>
          <w:szCs w:val="24"/>
        </w:rPr>
      </w:pPr>
      <w:bookmarkStart w:id="18" w:name="_heading=h.1ci93xb" w:colFirst="0" w:colLast="0"/>
      <w:bookmarkStart w:id="19" w:name="_heading=h.3whwml4"/>
      <w:bookmarkEnd w:id="18"/>
      <w:bookmarkEnd w:id="19"/>
    </w:p>
    <w:p w14:paraId="7AAD2637" w14:textId="7764D157" w:rsidR="00336E5A" w:rsidRDefault="00336E5A" w:rsidP="00C440C5">
      <w:pPr>
        <w:spacing w:line="480" w:lineRule="auto"/>
        <w:rPr>
          <w:sz w:val="24"/>
          <w:szCs w:val="24"/>
        </w:rPr>
      </w:pPr>
      <w:r>
        <w:rPr>
          <w:sz w:val="24"/>
          <w:szCs w:val="24"/>
        </w:rPr>
        <w:br w:type="page"/>
      </w:r>
    </w:p>
    <w:p w14:paraId="71BFFAA0" w14:textId="77777777" w:rsidR="00D22073" w:rsidRPr="00336E5A" w:rsidRDefault="00D22073">
      <w:pPr>
        <w:spacing w:line="480" w:lineRule="auto"/>
        <w:ind w:firstLine="720"/>
        <w:rPr>
          <w:sz w:val="24"/>
          <w:szCs w:val="24"/>
        </w:rPr>
      </w:pPr>
    </w:p>
    <w:bookmarkStart w:id="20" w:name="_Toc224423536" w:displacedByCustomXml="next"/>
    <w:sdt>
      <w:sdtPr>
        <w:rPr>
          <w:rFonts w:ascii="Times New Roman" w:eastAsia="Times New Roman" w:hAnsi="Times New Roman" w:cs="Times New Roman"/>
          <w:b w:val="0"/>
          <w:bCs w:val="0"/>
          <w:sz w:val="22"/>
          <w:szCs w:val="24"/>
        </w:rPr>
        <w:id w:val="890692505"/>
        <w:docPartObj>
          <w:docPartGallery w:val="Bibliographies"/>
          <w:docPartUnique/>
        </w:docPartObj>
      </w:sdtPr>
      <w:sdtEndPr>
        <w:rPr>
          <w:rFonts w:asciiTheme="majorHAnsi" w:eastAsiaTheme="majorEastAsia" w:hAnsiTheme="majorHAnsi" w:cstheme="majorBidi"/>
          <w:b/>
          <w:bCs/>
          <w:sz w:val="24"/>
        </w:rPr>
      </w:sdtEndPr>
      <w:sdtContent>
        <w:bookmarkStart w:id="21" w:name="_Toc223901449" w:displacedByCustomXml="next"/>
        <w:sdt>
          <w:sdtPr>
            <w:rPr>
              <w:rFonts w:ascii="Times New Roman" w:eastAsia="Times New Roman" w:hAnsi="Times New Roman" w:cs="Times New Roman"/>
              <w:b w:val="0"/>
              <w:bCs w:val="0"/>
              <w:sz w:val="22"/>
              <w:szCs w:val="22"/>
            </w:rPr>
            <w:id w:val="588742991"/>
            <w:docPartObj>
              <w:docPartGallery w:val="Bibliographies"/>
              <w:docPartUnique/>
            </w:docPartObj>
          </w:sdtPr>
          <w:sdtContent>
            <w:p w14:paraId="38424431" w14:textId="77777777" w:rsidR="00022989" w:rsidRDefault="00022989" w:rsidP="00022989">
              <w:pPr>
                <w:pStyle w:val="Heading1"/>
              </w:pPr>
              <w:r>
                <w:t>References</w:t>
              </w:r>
              <w:bookmarkEnd w:id="20"/>
              <w:bookmarkEnd w:id="21"/>
            </w:p>
            <w:sdt>
              <w:sdtPr>
                <w:id w:val="-573587230"/>
                <w:bibliography/>
              </w:sdtPr>
              <w:sdtContent>
                <w:p w14:paraId="613ED5C1" w14:textId="77777777" w:rsidR="00022989" w:rsidRPr="00BA159A" w:rsidRDefault="00022989" w:rsidP="00022989">
                  <w:pPr>
                    <w:spacing w:line="480" w:lineRule="auto"/>
                    <w:ind w:left="720" w:hanging="720"/>
                    <w:rPr>
                      <w:sz w:val="24"/>
                      <w:szCs w:val="24"/>
                    </w:rPr>
                  </w:pPr>
                  <w:r w:rsidRPr="00BA159A">
                    <w:rPr>
                      <w:sz w:val="24"/>
                      <w:szCs w:val="24"/>
                    </w:rPr>
                    <w:t xml:space="preserve">Miller, J. M. (2025). Sentencing disparities in the United States. </w:t>
                  </w:r>
                  <w:r w:rsidRPr="00BA159A">
                    <w:rPr>
                      <w:i/>
                      <w:iCs/>
                      <w:sz w:val="24"/>
                      <w:szCs w:val="24"/>
                    </w:rPr>
                    <w:t>International Journal of Social Science Research and Review</w:t>
                  </w:r>
                  <w:r w:rsidRPr="00BA159A">
                    <w:rPr>
                      <w:sz w:val="24"/>
                      <w:szCs w:val="24"/>
                    </w:rPr>
                    <w:t xml:space="preserve">, </w:t>
                  </w:r>
                  <w:r w:rsidRPr="00BA159A">
                    <w:rPr>
                      <w:i/>
                      <w:iCs/>
                      <w:sz w:val="24"/>
                      <w:szCs w:val="24"/>
                    </w:rPr>
                    <w:t>8</w:t>
                  </w:r>
                  <w:r w:rsidRPr="00BA159A">
                    <w:rPr>
                      <w:sz w:val="24"/>
                      <w:szCs w:val="24"/>
                    </w:rPr>
                    <w:t>(5), 35–48. https://doi.org/10.47814/ijssrr.v8i5.2635</w:t>
                  </w:r>
                </w:p>
                <w:p w14:paraId="429B31AB" w14:textId="77777777" w:rsidR="00022989" w:rsidRDefault="00022989" w:rsidP="00022989">
                  <w:pPr>
                    <w:spacing w:line="480" w:lineRule="auto"/>
                    <w:rPr>
                      <w:sz w:val="24"/>
                      <w:szCs w:val="24"/>
                    </w:rPr>
                  </w:pPr>
                </w:p>
                <w:p w14:paraId="56CD3DD1" w14:textId="77777777" w:rsidR="00022989" w:rsidRDefault="00022989" w:rsidP="00022989">
                  <w:pPr>
                    <w:spacing w:line="480" w:lineRule="auto"/>
                    <w:ind w:left="720" w:hanging="720"/>
                    <w:rPr>
                      <w:sz w:val="24"/>
                      <w:szCs w:val="24"/>
                    </w:rPr>
                  </w:pPr>
                  <w:r w:rsidRPr="00BA159A">
                    <w:rPr>
                      <w:sz w:val="24"/>
                      <w:szCs w:val="24"/>
                    </w:rPr>
                    <w:t xml:space="preserve">An overview of the federal sentencing guidelines. (n.d.). </w:t>
                  </w:r>
                  <w:r w:rsidRPr="00BA159A">
                    <w:rPr>
                      <w:i/>
                      <w:iCs/>
                      <w:sz w:val="24"/>
                      <w:szCs w:val="24"/>
                    </w:rPr>
                    <w:t>United States Sentencing Commission</w:t>
                  </w:r>
                  <w:r w:rsidRPr="00BA159A">
                    <w:rPr>
                      <w:sz w:val="24"/>
                      <w:szCs w:val="24"/>
                    </w:rPr>
                    <w:t xml:space="preserve">. </w:t>
                  </w:r>
                  <w:hyperlink r:id="rId19" w:history="1">
                    <w:r w:rsidRPr="00BA159A">
                      <w:rPr>
                        <w:rStyle w:val="Hyperlink"/>
                        <w:sz w:val="24"/>
                        <w:szCs w:val="24"/>
                      </w:rPr>
                      <w:t>https://www.ussc.gov/sites/default/files/pdf/about/overview/Overview_Federal_Sentencing_Guidelines.pdf</w:t>
                    </w:r>
                  </w:hyperlink>
                </w:p>
                <w:p w14:paraId="1AC96CD2" w14:textId="77777777" w:rsidR="00022989" w:rsidRDefault="00022989" w:rsidP="00022989">
                  <w:pPr>
                    <w:spacing w:line="480" w:lineRule="auto"/>
                    <w:ind w:left="720" w:hanging="720"/>
                    <w:rPr>
                      <w:sz w:val="24"/>
                      <w:szCs w:val="24"/>
                    </w:rPr>
                  </w:pPr>
                </w:p>
                <w:p w14:paraId="3C606B5D" w14:textId="77777777" w:rsidR="00022989" w:rsidRPr="00500261" w:rsidRDefault="00022989" w:rsidP="00022989">
                  <w:pPr>
                    <w:spacing w:line="480" w:lineRule="auto"/>
                    <w:ind w:left="720" w:hanging="720"/>
                    <w:rPr>
                      <w:sz w:val="24"/>
                      <w:szCs w:val="24"/>
                    </w:rPr>
                  </w:pPr>
                  <w:r w:rsidRPr="00500261">
                    <w:rPr>
                      <w:i/>
                      <w:iCs/>
                      <w:sz w:val="24"/>
                      <w:szCs w:val="24"/>
                    </w:rPr>
                    <w:t>United States v. Booker</w:t>
                  </w:r>
                  <w:r w:rsidRPr="00500261">
                    <w:rPr>
                      <w:sz w:val="24"/>
                      <w:szCs w:val="24"/>
                    </w:rPr>
                    <w:t xml:space="preserve">, 543 U.S. 220 (2005). </w:t>
                  </w:r>
                  <w:hyperlink r:id="rId20" w:history="1">
                    <w:r w:rsidRPr="00500261">
                      <w:rPr>
                        <w:rStyle w:val="Hyperlink"/>
                        <w:sz w:val="24"/>
                        <w:szCs w:val="24"/>
                      </w:rPr>
                      <w:t>https://supreme.justia.com/cases/federal/us/543/220/</w:t>
                    </w:r>
                  </w:hyperlink>
                </w:p>
                <w:p w14:paraId="5A0395AB" w14:textId="77777777" w:rsidR="00022989" w:rsidRDefault="00000000" w:rsidP="00022989">
                  <w:pPr>
                    <w:pStyle w:val="Bibliography"/>
                    <w:ind w:left="720" w:hanging="720"/>
                  </w:pPr>
                </w:p>
              </w:sdtContent>
            </w:sdt>
          </w:sdtContent>
        </w:sdt>
        <w:p w14:paraId="7AAD2645" w14:textId="4165A8CC" w:rsidR="00D22073" w:rsidRPr="00000DBE" w:rsidRDefault="00000000" w:rsidP="00000DBE">
          <w:pPr>
            <w:pStyle w:val="Heading1"/>
          </w:pPr>
        </w:p>
      </w:sdtContent>
    </w:sdt>
    <w:sectPr w:rsidR="00D22073" w:rsidRPr="00000DBE">
      <w:headerReference w:type="default" r:id="rId21"/>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6CCCE5" w14:textId="77777777" w:rsidR="00341B84" w:rsidRDefault="00341B84">
      <w:r>
        <w:separator/>
      </w:r>
    </w:p>
    <w:p w14:paraId="42FD28AF" w14:textId="77777777" w:rsidR="00341B84" w:rsidRDefault="00341B84"/>
  </w:endnote>
  <w:endnote w:type="continuationSeparator" w:id="0">
    <w:p w14:paraId="1DB4B470" w14:textId="77777777" w:rsidR="00341B84" w:rsidRDefault="00341B84">
      <w:r>
        <w:continuationSeparator/>
      </w:r>
    </w:p>
    <w:p w14:paraId="387AFCA3" w14:textId="77777777" w:rsidR="00341B84" w:rsidRDefault="00341B84"/>
  </w:endnote>
  <w:endnote w:type="continuationNotice" w:id="1">
    <w:p w14:paraId="27A8BE4E" w14:textId="77777777" w:rsidR="00341B84" w:rsidRDefault="00341B84"/>
    <w:p w14:paraId="0F99797A" w14:textId="77777777" w:rsidR="00341B84" w:rsidRDefault="00341B8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DD60B3" w14:textId="77777777" w:rsidR="00341B84" w:rsidRDefault="00341B84">
      <w:r>
        <w:separator/>
      </w:r>
    </w:p>
    <w:p w14:paraId="11D3A36C" w14:textId="77777777" w:rsidR="00341B84" w:rsidRDefault="00341B84"/>
  </w:footnote>
  <w:footnote w:type="continuationSeparator" w:id="0">
    <w:p w14:paraId="1C5A8E45" w14:textId="77777777" w:rsidR="00341B84" w:rsidRDefault="00341B84">
      <w:r>
        <w:continuationSeparator/>
      </w:r>
    </w:p>
    <w:p w14:paraId="5910B91E" w14:textId="77777777" w:rsidR="00341B84" w:rsidRDefault="00341B84"/>
  </w:footnote>
  <w:footnote w:type="continuationNotice" w:id="1">
    <w:p w14:paraId="5355E526" w14:textId="77777777" w:rsidR="00341B84" w:rsidRDefault="00341B84"/>
    <w:p w14:paraId="2144B8E6" w14:textId="77777777" w:rsidR="00341B84" w:rsidRDefault="00341B8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AD2646" w14:textId="05146279" w:rsidR="00D22073" w:rsidRDefault="00C75646">
    <w:pPr>
      <w:pBdr>
        <w:top w:val="nil"/>
        <w:left w:val="nil"/>
        <w:bottom w:val="nil"/>
        <w:right w:val="nil"/>
        <w:between w:val="nil"/>
      </w:pBdr>
      <w:tabs>
        <w:tab w:val="center" w:pos="4680"/>
        <w:tab w:val="right" w:pos="9360"/>
      </w:tabs>
      <w:rPr>
        <w:color w:val="000000"/>
      </w:rPr>
    </w:pPr>
    <w:r>
      <w:rPr>
        <w:color w:val="000000"/>
        <w:highlight w:val="yellow"/>
      </w:rPr>
      <w:t>TITLE OF YOUR PAPER</w:t>
    </w:r>
    <w:r>
      <w:rPr>
        <w:color w:val="000000"/>
      </w:rPr>
      <w:fldChar w:fldCharType="begin"/>
    </w:r>
    <w:r>
      <w:rPr>
        <w:color w:val="000000"/>
      </w:rPr>
      <w:instrText>PAGE</w:instrText>
    </w:r>
    <w:r>
      <w:rPr>
        <w:color w:val="000000"/>
      </w:rPr>
      <w:fldChar w:fldCharType="separate"/>
    </w:r>
    <w:r w:rsidR="00791951">
      <w:rPr>
        <w:noProof/>
        <w:color w:val="000000"/>
      </w:rPr>
      <w:t>3</w:t>
    </w:r>
    <w:r>
      <w:rPr>
        <w:color w:val="000000"/>
      </w:rPr>
      <w:fldChar w:fldCharType="end"/>
    </w:r>
  </w:p>
  <w:p w14:paraId="7AAD2647" w14:textId="77777777" w:rsidR="00D22073" w:rsidRDefault="00D22073">
    <w:pPr>
      <w:pBdr>
        <w:top w:val="nil"/>
        <w:left w:val="nil"/>
        <w:bottom w:val="nil"/>
        <w:right w:val="nil"/>
        <w:between w:val="nil"/>
      </w:pBdr>
      <w:tabs>
        <w:tab w:val="center" w:pos="4680"/>
        <w:tab w:val="right" w:pos="936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A38F8" w14:textId="422B0DDA" w:rsidR="00350220" w:rsidRDefault="00350220">
    <w:pPr>
      <w:pStyle w:val="Header"/>
      <w:jc w:val="right"/>
    </w:pPr>
  </w:p>
  <w:p w14:paraId="7AAD2649" w14:textId="77777777" w:rsidR="00D22073" w:rsidRDefault="00D22073">
    <w:pPr>
      <w:widowControl w:val="0"/>
      <w:pBdr>
        <w:top w:val="nil"/>
        <w:left w:val="nil"/>
        <w:bottom w:val="nil"/>
        <w:right w:val="nil"/>
        <w:between w:val="nil"/>
      </w:pBdr>
      <w:spacing w:line="276" w:lineRule="auto"/>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2543056"/>
      <w:docPartObj>
        <w:docPartGallery w:val="Page Numbers (Top of Page)"/>
        <w:docPartUnique/>
      </w:docPartObj>
    </w:sdtPr>
    <w:sdtEndPr>
      <w:rPr>
        <w:noProof/>
      </w:rPr>
    </w:sdtEndPr>
    <w:sdtContent>
      <w:p w14:paraId="2C54B93E" w14:textId="28F1626A" w:rsidR="00DC1924" w:rsidRDefault="00DC1924">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7AAD264B" w14:textId="77777777" w:rsidR="00D22073" w:rsidRDefault="00D22073">
    <w:pPr>
      <w:widowControl w:val="0"/>
      <w:pBdr>
        <w:top w:val="nil"/>
        <w:left w:val="nil"/>
        <w:bottom w:val="nil"/>
        <w:right w:val="nil"/>
        <w:between w:val="nil"/>
      </w:pBdr>
      <w:spacing w:line="276" w:lineRule="auto"/>
      <w:rPr>
        <w:color w:val="000000"/>
      </w:rPr>
    </w:pPr>
  </w:p>
  <w:p w14:paraId="6796C00D" w14:textId="77777777" w:rsidR="00903883" w:rsidRDefault="00903883"/>
</w:hdr>
</file>

<file path=word/intelligence2.xml><?xml version="1.0" encoding="utf-8"?>
<int2:intelligence xmlns:int2="http://schemas.microsoft.com/office/intelligence/2020/intelligence" xmlns:oel="http://schemas.microsoft.com/office/2019/extlst">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A082F"/>
    <w:multiLevelType w:val="hybridMultilevel"/>
    <w:tmpl w:val="B456D732"/>
    <w:lvl w:ilvl="0" w:tplc="04090001">
      <w:start w:val="1"/>
      <w:numFmt w:val="bullet"/>
      <w:lvlText w:val=""/>
      <w:lvlJc w:val="left"/>
      <w:pPr>
        <w:ind w:left="1212" w:hanging="360"/>
      </w:pPr>
      <w:rPr>
        <w:rFonts w:ascii="Symbol" w:hAnsi="Symbol" w:hint="default"/>
      </w:rPr>
    </w:lvl>
    <w:lvl w:ilvl="1" w:tplc="04090003">
      <w:start w:val="1"/>
      <w:numFmt w:val="bullet"/>
      <w:lvlText w:val="o"/>
      <w:lvlJc w:val="left"/>
      <w:pPr>
        <w:ind w:left="1932" w:hanging="360"/>
      </w:pPr>
      <w:rPr>
        <w:rFonts w:ascii="Courier New" w:hAnsi="Courier New" w:cs="Courier New" w:hint="default"/>
      </w:rPr>
    </w:lvl>
    <w:lvl w:ilvl="2" w:tplc="04090005">
      <w:start w:val="1"/>
      <w:numFmt w:val="bullet"/>
      <w:lvlText w:val=""/>
      <w:lvlJc w:val="left"/>
      <w:pPr>
        <w:ind w:left="2652" w:hanging="360"/>
      </w:pPr>
      <w:rPr>
        <w:rFonts w:ascii="Wingdings" w:hAnsi="Wingdings" w:hint="default"/>
      </w:rPr>
    </w:lvl>
    <w:lvl w:ilvl="3" w:tplc="04090001" w:tentative="1">
      <w:start w:val="1"/>
      <w:numFmt w:val="bullet"/>
      <w:lvlText w:val=""/>
      <w:lvlJc w:val="left"/>
      <w:pPr>
        <w:ind w:left="3372" w:hanging="360"/>
      </w:pPr>
      <w:rPr>
        <w:rFonts w:ascii="Symbol" w:hAnsi="Symbol" w:hint="default"/>
      </w:rPr>
    </w:lvl>
    <w:lvl w:ilvl="4" w:tplc="04090003" w:tentative="1">
      <w:start w:val="1"/>
      <w:numFmt w:val="bullet"/>
      <w:lvlText w:val="o"/>
      <w:lvlJc w:val="left"/>
      <w:pPr>
        <w:ind w:left="4092" w:hanging="360"/>
      </w:pPr>
      <w:rPr>
        <w:rFonts w:ascii="Courier New" w:hAnsi="Courier New" w:cs="Courier New" w:hint="default"/>
      </w:rPr>
    </w:lvl>
    <w:lvl w:ilvl="5" w:tplc="04090005" w:tentative="1">
      <w:start w:val="1"/>
      <w:numFmt w:val="bullet"/>
      <w:lvlText w:val=""/>
      <w:lvlJc w:val="left"/>
      <w:pPr>
        <w:ind w:left="4812" w:hanging="360"/>
      </w:pPr>
      <w:rPr>
        <w:rFonts w:ascii="Wingdings" w:hAnsi="Wingdings" w:hint="default"/>
      </w:rPr>
    </w:lvl>
    <w:lvl w:ilvl="6" w:tplc="04090001" w:tentative="1">
      <w:start w:val="1"/>
      <w:numFmt w:val="bullet"/>
      <w:lvlText w:val=""/>
      <w:lvlJc w:val="left"/>
      <w:pPr>
        <w:ind w:left="5532" w:hanging="360"/>
      </w:pPr>
      <w:rPr>
        <w:rFonts w:ascii="Symbol" w:hAnsi="Symbol" w:hint="default"/>
      </w:rPr>
    </w:lvl>
    <w:lvl w:ilvl="7" w:tplc="04090003" w:tentative="1">
      <w:start w:val="1"/>
      <w:numFmt w:val="bullet"/>
      <w:lvlText w:val="o"/>
      <w:lvlJc w:val="left"/>
      <w:pPr>
        <w:ind w:left="6252" w:hanging="360"/>
      </w:pPr>
      <w:rPr>
        <w:rFonts w:ascii="Courier New" w:hAnsi="Courier New" w:cs="Courier New" w:hint="default"/>
      </w:rPr>
    </w:lvl>
    <w:lvl w:ilvl="8" w:tplc="04090005" w:tentative="1">
      <w:start w:val="1"/>
      <w:numFmt w:val="bullet"/>
      <w:lvlText w:val=""/>
      <w:lvlJc w:val="left"/>
      <w:pPr>
        <w:ind w:left="6972" w:hanging="360"/>
      </w:pPr>
      <w:rPr>
        <w:rFonts w:ascii="Wingdings" w:hAnsi="Wingdings" w:hint="default"/>
      </w:rPr>
    </w:lvl>
  </w:abstractNum>
  <w:abstractNum w:abstractNumId="1" w15:restartNumberingAfterBreak="0">
    <w:nsid w:val="033D6295"/>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7737C38"/>
    <w:multiLevelType w:val="hybridMultilevel"/>
    <w:tmpl w:val="AC6E6B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9034B1"/>
    <w:multiLevelType w:val="hybridMultilevel"/>
    <w:tmpl w:val="4516DAF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C697A68"/>
    <w:multiLevelType w:val="hybridMultilevel"/>
    <w:tmpl w:val="F4EEF7CE"/>
    <w:lvl w:ilvl="0" w:tplc="2B386B86">
      <w:start w:val="1"/>
      <w:numFmt w:val="bullet"/>
      <w:lvlText w:val=""/>
      <w:lvlJc w:val="left"/>
      <w:pPr>
        <w:ind w:left="1440" w:hanging="360"/>
      </w:pPr>
      <w:rPr>
        <w:rFonts w:ascii="Symbol" w:hAnsi="Symbol" w:hint="default"/>
      </w:rPr>
    </w:lvl>
    <w:lvl w:ilvl="1" w:tplc="600AE362">
      <w:start w:val="1"/>
      <w:numFmt w:val="bullet"/>
      <w:lvlText w:val="o"/>
      <w:lvlJc w:val="left"/>
      <w:pPr>
        <w:ind w:left="1440" w:hanging="360"/>
      </w:pPr>
      <w:rPr>
        <w:rFonts w:ascii="Courier New" w:hAnsi="Courier New" w:hint="default"/>
      </w:rPr>
    </w:lvl>
    <w:lvl w:ilvl="2" w:tplc="DF648290">
      <w:start w:val="1"/>
      <w:numFmt w:val="bullet"/>
      <w:lvlText w:val=""/>
      <w:lvlJc w:val="left"/>
      <w:pPr>
        <w:ind w:left="2160" w:hanging="360"/>
      </w:pPr>
      <w:rPr>
        <w:rFonts w:ascii="Wingdings" w:hAnsi="Wingdings" w:hint="default"/>
      </w:rPr>
    </w:lvl>
    <w:lvl w:ilvl="3" w:tplc="553E8B48">
      <w:start w:val="1"/>
      <w:numFmt w:val="bullet"/>
      <w:lvlText w:val=""/>
      <w:lvlJc w:val="left"/>
      <w:pPr>
        <w:ind w:left="2880" w:hanging="360"/>
      </w:pPr>
      <w:rPr>
        <w:rFonts w:ascii="Symbol" w:hAnsi="Symbol" w:hint="default"/>
      </w:rPr>
    </w:lvl>
    <w:lvl w:ilvl="4" w:tplc="F47CE968">
      <w:start w:val="1"/>
      <w:numFmt w:val="bullet"/>
      <w:lvlText w:val="o"/>
      <w:lvlJc w:val="left"/>
      <w:pPr>
        <w:ind w:left="3600" w:hanging="360"/>
      </w:pPr>
      <w:rPr>
        <w:rFonts w:ascii="Courier New" w:hAnsi="Courier New" w:hint="default"/>
      </w:rPr>
    </w:lvl>
    <w:lvl w:ilvl="5" w:tplc="C1A68582">
      <w:start w:val="1"/>
      <w:numFmt w:val="bullet"/>
      <w:lvlText w:val=""/>
      <w:lvlJc w:val="left"/>
      <w:pPr>
        <w:ind w:left="4320" w:hanging="360"/>
      </w:pPr>
      <w:rPr>
        <w:rFonts w:ascii="Wingdings" w:hAnsi="Wingdings" w:hint="default"/>
      </w:rPr>
    </w:lvl>
    <w:lvl w:ilvl="6" w:tplc="496AC62E">
      <w:start w:val="1"/>
      <w:numFmt w:val="bullet"/>
      <w:lvlText w:val=""/>
      <w:lvlJc w:val="left"/>
      <w:pPr>
        <w:ind w:left="5040" w:hanging="360"/>
      </w:pPr>
      <w:rPr>
        <w:rFonts w:ascii="Symbol" w:hAnsi="Symbol" w:hint="default"/>
      </w:rPr>
    </w:lvl>
    <w:lvl w:ilvl="7" w:tplc="7B68AFEA">
      <w:start w:val="1"/>
      <w:numFmt w:val="bullet"/>
      <w:lvlText w:val="o"/>
      <w:lvlJc w:val="left"/>
      <w:pPr>
        <w:ind w:left="5760" w:hanging="360"/>
      </w:pPr>
      <w:rPr>
        <w:rFonts w:ascii="Courier New" w:hAnsi="Courier New" w:hint="default"/>
      </w:rPr>
    </w:lvl>
    <w:lvl w:ilvl="8" w:tplc="1ED06EE0">
      <w:start w:val="1"/>
      <w:numFmt w:val="bullet"/>
      <w:lvlText w:val=""/>
      <w:lvlJc w:val="left"/>
      <w:pPr>
        <w:ind w:left="6480" w:hanging="360"/>
      </w:pPr>
      <w:rPr>
        <w:rFonts w:ascii="Wingdings" w:hAnsi="Wingdings" w:hint="default"/>
      </w:rPr>
    </w:lvl>
  </w:abstractNum>
  <w:abstractNum w:abstractNumId="5" w15:restartNumberingAfterBreak="0">
    <w:nsid w:val="0D7A22EA"/>
    <w:multiLevelType w:val="hybridMultilevel"/>
    <w:tmpl w:val="D2C0CED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D7C8CEC"/>
    <w:multiLevelType w:val="hybridMultilevel"/>
    <w:tmpl w:val="58E82D00"/>
    <w:lvl w:ilvl="0" w:tplc="C9429E8C">
      <w:start w:val="1"/>
      <w:numFmt w:val="bullet"/>
      <w:lvlText w:val=""/>
      <w:lvlJc w:val="left"/>
      <w:pPr>
        <w:ind w:left="1440" w:hanging="360"/>
      </w:pPr>
      <w:rPr>
        <w:rFonts w:ascii="Symbol" w:hAnsi="Symbol" w:hint="default"/>
      </w:rPr>
    </w:lvl>
    <w:lvl w:ilvl="1" w:tplc="0EBA6B46">
      <w:start w:val="1"/>
      <w:numFmt w:val="bullet"/>
      <w:lvlText w:val="o"/>
      <w:lvlJc w:val="left"/>
      <w:pPr>
        <w:ind w:left="1440" w:hanging="360"/>
      </w:pPr>
      <w:rPr>
        <w:rFonts w:ascii="Courier New" w:hAnsi="Courier New" w:hint="default"/>
      </w:rPr>
    </w:lvl>
    <w:lvl w:ilvl="2" w:tplc="BCA22F96">
      <w:start w:val="1"/>
      <w:numFmt w:val="bullet"/>
      <w:lvlText w:val=""/>
      <w:lvlJc w:val="left"/>
      <w:pPr>
        <w:ind w:left="2160" w:hanging="360"/>
      </w:pPr>
      <w:rPr>
        <w:rFonts w:ascii="Wingdings" w:hAnsi="Wingdings" w:hint="default"/>
      </w:rPr>
    </w:lvl>
    <w:lvl w:ilvl="3" w:tplc="ED0A1DC0">
      <w:start w:val="1"/>
      <w:numFmt w:val="bullet"/>
      <w:lvlText w:val=""/>
      <w:lvlJc w:val="left"/>
      <w:pPr>
        <w:ind w:left="2880" w:hanging="360"/>
      </w:pPr>
      <w:rPr>
        <w:rFonts w:ascii="Symbol" w:hAnsi="Symbol" w:hint="default"/>
      </w:rPr>
    </w:lvl>
    <w:lvl w:ilvl="4" w:tplc="C29EAAC0">
      <w:start w:val="1"/>
      <w:numFmt w:val="bullet"/>
      <w:lvlText w:val="o"/>
      <w:lvlJc w:val="left"/>
      <w:pPr>
        <w:ind w:left="3600" w:hanging="360"/>
      </w:pPr>
      <w:rPr>
        <w:rFonts w:ascii="Courier New" w:hAnsi="Courier New" w:hint="default"/>
      </w:rPr>
    </w:lvl>
    <w:lvl w:ilvl="5" w:tplc="168A1058">
      <w:start w:val="1"/>
      <w:numFmt w:val="bullet"/>
      <w:lvlText w:val=""/>
      <w:lvlJc w:val="left"/>
      <w:pPr>
        <w:ind w:left="4320" w:hanging="360"/>
      </w:pPr>
      <w:rPr>
        <w:rFonts w:ascii="Wingdings" w:hAnsi="Wingdings" w:hint="default"/>
      </w:rPr>
    </w:lvl>
    <w:lvl w:ilvl="6" w:tplc="757ED164">
      <w:start w:val="1"/>
      <w:numFmt w:val="bullet"/>
      <w:lvlText w:val=""/>
      <w:lvlJc w:val="left"/>
      <w:pPr>
        <w:ind w:left="5040" w:hanging="360"/>
      </w:pPr>
      <w:rPr>
        <w:rFonts w:ascii="Symbol" w:hAnsi="Symbol" w:hint="default"/>
      </w:rPr>
    </w:lvl>
    <w:lvl w:ilvl="7" w:tplc="7C5E9564">
      <w:start w:val="1"/>
      <w:numFmt w:val="bullet"/>
      <w:lvlText w:val="o"/>
      <w:lvlJc w:val="left"/>
      <w:pPr>
        <w:ind w:left="5760" w:hanging="360"/>
      </w:pPr>
      <w:rPr>
        <w:rFonts w:ascii="Courier New" w:hAnsi="Courier New" w:hint="default"/>
      </w:rPr>
    </w:lvl>
    <w:lvl w:ilvl="8" w:tplc="A3C2CF78">
      <w:start w:val="1"/>
      <w:numFmt w:val="bullet"/>
      <w:lvlText w:val=""/>
      <w:lvlJc w:val="left"/>
      <w:pPr>
        <w:ind w:left="6480" w:hanging="360"/>
      </w:pPr>
      <w:rPr>
        <w:rFonts w:ascii="Wingdings" w:hAnsi="Wingdings" w:hint="default"/>
      </w:rPr>
    </w:lvl>
  </w:abstractNum>
  <w:abstractNum w:abstractNumId="7" w15:restartNumberingAfterBreak="0">
    <w:nsid w:val="11941C3D"/>
    <w:multiLevelType w:val="hybridMultilevel"/>
    <w:tmpl w:val="754C4626"/>
    <w:lvl w:ilvl="0" w:tplc="2CC4DCE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3932FFA"/>
    <w:multiLevelType w:val="multilevel"/>
    <w:tmpl w:val="A3F2F956"/>
    <w:lvl w:ilvl="0">
      <w:start w:val="7"/>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76388AF"/>
    <w:multiLevelType w:val="hybridMultilevel"/>
    <w:tmpl w:val="F18890F2"/>
    <w:lvl w:ilvl="0" w:tplc="1806FDF4">
      <w:start w:val="1"/>
      <w:numFmt w:val="bullet"/>
      <w:lvlText w:val=""/>
      <w:lvlJc w:val="left"/>
      <w:pPr>
        <w:ind w:left="1440" w:hanging="360"/>
      </w:pPr>
      <w:rPr>
        <w:rFonts w:ascii="Symbol" w:hAnsi="Symbol" w:hint="default"/>
      </w:rPr>
    </w:lvl>
    <w:lvl w:ilvl="1" w:tplc="2B6A0414">
      <w:start w:val="1"/>
      <w:numFmt w:val="bullet"/>
      <w:lvlText w:val="o"/>
      <w:lvlJc w:val="left"/>
      <w:pPr>
        <w:ind w:left="1440" w:hanging="360"/>
      </w:pPr>
      <w:rPr>
        <w:rFonts w:ascii="Courier New" w:hAnsi="Courier New" w:hint="default"/>
      </w:rPr>
    </w:lvl>
    <w:lvl w:ilvl="2" w:tplc="B3E04804">
      <w:start w:val="1"/>
      <w:numFmt w:val="bullet"/>
      <w:lvlText w:val=""/>
      <w:lvlJc w:val="left"/>
      <w:pPr>
        <w:ind w:left="2160" w:hanging="360"/>
      </w:pPr>
      <w:rPr>
        <w:rFonts w:ascii="Wingdings" w:hAnsi="Wingdings" w:hint="default"/>
      </w:rPr>
    </w:lvl>
    <w:lvl w:ilvl="3" w:tplc="0DCE1272">
      <w:start w:val="1"/>
      <w:numFmt w:val="bullet"/>
      <w:lvlText w:val=""/>
      <w:lvlJc w:val="left"/>
      <w:pPr>
        <w:ind w:left="2880" w:hanging="360"/>
      </w:pPr>
      <w:rPr>
        <w:rFonts w:ascii="Symbol" w:hAnsi="Symbol" w:hint="default"/>
      </w:rPr>
    </w:lvl>
    <w:lvl w:ilvl="4" w:tplc="0A3A8CF0">
      <w:start w:val="1"/>
      <w:numFmt w:val="bullet"/>
      <w:lvlText w:val="o"/>
      <w:lvlJc w:val="left"/>
      <w:pPr>
        <w:ind w:left="3600" w:hanging="360"/>
      </w:pPr>
      <w:rPr>
        <w:rFonts w:ascii="Courier New" w:hAnsi="Courier New" w:hint="default"/>
      </w:rPr>
    </w:lvl>
    <w:lvl w:ilvl="5" w:tplc="683C55D2">
      <w:start w:val="1"/>
      <w:numFmt w:val="bullet"/>
      <w:lvlText w:val=""/>
      <w:lvlJc w:val="left"/>
      <w:pPr>
        <w:ind w:left="4320" w:hanging="360"/>
      </w:pPr>
      <w:rPr>
        <w:rFonts w:ascii="Wingdings" w:hAnsi="Wingdings" w:hint="default"/>
      </w:rPr>
    </w:lvl>
    <w:lvl w:ilvl="6" w:tplc="F490E1EC">
      <w:start w:val="1"/>
      <w:numFmt w:val="bullet"/>
      <w:lvlText w:val=""/>
      <w:lvlJc w:val="left"/>
      <w:pPr>
        <w:ind w:left="5040" w:hanging="360"/>
      </w:pPr>
      <w:rPr>
        <w:rFonts w:ascii="Symbol" w:hAnsi="Symbol" w:hint="default"/>
      </w:rPr>
    </w:lvl>
    <w:lvl w:ilvl="7" w:tplc="E0ACDC14">
      <w:start w:val="1"/>
      <w:numFmt w:val="bullet"/>
      <w:lvlText w:val="o"/>
      <w:lvlJc w:val="left"/>
      <w:pPr>
        <w:ind w:left="5760" w:hanging="360"/>
      </w:pPr>
      <w:rPr>
        <w:rFonts w:ascii="Courier New" w:hAnsi="Courier New" w:hint="default"/>
      </w:rPr>
    </w:lvl>
    <w:lvl w:ilvl="8" w:tplc="903E251E">
      <w:start w:val="1"/>
      <w:numFmt w:val="bullet"/>
      <w:lvlText w:val=""/>
      <w:lvlJc w:val="left"/>
      <w:pPr>
        <w:ind w:left="6480" w:hanging="360"/>
      </w:pPr>
      <w:rPr>
        <w:rFonts w:ascii="Wingdings" w:hAnsi="Wingdings" w:hint="default"/>
      </w:rPr>
    </w:lvl>
  </w:abstractNum>
  <w:abstractNum w:abstractNumId="10" w15:restartNumberingAfterBreak="0">
    <w:nsid w:val="18F646EB"/>
    <w:multiLevelType w:val="multilevel"/>
    <w:tmpl w:val="B0F407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 w15:restartNumberingAfterBreak="0">
    <w:nsid w:val="1B746E44"/>
    <w:multiLevelType w:val="multilevel"/>
    <w:tmpl w:val="E54C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1E4B4D6C"/>
    <w:multiLevelType w:val="multilevel"/>
    <w:tmpl w:val="F5906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69BFE6"/>
    <w:multiLevelType w:val="hybridMultilevel"/>
    <w:tmpl w:val="61F8F058"/>
    <w:lvl w:ilvl="0" w:tplc="1B6668A6">
      <w:start w:val="1"/>
      <w:numFmt w:val="bullet"/>
      <w:lvlText w:val=""/>
      <w:lvlJc w:val="left"/>
      <w:pPr>
        <w:ind w:left="360" w:hanging="360"/>
      </w:pPr>
      <w:rPr>
        <w:rFonts w:ascii="Symbol" w:hAnsi="Symbol" w:hint="default"/>
      </w:rPr>
    </w:lvl>
    <w:lvl w:ilvl="1" w:tplc="42A05136">
      <w:start w:val="1"/>
      <w:numFmt w:val="bullet"/>
      <w:lvlText w:val="o"/>
      <w:lvlJc w:val="left"/>
      <w:pPr>
        <w:ind w:left="1080" w:hanging="360"/>
      </w:pPr>
      <w:rPr>
        <w:rFonts w:ascii="Courier New" w:hAnsi="Courier New" w:hint="default"/>
      </w:rPr>
    </w:lvl>
    <w:lvl w:ilvl="2" w:tplc="1DE8A336">
      <w:start w:val="1"/>
      <w:numFmt w:val="bullet"/>
      <w:lvlText w:val=""/>
      <w:lvlJc w:val="left"/>
      <w:pPr>
        <w:ind w:left="1800" w:hanging="360"/>
      </w:pPr>
      <w:rPr>
        <w:rFonts w:ascii="Wingdings" w:hAnsi="Wingdings" w:hint="default"/>
      </w:rPr>
    </w:lvl>
    <w:lvl w:ilvl="3" w:tplc="D422CED6">
      <w:start w:val="1"/>
      <w:numFmt w:val="bullet"/>
      <w:lvlText w:val=""/>
      <w:lvlJc w:val="left"/>
      <w:pPr>
        <w:ind w:left="2520" w:hanging="360"/>
      </w:pPr>
      <w:rPr>
        <w:rFonts w:ascii="Symbol" w:hAnsi="Symbol" w:hint="default"/>
      </w:rPr>
    </w:lvl>
    <w:lvl w:ilvl="4" w:tplc="79B235C0">
      <w:start w:val="1"/>
      <w:numFmt w:val="bullet"/>
      <w:lvlText w:val="o"/>
      <w:lvlJc w:val="left"/>
      <w:pPr>
        <w:ind w:left="3240" w:hanging="360"/>
      </w:pPr>
      <w:rPr>
        <w:rFonts w:ascii="Courier New" w:hAnsi="Courier New" w:hint="default"/>
      </w:rPr>
    </w:lvl>
    <w:lvl w:ilvl="5" w:tplc="7DCC9EC4">
      <w:start w:val="1"/>
      <w:numFmt w:val="bullet"/>
      <w:lvlText w:val=""/>
      <w:lvlJc w:val="left"/>
      <w:pPr>
        <w:ind w:left="3960" w:hanging="360"/>
      </w:pPr>
      <w:rPr>
        <w:rFonts w:ascii="Wingdings" w:hAnsi="Wingdings" w:hint="default"/>
      </w:rPr>
    </w:lvl>
    <w:lvl w:ilvl="6" w:tplc="74125A6A">
      <w:start w:val="1"/>
      <w:numFmt w:val="bullet"/>
      <w:lvlText w:val=""/>
      <w:lvlJc w:val="left"/>
      <w:pPr>
        <w:ind w:left="4680" w:hanging="360"/>
      </w:pPr>
      <w:rPr>
        <w:rFonts w:ascii="Symbol" w:hAnsi="Symbol" w:hint="default"/>
      </w:rPr>
    </w:lvl>
    <w:lvl w:ilvl="7" w:tplc="0830719E">
      <w:start w:val="1"/>
      <w:numFmt w:val="bullet"/>
      <w:lvlText w:val="o"/>
      <w:lvlJc w:val="left"/>
      <w:pPr>
        <w:ind w:left="5400" w:hanging="360"/>
      </w:pPr>
      <w:rPr>
        <w:rFonts w:ascii="Courier New" w:hAnsi="Courier New" w:hint="default"/>
      </w:rPr>
    </w:lvl>
    <w:lvl w:ilvl="8" w:tplc="245EA5A2">
      <w:start w:val="1"/>
      <w:numFmt w:val="bullet"/>
      <w:lvlText w:val=""/>
      <w:lvlJc w:val="left"/>
      <w:pPr>
        <w:ind w:left="6120" w:hanging="360"/>
      </w:pPr>
      <w:rPr>
        <w:rFonts w:ascii="Wingdings" w:hAnsi="Wingdings" w:hint="default"/>
      </w:rPr>
    </w:lvl>
  </w:abstractNum>
  <w:abstractNum w:abstractNumId="14" w15:restartNumberingAfterBreak="0">
    <w:nsid w:val="1EA26968"/>
    <w:multiLevelType w:val="multilevel"/>
    <w:tmpl w:val="0409001F"/>
    <w:lvl w:ilvl="0">
      <w:start w:val="1"/>
      <w:numFmt w:val="decimal"/>
      <w:lvlText w:val="%1."/>
      <w:lvlJc w:val="left"/>
      <w:pPr>
        <w:ind w:left="720" w:hanging="360"/>
      </w:pPr>
    </w:lvl>
    <w:lvl w:ilvl="1">
      <w:start w:val="1"/>
      <w:numFmt w:val="decimal"/>
      <w:lvlText w:val="%1.%2."/>
      <w:lvlJc w:val="left"/>
      <w:pPr>
        <w:ind w:left="1152" w:hanging="432"/>
      </w:pPr>
    </w:lvl>
    <w:lvl w:ilvl="2">
      <w:start w:val="1"/>
      <w:numFmt w:val="decimal"/>
      <w:lvlText w:val="%1.%2.%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6"/>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15" w15:restartNumberingAfterBreak="0">
    <w:nsid w:val="1EFA09D4"/>
    <w:multiLevelType w:val="hybridMultilevel"/>
    <w:tmpl w:val="812AA9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236F91AB"/>
    <w:multiLevelType w:val="hybridMultilevel"/>
    <w:tmpl w:val="5E4E29BE"/>
    <w:lvl w:ilvl="0" w:tplc="E2C09CEA">
      <w:start w:val="1"/>
      <w:numFmt w:val="bullet"/>
      <w:lvlText w:val=""/>
      <w:lvlJc w:val="left"/>
      <w:pPr>
        <w:ind w:left="1440" w:hanging="360"/>
      </w:pPr>
      <w:rPr>
        <w:rFonts w:ascii="Symbol" w:hAnsi="Symbol" w:hint="default"/>
      </w:rPr>
    </w:lvl>
    <w:lvl w:ilvl="1" w:tplc="5F18A27E">
      <w:start w:val="1"/>
      <w:numFmt w:val="bullet"/>
      <w:lvlText w:val="o"/>
      <w:lvlJc w:val="left"/>
      <w:pPr>
        <w:ind w:left="1440" w:hanging="360"/>
      </w:pPr>
      <w:rPr>
        <w:rFonts w:ascii="Courier New" w:hAnsi="Courier New" w:hint="default"/>
      </w:rPr>
    </w:lvl>
    <w:lvl w:ilvl="2" w:tplc="458EC684">
      <w:start w:val="1"/>
      <w:numFmt w:val="bullet"/>
      <w:lvlText w:val=""/>
      <w:lvlJc w:val="left"/>
      <w:pPr>
        <w:ind w:left="2160" w:hanging="360"/>
      </w:pPr>
      <w:rPr>
        <w:rFonts w:ascii="Wingdings" w:hAnsi="Wingdings" w:hint="default"/>
      </w:rPr>
    </w:lvl>
    <w:lvl w:ilvl="3" w:tplc="368E367E">
      <w:start w:val="1"/>
      <w:numFmt w:val="bullet"/>
      <w:lvlText w:val=""/>
      <w:lvlJc w:val="left"/>
      <w:pPr>
        <w:ind w:left="2880" w:hanging="360"/>
      </w:pPr>
      <w:rPr>
        <w:rFonts w:ascii="Symbol" w:hAnsi="Symbol" w:hint="default"/>
      </w:rPr>
    </w:lvl>
    <w:lvl w:ilvl="4" w:tplc="D5FA6448">
      <w:start w:val="1"/>
      <w:numFmt w:val="bullet"/>
      <w:lvlText w:val="o"/>
      <w:lvlJc w:val="left"/>
      <w:pPr>
        <w:ind w:left="3600" w:hanging="360"/>
      </w:pPr>
      <w:rPr>
        <w:rFonts w:ascii="Courier New" w:hAnsi="Courier New" w:hint="default"/>
      </w:rPr>
    </w:lvl>
    <w:lvl w:ilvl="5" w:tplc="920A084A">
      <w:start w:val="1"/>
      <w:numFmt w:val="bullet"/>
      <w:lvlText w:val=""/>
      <w:lvlJc w:val="left"/>
      <w:pPr>
        <w:ind w:left="4320" w:hanging="360"/>
      </w:pPr>
      <w:rPr>
        <w:rFonts w:ascii="Wingdings" w:hAnsi="Wingdings" w:hint="default"/>
      </w:rPr>
    </w:lvl>
    <w:lvl w:ilvl="6" w:tplc="731A0A98">
      <w:start w:val="1"/>
      <w:numFmt w:val="bullet"/>
      <w:lvlText w:val=""/>
      <w:lvlJc w:val="left"/>
      <w:pPr>
        <w:ind w:left="5040" w:hanging="360"/>
      </w:pPr>
      <w:rPr>
        <w:rFonts w:ascii="Symbol" w:hAnsi="Symbol" w:hint="default"/>
      </w:rPr>
    </w:lvl>
    <w:lvl w:ilvl="7" w:tplc="A4EEE0B2">
      <w:start w:val="1"/>
      <w:numFmt w:val="bullet"/>
      <w:lvlText w:val="o"/>
      <w:lvlJc w:val="left"/>
      <w:pPr>
        <w:ind w:left="5760" w:hanging="360"/>
      </w:pPr>
      <w:rPr>
        <w:rFonts w:ascii="Courier New" w:hAnsi="Courier New" w:hint="default"/>
      </w:rPr>
    </w:lvl>
    <w:lvl w:ilvl="8" w:tplc="AF5E1C22">
      <w:start w:val="1"/>
      <w:numFmt w:val="bullet"/>
      <w:lvlText w:val=""/>
      <w:lvlJc w:val="left"/>
      <w:pPr>
        <w:ind w:left="6480" w:hanging="360"/>
      </w:pPr>
      <w:rPr>
        <w:rFonts w:ascii="Wingdings" w:hAnsi="Wingdings" w:hint="default"/>
      </w:rPr>
    </w:lvl>
  </w:abstractNum>
  <w:abstractNum w:abstractNumId="17" w15:restartNumberingAfterBreak="0">
    <w:nsid w:val="25D9F1AC"/>
    <w:multiLevelType w:val="hybridMultilevel"/>
    <w:tmpl w:val="EDEE8738"/>
    <w:lvl w:ilvl="0" w:tplc="DC80D710">
      <w:start w:val="1"/>
      <w:numFmt w:val="bullet"/>
      <w:lvlText w:val=""/>
      <w:lvlJc w:val="left"/>
      <w:pPr>
        <w:ind w:left="1440" w:hanging="360"/>
      </w:pPr>
      <w:rPr>
        <w:rFonts w:ascii="Symbol" w:hAnsi="Symbol" w:hint="default"/>
      </w:rPr>
    </w:lvl>
    <w:lvl w:ilvl="1" w:tplc="29EA5600">
      <w:start w:val="1"/>
      <w:numFmt w:val="bullet"/>
      <w:lvlText w:val="o"/>
      <w:lvlJc w:val="left"/>
      <w:pPr>
        <w:ind w:left="1440" w:hanging="360"/>
      </w:pPr>
      <w:rPr>
        <w:rFonts w:ascii="Courier New" w:hAnsi="Courier New" w:hint="default"/>
      </w:rPr>
    </w:lvl>
    <w:lvl w:ilvl="2" w:tplc="9BF8F676">
      <w:start w:val="1"/>
      <w:numFmt w:val="bullet"/>
      <w:lvlText w:val=""/>
      <w:lvlJc w:val="left"/>
      <w:pPr>
        <w:ind w:left="2160" w:hanging="360"/>
      </w:pPr>
      <w:rPr>
        <w:rFonts w:ascii="Wingdings" w:hAnsi="Wingdings" w:hint="default"/>
      </w:rPr>
    </w:lvl>
    <w:lvl w:ilvl="3" w:tplc="D33A0806">
      <w:start w:val="1"/>
      <w:numFmt w:val="bullet"/>
      <w:lvlText w:val=""/>
      <w:lvlJc w:val="left"/>
      <w:pPr>
        <w:ind w:left="2880" w:hanging="360"/>
      </w:pPr>
      <w:rPr>
        <w:rFonts w:ascii="Symbol" w:hAnsi="Symbol" w:hint="default"/>
      </w:rPr>
    </w:lvl>
    <w:lvl w:ilvl="4" w:tplc="3D4CE7A0">
      <w:start w:val="1"/>
      <w:numFmt w:val="bullet"/>
      <w:lvlText w:val="o"/>
      <w:lvlJc w:val="left"/>
      <w:pPr>
        <w:ind w:left="3600" w:hanging="360"/>
      </w:pPr>
      <w:rPr>
        <w:rFonts w:ascii="Courier New" w:hAnsi="Courier New" w:hint="default"/>
      </w:rPr>
    </w:lvl>
    <w:lvl w:ilvl="5" w:tplc="957ADBA0">
      <w:start w:val="1"/>
      <w:numFmt w:val="bullet"/>
      <w:lvlText w:val=""/>
      <w:lvlJc w:val="left"/>
      <w:pPr>
        <w:ind w:left="4320" w:hanging="360"/>
      </w:pPr>
      <w:rPr>
        <w:rFonts w:ascii="Wingdings" w:hAnsi="Wingdings" w:hint="default"/>
      </w:rPr>
    </w:lvl>
    <w:lvl w:ilvl="6" w:tplc="4626A70C">
      <w:start w:val="1"/>
      <w:numFmt w:val="bullet"/>
      <w:lvlText w:val=""/>
      <w:lvlJc w:val="left"/>
      <w:pPr>
        <w:ind w:left="5040" w:hanging="360"/>
      </w:pPr>
      <w:rPr>
        <w:rFonts w:ascii="Symbol" w:hAnsi="Symbol" w:hint="default"/>
      </w:rPr>
    </w:lvl>
    <w:lvl w:ilvl="7" w:tplc="1E8AE784">
      <w:start w:val="1"/>
      <w:numFmt w:val="bullet"/>
      <w:lvlText w:val="o"/>
      <w:lvlJc w:val="left"/>
      <w:pPr>
        <w:ind w:left="5760" w:hanging="360"/>
      </w:pPr>
      <w:rPr>
        <w:rFonts w:ascii="Courier New" w:hAnsi="Courier New" w:hint="default"/>
      </w:rPr>
    </w:lvl>
    <w:lvl w:ilvl="8" w:tplc="378697A6">
      <w:start w:val="1"/>
      <w:numFmt w:val="bullet"/>
      <w:lvlText w:val=""/>
      <w:lvlJc w:val="left"/>
      <w:pPr>
        <w:ind w:left="6480" w:hanging="360"/>
      </w:pPr>
      <w:rPr>
        <w:rFonts w:ascii="Wingdings" w:hAnsi="Wingdings" w:hint="default"/>
      </w:rPr>
    </w:lvl>
  </w:abstractNum>
  <w:abstractNum w:abstractNumId="18" w15:restartNumberingAfterBreak="0">
    <w:nsid w:val="284B751D"/>
    <w:multiLevelType w:val="hybridMultilevel"/>
    <w:tmpl w:val="69F42CB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8FF7178"/>
    <w:multiLevelType w:val="hybridMultilevel"/>
    <w:tmpl w:val="D390CF3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29C05DBC"/>
    <w:multiLevelType w:val="multilevel"/>
    <w:tmpl w:val="8074547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BC437F3"/>
    <w:multiLevelType w:val="multilevel"/>
    <w:tmpl w:val="53E04D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2" w15:restartNumberingAfterBreak="0">
    <w:nsid w:val="2BED68D6"/>
    <w:multiLevelType w:val="hybridMultilevel"/>
    <w:tmpl w:val="EE6C2700"/>
    <w:lvl w:ilvl="0" w:tplc="A364D18C">
      <w:start w:val="1"/>
      <w:numFmt w:val="bullet"/>
      <w:lvlText w:val=""/>
      <w:lvlJc w:val="left"/>
      <w:pPr>
        <w:ind w:left="1440" w:hanging="360"/>
      </w:pPr>
      <w:rPr>
        <w:rFonts w:ascii="Symbol" w:hAnsi="Symbol" w:hint="default"/>
      </w:rPr>
    </w:lvl>
    <w:lvl w:ilvl="1" w:tplc="7A0C93E2">
      <w:start w:val="1"/>
      <w:numFmt w:val="bullet"/>
      <w:lvlText w:val="o"/>
      <w:lvlJc w:val="left"/>
      <w:pPr>
        <w:ind w:left="1440" w:hanging="360"/>
      </w:pPr>
      <w:rPr>
        <w:rFonts w:ascii="Courier New" w:hAnsi="Courier New" w:hint="default"/>
      </w:rPr>
    </w:lvl>
    <w:lvl w:ilvl="2" w:tplc="AB7AFEFC">
      <w:start w:val="1"/>
      <w:numFmt w:val="bullet"/>
      <w:lvlText w:val=""/>
      <w:lvlJc w:val="left"/>
      <w:pPr>
        <w:ind w:left="2160" w:hanging="360"/>
      </w:pPr>
      <w:rPr>
        <w:rFonts w:ascii="Wingdings" w:hAnsi="Wingdings" w:hint="default"/>
      </w:rPr>
    </w:lvl>
    <w:lvl w:ilvl="3" w:tplc="D88AAE3C">
      <w:start w:val="1"/>
      <w:numFmt w:val="bullet"/>
      <w:lvlText w:val=""/>
      <w:lvlJc w:val="left"/>
      <w:pPr>
        <w:ind w:left="2880" w:hanging="360"/>
      </w:pPr>
      <w:rPr>
        <w:rFonts w:ascii="Symbol" w:hAnsi="Symbol" w:hint="default"/>
      </w:rPr>
    </w:lvl>
    <w:lvl w:ilvl="4" w:tplc="CCDEEA5C">
      <w:start w:val="1"/>
      <w:numFmt w:val="bullet"/>
      <w:lvlText w:val="o"/>
      <w:lvlJc w:val="left"/>
      <w:pPr>
        <w:ind w:left="3600" w:hanging="360"/>
      </w:pPr>
      <w:rPr>
        <w:rFonts w:ascii="Courier New" w:hAnsi="Courier New" w:hint="default"/>
      </w:rPr>
    </w:lvl>
    <w:lvl w:ilvl="5" w:tplc="53DCA452">
      <w:start w:val="1"/>
      <w:numFmt w:val="bullet"/>
      <w:lvlText w:val=""/>
      <w:lvlJc w:val="left"/>
      <w:pPr>
        <w:ind w:left="4320" w:hanging="360"/>
      </w:pPr>
      <w:rPr>
        <w:rFonts w:ascii="Wingdings" w:hAnsi="Wingdings" w:hint="default"/>
      </w:rPr>
    </w:lvl>
    <w:lvl w:ilvl="6" w:tplc="8BEC3DD0">
      <w:start w:val="1"/>
      <w:numFmt w:val="bullet"/>
      <w:lvlText w:val=""/>
      <w:lvlJc w:val="left"/>
      <w:pPr>
        <w:ind w:left="5040" w:hanging="360"/>
      </w:pPr>
      <w:rPr>
        <w:rFonts w:ascii="Symbol" w:hAnsi="Symbol" w:hint="default"/>
      </w:rPr>
    </w:lvl>
    <w:lvl w:ilvl="7" w:tplc="B71409A0">
      <w:start w:val="1"/>
      <w:numFmt w:val="bullet"/>
      <w:lvlText w:val="o"/>
      <w:lvlJc w:val="left"/>
      <w:pPr>
        <w:ind w:left="5760" w:hanging="360"/>
      </w:pPr>
      <w:rPr>
        <w:rFonts w:ascii="Courier New" w:hAnsi="Courier New" w:hint="default"/>
      </w:rPr>
    </w:lvl>
    <w:lvl w:ilvl="8" w:tplc="844E160E">
      <w:start w:val="1"/>
      <w:numFmt w:val="bullet"/>
      <w:lvlText w:val=""/>
      <w:lvlJc w:val="left"/>
      <w:pPr>
        <w:ind w:left="6480" w:hanging="360"/>
      </w:pPr>
      <w:rPr>
        <w:rFonts w:ascii="Wingdings" w:hAnsi="Wingdings" w:hint="default"/>
      </w:rPr>
    </w:lvl>
  </w:abstractNum>
  <w:abstractNum w:abstractNumId="23" w15:restartNumberingAfterBreak="0">
    <w:nsid w:val="2D344FB7"/>
    <w:multiLevelType w:val="hybridMultilevel"/>
    <w:tmpl w:val="C09236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FB617C7"/>
    <w:multiLevelType w:val="multilevel"/>
    <w:tmpl w:val="BB52D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6D7197E"/>
    <w:multiLevelType w:val="hybridMultilevel"/>
    <w:tmpl w:val="5366CF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42A91BEF"/>
    <w:multiLevelType w:val="hybridMultilevel"/>
    <w:tmpl w:val="95988BC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4BE9717"/>
    <w:multiLevelType w:val="hybridMultilevel"/>
    <w:tmpl w:val="0AC6AEF8"/>
    <w:lvl w:ilvl="0" w:tplc="FE022570">
      <w:start w:val="1"/>
      <w:numFmt w:val="bullet"/>
      <w:lvlText w:val=""/>
      <w:lvlJc w:val="left"/>
      <w:pPr>
        <w:ind w:left="1440" w:hanging="360"/>
      </w:pPr>
      <w:rPr>
        <w:rFonts w:ascii="Symbol" w:hAnsi="Symbol" w:hint="default"/>
      </w:rPr>
    </w:lvl>
    <w:lvl w:ilvl="1" w:tplc="C660F780">
      <w:start w:val="1"/>
      <w:numFmt w:val="bullet"/>
      <w:lvlText w:val="o"/>
      <w:lvlJc w:val="left"/>
      <w:pPr>
        <w:ind w:left="1440" w:hanging="360"/>
      </w:pPr>
      <w:rPr>
        <w:rFonts w:ascii="Courier New" w:hAnsi="Courier New" w:hint="default"/>
      </w:rPr>
    </w:lvl>
    <w:lvl w:ilvl="2" w:tplc="75F0FDB0">
      <w:start w:val="1"/>
      <w:numFmt w:val="bullet"/>
      <w:lvlText w:val=""/>
      <w:lvlJc w:val="left"/>
      <w:pPr>
        <w:ind w:left="2160" w:hanging="360"/>
      </w:pPr>
      <w:rPr>
        <w:rFonts w:ascii="Wingdings" w:hAnsi="Wingdings" w:hint="default"/>
      </w:rPr>
    </w:lvl>
    <w:lvl w:ilvl="3" w:tplc="0D2CB708">
      <w:start w:val="1"/>
      <w:numFmt w:val="bullet"/>
      <w:lvlText w:val=""/>
      <w:lvlJc w:val="left"/>
      <w:pPr>
        <w:ind w:left="2880" w:hanging="360"/>
      </w:pPr>
      <w:rPr>
        <w:rFonts w:ascii="Symbol" w:hAnsi="Symbol" w:hint="default"/>
      </w:rPr>
    </w:lvl>
    <w:lvl w:ilvl="4" w:tplc="60D2F7A0">
      <w:start w:val="1"/>
      <w:numFmt w:val="bullet"/>
      <w:lvlText w:val="o"/>
      <w:lvlJc w:val="left"/>
      <w:pPr>
        <w:ind w:left="3600" w:hanging="360"/>
      </w:pPr>
      <w:rPr>
        <w:rFonts w:ascii="Courier New" w:hAnsi="Courier New" w:hint="default"/>
      </w:rPr>
    </w:lvl>
    <w:lvl w:ilvl="5" w:tplc="54467830">
      <w:start w:val="1"/>
      <w:numFmt w:val="bullet"/>
      <w:lvlText w:val=""/>
      <w:lvlJc w:val="left"/>
      <w:pPr>
        <w:ind w:left="4320" w:hanging="360"/>
      </w:pPr>
      <w:rPr>
        <w:rFonts w:ascii="Wingdings" w:hAnsi="Wingdings" w:hint="default"/>
      </w:rPr>
    </w:lvl>
    <w:lvl w:ilvl="6" w:tplc="3CF0178C">
      <w:start w:val="1"/>
      <w:numFmt w:val="bullet"/>
      <w:lvlText w:val=""/>
      <w:lvlJc w:val="left"/>
      <w:pPr>
        <w:ind w:left="5040" w:hanging="360"/>
      </w:pPr>
      <w:rPr>
        <w:rFonts w:ascii="Symbol" w:hAnsi="Symbol" w:hint="default"/>
      </w:rPr>
    </w:lvl>
    <w:lvl w:ilvl="7" w:tplc="AF3E7688">
      <w:start w:val="1"/>
      <w:numFmt w:val="bullet"/>
      <w:lvlText w:val="o"/>
      <w:lvlJc w:val="left"/>
      <w:pPr>
        <w:ind w:left="5760" w:hanging="360"/>
      </w:pPr>
      <w:rPr>
        <w:rFonts w:ascii="Courier New" w:hAnsi="Courier New" w:hint="default"/>
      </w:rPr>
    </w:lvl>
    <w:lvl w:ilvl="8" w:tplc="A8C06C22">
      <w:start w:val="1"/>
      <w:numFmt w:val="bullet"/>
      <w:lvlText w:val=""/>
      <w:lvlJc w:val="left"/>
      <w:pPr>
        <w:ind w:left="6480" w:hanging="360"/>
      </w:pPr>
      <w:rPr>
        <w:rFonts w:ascii="Wingdings" w:hAnsi="Wingdings" w:hint="default"/>
      </w:rPr>
    </w:lvl>
  </w:abstractNum>
  <w:abstractNum w:abstractNumId="28" w15:restartNumberingAfterBreak="0">
    <w:nsid w:val="4D690337"/>
    <w:multiLevelType w:val="multilevel"/>
    <w:tmpl w:val="02D0326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9" w15:restartNumberingAfterBreak="0">
    <w:nsid w:val="52764CED"/>
    <w:multiLevelType w:val="hybridMultilevel"/>
    <w:tmpl w:val="DFC636B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547956DE"/>
    <w:multiLevelType w:val="hybridMultilevel"/>
    <w:tmpl w:val="38EC3AA2"/>
    <w:lvl w:ilvl="0" w:tplc="DE2A6FA2">
      <w:start w:val="1"/>
      <w:numFmt w:val="bullet"/>
      <w:lvlText w:val=""/>
      <w:lvlJc w:val="left"/>
      <w:pPr>
        <w:ind w:left="1440" w:hanging="360"/>
      </w:pPr>
      <w:rPr>
        <w:rFonts w:ascii="Symbol" w:hAnsi="Symbol" w:hint="default"/>
      </w:rPr>
    </w:lvl>
    <w:lvl w:ilvl="1" w:tplc="2F80A056">
      <w:start w:val="1"/>
      <w:numFmt w:val="bullet"/>
      <w:lvlText w:val="o"/>
      <w:lvlJc w:val="left"/>
      <w:pPr>
        <w:ind w:left="1440" w:hanging="360"/>
      </w:pPr>
      <w:rPr>
        <w:rFonts w:ascii="Courier New" w:hAnsi="Courier New" w:hint="default"/>
      </w:rPr>
    </w:lvl>
    <w:lvl w:ilvl="2" w:tplc="AE3CB80C">
      <w:start w:val="1"/>
      <w:numFmt w:val="bullet"/>
      <w:lvlText w:val=""/>
      <w:lvlJc w:val="left"/>
      <w:pPr>
        <w:ind w:left="2160" w:hanging="360"/>
      </w:pPr>
      <w:rPr>
        <w:rFonts w:ascii="Wingdings" w:hAnsi="Wingdings" w:hint="default"/>
      </w:rPr>
    </w:lvl>
    <w:lvl w:ilvl="3" w:tplc="282A4B3C">
      <w:start w:val="1"/>
      <w:numFmt w:val="bullet"/>
      <w:lvlText w:val=""/>
      <w:lvlJc w:val="left"/>
      <w:pPr>
        <w:ind w:left="2880" w:hanging="360"/>
      </w:pPr>
      <w:rPr>
        <w:rFonts w:ascii="Symbol" w:hAnsi="Symbol" w:hint="default"/>
      </w:rPr>
    </w:lvl>
    <w:lvl w:ilvl="4" w:tplc="A358DADC">
      <w:start w:val="1"/>
      <w:numFmt w:val="bullet"/>
      <w:lvlText w:val="o"/>
      <w:lvlJc w:val="left"/>
      <w:pPr>
        <w:ind w:left="3600" w:hanging="360"/>
      </w:pPr>
      <w:rPr>
        <w:rFonts w:ascii="Courier New" w:hAnsi="Courier New" w:hint="default"/>
      </w:rPr>
    </w:lvl>
    <w:lvl w:ilvl="5" w:tplc="C5BC442A">
      <w:start w:val="1"/>
      <w:numFmt w:val="bullet"/>
      <w:lvlText w:val=""/>
      <w:lvlJc w:val="left"/>
      <w:pPr>
        <w:ind w:left="4320" w:hanging="360"/>
      </w:pPr>
      <w:rPr>
        <w:rFonts w:ascii="Wingdings" w:hAnsi="Wingdings" w:hint="default"/>
      </w:rPr>
    </w:lvl>
    <w:lvl w:ilvl="6" w:tplc="73BECC08">
      <w:start w:val="1"/>
      <w:numFmt w:val="bullet"/>
      <w:lvlText w:val=""/>
      <w:lvlJc w:val="left"/>
      <w:pPr>
        <w:ind w:left="5040" w:hanging="360"/>
      </w:pPr>
      <w:rPr>
        <w:rFonts w:ascii="Symbol" w:hAnsi="Symbol" w:hint="default"/>
      </w:rPr>
    </w:lvl>
    <w:lvl w:ilvl="7" w:tplc="F6C0A74E">
      <w:start w:val="1"/>
      <w:numFmt w:val="bullet"/>
      <w:lvlText w:val="o"/>
      <w:lvlJc w:val="left"/>
      <w:pPr>
        <w:ind w:left="5760" w:hanging="360"/>
      </w:pPr>
      <w:rPr>
        <w:rFonts w:ascii="Courier New" w:hAnsi="Courier New" w:hint="default"/>
      </w:rPr>
    </w:lvl>
    <w:lvl w:ilvl="8" w:tplc="C9684A96">
      <w:start w:val="1"/>
      <w:numFmt w:val="bullet"/>
      <w:lvlText w:val=""/>
      <w:lvlJc w:val="left"/>
      <w:pPr>
        <w:ind w:left="6480" w:hanging="360"/>
      </w:pPr>
      <w:rPr>
        <w:rFonts w:ascii="Wingdings" w:hAnsi="Wingdings" w:hint="default"/>
      </w:rPr>
    </w:lvl>
  </w:abstractNum>
  <w:abstractNum w:abstractNumId="31" w15:restartNumberingAfterBreak="0">
    <w:nsid w:val="547A24EE"/>
    <w:multiLevelType w:val="multilevel"/>
    <w:tmpl w:val="0D8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7673B7"/>
    <w:multiLevelType w:val="multilevel"/>
    <w:tmpl w:val="13FE486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3" w15:restartNumberingAfterBreak="0">
    <w:nsid w:val="69843674"/>
    <w:multiLevelType w:val="hybridMultilevel"/>
    <w:tmpl w:val="6932157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A1D2199"/>
    <w:multiLevelType w:val="multilevel"/>
    <w:tmpl w:val="47D08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6DF64FD2"/>
    <w:multiLevelType w:val="multilevel"/>
    <w:tmpl w:val="03BA2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25D2507"/>
    <w:multiLevelType w:val="multilevel"/>
    <w:tmpl w:val="69DED8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6045B01"/>
    <w:multiLevelType w:val="multilevel"/>
    <w:tmpl w:val="115C64D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8" w15:restartNumberingAfterBreak="0">
    <w:nsid w:val="794C21E3"/>
    <w:multiLevelType w:val="multilevel"/>
    <w:tmpl w:val="4E7A00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9" w15:restartNumberingAfterBreak="0">
    <w:nsid w:val="7DA5A9AC"/>
    <w:multiLevelType w:val="hybridMultilevel"/>
    <w:tmpl w:val="FFFFFFFF"/>
    <w:lvl w:ilvl="0" w:tplc="EBC80794">
      <w:start w:val="1"/>
      <w:numFmt w:val="upperLetter"/>
      <w:lvlText w:val="%1."/>
      <w:lvlJc w:val="left"/>
      <w:pPr>
        <w:ind w:left="720" w:hanging="360"/>
      </w:pPr>
    </w:lvl>
    <w:lvl w:ilvl="1" w:tplc="0E3EE072">
      <w:start w:val="1"/>
      <w:numFmt w:val="lowerLetter"/>
      <w:lvlText w:val="%2."/>
      <w:lvlJc w:val="left"/>
      <w:pPr>
        <w:ind w:left="1440" w:hanging="360"/>
      </w:pPr>
    </w:lvl>
    <w:lvl w:ilvl="2" w:tplc="1376165E">
      <w:start w:val="1"/>
      <w:numFmt w:val="lowerRoman"/>
      <w:lvlText w:val="%3."/>
      <w:lvlJc w:val="right"/>
      <w:pPr>
        <w:ind w:left="2160" w:hanging="180"/>
      </w:pPr>
    </w:lvl>
    <w:lvl w:ilvl="3" w:tplc="62F0F976">
      <w:start w:val="1"/>
      <w:numFmt w:val="decimal"/>
      <w:lvlText w:val="%4."/>
      <w:lvlJc w:val="left"/>
      <w:pPr>
        <w:ind w:left="2880" w:hanging="360"/>
      </w:pPr>
    </w:lvl>
    <w:lvl w:ilvl="4" w:tplc="B718A408">
      <w:start w:val="1"/>
      <w:numFmt w:val="lowerLetter"/>
      <w:lvlText w:val="%5."/>
      <w:lvlJc w:val="left"/>
      <w:pPr>
        <w:ind w:left="3600" w:hanging="360"/>
      </w:pPr>
    </w:lvl>
    <w:lvl w:ilvl="5" w:tplc="642EA65A">
      <w:start w:val="1"/>
      <w:numFmt w:val="lowerRoman"/>
      <w:lvlText w:val="%6."/>
      <w:lvlJc w:val="right"/>
      <w:pPr>
        <w:ind w:left="4320" w:hanging="180"/>
      </w:pPr>
    </w:lvl>
    <w:lvl w:ilvl="6" w:tplc="4D1231E8">
      <w:start w:val="1"/>
      <w:numFmt w:val="decimal"/>
      <w:lvlText w:val="%7."/>
      <w:lvlJc w:val="left"/>
      <w:pPr>
        <w:ind w:left="5040" w:hanging="360"/>
      </w:pPr>
    </w:lvl>
    <w:lvl w:ilvl="7" w:tplc="03FC2D50">
      <w:start w:val="1"/>
      <w:numFmt w:val="lowerLetter"/>
      <w:lvlText w:val="%8."/>
      <w:lvlJc w:val="left"/>
      <w:pPr>
        <w:ind w:left="5760" w:hanging="360"/>
      </w:pPr>
    </w:lvl>
    <w:lvl w:ilvl="8" w:tplc="DC82E0BA">
      <w:start w:val="1"/>
      <w:numFmt w:val="lowerRoman"/>
      <w:lvlText w:val="%9."/>
      <w:lvlJc w:val="right"/>
      <w:pPr>
        <w:ind w:left="6480" w:hanging="180"/>
      </w:pPr>
    </w:lvl>
  </w:abstractNum>
  <w:abstractNum w:abstractNumId="40" w15:restartNumberingAfterBreak="0">
    <w:nsid w:val="7E54303E"/>
    <w:multiLevelType w:val="hybridMultilevel"/>
    <w:tmpl w:val="452AED34"/>
    <w:lvl w:ilvl="0" w:tplc="76DEC82E">
      <w:start w:val="1"/>
      <w:numFmt w:val="upp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E7C2D50"/>
    <w:multiLevelType w:val="multilevel"/>
    <w:tmpl w:val="2B0CB70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2" w15:restartNumberingAfterBreak="0">
    <w:nsid w:val="7EBA0A6B"/>
    <w:multiLevelType w:val="hybridMultilevel"/>
    <w:tmpl w:val="A2E0EB98"/>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15:restartNumberingAfterBreak="0">
    <w:nsid w:val="7F5661ED"/>
    <w:multiLevelType w:val="multilevel"/>
    <w:tmpl w:val="367C9F4E"/>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394429263">
    <w:abstractNumId w:val="6"/>
  </w:num>
  <w:num w:numId="2" w16cid:durableId="944390294">
    <w:abstractNumId w:val="17"/>
  </w:num>
  <w:num w:numId="3" w16cid:durableId="482507836">
    <w:abstractNumId w:val="30"/>
  </w:num>
  <w:num w:numId="4" w16cid:durableId="767311925">
    <w:abstractNumId w:val="16"/>
  </w:num>
  <w:num w:numId="5" w16cid:durableId="951670299">
    <w:abstractNumId w:val="13"/>
  </w:num>
  <w:num w:numId="6" w16cid:durableId="839126770">
    <w:abstractNumId w:val="9"/>
  </w:num>
  <w:num w:numId="7" w16cid:durableId="1324820333">
    <w:abstractNumId w:val="27"/>
  </w:num>
  <w:num w:numId="8" w16cid:durableId="1612588875">
    <w:abstractNumId w:val="22"/>
  </w:num>
  <w:num w:numId="9" w16cid:durableId="139006662">
    <w:abstractNumId w:val="4"/>
  </w:num>
  <w:num w:numId="10" w16cid:durableId="785123892">
    <w:abstractNumId w:val="32"/>
  </w:num>
  <w:num w:numId="11" w16cid:durableId="1157575156">
    <w:abstractNumId w:val="43"/>
  </w:num>
  <w:num w:numId="12" w16cid:durableId="1612587344">
    <w:abstractNumId w:val="37"/>
  </w:num>
  <w:num w:numId="13" w16cid:durableId="1905682849">
    <w:abstractNumId w:val="21"/>
  </w:num>
  <w:num w:numId="14" w16cid:durableId="1495991546">
    <w:abstractNumId w:val="38"/>
  </w:num>
  <w:num w:numId="15" w16cid:durableId="731732805">
    <w:abstractNumId w:val="11"/>
  </w:num>
  <w:num w:numId="16" w16cid:durableId="251085991">
    <w:abstractNumId w:val="1"/>
  </w:num>
  <w:num w:numId="17" w16cid:durableId="1395197216">
    <w:abstractNumId w:val="41"/>
  </w:num>
  <w:num w:numId="18" w16cid:durableId="1175879451">
    <w:abstractNumId w:val="8"/>
  </w:num>
  <w:num w:numId="19" w16cid:durableId="1965770853">
    <w:abstractNumId w:val="31"/>
  </w:num>
  <w:num w:numId="20" w16cid:durableId="895164059">
    <w:abstractNumId w:val="33"/>
  </w:num>
  <w:num w:numId="21" w16cid:durableId="287855451">
    <w:abstractNumId w:val="2"/>
  </w:num>
  <w:num w:numId="22" w16cid:durableId="1791779666">
    <w:abstractNumId w:val="0"/>
  </w:num>
  <w:num w:numId="23" w16cid:durableId="2083217234">
    <w:abstractNumId w:val="28"/>
  </w:num>
  <w:num w:numId="24" w16cid:durableId="726413697">
    <w:abstractNumId w:val="36"/>
  </w:num>
  <w:num w:numId="25" w16cid:durableId="852767194">
    <w:abstractNumId w:val="26"/>
  </w:num>
  <w:num w:numId="26" w16cid:durableId="543099633">
    <w:abstractNumId w:val="5"/>
  </w:num>
  <w:num w:numId="27" w16cid:durableId="134228300">
    <w:abstractNumId w:val="7"/>
  </w:num>
  <w:num w:numId="28" w16cid:durableId="751774223">
    <w:abstractNumId w:val="40"/>
  </w:num>
  <w:num w:numId="29" w16cid:durableId="1192378333">
    <w:abstractNumId w:val="18"/>
  </w:num>
  <w:num w:numId="30" w16cid:durableId="1953123443">
    <w:abstractNumId w:val="36"/>
  </w:num>
  <w:num w:numId="31" w16cid:durableId="20282186">
    <w:abstractNumId w:val="39"/>
  </w:num>
  <w:num w:numId="32" w16cid:durableId="105540212">
    <w:abstractNumId w:val="23"/>
  </w:num>
  <w:num w:numId="33" w16cid:durableId="1070544556">
    <w:abstractNumId w:val="19"/>
  </w:num>
  <w:num w:numId="34" w16cid:durableId="1987396123">
    <w:abstractNumId w:val="25"/>
  </w:num>
  <w:num w:numId="35" w16cid:durableId="604925816">
    <w:abstractNumId w:val="3"/>
  </w:num>
  <w:num w:numId="36" w16cid:durableId="1946572375">
    <w:abstractNumId w:val="24"/>
  </w:num>
  <w:num w:numId="37" w16cid:durableId="508788293">
    <w:abstractNumId w:val="20"/>
  </w:num>
  <w:num w:numId="38" w16cid:durableId="46615245">
    <w:abstractNumId w:val="34"/>
  </w:num>
  <w:num w:numId="39" w16cid:durableId="1746994198">
    <w:abstractNumId w:val="35"/>
  </w:num>
  <w:num w:numId="40" w16cid:durableId="999118772">
    <w:abstractNumId w:val="29"/>
  </w:num>
  <w:num w:numId="41" w16cid:durableId="1403409397">
    <w:abstractNumId w:val="15"/>
  </w:num>
  <w:num w:numId="42" w16cid:durableId="112250327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949656597">
    <w:abstractNumId w:val="42"/>
  </w:num>
  <w:num w:numId="44" w16cid:durableId="505021523">
    <w:abstractNumId w:val="14"/>
  </w:num>
  <w:num w:numId="45" w16cid:durableId="382314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DA2NzA2NTE1NzA1NTdT0lEKTi0uzszPAykwrAUAhDMReywAAAA="/>
  </w:docVars>
  <w:rsids>
    <w:rsidRoot w:val="00D22073"/>
    <w:rsid w:val="00000DBE"/>
    <w:rsid w:val="00000F83"/>
    <w:rsid w:val="00003279"/>
    <w:rsid w:val="0000567A"/>
    <w:rsid w:val="000100AC"/>
    <w:rsid w:val="00013719"/>
    <w:rsid w:val="000157F6"/>
    <w:rsid w:val="0002152A"/>
    <w:rsid w:val="00022989"/>
    <w:rsid w:val="00022CC7"/>
    <w:rsid w:val="00026170"/>
    <w:rsid w:val="00026A93"/>
    <w:rsid w:val="00027223"/>
    <w:rsid w:val="000331E9"/>
    <w:rsid w:val="00034D86"/>
    <w:rsid w:val="000453C4"/>
    <w:rsid w:val="00045DB2"/>
    <w:rsid w:val="000461EA"/>
    <w:rsid w:val="00050A7B"/>
    <w:rsid w:val="0006228A"/>
    <w:rsid w:val="00062BD2"/>
    <w:rsid w:val="00064C34"/>
    <w:rsid w:val="000650A0"/>
    <w:rsid w:val="00067162"/>
    <w:rsid w:val="0007080C"/>
    <w:rsid w:val="000749F7"/>
    <w:rsid w:val="00076823"/>
    <w:rsid w:val="000768D6"/>
    <w:rsid w:val="00076B0F"/>
    <w:rsid w:val="0008031B"/>
    <w:rsid w:val="00083B91"/>
    <w:rsid w:val="00086706"/>
    <w:rsid w:val="0008683D"/>
    <w:rsid w:val="000917D0"/>
    <w:rsid w:val="00092D65"/>
    <w:rsid w:val="00094078"/>
    <w:rsid w:val="000940EA"/>
    <w:rsid w:val="000A0E1E"/>
    <w:rsid w:val="000A602A"/>
    <w:rsid w:val="000B4BE3"/>
    <w:rsid w:val="000C0F26"/>
    <w:rsid w:val="000C3428"/>
    <w:rsid w:val="000C3D0B"/>
    <w:rsid w:val="000C4537"/>
    <w:rsid w:val="000C50DE"/>
    <w:rsid w:val="000C63ED"/>
    <w:rsid w:val="000C6B80"/>
    <w:rsid w:val="000D31AB"/>
    <w:rsid w:val="000D5C16"/>
    <w:rsid w:val="000D66EF"/>
    <w:rsid w:val="000E0C72"/>
    <w:rsid w:val="000F033C"/>
    <w:rsid w:val="000F401B"/>
    <w:rsid w:val="000F67AF"/>
    <w:rsid w:val="00100E06"/>
    <w:rsid w:val="00102C55"/>
    <w:rsid w:val="00104207"/>
    <w:rsid w:val="0010562D"/>
    <w:rsid w:val="001065C8"/>
    <w:rsid w:val="00112EB7"/>
    <w:rsid w:val="0011387A"/>
    <w:rsid w:val="00124CFC"/>
    <w:rsid w:val="00127170"/>
    <w:rsid w:val="00127AAE"/>
    <w:rsid w:val="001304F3"/>
    <w:rsid w:val="001308B5"/>
    <w:rsid w:val="00130909"/>
    <w:rsid w:val="001332E4"/>
    <w:rsid w:val="0013508B"/>
    <w:rsid w:val="001358EA"/>
    <w:rsid w:val="001428E8"/>
    <w:rsid w:val="00144959"/>
    <w:rsid w:val="001558EB"/>
    <w:rsid w:val="00156B2F"/>
    <w:rsid w:val="001618B0"/>
    <w:rsid w:val="001631FA"/>
    <w:rsid w:val="00163339"/>
    <w:rsid w:val="001637B0"/>
    <w:rsid w:val="001640D7"/>
    <w:rsid w:val="001645D6"/>
    <w:rsid w:val="00167459"/>
    <w:rsid w:val="0017309C"/>
    <w:rsid w:val="00173E2A"/>
    <w:rsid w:val="00176214"/>
    <w:rsid w:val="00181E4C"/>
    <w:rsid w:val="00186318"/>
    <w:rsid w:val="0019007F"/>
    <w:rsid w:val="00192467"/>
    <w:rsid w:val="00192B2A"/>
    <w:rsid w:val="00193B44"/>
    <w:rsid w:val="001947FC"/>
    <w:rsid w:val="001A1163"/>
    <w:rsid w:val="001A11AC"/>
    <w:rsid w:val="001A200F"/>
    <w:rsid w:val="001A2897"/>
    <w:rsid w:val="001A3470"/>
    <w:rsid w:val="001A552A"/>
    <w:rsid w:val="001A5A9D"/>
    <w:rsid w:val="001A663D"/>
    <w:rsid w:val="001B38A9"/>
    <w:rsid w:val="001B40B0"/>
    <w:rsid w:val="001C1EA3"/>
    <w:rsid w:val="001C41E9"/>
    <w:rsid w:val="001D1CAD"/>
    <w:rsid w:val="001D7125"/>
    <w:rsid w:val="001D75BD"/>
    <w:rsid w:val="001E2EAE"/>
    <w:rsid w:val="001E5779"/>
    <w:rsid w:val="001E698A"/>
    <w:rsid w:val="001F2D4B"/>
    <w:rsid w:val="001F55E1"/>
    <w:rsid w:val="001F7988"/>
    <w:rsid w:val="00200A32"/>
    <w:rsid w:val="00201C6C"/>
    <w:rsid w:val="00205733"/>
    <w:rsid w:val="002144BF"/>
    <w:rsid w:val="00215CA1"/>
    <w:rsid w:val="00220D7E"/>
    <w:rsid w:val="002222B0"/>
    <w:rsid w:val="00233F64"/>
    <w:rsid w:val="00236029"/>
    <w:rsid w:val="002375DD"/>
    <w:rsid w:val="00243E23"/>
    <w:rsid w:val="00244BCC"/>
    <w:rsid w:val="002457EE"/>
    <w:rsid w:val="002510DF"/>
    <w:rsid w:val="00255A30"/>
    <w:rsid w:val="00255B51"/>
    <w:rsid w:val="00260DC5"/>
    <w:rsid w:val="00262909"/>
    <w:rsid w:val="00263919"/>
    <w:rsid w:val="00264F5C"/>
    <w:rsid w:val="002674BE"/>
    <w:rsid w:val="00280BD3"/>
    <w:rsid w:val="002848F5"/>
    <w:rsid w:val="00285A1C"/>
    <w:rsid w:val="002A2030"/>
    <w:rsid w:val="002A3040"/>
    <w:rsid w:val="002A36F4"/>
    <w:rsid w:val="002A3C63"/>
    <w:rsid w:val="002A56E0"/>
    <w:rsid w:val="002A5FBB"/>
    <w:rsid w:val="002A6DAC"/>
    <w:rsid w:val="002A6E21"/>
    <w:rsid w:val="002B24C5"/>
    <w:rsid w:val="002C1F5E"/>
    <w:rsid w:val="002C605B"/>
    <w:rsid w:val="002C6853"/>
    <w:rsid w:val="002C6A31"/>
    <w:rsid w:val="002C7B6C"/>
    <w:rsid w:val="002D3EF2"/>
    <w:rsid w:val="002D516D"/>
    <w:rsid w:val="002D7254"/>
    <w:rsid w:val="002E0073"/>
    <w:rsid w:val="002E6492"/>
    <w:rsid w:val="002E7999"/>
    <w:rsid w:val="002F7AFC"/>
    <w:rsid w:val="00300830"/>
    <w:rsid w:val="003044D3"/>
    <w:rsid w:val="00306AD6"/>
    <w:rsid w:val="00307484"/>
    <w:rsid w:val="00311236"/>
    <w:rsid w:val="00317587"/>
    <w:rsid w:val="003213A4"/>
    <w:rsid w:val="00325D69"/>
    <w:rsid w:val="0033501C"/>
    <w:rsid w:val="00336E5A"/>
    <w:rsid w:val="00337EA1"/>
    <w:rsid w:val="0034090C"/>
    <w:rsid w:val="00341B84"/>
    <w:rsid w:val="00343285"/>
    <w:rsid w:val="00344D40"/>
    <w:rsid w:val="00344D6B"/>
    <w:rsid w:val="00350220"/>
    <w:rsid w:val="003539A2"/>
    <w:rsid w:val="003722ED"/>
    <w:rsid w:val="00385881"/>
    <w:rsid w:val="00387978"/>
    <w:rsid w:val="00387C08"/>
    <w:rsid w:val="00391082"/>
    <w:rsid w:val="003A27AD"/>
    <w:rsid w:val="003A3718"/>
    <w:rsid w:val="003A705C"/>
    <w:rsid w:val="003B1F5C"/>
    <w:rsid w:val="003B2F15"/>
    <w:rsid w:val="003B5916"/>
    <w:rsid w:val="003C1102"/>
    <w:rsid w:val="003C2750"/>
    <w:rsid w:val="003C78C9"/>
    <w:rsid w:val="003D5429"/>
    <w:rsid w:val="003D5619"/>
    <w:rsid w:val="003D6000"/>
    <w:rsid w:val="003D603D"/>
    <w:rsid w:val="003E59F1"/>
    <w:rsid w:val="003E66B7"/>
    <w:rsid w:val="003F06F4"/>
    <w:rsid w:val="003F7720"/>
    <w:rsid w:val="00401080"/>
    <w:rsid w:val="0040263E"/>
    <w:rsid w:val="00411CFE"/>
    <w:rsid w:val="00413C53"/>
    <w:rsid w:val="00417B10"/>
    <w:rsid w:val="004221D8"/>
    <w:rsid w:val="004235FB"/>
    <w:rsid w:val="00436D2A"/>
    <w:rsid w:val="004474E4"/>
    <w:rsid w:val="0045063F"/>
    <w:rsid w:val="00451C0D"/>
    <w:rsid w:val="00463365"/>
    <w:rsid w:val="004633E7"/>
    <w:rsid w:val="00470501"/>
    <w:rsid w:val="00470666"/>
    <w:rsid w:val="00470BA7"/>
    <w:rsid w:val="00472962"/>
    <w:rsid w:val="00475CEA"/>
    <w:rsid w:val="004762FF"/>
    <w:rsid w:val="00476685"/>
    <w:rsid w:val="00477D96"/>
    <w:rsid w:val="004813B4"/>
    <w:rsid w:val="00484ADC"/>
    <w:rsid w:val="004876B9"/>
    <w:rsid w:val="00490CF0"/>
    <w:rsid w:val="00490E47"/>
    <w:rsid w:val="00492275"/>
    <w:rsid w:val="004A12EA"/>
    <w:rsid w:val="004A2889"/>
    <w:rsid w:val="004A2EB1"/>
    <w:rsid w:val="004A603F"/>
    <w:rsid w:val="004A71A2"/>
    <w:rsid w:val="004B0866"/>
    <w:rsid w:val="004B195A"/>
    <w:rsid w:val="004B40B7"/>
    <w:rsid w:val="004B6C0B"/>
    <w:rsid w:val="004C74A9"/>
    <w:rsid w:val="004D3C99"/>
    <w:rsid w:val="004D69D2"/>
    <w:rsid w:val="004E0EA8"/>
    <w:rsid w:val="004E2CB8"/>
    <w:rsid w:val="004E6791"/>
    <w:rsid w:val="004E6EC8"/>
    <w:rsid w:val="0050016A"/>
    <w:rsid w:val="00500295"/>
    <w:rsid w:val="00504A29"/>
    <w:rsid w:val="00504BDE"/>
    <w:rsid w:val="00510140"/>
    <w:rsid w:val="0051073A"/>
    <w:rsid w:val="00510F4D"/>
    <w:rsid w:val="00512DF3"/>
    <w:rsid w:val="005139FC"/>
    <w:rsid w:val="00515F13"/>
    <w:rsid w:val="0052163A"/>
    <w:rsid w:val="005253B9"/>
    <w:rsid w:val="00526B89"/>
    <w:rsid w:val="00532B0D"/>
    <w:rsid w:val="005359E0"/>
    <w:rsid w:val="00540F6F"/>
    <w:rsid w:val="0055144D"/>
    <w:rsid w:val="005523DA"/>
    <w:rsid w:val="005530FA"/>
    <w:rsid w:val="005545CC"/>
    <w:rsid w:val="00555102"/>
    <w:rsid w:val="00557142"/>
    <w:rsid w:val="00563BDF"/>
    <w:rsid w:val="00564780"/>
    <w:rsid w:val="00564B79"/>
    <w:rsid w:val="00567DDE"/>
    <w:rsid w:val="0057010F"/>
    <w:rsid w:val="005733C9"/>
    <w:rsid w:val="005753B7"/>
    <w:rsid w:val="00581441"/>
    <w:rsid w:val="00583466"/>
    <w:rsid w:val="00585079"/>
    <w:rsid w:val="00592D04"/>
    <w:rsid w:val="00593CBC"/>
    <w:rsid w:val="00597224"/>
    <w:rsid w:val="005A3BD2"/>
    <w:rsid w:val="005A7627"/>
    <w:rsid w:val="005B4844"/>
    <w:rsid w:val="005B6B1D"/>
    <w:rsid w:val="005C25A6"/>
    <w:rsid w:val="005C4CA3"/>
    <w:rsid w:val="005D41F4"/>
    <w:rsid w:val="005D4548"/>
    <w:rsid w:val="005E3AD5"/>
    <w:rsid w:val="005E479E"/>
    <w:rsid w:val="005E49E2"/>
    <w:rsid w:val="005E5608"/>
    <w:rsid w:val="005E7E68"/>
    <w:rsid w:val="005F0072"/>
    <w:rsid w:val="005F13E3"/>
    <w:rsid w:val="005F6516"/>
    <w:rsid w:val="006027D7"/>
    <w:rsid w:val="00604B9F"/>
    <w:rsid w:val="00604E47"/>
    <w:rsid w:val="00610B7D"/>
    <w:rsid w:val="00613E8B"/>
    <w:rsid w:val="006169A8"/>
    <w:rsid w:val="00617EB7"/>
    <w:rsid w:val="006242D3"/>
    <w:rsid w:val="006343F4"/>
    <w:rsid w:val="006350BF"/>
    <w:rsid w:val="00642509"/>
    <w:rsid w:val="00651FA4"/>
    <w:rsid w:val="00653AFA"/>
    <w:rsid w:val="00653EDB"/>
    <w:rsid w:val="006557C9"/>
    <w:rsid w:val="006579E5"/>
    <w:rsid w:val="00657B4E"/>
    <w:rsid w:val="00657CE2"/>
    <w:rsid w:val="0066031A"/>
    <w:rsid w:val="0066385B"/>
    <w:rsid w:val="00663F6E"/>
    <w:rsid w:val="006641DB"/>
    <w:rsid w:val="00666C04"/>
    <w:rsid w:val="00670667"/>
    <w:rsid w:val="00670B53"/>
    <w:rsid w:val="00671A3F"/>
    <w:rsid w:val="006720CA"/>
    <w:rsid w:val="00674F88"/>
    <w:rsid w:val="00675023"/>
    <w:rsid w:val="0068048F"/>
    <w:rsid w:val="006804B3"/>
    <w:rsid w:val="00680B3B"/>
    <w:rsid w:val="0068113E"/>
    <w:rsid w:val="00681539"/>
    <w:rsid w:val="00685EB2"/>
    <w:rsid w:val="006968A8"/>
    <w:rsid w:val="006A5B21"/>
    <w:rsid w:val="006A7C4B"/>
    <w:rsid w:val="006C23A9"/>
    <w:rsid w:val="006C329A"/>
    <w:rsid w:val="006C4093"/>
    <w:rsid w:val="006C5746"/>
    <w:rsid w:val="006C5E3B"/>
    <w:rsid w:val="006C7785"/>
    <w:rsid w:val="006D00B1"/>
    <w:rsid w:val="006D2A23"/>
    <w:rsid w:val="006D3CEF"/>
    <w:rsid w:val="006E736F"/>
    <w:rsid w:val="006F4D2A"/>
    <w:rsid w:val="00703A83"/>
    <w:rsid w:val="00704508"/>
    <w:rsid w:val="00707F33"/>
    <w:rsid w:val="007107FB"/>
    <w:rsid w:val="00711943"/>
    <w:rsid w:val="00713057"/>
    <w:rsid w:val="00717B1C"/>
    <w:rsid w:val="0072015F"/>
    <w:rsid w:val="0072034B"/>
    <w:rsid w:val="00721B52"/>
    <w:rsid w:val="00721EBD"/>
    <w:rsid w:val="007233AF"/>
    <w:rsid w:val="007253BB"/>
    <w:rsid w:val="007269B3"/>
    <w:rsid w:val="0073222F"/>
    <w:rsid w:val="007403D1"/>
    <w:rsid w:val="00740AF7"/>
    <w:rsid w:val="00743C06"/>
    <w:rsid w:val="00744352"/>
    <w:rsid w:val="00747876"/>
    <w:rsid w:val="00751E94"/>
    <w:rsid w:val="00753725"/>
    <w:rsid w:val="007557A0"/>
    <w:rsid w:val="00755FD1"/>
    <w:rsid w:val="00756B8B"/>
    <w:rsid w:val="0076121D"/>
    <w:rsid w:val="00764A12"/>
    <w:rsid w:val="0077183C"/>
    <w:rsid w:val="00773F77"/>
    <w:rsid w:val="007753F3"/>
    <w:rsid w:val="0077559D"/>
    <w:rsid w:val="00783F44"/>
    <w:rsid w:val="007877BC"/>
    <w:rsid w:val="00791951"/>
    <w:rsid w:val="007A4190"/>
    <w:rsid w:val="007A5CED"/>
    <w:rsid w:val="007A64F5"/>
    <w:rsid w:val="007A6A79"/>
    <w:rsid w:val="007B1FCE"/>
    <w:rsid w:val="007B2946"/>
    <w:rsid w:val="007B3650"/>
    <w:rsid w:val="007B4B6F"/>
    <w:rsid w:val="007B4ED4"/>
    <w:rsid w:val="007C0083"/>
    <w:rsid w:val="007C0CEF"/>
    <w:rsid w:val="007C4D52"/>
    <w:rsid w:val="007D04D3"/>
    <w:rsid w:val="007D2DE9"/>
    <w:rsid w:val="007D5222"/>
    <w:rsid w:val="007D7FE5"/>
    <w:rsid w:val="007E05E0"/>
    <w:rsid w:val="007E3F94"/>
    <w:rsid w:val="007E44AB"/>
    <w:rsid w:val="007E5CF6"/>
    <w:rsid w:val="007F3234"/>
    <w:rsid w:val="007F3B32"/>
    <w:rsid w:val="007F779A"/>
    <w:rsid w:val="008005AA"/>
    <w:rsid w:val="00800C87"/>
    <w:rsid w:val="008033F6"/>
    <w:rsid w:val="00803944"/>
    <w:rsid w:val="00803A03"/>
    <w:rsid w:val="00804E6A"/>
    <w:rsid w:val="00815B3D"/>
    <w:rsid w:val="0082114B"/>
    <w:rsid w:val="00822422"/>
    <w:rsid w:val="00832B19"/>
    <w:rsid w:val="008338B3"/>
    <w:rsid w:val="0083472A"/>
    <w:rsid w:val="00835188"/>
    <w:rsid w:val="00837B5D"/>
    <w:rsid w:val="008450AF"/>
    <w:rsid w:val="00846DE8"/>
    <w:rsid w:val="00850F42"/>
    <w:rsid w:val="008514A0"/>
    <w:rsid w:val="00854FE8"/>
    <w:rsid w:val="0086098F"/>
    <w:rsid w:val="00864CE9"/>
    <w:rsid w:val="00865960"/>
    <w:rsid w:val="008673FA"/>
    <w:rsid w:val="00870866"/>
    <w:rsid w:val="00875741"/>
    <w:rsid w:val="008778E1"/>
    <w:rsid w:val="00880E02"/>
    <w:rsid w:val="00883DEF"/>
    <w:rsid w:val="00885242"/>
    <w:rsid w:val="00885BA9"/>
    <w:rsid w:val="00887446"/>
    <w:rsid w:val="00887783"/>
    <w:rsid w:val="0089178C"/>
    <w:rsid w:val="00891EAA"/>
    <w:rsid w:val="00892F04"/>
    <w:rsid w:val="00894783"/>
    <w:rsid w:val="00896392"/>
    <w:rsid w:val="008A2CD8"/>
    <w:rsid w:val="008A59D3"/>
    <w:rsid w:val="008A6833"/>
    <w:rsid w:val="008A6882"/>
    <w:rsid w:val="008A6C78"/>
    <w:rsid w:val="008B0FFC"/>
    <w:rsid w:val="008B7F44"/>
    <w:rsid w:val="008C024D"/>
    <w:rsid w:val="008C2FE4"/>
    <w:rsid w:val="008C78CA"/>
    <w:rsid w:val="008D3CA6"/>
    <w:rsid w:val="008D3F1F"/>
    <w:rsid w:val="008D71C8"/>
    <w:rsid w:val="008E30BA"/>
    <w:rsid w:val="008E386A"/>
    <w:rsid w:val="008E4EBA"/>
    <w:rsid w:val="008F1D0D"/>
    <w:rsid w:val="008F1EBD"/>
    <w:rsid w:val="008F490E"/>
    <w:rsid w:val="008F4C3A"/>
    <w:rsid w:val="009005DE"/>
    <w:rsid w:val="0090244F"/>
    <w:rsid w:val="0090362D"/>
    <w:rsid w:val="00903883"/>
    <w:rsid w:val="00903C13"/>
    <w:rsid w:val="00912E48"/>
    <w:rsid w:val="00921B17"/>
    <w:rsid w:val="009324B9"/>
    <w:rsid w:val="009351DC"/>
    <w:rsid w:val="00936F93"/>
    <w:rsid w:val="009432AB"/>
    <w:rsid w:val="00944F03"/>
    <w:rsid w:val="009505EF"/>
    <w:rsid w:val="009518CA"/>
    <w:rsid w:val="0095215D"/>
    <w:rsid w:val="00955EEB"/>
    <w:rsid w:val="00957652"/>
    <w:rsid w:val="009576D2"/>
    <w:rsid w:val="0096383B"/>
    <w:rsid w:val="00964D93"/>
    <w:rsid w:val="00966CC3"/>
    <w:rsid w:val="00973F4F"/>
    <w:rsid w:val="00990450"/>
    <w:rsid w:val="0099358F"/>
    <w:rsid w:val="0099548C"/>
    <w:rsid w:val="009A0676"/>
    <w:rsid w:val="009A17D4"/>
    <w:rsid w:val="009A1F20"/>
    <w:rsid w:val="009A310D"/>
    <w:rsid w:val="009A4200"/>
    <w:rsid w:val="009B0F5C"/>
    <w:rsid w:val="009B145C"/>
    <w:rsid w:val="009B4495"/>
    <w:rsid w:val="009B46BC"/>
    <w:rsid w:val="009B62B5"/>
    <w:rsid w:val="009C0DC8"/>
    <w:rsid w:val="009C202D"/>
    <w:rsid w:val="009C4B91"/>
    <w:rsid w:val="009C785B"/>
    <w:rsid w:val="009D5799"/>
    <w:rsid w:val="009E32F2"/>
    <w:rsid w:val="009E60EA"/>
    <w:rsid w:val="009F1622"/>
    <w:rsid w:val="009F3B0E"/>
    <w:rsid w:val="009F4966"/>
    <w:rsid w:val="009F5480"/>
    <w:rsid w:val="009F5C02"/>
    <w:rsid w:val="009F6C66"/>
    <w:rsid w:val="00A00D2E"/>
    <w:rsid w:val="00A014AE"/>
    <w:rsid w:val="00A01F3D"/>
    <w:rsid w:val="00A0223C"/>
    <w:rsid w:val="00A0385D"/>
    <w:rsid w:val="00A06B1F"/>
    <w:rsid w:val="00A16B9F"/>
    <w:rsid w:val="00A22803"/>
    <w:rsid w:val="00A23E51"/>
    <w:rsid w:val="00A261C0"/>
    <w:rsid w:val="00A30E78"/>
    <w:rsid w:val="00A31805"/>
    <w:rsid w:val="00A361DE"/>
    <w:rsid w:val="00A4182A"/>
    <w:rsid w:val="00A41C9E"/>
    <w:rsid w:val="00A42064"/>
    <w:rsid w:val="00A477DE"/>
    <w:rsid w:val="00A51A39"/>
    <w:rsid w:val="00A550C6"/>
    <w:rsid w:val="00A5528C"/>
    <w:rsid w:val="00A55908"/>
    <w:rsid w:val="00A56ED0"/>
    <w:rsid w:val="00A649EF"/>
    <w:rsid w:val="00A668F5"/>
    <w:rsid w:val="00A72CB2"/>
    <w:rsid w:val="00A74BC3"/>
    <w:rsid w:val="00A91D04"/>
    <w:rsid w:val="00A92B1A"/>
    <w:rsid w:val="00A9412C"/>
    <w:rsid w:val="00A94F4C"/>
    <w:rsid w:val="00A968F7"/>
    <w:rsid w:val="00A96E07"/>
    <w:rsid w:val="00AB017D"/>
    <w:rsid w:val="00AB384C"/>
    <w:rsid w:val="00AB6643"/>
    <w:rsid w:val="00AC0014"/>
    <w:rsid w:val="00AC4918"/>
    <w:rsid w:val="00AC6F20"/>
    <w:rsid w:val="00AC7FEF"/>
    <w:rsid w:val="00AD6B0E"/>
    <w:rsid w:val="00AE4077"/>
    <w:rsid w:val="00AE5905"/>
    <w:rsid w:val="00AE5A0F"/>
    <w:rsid w:val="00B01593"/>
    <w:rsid w:val="00B019D0"/>
    <w:rsid w:val="00B11EE7"/>
    <w:rsid w:val="00B13ED5"/>
    <w:rsid w:val="00B1460A"/>
    <w:rsid w:val="00B1555C"/>
    <w:rsid w:val="00B1760E"/>
    <w:rsid w:val="00B21CA8"/>
    <w:rsid w:val="00B225E9"/>
    <w:rsid w:val="00B302EC"/>
    <w:rsid w:val="00B3071B"/>
    <w:rsid w:val="00B3135E"/>
    <w:rsid w:val="00B3143E"/>
    <w:rsid w:val="00B347E6"/>
    <w:rsid w:val="00B3574C"/>
    <w:rsid w:val="00B37768"/>
    <w:rsid w:val="00B4188D"/>
    <w:rsid w:val="00B474ED"/>
    <w:rsid w:val="00B4788C"/>
    <w:rsid w:val="00B55DD3"/>
    <w:rsid w:val="00B66227"/>
    <w:rsid w:val="00B66C1A"/>
    <w:rsid w:val="00B73A10"/>
    <w:rsid w:val="00B74444"/>
    <w:rsid w:val="00B80860"/>
    <w:rsid w:val="00B83B36"/>
    <w:rsid w:val="00B85B53"/>
    <w:rsid w:val="00B95C76"/>
    <w:rsid w:val="00B95C8D"/>
    <w:rsid w:val="00B95E9B"/>
    <w:rsid w:val="00BA0665"/>
    <w:rsid w:val="00BA15A3"/>
    <w:rsid w:val="00BA5BE1"/>
    <w:rsid w:val="00BC05FC"/>
    <w:rsid w:val="00BC6546"/>
    <w:rsid w:val="00BD60D3"/>
    <w:rsid w:val="00BD6F44"/>
    <w:rsid w:val="00BE654E"/>
    <w:rsid w:val="00BF22A7"/>
    <w:rsid w:val="00BF7FA3"/>
    <w:rsid w:val="00C04D86"/>
    <w:rsid w:val="00C14566"/>
    <w:rsid w:val="00C146B9"/>
    <w:rsid w:val="00C149F6"/>
    <w:rsid w:val="00C155A0"/>
    <w:rsid w:val="00C215DA"/>
    <w:rsid w:val="00C22C6A"/>
    <w:rsid w:val="00C238B9"/>
    <w:rsid w:val="00C270DC"/>
    <w:rsid w:val="00C27F7D"/>
    <w:rsid w:val="00C34EF9"/>
    <w:rsid w:val="00C440C5"/>
    <w:rsid w:val="00C463B5"/>
    <w:rsid w:val="00C526AD"/>
    <w:rsid w:val="00C55740"/>
    <w:rsid w:val="00C55DA1"/>
    <w:rsid w:val="00C56B1E"/>
    <w:rsid w:val="00C75646"/>
    <w:rsid w:val="00C76A8D"/>
    <w:rsid w:val="00C82BB1"/>
    <w:rsid w:val="00C836BB"/>
    <w:rsid w:val="00C83B7E"/>
    <w:rsid w:val="00C858D0"/>
    <w:rsid w:val="00C94C17"/>
    <w:rsid w:val="00C95DC7"/>
    <w:rsid w:val="00CA1FB1"/>
    <w:rsid w:val="00CA7378"/>
    <w:rsid w:val="00CA73C6"/>
    <w:rsid w:val="00CA781B"/>
    <w:rsid w:val="00CB26D4"/>
    <w:rsid w:val="00CB2F7F"/>
    <w:rsid w:val="00CB309F"/>
    <w:rsid w:val="00CB6C95"/>
    <w:rsid w:val="00CC54F1"/>
    <w:rsid w:val="00CC5775"/>
    <w:rsid w:val="00CC5A7C"/>
    <w:rsid w:val="00CC7B4D"/>
    <w:rsid w:val="00CD089E"/>
    <w:rsid w:val="00CD5779"/>
    <w:rsid w:val="00CE41BD"/>
    <w:rsid w:val="00CE50EB"/>
    <w:rsid w:val="00CE5C4A"/>
    <w:rsid w:val="00CE6F88"/>
    <w:rsid w:val="00CF1703"/>
    <w:rsid w:val="00CF186B"/>
    <w:rsid w:val="00CF3201"/>
    <w:rsid w:val="00CF5991"/>
    <w:rsid w:val="00CF79EB"/>
    <w:rsid w:val="00D009CF"/>
    <w:rsid w:val="00D01CA1"/>
    <w:rsid w:val="00D06028"/>
    <w:rsid w:val="00D07148"/>
    <w:rsid w:val="00D11BBA"/>
    <w:rsid w:val="00D14175"/>
    <w:rsid w:val="00D17472"/>
    <w:rsid w:val="00D2185B"/>
    <w:rsid w:val="00D22073"/>
    <w:rsid w:val="00D2270F"/>
    <w:rsid w:val="00D26B02"/>
    <w:rsid w:val="00D27B47"/>
    <w:rsid w:val="00D308C0"/>
    <w:rsid w:val="00D31520"/>
    <w:rsid w:val="00D37016"/>
    <w:rsid w:val="00D377D9"/>
    <w:rsid w:val="00D41109"/>
    <w:rsid w:val="00D471D1"/>
    <w:rsid w:val="00D53939"/>
    <w:rsid w:val="00D62221"/>
    <w:rsid w:val="00D625E7"/>
    <w:rsid w:val="00D6267F"/>
    <w:rsid w:val="00D711AB"/>
    <w:rsid w:val="00D72A91"/>
    <w:rsid w:val="00D72D46"/>
    <w:rsid w:val="00D72D4F"/>
    <w:rsid w:val="00D80B35"/>
    <w:rsid w:val="00D8546C"/>
    <w:rsid w:val="00D863DC"/>
    <w:rsid w:val="00D871EA"/>
    <w:rsid w:val="00D9027E"/>
    <w:rsid w:val="00D92B22"/>
    <w:rsid w:val="00D93E45"/>
    <w:rsid w:val="00D97947"/>
    <w:rsid w:val="00DA32B3"/>
    <w:rsid w:val="00DA4109"/>
    <w:rsid w:val="00DA6A36"/>
    <w:rsid w:val="00DB520E"/>
    <w:rsid w:val="00DC1266"/>
    <w:rsid w:val="00DC1924"/>
    <w:rsid w:val="00DC4DBD"/>
    <w:rsid w:val="00DC5957"/>
    <w:rsid w:val="00DD0520"/>
    <w:rsid w:val="00DD36F0"/>
    <w:rsid w:val="00DD62CD"/>
    <w:rsid w:val="00DE1E8D"/>
    <w:rsid w:val="00DE2FF7"/>
    <w:rsid w:val="00DE5B0E"/>
    <w:rsid w:val="00DF2E36"/>
    <w:rsid w:val="00E004A8"/>
    <w:rsid w:val="00E02201"/>
    <w:rsid w:val="00E050A6"/>
    <w:rsid w:val="00E103E8"/>
    <w:rsid w:val="00E104E2"/>
    <w:rsid w:val="00E1080D"/>
    <w:rsid w:val="00E13076"/>
    <w:rsid w:val="00E1593D"/>
    <w:rsid w:val="00E16538"/>
    <w:rsid w:val="00E17700"/>
    <w:rsid w:val="00E21B8C"/>
    <w:rsid w:val="00E2227A"/>
    <w:rsid w:val="00E23DD3"/>
    <w:rsid w:val="00E32A53"/>
    <w:rsid w:val="00E360B2"/>
    <w:rsid w:val="00E36769"/>
    <w:rsid w:val="00E37081"/>
    <w:rsid w:val="00E413F8"/>
    <w:rsid w:val="00E474B1"/>
    <w:rsid w:val="00E538F8"/>
    <w:rsid w:val="00E6242A"/>
    <w:rsid w:val="00E65F0F"/>
    <w:rsid w:val="00E7025F"/>
    <w:rsid w:val="00E7097E"/>
    <w:rsid w:val="00E71BFE"/>
    <w:rsid w:val="00E71F54"/>
    <w:rsid w:val="00E74C14"/>
    <w:rsid w:val="00E75955"/>
    <w:rsid w:val="00E75CAC"/>
    <w:rsid w:val="00E75E25"/>
    <w:rsid w:val="00E859FF"/>
    <w:rsid w:val="00E871FC"/>
    <w:rsid w:val="00E91C4B"/>
    <w:rsid w:val="00E941A2"/>
    <w:rsid w:val="00E95918"/>
    <w:rsid w:val="00EA28E4"/>
    <w:rsid w:val="00EA5C4F"/>
    <w:rsid w:val="00EB133F"/>
    <w:rsid w:val="00EB1704"/>
    <w:rsid w:val="00EC085E"/>
    <w:rsid w:val="00EC20A7"/>
    <w:rsid w:val="00EC5C07"/>
    <w:rsid w:val="00EC5D78"/>
    <w:rsid w:val="00ECB721"/>
    <w:rsid w:val="00ED014A"/>
    <w:rsid w:val="00ED2C87"/>
    <w:rsid w:val="00ED38D3"/>
    <w:rsid w:val="00ED3ECB"/>
    <w:rsid w:val="00ED6213"/>
    <w:rsid w:val="00ED6445"/>
    <w:rsid w:val="00ED6468"/>
    <w:rsid w:val="00EE2976"/>
    <w:rsid w:val="00EE45A6"/>
    <w:rsid w:val="00EE49E5"/>
    <w:rsid w:val="00EE5B08"/>
    <w:rsid w:val="00EE6360"/>
    <w:rsid w:val="00EF0559"/>
    <w:rsid w:val="00EF0931"/>
    <w:rsid w:val="00EF0F9A"/>
    <w:rsid w:val="00EF460C"/>
    <w:rsid w:val="00F0153A"/>
    <w:rsid w:val="00F04612"/>
    <w:rsid w:val="00F05588"/>
    <w:rsid w:val="00F067FE"/>
    <w:rsid w:val="00F07262"/>
    <w:rsid w:val="00F170E8"/>
    <w:rsid w:val="00F21587"/>
    <w:rsid w:val="00F317BA"/>
    <w:rsid w:val="00F31F5C"/>
    <w:rsid w:val="00F33887"/>
    <w:rsid w:val="00F379B1"/>
    <w:rsid w:val="00F4757C"/>
    <w:rsid w:val="00F5059A"/>
    <w:rsid w:val="00F50868"/>
    <w:rsid w:val="00F5273A"/>
    <w:rsid w:val="00F54A72"/>
    <w:rsid w:val="00F6084E"/>
    <w:rsid w:val="00F61194"/>
    <w:rsid w:val="00F6145F"/>
    <w:rsid w:val="00F63BE7"/>
    <w:rsid w:val="00F6489B"/>
    <w:rsid w:val="00F65C2C"/>
    <w:rsid w:val="00F65EF5"/>
    <w:rsid w:val="00F73EE2"/>
    <w:rsid w:val="00F74BCB"/>
    <w:rsid w:val="00F7502C"/>
    <w:rsid w:val="00F762CE"/>
    <w:rsid w:val="00F76748"/>
    <w:rsid w:val="00F77E66"/>
    <w:rsid w:val="00F809C0"/>
    <w:rsid w:val="00F81A55"/>
    <w:rsid w:val="00F82E55"/>
    <w:rsid w:val="00F831C8"/>
    <w:rsid w:val="00F86ACF"/>
    <w:rsid w:val="00F918E0"/>
    <w:rsid w:val="00F92F7C"/>
    <w:rsid w:val="00F94678"/>
    <w:rsid w:val="00FA06EE"/>
    <w:rsid w:val="00FA2A0A"/>
    <w:rsid w:val="00FA2E7E"/>
    <w:rsid w:val="00FA68D5"/>
    <w:rsid w:val="00FB1B0A"/>
    <w:rsid w:val="00FB1E10"/>
    <w:rsid w:val="00FB545E"/>
    <w:rsid w:val="00FB5FF6"/>
    <w:rsid w:val="00FC11C5"/>
    <w:rsid w:val="00FC3B7E"/>
    <w:rsid w:val="00FC4715"/>
    <w:rsid w:val="00FC5B0D"/>
    <w:rsid w:val="00FE328B"/>
    <w:rsid w:val="00FE3402"/>
    <w:rsid w:val="00FE5F90"/>
    <w:rsid w:val="00FE60AC"/>
    <w:rsid w:val="00FF4CD7"/>
    <w:rsid w:val="02461090"/>
    <w:rsid w:val="035E4928"/>
    <w:rsid w:val="04207465"/>
    <w:rsid w:val="04399CC2"/>
    <w:rsid w:val="0479E0BF"/>
    <w:rsid w:val="04970BD9"/>
    <w:rsid w:val="04FD6001"/>
    <w:rsid w:val="05292CE9"/>
    <w:rsid w:val="05638873"/>
    <w:rsid w:val="05F78E74"/>
    <w:rsid w:val="064CCA53"/>
    <w:rsid w:val="06BA858F"/>
    <w:rsid w:val="06C072A0"/>
    <w:rsid w:val="06DDB8A4"/>
    <w:rsid w:val="07935ED5"/>
    <w:rsid w:val="07BAFF82"/>
    <w:rsid w:val="086B67DB"/>
    <w:rsid w:val="092AFD34"/>
    <w:rsid w:val="096CAF6A"/>
    <w:rsid w:val="09AE89A2"/>
    <w:rsid w:val="0A0B5DD5"/>
    <w:rsid w:val="0AD23E09"/>
    <w:rsid w:val="0C36746A"/>
    <w:rsid w:val="0C552FF1"/>
    <w:rsid w:val="0C8597C5"/>
    <w:rsid w:val="0CAA6598"/>
    <w:rsid w:val="0DE3D743"/>
    <w:rsid w:val="0F47B4FF"/>
    <w:rsid w:val="0F623574"/>
    <w:rsid w:val="0F8548CF"/>
    <w:rsid w:val="1050ADD5"/>
    <w:rsid w:val="105FA800"/>
    <w:rsid w:val="106BFDBF"/>
    <w:rsid w:val="10D68D72"/>
    <w:rsid w:val="1183336E"/>
    <w:rsid w:val="13476EE7"/>
    <w:rsid w:val="135F2F5F"/>
    <w:rsid w:val="14C4556F"/>
    <w:rsid w:val="15469B91"/>
    <w:rsid w:val="15A40BC1"/>
    <w:rsid w:val="16664CF2"/>
    <w:rsid w:val="1770A692"/>
    <w:rsid w:val="17F14624"/>
    <w:rsid w:val="1808344B"/>
    <w:rsid w:val="198509E3"/>
    <w:rsid w:val="1A34B818"/>
    <w:rsid w:val="1A6D9685"/>
    <w:rsid w:val="1B1BFC58"/>
    <w:rsid w:val="1B997527"/>
    <w:rsid w:val="1BD6A733"/>
    <w:rsid w:val="1C98840E"/>
    <w:rsid w:val="1DB432FC"/>
    <w:rsid w:val="1DBB56C4"/>
    <w:rsid w:val="1DF9D498"/>
    <w:rsid w:val="1E7C6DFD"/>
    <w:rsid w:val="1F37B87E"/>
    <w:rsid w:val="20183E5E"/>
    <w:rsid w:val="2021BE47"/>
    <w:rsid w:val="206EE3F2"/>
    <w:rsid w:val="20C7DC93"/>
    <w:rsid w:val="20D388DF"/>
    <w:rsid w:val="20E20753"/>
    <w:rsid w:val="20ECB13C"/>
    <w:rsid w:val="210C8036"/>
    <w:rsid w:val="2181F565"/>
    <w:rsid w:val="21DA81D8"/>
    <w:rsid w:val="233DC5BB"/>
    <w:rsid w:val="2484471E"/>
    <w:rsid w:val="2498717E"/>
    <w:rsid w:val="24A33C04"/>
    <w:rsid w:val="250830EA"/>
    <w:rsid w:val="252664F7"/>
    <w:rsid w:val="25276E26"/>
    <w:rsid w:val="265C64D4"/>
    <w:rsid w:val="26BB5C1D"/>
    <w:rsid w:val="26F9D9CB"/>
    <w:rsid w:val="272AD71A"/>
    <w:rsid w:val="277B42D5"/>
    <w:rsid w:val="27AA32E0"/>
    <w:rsid w:val="2820E7FD"/>
    <w:rsid w:val="2853B060"/>
    <w:rsid w:val="295D4741"/>
    <w:rsid w:val="2A18B701"/>
    <w:rsid w:val="2AA65BAB"/>
    <w:rsid w:val="2AB2E397"/>
    <w:rsid w:val="2B7FCB70"/>
    <w:rsid w:val="2BCC11CB"/>
    <w:rsid w:val="2CEB7F6B"/>
    <w:rsid w:val="2D00E827"/>
    <w:rsid w:val="2F650686"/>
    <w:rsid w:val="2F898B0F"/>
    <w:rsid w:val="3073E8F6"/>
    <w:rsid w:val="3105AEF2"/>
    <w:rsid w:val="310FBFE3"/>
    <w:rsid w:val="312A43EB"/>
    <w:rsid w:val="315CDA91"/>
    <w:rsid w:val="32F33B7B"/>
    <w:rsid w:val="330C07E6"/>
    <w:rsid w:val="34107D5F"/>
    <w:rsid w:val="3462BDAE"/>
    <w:rsid w:val="3464ABAA"/>
    <w:rsid w:val="3547844A"/>
    <w:rsid w:val="369984EE"/>
    <w:rsid w:val="36B0E0BF"/>
    <w:rsid w:val="36BF9192"/>
    <w:rsid w:val="37384410"/>
    <w:rsid w:val="3779ECBC"/>
    <w:rsid w:val="3790DA4F"/>
    <w:rsid w:val="37C13C7C"/>
    <w:rsid w:val="38070AD7"/>
    <w:rsid w:val="384CB120"/>
    <w:rsid w:val="39097B41"/>
    <w:rsid w:val="391FDD67"/>
    <w:rsid w:val="39306D55"/>
    <w:rsid w:val="394D90C6"/>
    <w:rsid w:val="3A6DF791"/>
    <w:rsid w:val="3B039CC4"/>
    <w:rsid w:val="3C459926"/>
    <w:rsid w:val="3DA720ED"/>
    <w:rsid w:val="3E120ECA"/>
    <w:rsid w:val="41585525"/>
    <w:rsid w:val="438C35CF"/>
    <w:rsid w:val="440949C2"/>
    <w:rsid w:val="4542634C"/>
    <w:rsid w:val="456FFFD4"/>
    <w:rsid w:val="46BC30D9"/>
    <w:rsid w:val="46DD4215"/>
    <w:rsid w:val="47B30CED"/>
    <w:rsid w:val="48D91334"/>
    <w:rsid w:val="49164627"/>
    <w:rsid w:val="49D4E7C2"/>
    <w:rsid w:val="4A6ED149"/>
    <w:rsid w:val="4AEE48D2"/>
    <w:rsid w:val="4B526416"/>
    <w:rsid w:val="4C799F32"/>
    <w:rsid w:val="4CB8C810"/>
    <w:rsid w:val="4CE0D34C"/>
    <w:rsid w:val="4DCA8E17"/>
    <w:rsid w:val="4EDBAA3C"/>
    <w:rsid w:val="4F01B4EB"/>
    <w:rsid w:val="4F6B6B69"/>
    <w:rsid w:val="50357616"/>
    <w:rsid w:val="503C6682"/>
    <w:rsid w:val="5060E90C"/>
    <w:rsid w:val="5077BFA7"/>
    <w:rsid w:val="5134C858"/>
    <w:rsid w:val="51E50BDB"/>
    <w:rsid w:val="52A14438"/>
    <w:rsid w:val="52E42FDD"/>
    <w:rsid w:val="55123911"/>
    <w:rsid w:val="55301D1B"/>
    <w:rsid w:val="556CDF3C"/>
    <w:rsid w:val="55AF19BE"/>
    <w:rsid w:val="55B1094A"/>
    <w:rsid w:val="56325C80"/>
    <w:rsid w:val="56549750"/>
    <w:rsid w:val="56AA7916"/>
    <w:rsid w:val="56BE3038"/>
    <w:rsid w:val="56D3D521"/>
    <w:rsid w:val="570465EE"/>
    <w:rsid w:val="580E6003"/>
    <w:rsid w:val="58AC81FB"/>
    <w:rsid w:val="592D6208"/>
    <w:rsid w:val="595B80D0"/>
    <w:rsid w:val="597FFF78"/>
    <w:rsid w:val="5A750807"/>
    <w:rsid w:val="5A8A5A17"/>
    <w:rsid w:val="5AAF8756"/>
    <w:rsid w:val="5AC0D8B6"/>
    <w:rsid w:val="5B37C848"/>
    <w:rsid w:val="5BB68DC3"/>
    <w:rsid w:val="5CB7990F"/>
    <w:rsid w:val="5CC8903A"/>
    <w:rsid w:val="5D0561BE"/>
    <w:rsid w:val="5D5A7F15"/>
    <w:rsid w:val="5D6563B7"/>
    <w:rsid w:val="5E05DC4E"/>
    <w:rsid w:val="5E075864"/>
    <w:rsid w:val="5E4A224F"/>
    <w:rsid w:val="5E688AB8"/>
    <w:rsid w:val="5EF64F76"/>
    <w:rsid w:val="5EFEB058"/>
    <w:rsid w:val="5FC48FD5"/>
    <w:rsid w:val="60F04E8D"/>
    <w:rsid w:val="60F28209"/>
    <w:rsid w:val="616692B5"/>
    <w:rsid w:val="61BF48F3"/>
    <w:rsid w:val="61EEB152"/>
    <w:rsid w:val="626608CF"/>
    <w:rsid w:val="62AB9F01"/>
    <w:rsid w:val="63443800"/>
    <w:rsid w:val="63CB6F3A"/>
    <w:rsid w:val="63CBFA1B"/>
    <w:rsid w:val="6448D123"/>
    <w:rsid w:val="64F801CE"/>
    <w:rsid w:val="654F2606"/>
    <w:rsid w:val="659067FC"/>
    <w:rsid w:val="65B18253"/>
    <w:rsid w:val="6620EE32"/>
    <w:rsid w:val="66B7E60C"/>
    <w:rsid w:val="66CDE7C4"/>
    <w:rsid w:val="66F9406A"/>
    <w:rsid w:val="6753710F"/>
    <w:rsid w:val="67DA78A6"/>
    <w:rsid w:val="67DC6832"/>
    <w:rsid w:val="67F10495"/>
    <w:rsid w:val="67FF183E"/>
    <w:rsid w:val="68318415"/>
    <w:rsid w:val="683AED4D"/>
    <w:rsid w:val="6897DDEA"/>
    <w:rsid w:val="68DD5BF1"/>
    <w:rsid w:val="6944D8EE"/>
    <w:rsid w:val="69C3BA48"/>
    <w:rsid w:val="6AE88D08"/>
    <w:rsid w:val="6B6DF2BE"/>
    <w:rsid w:val="6B7C7FAE"/>
    <w:rsid w:val="6BE1BAA1"/>
    <w:rsid w:val="6D0E202C"/>
    <w:rsid w:val="6F2D925F"/>
    <w:rsid w:val="6F363820"/>
    <w:rsid w:val="7011D658"/>
    <w:rsid w:val="705E9058"/>
    <w:rsid w:val="70731285"/>
    <w:rsid w:val="70B89209"/>
    <w:rsid w:val="7120B1A4"/>
    <w:rsid w:val="71C4E8C0"/>
    <w:rsid w:val="71CA3B07"/>
    <w:rsid w:val="71D888CE"/>
    <w:rsid w:val="721D5358"/>
    <w:rsid w:val="7254626A"/>
    <w:rsid w:val="72A2744B"/>
    <w:rsid w:val="72B5EB28"/>
    <w:rsid w:val="72D8E1A2"/>
    <w:rsid w:val="733EC5CC"/>
    <w:rsid w:val="734ED19F"/>
    <w:rsid w:val="73773E36"/>
    <w:rsid w:val="73DFB0F8"/>
    <w:rsid w:val="744D7E67"/>
    <w:rsid w:val="747C4B2F"/>
    <w:rsid w:val="74A31C6A"/>
    <w:rsid w:val="74F67E59"/>
    <w:rsid w:val="7525E14A"/>
    <w:rsid w:val="757B8159"/>
    <w:rsid w:val="75B8BF8A"/>
    <w:rsid w:val="763EECCB"/>
    <w:rsid w:val="774373AF"/>
    <w:rsid w:val="78729E04"/>
    <w:rsid w:val="78EBF51D"/>
    <w:rsid w:val="78F86E7F"/>
    <w:rsid w:val="7B082E53"/>
    <w:rsid w:val="7D1176FF"/>
    <w:rsid w:val="7DCDF7CE"/>
    <w:rsid w:val="7E31411E"/>
    <w:rsid w:val="7E49FEB0"/>
    <w:rsid w:val="7E7BF989"/>
    <w:rsid w:val="7EF121D0"/>
    <w:rsid w:val="7FC2819E"/>
    <w:rsid w:val="7FE5CF1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AD2525"/>
  <w15:docId w15:val="{5B0608FC-FE35-443C-8868-9B1A212D21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4715"/>
  </w:style>
  <w:style w:type="paragraph" w:styleId="Heading1">
    <w:name w:val="heading 1"/>
    <w:basedOn w:val="Normal"/>
    <w:next w:val="Normal"/>
    <w:link w:val="Heading1Char"/>
    <w:uiPriority w:val="9"/>
    <w:qFormat/>
    <w:rsid w:val="00193B44"/>
    <w:pPr>
      <w:keepNext/>
      <w:keepLines/>
      <w:spacing w:line="480" w:lineRule="auto"/>
      <w:jc w:val="center"/>
      <w:outlineLvl w:val="0"/>
    </w:pPr>
    <w:rPr>
      <w:rFonts w:asciiTheme="majorHAnsi" w:eastAsiaTheme="majorEastAsia" w:hAnsiTheme="majorHAnsi" w:cstheme="majorBidi"/>
      <w:b/>
      <w:bCs/>
      <w:sz w:val="24"/>
      <w:szCs w:val="28"/>
    </w:rPr>
  </w:style>
  <w:style w:type="paragraph" w:styleId="Heading2">
    <w:name w:val="heading 2"/>
    <w:basedOn w:val="Normal"/>
    <w:next w:val="Normal"/>
    <w:link w:val="Heading2Char"/>
    <w:uiPriority w:val="9"/>
    <w:unhideWhenUsed/>
    <w:qFormat/>
    <w:rsid w:val="001C1EA3"/>
    <w:pPr>
      <w:keepNext/>
      <w:keepLines/>
      <w:spacing w:line="480" w:lineRule="auto"/>
      <w:outlineLvl w:val="1"/>
    </w:pPr>
    <w:rPr>
      <w:rFonts w:asciiTheme="majorHAnsi" w:eastAsiaTheme="majorEastAsia" w:hAnsiTheme="majorHAnsi" w:cstheme="majorBidi"/>
      <w:b/>
      <w:bCs/>
      <w:color w:val="000000" w:themeColor="text1"/>
      <w:sz w:val="24"/>
      <w:szCs w:val="24"/>
    </w:rPr>
  </w:style>
  <w:style w:type="paragraph" w:styleId="Heading3">
    <w:name w:val="heading 3"/>
    <w:basedOn w:val="Normal"/>
    <w:next w:val="Normal"/>
    <w:link w:val="Heading3Char"/>
    <w:uiPriority w:val="9"/>
    <w:unhideWhenUsed/>
    <w:qFormat/>
    <w:rsid w:val="005E6A5F"/>
    <w:pPr>
      <w:keepNext/>
      <w:keepLines/>
      <w:spacing w:before="200"/>
      <w:outlineLvl w:val="2"/>
    </w:pPr>
    <w:rPr>
      <w:rFonts w:asciiTheme="majorHAnsi" w:eastAsiaTheme="majorEastAsia" w:hAnsiTheme="majorHAnsi" w:cstheme="majorBidi"/>
      <w:b/>
      <w:bCs/>
      <w:color w:val="6F6F74"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93B44"/>
    <w:rPr>
      <w:rFonts w:asciiTheme="majorHAnsi" w:eastAsiaTheme="majorEastAsia" w:hAnsiTheme="majorHAnsi" w:cstheme="majorBidi"/>
      <w:b/>
      <w:bCs/>
      <w:sz w:val="24"/>
      <w:szCs w:val="28"/>
    </w:rPr>
  </w:style>
  <w:style w:type="paragraph" w:styleId="Header">
    <w:name w:val="header"/>
    <w:basedOn w:val="Normal"/>
    <w:link w:val="HeaderChar"/>
    <w:uiPriority w:val="99"/>
    <w:unhideWhenUsed/>
    <w:rsid w:val="007028B6"/>
    <w:pPr>
      <w:tabs>
        <w:tab w:val="center" w:pos="4680"/>
        <w:tab w:val="right" w:pos="9360"/>
      </w:tabs>
    </w:pPr>
  </w:style>
  <w:style w:type="character" w:customStyle="1" w:styleId="HeaderChar">
    <w:name w:val="Header Char"/>
    <w:basedOn w:val="DefaultParagraphFont"/>
    <w:link w:val="Header"/>
    <w:uiPriority w:val="99"/>
    <w:rsid w:val="007028B6"/>
  </w:style>
  <w:style w:type="paragraph" w:styleId="Footer">
    <w:name w:val="footer"/>
    <w:basedOn w:val="Normal"/>
    <w:link w:val="FooterChar"/>
    <w:uiPriority w:val="99"/>
    <w:unhideWhenUsed/>
    <w:rsid w:val="007028B6"/>
    <w:pPr>
      <w:tabs>
        <w:tab w:val="center" w:pos="4680"/>
        <w:tab w:val="right" w:pos="9360"/>
      </w:tabs>
    </w:pPr>
  </w:style>
  <w:style w:type="character" w:customStyle="1" w:styleId="FooterChar">
    <w:name w:val="Footer Char"/>
    <w:basedOn w:val="DefaultParagraphFont"/>
    <w:link w:val="Footer"/>
    <w:uiPriority w:val="99"/>
    <w:rsid w:val="007028B6"/>
  </w:style>
  <w:style w:type="paragraph" w:styleId="TOCHeading">
    <w:name w:val="TOC Heading"/>
    <w:basedOn w:val="Heading1"/>
    <w:next w:val="Normal"/>
    <w:uiPriority w:val="39"/>
    <w:unhideWhenUsed/>
    <w:qFormat/>
    <w:rsid w:val="00B95483"/>
    <w:pPr>
      <w:spacing w:before="480" w:line="276" w:lineRule="auto"/>
      <w:outlineLvl w:val="9"/>
    </w:pPr>
    <w:rPr>
      <w:color w:val="535356" w:themeColor="accent1" w:themeShade="BF"/>
      <w:sz w:val="28"/>
      <w:lang w:eastAsia="ja-JP"/>
    </w:rPr>
  </w:style>
  <w:style w:type="paragraph" w:styleId="TOC1">
    <w:name w:val="toc 1"/>
    <w:basedOn w:val="Normal"/>
    <w:next w:val="Normal"/>
    <w:autoRedefine/>
    <w:uiPriority w:val="39"/>
    <w:unhideWhenUsed/>
    <w:rsid w:val="00345A2D"/>
    <w:pPr>
      <w:tabs>
        <w:tab w:val="right" w:leader="dot" w:pos="9350"/>
      </w:tabs>
      <w:spacing w:line="360" w:lineRule="auto"/>
    </w:pPr>
  </w:style>
  <w:style w:type="character" w:styleId="Hyperlink">
    <w:name w:val="Hyperlink"/>
    <w:basedOn w:val="DefaultParagraphFont"/>
    <w:uiPriority w:val="99"/>
    <w:unhideWhenUsed/>
    <w:rsid w:val="00B95483"/>
    <w:rPr>
      <w:color w:val="67AABF" w:themeColor="hyperlink"/>
      <w:u w:val="single"/>
    </w:rPr>
  </w:style>
  <w:style w:type="paragraph" w:styleId="BalloonText">
    <w:name w:val="Balloon Text"/>
    <w:basedOn w:val="Normal"/>
    <w:link w:val="BalloonTextChar"/>
    <w:uiPriority w:val="99"/>
    <w:semiHidden/>
    <w:unhideWhenUsed/>
    <w:rsid w:val="00B95483"/>
    <w:rPr>
      <w:rFonts w:ascii="Tahoma" w:hAnsi="Tahoma" w:cs="Tahoma"/>
      <w:sz w:val="16"/>
      <w:szCs w:val="16"/>
    </w:rPr>
  </w:style>
  <w:style w:type="character" w:customStyle="1" w:styleId="BalloonTextChar">
    <w:name w:val="Balloon Text Char"/>
    <w:basedOn w:val="DefaultParagraphFont"/>
    <w:link w:val="BalloonText"/>
    <w:uiPriority w:val="99"/>
    <w:semiHidden/>
    <w:rsid w:val="00B95483"/>
    <w:rPr>
      <w:rFonts w:ascii="Tahoma" w:hAnsi="Tahoma" w:cs="Tahoma"/>
      <w:sz w:val="16"/>
      <w:szCs w:val="16"/>
    </w:rPr>
  </w:style>
  <w:style w:type="character" w:customStyle="1" w:styleId="Heading2Char">
    <w:name w:val="Heading 2 Char"/>
    <w:basedOn w:val="DefaultParagraphFont"/>
    <w:link w:val="Heading2"/>
    <w:uiPriority w:val="9"/>
    <w:rsid w:val="001C1EA3"/>
    <w:rPr>
      <w:rFonts w:asciiTheme="majorHAnsi" w:eastAsiaTheme="majorEastAsia" w:hAnsiTheme="majorHAnsi" w:cstheme="majorBidi"/>
      <w:b/>
      <w:bCs/>
      <w:color w:val="000000" w:themeColor="text1"/>
      <w:sz w:val="24"/>
      <w:szCs w:val="24"/>
    </w:rPr>
  </w:style>
  <w:style w:type="character" w:customStyle="1" w:styleId="Heading3Char">
    <w:name w:val="Heading 3 Char"/>
    <w:basedOn w:val="DefaultParagraphFont"/>
    <w:link w:val="Heading3"/>
    <w:uiPriority w:val="9"/>
    <w:rsid w:val="005E6A5F"/>
    <w:rPr>
      <w:rFonts w:asciiTheme="majorHAnsi" w:eastAsiaTheme="majorEastAsia" w:hAnsiTheme="majorHAnsi" w:cstheme="majorBidi"/>
      <w:b/>
      <w:bCs/>
      <w:color w:val="6F6F74" w:themeColor="accent1"/>
    </w:rPr>
  </w:style>
  <w:style w:type="paragraph" w:styleId="TOC2">
    <w:name w:val="toc 2"/>
    <w:basedOn w:val="Normal"/>
    <w:next w:val="Normal"/>
    <w:autoRedefine/>
    <w:uiPriority w:val="39"/>
    <w:unhideWhenUsed/>
    <w:rsid w:val="005E6A5F"/>
    <w:pPr>
      <w:spacing w:after="100"/>
      <w:ind w:left="220"/>
    </w:pPr>
  </w:style>
  <w:style w:type="paragraph" w:customStyle="1" w:styleId="TitlePage">
    <w:name w:val="TitlePage"/>
    <w:basedOn w:val="Normal"/>
    <w:rsid w:val="00EB7811"/>
    <w:pPr>
      <w:tabs>
        <w:tab w:val="left" w:pos="576"/>
      </w:tabs>
      <w:overflowPunct w:val="0"/>
      <w:autoSpaceDE w:val="0"/>
      <w:autoSpaceDN w:val="0"/>
      <w:adjustRightInd w:val="0"/>
      <w:spacing w:line="480" w:lineRule="atLeast"/>
      <w:jc w:val="center"/>
      <w:textAlignment w:val="baseline"/>
    </w:pPr>
    <w:rPr>
      <w:rFonts w:ascii="Courier New" w:hAnsi="Courier New"/>
      <w:sz w:val="24"/>
      <w:szCs w:val="20"/>
    </w:rPr>
  </w:style>
  <w:style w:type="paragraph" w:styleId="ListParagraph">
    <w:name w:val="List Paragraph"/>
    <w:basedOn w:val="Normal"/>
    <w:uiPriority w:val="34"/>
    <w:qFormat/>
    <w:rsid w:val="008D33AF"/>
    <w:pPr>
      <w:ind w:left="720"/>
      <w:contextualSpacing/>
    </w:pPr>
  </w:style>
  <w:style w:type="paragraph" w:customStyle="1" w:styleId="Normal1">
    <w:name w:val="Normal1"/>
    <w:rsid w:val="00E9722B"/>
    <w:pPr>
      <w:widowControl w:val="0"/>
      <w:spacing w:after="200" w:line="276" w:lineRule="auto"/>
      <w:contextualSpacing/>
    </w:pPr>
    <w:rPr>
      <w:rFonts w:ascii="Calibri" w:eastAsia="Calibri" w:hAnsi="Calibri" w:cs="Calibri"/>
      <w:color w:val="000000"/>
      <w:szCs w:val="20"/>
    </w:rPr>
  </w:style>
  <w:style w:type="table" w:styleId="TableGrid">
    <w:name w:val="Table Grid"/>
    <w:basedOn w:val="TableNormal"/>
    <w:uiPriority w:val="59"/>
    <w:rsid w:val="00E368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345A2D"/>
    <w:rPr>
      <w:sz w:val="16"/>
      <w:szCs w:val="16"/>
    </w:rPr>
  </w:style>
  <w:style w:type="paragraph" w:styleId="CommentText">
    <w:name w:val="annotation text"/>
    <w:basedOn w:val="Normal"/>
    <w:link w:val="CommentTextChar"/>
    <w:uiPriority w:val="99"/>
    <w:semiHidden/>
    <w:unhideWhenUsed/>
    <w:rsid w:val="00345A2D"/>
    <w:rPr>
      <w:sz w:val="20"/>
      <w:szCs w:val="20"/>
    </w:rPr>
  </w:style>
  <w:style w:type="character" w:customStyle="1" w:styleId="CommentTextChar">
    <w:name w:val="Comment Text Char"/>
    <w:basedOn w:val="DefaultParagraphFont"/>
    <w:link w:val="CommentText"/>
    <w:uiPriority w:val="99"/>
    <w:semiHidden/>
    <w:rsid w:val="00345A2D"/>
    <w:rPr>
      <w:sz w:val="20"/>
      <w:szCs w:val="20"/>
    </w:rPr>
  </w:style>
  <w:style w:type="paragraph" w:styleId="CommentSubject">
    <w:name w:val="annotation subject"/>
    <w:basedOn w:val="CommentText"/>
    <w:next w:val="CommentText"/>
    <w:link w:val="CommentSubjectChar"/>
    <w:uiPriority w:val="99"/>
    <w:semiHidden/>
    <w:unhideWhenUsed/>
    <w:rsid w:val="00345A2D"/>
    <w:rPr>
      <w:b/>
      <w:bCs/>
    </w:rPr>
  </w:style>
  <w:style w:type="character" w:customStyle="1" w:styleId="CommentSubjectChar">
    <w:name w:val="Comment Subject Char"/>
    <w:basedOn w:val="CommentTextChar"/>
    <w:link w:val="CommentSubject"/>
    <w:uiPriority w:val="99"/>
    <w:semiHidden/>
    <w:rsid w:val="00345A2D"/>
    <w:rPr>
      <w:b/>
      <w:bCs/>
      <w:sz w:val="20"/>
      <w:szCs w:val="20"/>
    </w:rPr>
  </w:style>
  <w:style w:type="character" w:styleId="FollowedHyperlink">
    <w:name w:val="FollowedHyperlink"/>
    <w:basedOn w:val="DefaultParagraphFont"/>
    <w:uiPriority w:val="99"/>
    <w:semiHidden/>
    <w:unhideWhenUsed/>
    <w:rsid w:val="00995865"/>
    <w:rPr>
      <w:color w:val="B1B5AB" w:themeColor="followedHyperlink"/>
      <w:u w:val="single"/>
    </w:rPr>
  </w:style>
  <w:style w:type="character" w:styleId="UnresolvedMention">
    <w:name w:val="Unresolved Mention"/>
    <w:basedOn w:val="DefaultParagraphFont"/>
    <w:uiPriority w:val="99"/>
    <w:semiHidden/>
    <w:unhideWhenUsed/>
    <w:rsid w:val="00BD3BF7"/>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character" w:styleId="Emphasis">
    <w:name w:val="Emphasis"/>
    <w:basedOn w:val="DefaultParagraphFont"/>
    <w:uiPriority w:val="20"/>
    <w:qFormat/>
    <w:rsid w:val="0010562D"/>
    <w:rPr>
      <w:i/>
      <w:iCs/>
    </w:rPr>
  </w:style>
  <w:style w:type="character" w:styleId="Strong">
    <w:name w:val="Strong"/>
    <w:basedOn w:val="DefaultParagraphFont"/>
    <w:uiPriority w:val="22"/>
    <w:qFormat/>
    <w:rsid w:val="0010562D"/>
    <w:rPr>
      <w:b/>
      <w:bCs/>
    </w:rPr>
  </w:style>
  <w:style w:type="paragraph" w:styleId="TOC3">
    <w:name w:val="toc 3"/>
    <w:basedOn w:val="Normal"/>
    <w:next w:val="Normal"/>
    <w:autoRedefine/>
    <w:uiPriority w:val="39"/>
    <w:unhideWhenUsed/>
    <w:pPr>
      <w:spacing w:after="100"/>
      <w:ind w:left="440"/>
    </w:pPr>
  </w:style>
  <w:style w:type="paragraph" w:styleId="Bibliography">
    <w:name w:val="Bibliography"/>
    <w:basedOn w:val="Normal"/>
    <w:next w:val="Normal"/>
    <w:uiPriority w:val="37"/>
    <w:unhideWhenUsed/>
    <w:rsid w:val="00476685"/>
  </w:style>
  <w:style w:type="paragraph" w:styleId="NoSpacing">
    <w:name w:val="No Spacing"/>
    <w:uiPriority w:val="1"/>
    <w:qFormat/>
    <w:rsid w:val="00205733"/>
  </w:style>
  <w:style w:type="paragraph" w:styleId="Caption">
    <w:name w:val="caption"/>
    <w:basedOn w:val="Normal"/>
    <w:next w:val="Normal"/>
    <w:uiPriority w:val="35"/>
    <w:unhideWhenUsed/>
    <w:qFormat/>
    <w:rsid w:val="006027D7"/>
    <w:pPr>
      <w:spacing w:after="200"/>
    </w:pPr>
    <w:rPr>
      <w:i/>
      <w:iCs/>
      <w:color w:val="46464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88913">
      <w:bodyDiv w:val="1"/>
      <w:marLeft w:val="0"/>
      <w:marRight w:val="0"/>
      <w:marTop w:val="0"/>
      <w:marBottom w:val="0"/>
      <w:divBdr>
        <w:top w:val="none" w:sz="0" w:space="0" w:color="auto"/>
        <w:left w:val="none" w:sz="0" w:space="0" w:color="auto"/>
        <w:bottom w:val="none" w:sz="0" w:space="0" w:color="auto"/>
        <w:right w:val="none" w:sz="0" w:space="0" w:color="auto"/>
      </w:divBdr>
    </w:div>
    <w:div w:id="203640251">
      <w:bodyDiv w:val="1"/>
      <w:marLeft w:val="0"/>
      <w:marRight w:val="0"/>
      <w:marTop w:val="0"/>
      <w:marBottom w:val="0"/>
      <w:divBdr>
        <w:top w:val="none" w:sz="0" w:space="0" w:color="auto"/>
        <w:left w:val="none" w:sz="0" w:space="0" w:color="auto"/>
        <w:bottom w:val="none" w:sz="0" w:space="0" w:color="auto"/>
        <w:right w:val="none" w:sz="0" w:space="0" w:color="auto"/>
      </w:divBdr>
    </w:div>
    <w:div w:id="271480741">
      <w:bodyDiv w:val="1"/>
      <w:marLeft w:val="0"/>
      <w:marRight w:val="0"/>
      <w:marTop w:val="0"/>
      <w:marBottom w:val="0"/>
      <w:divBdr>
        <w:top w:val="none" w:sz="0" w:space="0" w:color="auto"/>
        <w:left w:val="none" w:sz="0" w:space="0" w:color="auto"/>
        <w:bottom w:val="none" w:sz="0" w:space="0" w:color="auto"/>
        <w:right w:val="none" w:sz="0" w:space="0" w:color="auto"/>
      </w:divBdr>
    </w:div>
    <w:div w:id="276955526">
      <w:bodyDiv w:val="1"/>
      <w:marLeft w:val="0"/>
      <w:marRight w:val="0"/>
      <w:marTop w:val="0"/>
      <w:marBottom w:val="0"/>
      <w:divBdr>
        <w:top w:val="none" w:sz="0" w:space="0" w:color="auto"/>
        <w:left w:val="none" w:sz="0" w:space="0" w:color="auto"/>
        <w:bottom w:val="none" w:sz="0" w:space="0" w:color="auto"/>
        <w:right w:val="none" w:sz="0" w:space="0" w:color="auto"/>
      </w:divBdr>
    </w:div>
    <w:div w:id="412288138">
      <w:bodyDiv w:val="1"/>
      <w:marLeft w:val="0"/>
      <w:marRight w:val="0"/>
      <w:marTop w:val="0"/>
      <w:marBottom w:val="0"/>
      <w:divBdr>
        <w:top w:val="none" w:sz="0" w:space="0" w:color="auto"/>
        <w:left w:val="none" w:sz="0" w:space="0" w:color="auto"/>
        <w:bottom w:val="none" w:sz="0" w:space="0" w:color="auto"/>
        <w:right w:val="none" w:sz="0" w:space="0" w:color="auto"/>
      </w:divBdr>
    </w:div>
    <w:div w:id="507643984">
      <w:bodyDiv w:val="1"/>
      <w:marLeft w:val="0"/>
      <w:marRight w:val="0"/>
      <w:marTop w:val="0"/>
      <w:marBottom w:val="0"/>
      <w:divBdr>
        <w:top w:val="none" w:sz="0" w:space="0" w:color="auto"/>
        <w:left w:val="none" w:sz="0" w:space="0" w:color="auto"/>
        <w:bottom w:val="none" w:sz="0" w:space="0" w:color="auto"/>
        <w:right w:val="none" w:sz="0" w:space="0" w:color="auto"/>
      </w:divBdr>
    </w:div>
    <w:div w:id="628169913">
      <w:bodyDiv w:val="1"/>
      <w:marLeft w:val="0"/>
      <w:marRight w:val="0"/>
      <w:marTop w:val="0"/>
      <w:marBottom w:val="0"/>
      <w:divBdr>
        <w:top w:val="none" w:sz="0" w:space="0" w:color="auto"/>
        <w:left w:val="none" w:sz="0" w:space="0" w:color="auto"/>
        <w:bottom w:val="none" w:sz="0" w:space="0" w:color="auto"/>
        <w:right w:val="none" w:sz="0" w:space="0" w:color="auto"/>
      </w:divBdr>
    </w:div>
    <w:div w:id="640187547">
      <w:bodyDiv w:val="1"/>
      <w:marLeft w:val="0"/>
      <w:marRight w:val="0"/>
      <w:marTop w:val="0"/>
      <w:marBottom w:val="0"/>
      <w:divBdr>
        <w:top w:val="none" w:sz="0" w:space="0" w:color="auto"/>
        <w:left w:val="none" w:sz="0" w:space="0" w:color="auto"/>
        <w:bottom w:val="none" w:sz="0" w:space="0" w:color="auto"/>
        <w:right w:val="none" w:sz="0" w:space="0" w:color="auto"/>
      </w:divBdr>
    </w:div>
    <w:div w:id="681275632">
      <w:bodyDiv w:val="1"/>
      <w:marLeft w:val="0"/>
      <w:marRight w:val="0"/>
      <w:marTop w:val="0"/>
      <w:marBottom w:val="0"/>
      <w:divBdr>
        <w:top w:val="none" w:sz="0" w:space="0" w:color="auto"/>
        <w:left w:val="none" w:sz="0" w:space="0" w:color="auto"/>
        <w:bottom w:val="none" w:sz="0" w:space="0" w:color="auto"/>
        <w:right w:val="none" w:sz="0" w:space="0" w:color="auto"/>
      </w:divBdr>
    </w:div>
    <w:div w:id="754740858">
      <w:bodyDiv w:val="1"/>
      <w:marLeft w:val="0"/>
      <w:marRight w:val="0"/>
      <w:marTop w:val="0"/>
      <w:marBottom w:val="0"/>
      <w:divBdr>
        <w:top w:val="none" w:sz="0" w:space="0" w:color="auto"/>
        <w:left w:val="none" w:sz="0" w:space="0" w:color="auto"/>
        <w:bottom w:val="none" w:sz="0" w:space="0" w:color="auto"/>
        <w:right w:val="none" w:sz="0" w:space="0" w:color="auto"/>
      </w:divBdr>
    </w:div>
    <w:div w:id="825897140">
      <w:bodyDiv w:val="1"/>
      <w:marLeft w:val="0"/>
      <w:marRight w:val="0"/>
      <w:marTop w:val="0"/>
      <w:marBottom w:val="0"/>
      <w:divBdr>
        <w:top w:val="none" w:sz="0" w:space="0" w:color="auto"/>
        <w:left w:val="none" w:sz="0" w:space="0" w:color="auto"/>
        <w:bottom w:val="none" w:sz="0" w:space="0" w:color="auto"/>
        <w:right w:val="none" w:sz="0" w:space="0" w:color="auto"/>
      </w:divBdr>
    </w:div>
    <w:div w:id="1002002109">
      <w:bodyDiv w:val="1"/>
      <w:marLeft w:val="0"/>
      <w:marRight w:val="0"/>
      <w:marTop w:val="0"/>
      <w:marBottom w:val="0"/>
      <w:divBdr>
        <w:top w:val="none" w:sz="0" w:space="0" w:color="auto"/>
        <w:left w:val="none" w:sz="0" w:space="0" w:color="auto"/>
        <w:bottom w:val="none" w:sz="0" w:space="0" w:color="auto"/>
        <w:right w:val="none" w:sz="0" w:space="0" w:color="auto"/>
      </w:divBdr>
    </w:div>
    <w:div w:id="1010061400">
      <w:bodyDiv w:val="1"/>
      <w:marLeft w:val="0"/>
      <w:marRight w:val="0"/>
      <w:marTop w:val="0"/>
      <w:marBottom w:val="0"/>
      <w:divBdr>
        <w:top w:val="none" w:sz="0" w:space="0" w:color="auto"/>
        <w:left w:val="none" w:sz="0" w:space="0" w:color="auto"/>
        <w:bottom w:val="none" w:sz="0" w:space="0" w:color="auto"/>
        <w:right w:val="none" w:sz="0" w:space="0" w:color="auto"/>
      </w:divBdr>
    </w:div>
    <w:div w:id="1138954542">
      <w:bodyDiv w:val="1"/>
      <w:marLeft w:val="0"/>
      <w:marRight w:val="0"/>
      <w:marTop w:val="0"/>
      <w:marBottom w:val="0"/>
      <w:divBdr>
        <w:top w:val="none" w:sz="0" w:space="0" w:color="auto"/>
        <w:left w:val="none" w:sz="0" w:space="0" w:color="auto"/>
        <w:bottom w:val="none" w:sz="0" w:space="0" w:color="auto"/>
        <w:right w:val="none" w:sz="0" w:space="0" w:color="auto"/>
      </w:divBdr>
    </w:div>
    <w:div w:id="1307318535">
      <w:bodyDiv w:val="1"/>
      <w:marLeft w:val="0"/>
      <w:marRight w:val="0"/>
      <w:marTop w:val="0"/>
      <w:marBottom w:val="0"/>
      <w:divBdr>
        <w:top w:val="none" w:sz="0" w:space="0" w:color="auto"/>
        <w:left w:val="none" w:sz="0" w:space="0" w:color="auto"/>
        <w:bottom w:val="none" w:sz="0" w:space="0" w:color="auto"/>
        <w:right w:val="none" w:sz="0" w:space="0" w:color="auto"/>
      </w:divBdr>
      <w:divsChild>
        <w:div w:id="1375615774">
          <w:marLeft w:val="0"/>
          <w:marRight w:val="0"/>
          <w:marTop w:val="0"/>
          <w:marBottom w:val="0"/>
          <w:divBdr>
            <w:top w:val="none" w:sz="0" w:space="0" w:color="auto"/>
            <w:left w:val="none" w:sz="0" w:space="0" w:color="auto"/>
            <w:bottom w:val="none" w:sz="0" w:space="0" w:color="auto"/>
            <w:right w:val="none" w:sz="0" w:space="0" w:color="auto"/>
          </w:divBdr>
          <w:divsChild>
            <w:div w:id="1351295352">
              <w:marLeft w:val="0"/>
              <w:marRight w:val="0"/>
              <w:marTop w:val="0"/>
              <w:marBottom w:val="0"/>
              <w:divBdr>
                <w:top w:val="none" w:sz="0" w:space="0" w:color="auto"/>
                <w:left w:val="none" w:sz="0" w:space="0" w:color="auto"/>
                <w:bottom w:val="none" w:sz="0" w:space="0" w:color="auto"/>
                <w:right w:val="none" w:sz="0" w:space="0" w:color="auto"/>
              </w:divBdr>
            </w:div>
            <w:div w:id="1401830596">
              <w:marLeft w:val="0"/>
              <w:marRight w:val="0"/>
              <w:marTop w:val="0"/>
              <w:marBottom w:val="0"/>
              <w:divBdr>
                <w:top w:val="none" w:sz="0" w:space="0" w:color="auto"/>
                <w:left w:val="none" w:sz="0" w:space="0" w:color="auto"/>
                <w:bottom w:val="none" w:sz="0" w:space="0" w:color="auto"/>
                <w:right w:val="none" w:sz="0" w:space="0" w:color="auto"/>
              </w:divBdr>
            </w:div>
          </w:divsChild>
        </w:div>
        <w:div w:id="729772933">
          <w:marLeft w:val="0"/>
          <w:marRight w:val="0"/>
          <w:marTop w:val="0"/>
          <w:marBottom w:val="0"/>
          <w:divBdr>
            <w:top w:val="none" w:sz="0" w:space="0" w:color="auto"/>
            <w:left w:val="none" w:sz="0" w:space="0" w:color="auto"/>
            <w:bottom w:val="none" w:sz="0" w:space="0" w:color="auto"/>
            <w:right w:val="none" w:sz="0" w:space="0" w:color="auto"/>
          </w:divBdr>
          <w:divsChild>
            <w:div w:id="877014339">
              <w:marLeft w:val="0"/>
              <w:marRight w:val="0"/>
              <w:marTop w:val="0"/>
              <w:marBottom w:val="0"/>
              <w:divBdr>
                <w:top w:val="none" w:sz="0" w:space="0" w:color="auto"/>
                <w:left w:val="none" w:sz="0" w:space="0" w:color="auto"/>
                <w:bottom w:val="none" w:sz="0" w:space="0" w:color="auto"/>
                <w:right w:val="none" w:sz="0" w:space="0" w:color="auto"/>
              </w:divBdr>
            </w:div>
            <w:div w:id="53160482">
              <w:marLeft w:val="0"/>
              <w:marRight w:val="0"/>
              <w:marTop w:val="0"/>
              <w:marBottom w:val="0"/>
              <w:divBdr>
                <w:top w:val="none" w:sz="0" w:space="0" w:color="auto"/>
                <w:left w:val="none" w:sz="0" w:space="0" w:color="auto"/>
                <w:bottom w:val="none" w:sz="0" w:space="0" w:color="auto"/>
                <w:right w:val="none" w:sz="0" w:space="0" w:color="auto"/>
              </w:divBdr>
            </w:div>
            <w:div w:id="768549111">
              <w:marLeft w:val="0"/>
              <w:marRight w:val="0"/>
              <w:marTop w:val="0"/>
              <w:marBottom w:val="0"/>
              <w:divBdr>
                <w:top w:val="none" w:sz="0" w:space="0" w:color="auto"/>
                <w:left w:val="none" w:sz="0" w:space="0" w:color="auto"/>
                <w:bottom w:val="none" w:sz="0" w:space="0" w:color="auto"/>
                <w:right w:val="none" w:sz="0" w:space="0" w:color="auto"/>
              </w:divBdr>
            </w:div>
          </w:divsChild>
        </w:div>
        <w:div w:id="151680244">
          <w:marLeft w:val="0"/>
          <w:marRight w:val="0"/>
          <w:marTop w:val="0"/>
          <w:marBottom w:val="0"/>
          <w:divBdr>
            <w:top w:val="none" w:sz="0" w:space="0" w:color="auto"/>
            <w:left w:val="none" w:sz="0" w:space="0" w:color="auto"/>
            <w:bottom w:val="none" w:sz="0" w:space="0" w:color="auto"/>
            <w:right w:val="none" w:sz="0" w:space="0" w:color="auto"/>
          </w:divBdr>
          <w:divsChild>
            <w:div w:id="33955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1373547">
      <w:bodyDiv w:val="1"/>
      <w:marLeft w:val="0"/>
      <w:marRight w:val="0"/>
      <w:marTop w:val="0"/>
      <w:marBottom w:val="0"/>
      <w:divBdr>
        <w:top w:val="none" w:sz="0" w:space="0" w:color="auto"/>
        <w:left w:val="none" w:sz="0" w:space="0" w:color="auto"/>
        <w:bottom w:val="none" w:sz="0" w:space="0" w:color="auto"/>
        <w:right w:val="none" w:sz="0" w:space="0" w:color="auto"/>
      </w:divBdr>
    </w:div>
    <w:div w:id="1354109807">
      <w:bodyDiv w:val="1"/>
      <w:marLeft w:val="0"/>
      <w:marRight w:val="0"/>
      <w:marTop w:val="0"/>
      <w:marBottom w:val="0"/>
      <w:divBdr>
        <w:top w:val="none" w:sz="0" w:space="0" w:color="auto"/>
        <w:left w:val="none" w:sz="0" w:space="0" w:color="auto"/>
        <w:bottom w:val="none" w:sz="0" w:space="0" w:color="auto"/>
        <w:right w:val="none" w:sz="0" w:space="0" w:color="auto"/>
      </w:divBdr>
    </w:div>
    <w:div w:id="1404139861">
      <w:bodyDiv w:val="1"/>
      <w:marLeft w:val="0"/>
      <w:marRight w:val="0"/>
      <w:marTop w:val="0"/>
      <w:marBottom w:val="0"/>
      <w:divBdr>
        <w:top w:val="none" w:sz="0" w:space="0" w:color="auto"/>
        <w:left w:val="none" w:sz="0" w:space="0" w:color="auto"/>
        <w:bottom w:val="none" w:sz="0" w:space="0" w:color="auto"/>
        <w:right w:val="none" w:sz="0" w:space="0" w:color="auto"/>
      </w:divBdr>
      <w:divsChild>
        <w:div w:id="84111582">
          <w:marLeft w:val="0"/>
          <w:marRight w:val="0"/>
          <w:marTop w:val="0"/>
          <w:marBottom w:val="0"/>
          <w:divBdr>
            <w:top w:val="none" w:sz="0" w:space="0" w:color="auto"/>
            <w:left w:val="none" w:sz="0" w:space="0" w:color="auto"/>
            <w:bottom w:val="none" w:sz="0" w:space="0" w:color="auto"/>
            <w:right w:val="none" w:sz="0" w:space="0" w:color="auto"/>
          </w:divBdr>
          <w:divsChild>
            <w:div w:id="574053657">
              <w:marLeft w:val="0"/>
              <w:marRight w:val="0"/>
              <w:marTop w:val="0"/>
              <w:marBottom w:val="0"/>
              <w:divBdr>
                <w:top w:val="none" w:sz="0" w:space="0" w:color="auto"/>
                <w:left w:val="none" w:sz="0" w:space="0" w:color="auto"/>
                <w:bottom w:val="none" w:sz="0" w:space="0" w:color="auto"/>
                <w:right w:val="none" w:sz="0" w:space="0" w:color="auto"/>
              </w:divBdr>
            </w:div>
            <w:div w:id="561520359">
              <w:marLeft w:val="0"/>
              <w:marRight w:val="0"/>
              <w:marTop w:val="0"/>
              <w:marBottom w:val="0"/>
              <w:divBdr>
                <w:top w:val="none" w:sz="0" w:space="0" w:color="auto"/>
                <w:left w:val="none" w:sz="0" w:space="0" w:color="auto"/>
                <w:bottom w:val="none" w:sz="0" w:space="0" w:color="auto"/>
                <w:right w:val="none" w:sz="0" w:space="0" w:color="auto"/>
              </w:divBdr>
            </w:div>
          </w:divsChild>
        </w:div>
        <w:div w:id="594359970">
          <w:marLeft w:val="0"/>
          <w:marRight w:val="0"/>
          <w:marTop w:val="0"/>
          <w:marBottom w:val="0"/>
          <w:divBdr>
            <w:top w:val="none" w:sz="0" w:space="0" w:color="auto"/>
            <w:left w:val="none" w:sz="0" w:space="0" w:color="auto"/>
            <w:bottom w:val="none" w:sz="0" w:space="0" w:color="auto"/>
            <w:right w:val="none" w:sz="0" w:space="0" w:color="auto"/>
          </w:divBdr>
          <w:divsChild>
            <w:div w:id="952516083">
              <w:marLeft w:val="0"/>
              <w:marRight w:val="0"/>
              <w:marTop w:val="0"/>
              <w:marBottom w:val="0"/>
              <w:divBdr>
                <w:top w:val="none" w:sz="0" w:space="0" w:color="auto"/>
                <w:left w:val="none" w:sz="0" w:space="0" w:color="auto"/>
                <w:bottom w:val="none" w:sz="0" w:space="0" w:color="auto"/>
                <w:right w:val="none" w:sz="0" w:space="0" w:color="auto"/>
              </w:divBdr>
            </w:div>
            <w:div w:id="738408895">
              <w:marLeft w:val="0"/>
              <w:marRight w:val="0"/>
              <w:marTop w:val="0"/>
              <w:marBottom w:val="0"/>
              <w:divBdr>
                <w:top w:val="none" w:sz="0" w:space="0" w:color="auto"/>
                <w:left w:val="none" w:sz="0" w:space="0" w:color="auto"/>
                <w:bottom w:val="none" w:sz="0" w:space="0" w:color="auto"/>
                <w:right w:val="none" w:sz="0" w:space="0" w:color="auto"/>
              </w:divBdr>
            </w:div>
            <w:div w:id="2061705382">
              <w:marLeft w:val="0"/>
              <w:marRight w:val="0"/>
              <w:marTop w:val="0"/>
              <w:marBottom w:val="0"/>
              <w:divBdr>
                <w:top w:val="none" w:sz="0" w:space="0" w:color="auto"/>
                <w:left w:val="none" w:sz="0" w:space="0" w:color="auto"/>
                <w:bottom w:val="none" w:sz="0" w:space="0" w:color="auto"/>
                <w:right w:val="none" w:sz="0" w:space="0" w:color="auto"/>
              </w:divBdr>
            </w:div>
          </w:divsChild>
        </w:div>
        <w:div w:id="1743212578">
          <w:marLeft w:val="0"/>
          <w:marRight w:val="0"/>
          <w:marTop w:val="0"/>
          <w:marBottom w:val="0"/>
          <w:divBdr>
            <w:top w:val="none" w:sz="0" w:space="0" w:color="auto"/>
            <w:left w:val="none" w:sz="0" w:space="0" w:color="auto"/>
            <w:bottom w:val="none" w:sz="0" w:space="0" w:color="auto"/>
            <w:right w:val="none" w:sz="0" w:space="0" w:color="auto"/>
          </w:divBdr>
          <w:divsChild>
            <w:div w:id="219291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2735240">
      <w:bodyDiv w:val="1"/>
      <w:marLeft w:val="0"/>
      <w:marRight w:val="0"/>
      <w:marTop w:val="0"/>
      <w:marBottom w:val="0"/>
      <w:divBdr>
        <w:top w:val="none" w:sz="0" w:space="0" w:color="auto"/>
        <w:left w:val="none" w:sz="0" w:space="0" w:color="auto"/>
        <w:bottom w:val="none" w:sz="0" w:space="0" w:color="auto"/>
        <w:right w:val="none" w:sz="0" w:space="0" w:color="auto"/>
      </w:divBdr>
    </w:div>
    <w:div w:id="1633291900">
      <w:bodyDiv w:val="1"/>
      <w:marLeft w:val="0"/>
      <w:marRight w:val="0"/>
      <w:marTop w:val="0"/>
      <w:marBottom w:val="0"/>
      <w:divBdr>
        <w:top w:val="none" w:sz="0" w:space="0" w:color="auto"/>
        <w:left w:val="none" w:sz="0" w:space="0" w:color="auto"/>
        <w:bottom w:val="none" w:sz="0" w:space="0" w:color="auto"/>
        <w:right w:val="none" w:sz="0" w:space="0" w:color="auto"/>
      </w:divBdr>
    </w:div>
    <w:div w:id="1646885211">
      <w:bodyDiv w:val="1"/>
      <w:marLeft w:val="0"/>
      <w:marRight w:val="0"/>
      <w:marTop w:val="0"/>
      <w:marBottom w:val="0"/>
      <w:divBdr>
        <w:top w:val="none" w:sz="0" w:space="0" w:color="auto"/>
        <w:left w:val="none" w:sz="0" w:space="0" w:color="auto"/>
        <w:bottom w:val="none" w:sz="0" w:space="0" w:color="auto"/>
        <w:right w:val="none" w:sz="0" w:space="0" w:color="auto"/>
      </w:divBdr>
    </w:div>
    <w:div w:id="1683631533">
      <w:bodyDiv w:val="1"/>
      <w:marLeft w:val="0"/>
      <w:marRight w:val="0"/>
      <w:marTop w:val="0"/>
      <w:marBottom w:val="0"/>
      <w:divBdr>
        <w:top w:val="none" w:sz="0" w:space="0" w:color="auto"/>
        <w:left w:val="none" w:sz="0" w:space="0" w:color="auto"/>
        <w:bottom w:val="none" w:sz="0" w:space="0" w:color="auto"/>
        <w:right w:val="none" w:sz="0" w:space="0" w:color="auto"/>
      </w:divBdr>
    </w:div>
    <w:div w:id="1952008680">
      <w:bodyDiv w:val="1"/>
      <w:marLeft w:val="0"/>
      <w:marRight w:val="0"/>
      <w:marTop w:val="0"/>
      <w:marBottom w:val="0"/>
      <w:divBdr>
        <w:top w:val="none" w:sz="0" w:space="0" w:color="auto"/>
        <w:left w:val="none" w:sz="0" w:space="0" w:color="auto"/>
        <w:bottom w:val="none" w:sz="0" w:space="0" w:color="auto"/>
        <w:right w:val="none" w:sz="0" w:space="0" w:color="auto"/>
      </w:divBdr>
    </w:div>
    <w:div w:id="1976055848">
      <w:bodyDiv w:val="1"/>
      <w:marLeft w:val="0"/>
      <w:marRight w:val="0"/>
      <w:marTop w:val="0"/>
      <w:marBottom w:val="0"/>
      <w:divBdr>
        <w:top w:val="none" w:sz="0" w:space="0" w:color="auto"/>
        <w:left w:val="none" w:sz="0" w:space="0" w:color="auto"/>
        <w:bottom w:val="none" w:sz="0" w:space="0" w:color="auto"/>
        <w:right w:val="none" w:sz="0" w:space="0" w:color="auto"/>
      </w:divBdr>
    </w:div>
    <w:div w:id="212175443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1.png"/><Relationship Id="rId18" Type="http://schemas.openxmlformats.org/officeDocument/2006/relationships/hyperlink" Target="https://wgu.hosted.panopto.com/Panopto/Pages/Viewer.aspx?id=fbfaffcb-afe4-4814-9f81-b40e005d5240" TargetMode="External"/><Relationship Id="rId3" Type="http://schemas.openxmlformats.org/officeDocument/2006/relationships/numbering" Target="numbering.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s://www.ussc.gov/sites/default/files/pdf/research-and-publications/datafiles/USSC_Public_Release_Codebook_FY99_FY24.pdf" TargetMode="External"/><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supreme.justia.com/cases/federal/us/543/220/"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ussc.gov/sites/default/files/pdf/research-and-publications/datafiles/USSC_Public_Release_Codebook_FY99_FY24.pdf" TargetMode="External"/><Relationship Id="rId24" Type="http://schemas.microsoft.com/office/2020/10/relationships/intelligence" Target="intelligence2.xml"/><Relationship Id="rId5" Type="http://schemas.openxmlformats.org/officeDocument/2006/relationships/settings" Target="settings.xml"/><Relationship Id="rId15" Type="http://schemas.openxmlformats.org/officeDocument/2006/relationships/image" Target="media/image3.pn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yperlink" Target="https://www.ussc.gov/sites/default/files/pdf/about/overview/Overview_Federal_Sentencing_Guidelines.pdf" TargetMode="Externa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image" Target="media/image2.png"/><Relationship Id="rId22" Type="http://schemas.openxmlformats.org/officeDocument/2006/relationships/fontTable" Target="fontTable.xml"/></Relationships>
</file>

<file path=word/theme/_rels/theme1.xml.rels><?xml version="1.0" encoding="UTF-8" standalone="yes"?>
<Relationships xmlns="http://schemas.openxmlformats.org/package/2006/relationships"><Relationship Id="rId1" Type="http://schemas.openxmlformats.org/officeDocument/2006/relationships/image" Target="../media/image6.jpg"/></Relationships>
</file>

<file path=word/theme/theme1.xml><?xml version="1.0" encoding="utf-8"?>
<a:theme xmlns:a="http://schemas.openxmlformats.org/drawingml/2006/main" name="BlackTie">
  <a:themeElements>
    <a:clrScheme name="BlackTie">
      <a:dk1>
        <a:srgbClr val="000000"/>
      </a:dk1>
      <a:lt1>
        <a:srgbClr val="FFFFFF"/>
      </a:lt1>
      <a:dk2>
        <a:srgbClr val="46464A"/>
      </a:dk2>
      <a:lt2>
        <a:srgbClr val="E3DCCF"/>
      </a:lt2>
      <a:accent1>
        <a:srgbClr val="6F6F74"/>
      </a:accent1>
      <a:accent2>
        <a:srgbClr val="A7B789"/>
      </a:accent2>
      <a:accent3>
        <a:srgbClr val="BEAE98"/>
      </a:accent3>
      <a:accent4>
        <a:srgbClr val="92A9B9"/>
      </a:accent4>
      <a:accent5>
        <a:srgbClr val="9C8265"/>
      </a:accent5>
      <a:accent6>
        <a:srgbClr val="8D6974"/>
      </a:accent6>
      <a:hlink>
        <a:srgbClr val="67AABF"/>
      </a:hlink>
      <a:folHlink>
        <a:srgbClr val="B1B5AB"/>
      </a:folHlink>
    </a:clrScheme>
    <a:fontScheme name="APA">
      <a:majorFont>
        <a:latin typeface="Times New Roman"/>
        <a:ea typeface=""/>
        <a:cs typeface=""/>
      </a:majorFont>
      <a:minorFont>
        <a:latin typeface="Times New Roman"/>
        <a:ea typeface=""/>
        <a:cs typeface=""/>
      </a:minorFont>
    </a:fontScheme>
    <a:fmtScheme name="BlackTie">
      <a:fillStyleLst>
        <a:solidFill>
          <a:schemeClr val="phClr"/>
        </a:solidFill>
        <a:gradFill rotWithShape="1">
          <a:gsLst>
            <a:gs pos="0">
              <a:schemeClr val="phClr">
                <a:tint val="45000"/>
                <a:satMod val="220000"/>
              </a:schemeClr>
            </a:gs>
            <a:gs pos="30000">
              <a:schemeClr val="phClr">
                <a:tint val="61000"/>
                <a:satMod val="220000"/>
              </a:schemeClr>
            </a:gs>
            <a:gs pos="45000">
              <a:schemeClr val="phClr">
                <a:tint val="66000"/>
                <a:satMod val="240000"/>
              </a:schemeClr>
            </a:gs>
            <a:gs pos="55000">
              <a:schemeClr val="phClr">
                <a:tint val="66000"/>
                <a:satMod val="220000"/>
              </a:schemeClr>
            </a:gs>
            <a:gs pos="73000">
              <a:schemeClr val="phClr">
                <a:tint val="61000"/>
                <a:satMod val="220000"/>
              </a:schemeClr>
            </a:gs>
            <a:gs pos="100000">
              <a:schemeClr val="phClr">
                <a:tint val="45000"/>
                <a:satMod val="220000"/>
              </a:schemeClr>
            </a:gs>
          </a:gsLst>
          <a:lin ang="950000" scaled="1"/>
        </a:gradFill>
        <a:gradFill rotWithShape="1">
          <a:gsLst>
            <a:gs pos="0">
              <a:schemeClr val="phClr">
                <a:shade val="63000"/>
                <a:satMod val="110000"/>
              </a:schemeClr>
            </a:gs>
            <a:gs pos="30000">
              <a:schemeClr val="phClr">
                <a:shade val="90000"/>
                <a:satMod val="120000"/>
              </a:schemeClr>
            </a:gs>
            <a:gs pos="45000">
              <a:schemeClr val="phClr">
                <a:shade val="100000"/>
                <a:satMod val="128000"/>
              </a:schemeClr>
            </a:gs>
            <a:gs pos="55000">
              <a:schemeClr val="phClr">
                <a:shade val="100000"/>
                <a:satMod val="128000"/>
              </a:schemeClr>
            </a:gs>
            <a:gs pos="73000">
              <a:schemeClr val="phClr">
                <a:shade val="90000"/>
                <a:satMod val="120000"/>
              </a:schemeClr>
            </a:gs>
            <a:gs pos="100000">
              <a:schemeClr val="phClr">
                <a:shade val="63000"/>
                <a:satMod val="110000"/>
              </a:schemeClr>
            </a:gs>
          </a:gsLst>
          <a:lin ang="950000" scaled="1"/>
        </a:gradFill>
      </a:fillStyleLst>
      <a:lnStyleLst>
        <a:ln w="9525" cap="flat" cmpd="sng" algn="ctr">
          <a:solidFill>
            <a:schemeClr val="phClr"/>
          </a:solidFill>
          <a:prstDash val="solid"/>
        </a:ln>
        <a:ln w="19050" cap="flat" cmpd="sng" algn="ctr">
          <a:solidFill>
            <a:schemeClr val="phClr"/>
          </a:solidFill>
          <a:prstDash val="solid"/>
        </a:ln>
        <a:ln w="53975" cap="flat" cmpd="dbl" algn="ctr">
          <a:solidFill>
            <a:schemeClr val="phClr"/>
          </a:solidFill>
          <a:prstDash val="solid"/>
        </a:ln>
      </a:lnStyleLst>
      <a:effectStyleLst>
        <a:effectStyle>
          <a:effectLst>
            <a:outerShdw blurRad="38100" dist="25400" dir="5400000" rotWithShape="0">
              <a:srgbClr val="000000">
                <a:alpha val="40000"/>
              </a:srgbClr>
            </a:outerShdw>
          </a:effectLst>
        </a:effectStyle>
        <a:effectStyle>
          <a:effectLst>
            <a:outerShdw blurRad="50800" dist="41909" dir="5400000" rotWithShape="0">
              <a:srgbClr val="000000">
                <a:alpha val="40000"/>
              </a:srgbClr>
            </a:outerShdw>
          </a:effectLst>
        </a:effectStyle>
        <a:effectStyle>
          <a:effectLst>
            <a:outerShdw blurRad="57150" dist="38100" dir="5400000" algn="br" rotWithShape="0">
              <a:srgbClr val="000000">
                <a:alpha val="57000"/>
              </a:srgbClr>
            </a:outerShdw>
          </a:effectLst>
          <a:scene3d>
            <a:camera prst="orthographicFront">
              <a:rot lat="0" lon="0" rev="0"/>
            </a:camera>
            <a:lightRig rig="twoPt" dir="t">
              <a:rot lat="0" lon="0" rev="1800000"/>
            </a:lightRig>
          </a:scene3d>
          <a:sp3d>
            <a:bevelT w="44450" h="31750" prst="coolSlant"/>
          </a:sp3d>
        </a:effectStyle>
      </a:effectStyleLst>
      <a:bgFillStyleLst>
        <a:solidFill>
          <a:schemeClr val="phClr"/>
        </a:solidFill>
        <a:blipFill rotWithShape="1">
          <a:blip xmlns:r="http://schemas.openxmlformats.org/officeDocument/2006/relationships" r:embed="rId1">
            <a:duotone>
              <a:schemeClr val="phClr">
                <a:tint val="95000"/>
              </a:schemeClr>
              <a:schemeClr val="phClr">
                <a:shade val="20000"/>
              </a:schemeClr>
            </a:duotone>
          </a:blip>
          <a:stretch/>
        </a:blipFill>
        <a:gradFill rotWithShape="1">
          <a:gsLst>
            <a:gs pos="0">
              <a:schemeClr val="phClr">
                <a:tint val="40000"/>
                <a:satMod val="350000"/>
              </a:schemeClr>
            </a:gs>
            <a:gs pos="40000">
              <a:schemeClr val="phClr">
                <a:tint val="45000"/>
                <a:shade val="99000"/>
                <a:satMod val="350000"/>
              </a:schemeClr>
            </a:gs>
            <a:gs pos="100000">
              <a:schemeClr val="phClr">
                <a:shade val="30000"/>
                <a:satMod val="255000"/>
              </a:schemeClr>
            </a:gs>
          </a:gsLst>
          <a:path path="circle">
            <a:fillToRect l="50000" t="-80000" r="50000" b="18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Smi23</b:Tag>
    <b:SourceType>JournalArticle</b:SourceType>
    <b:Guid>{1DDCBB08-DCE2-4BD3-BE2F-7232386B5AEC}</b:Guid>
    <b:Title>A Generic Journal Article Example</b:Title>
    <b:Year>2023</b:Year>
    <b:Author>
      <b:Author>
        <b:NameList>
          <b:Person>
            <b:Last>Smith</b:Last>
            <b:First>John</b:First>
          </b:Person>
        </b:NameList>
      </b:Author>
    </b:Author>
    <b:JournalName>Generic Journal</b:JournalName>
    <b:Pages>50-62</b:Pages>
    <b:RefOrder>1</b:RefOrder>
  </b:Source>
  <b:Source>
    <b:Tag>Purnd</b:Tag>
    <b:SourceType>InternetSite</b:SourceType>
    <b:Guid>{C19D3E41-6BE5-4C71-9D9D-BFE53D12342D}</b:Guid>
    <b:Year>n.d.</b:Year>
    <b:Author>
      <b:Author>
        <b:Corporate>Purdue University</b:Corporate>
      </b:Author>
    </b:Author>
    <b:InternetSiteTitle>APA Formatting and Style Guide (7th Edition) - Purdue OWL</b:InternetSiteTitle>
    <b:URL>https://owl.purdue.edu/owl/research_and_citation/apa_style/apa_formatting_and_style_guide/index.html</b:URL>
    <b:RefOrder>2</b:RefOrder>
  </b:Source>
  <b:Source>
    <b:Tag>Scr22</b:Tag>
    <b:SourceType>InternetSite</b:SourceType>
    <b:Guid>{1813A0D6-0FE5-4A69-80A5-30BBB8890F9A}</b:Guid>
    <b:Author>
      <b:Author>
        <b:Corporate>Scribbr</b:Corporate>
      </b:Author>
    </b:Author>
    <b:Title>Free Citation Generator</b:Title>
    <b:InternetSiteTitle>Scribbr</b:InternetSiteTitle>
    <b:Year>2022</b:Year>
    <b:Month>December</b:Month>
    <b:Day>21</b:Day>
    <b:URL>https://www.scribbr.com/citation/generator/</b:URL>
    <b:RefOrder>3</b:RefOrder>
  </b:Source>
</b:Sources>
</file>

<file path=customXml/item2.xml><?xml version="1.0" encoding="utf-8"?>
<go:gDocsCustomXmlDataStorage xmlns:go="http://customooxmlschemas.google.com/" xmlns:r="http://schemas.openxmlformats.org/officeDocument/2006/relationships">
  <go:docsCustomData xmlns:go="http://customooxmlschemas.google.com/" roundtripDataSignature="AMtx7mi9hMm1w2n+Vt6hN/m6X//z+ToJ7Q==">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</go:docsCustomData>
</go:gDocsCustomXmlDataStorage>
</file>

<file path=customXml/itemProps1.xml><?xml version="1.0" encoding="utf-8"?>
<ds:datastoreItem xmlns:ds="http://schemas.openxmlformats.org/officeDocument/2006/customXml" ds:itemID="{119407D8-7FC4-47F1-85AD-0300064F059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5688</TotalTime>
  <Pages>20</Pages>
  <Words>3581</Words>
  <Characters>21205</Characters>
  <Application>Microsoft Office Word</Application>
  <DocSecurity>0</DocSecurity>
  <Lines>481</Lines>
  <Paragraphs>223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Michael Stewardson</dc:creator>
  <cp:lastModifiedBy>Douglas Sauncy</cp:lastModifiedBy>
  <cp:revision>48</cp:revision>
  <dcterms:created xsi:type="dcterms:W3CDTF">2026-02-23T00:48:00Z</dcterms:created>
  <dcterms:modified xsi:type="dcterms:W3CDTF">2026-03-15T06:31:00Z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0x0101009A30F1838F1A9C4C8369A1109B92D3A0</vt:lpwstr>
  </property>
  <property fmtid="{D5CDD505-2E9C-101B-9397-08002B2CF9AE}" pid="3" name="GrammarlyDocumentId">
    <vt:lpwstr>ad9a61bcb9dc8e54c3c2cb37447b2dae14cffbab8b34d90fbef27215915cd363</vt:lpwstr>
  </property>
</Properties>
</file>