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61" w:rsidRDefault="00AA5E61" w:rsidP="00AA5E61">
      <w:pPr>
        <w:pStyle w:val="Heading2"/>
      </w:pPr>
      <w:r>
        <w:t>Domain modeller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2D87"/>
          <w:lang w:val="en-US"/>
        </w:rPr>
      </w:pPr>
      <w:r>
        <w:rPr>
          <w:rFonts w:cs="Helvetica"/>
          <w:color w:val="002D87"/>
          <w:lang w:val="en-US"/>
        </w:rPr>
        <w:br/>
      </w:r>
      <w:r w:rsidRPr="00FF297B">
        <w:rPr>
          <w:rFonts w:cs="Helvetica"/>
          <w:color w:val="002D87"/>
          <w:lang w:val="en-US"/>
        </w:rPr>
        <w:t>Steps to create a</w:t>
      </w:r>
      <w:r>
        <w:rPr>
          <w:rFonts w:cs="Helvetica"/>
          <w:color w:val="002D87"/>
          <w:lang w:val="en-US"/>
        </w:rPr>
        <w:t xml:space="preserve"> </w:t>
      </w:r>
      <w:r w:rsidRPr="00FF297B">
        <w:rPr>
          <w:rFonts w:cs="Helvetica"/>
          <w:color w:val="002D87"/>
          <w:lang w:val="en-US"/>
        </w:rPr>
        <w:t>Domain Model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FF297B">
        <w:rPr>
          <w:rFonts w:cs="Helvetica"/>
          <w:color w:val="FF0000"/>
        </w:rPr>
        <w:t xml:space="preserve">1. </w:t>
      </w:r>
      <w:r w:rsidRPr="00FF297B">
        <w:rPr>
          <w:rFonts w:cs="Helvetica"/>
          <w:color w:val="000000"/>
        </w:rPr>
        <w:t>Identif</w:t>
      </w:r>
      <w:r>
        <w:rPr>
          <w:rFonts w:cs="Helvetica"/>
          <w:color w:val="000000"/>
        </w:rPr>
        <w:t xml:space="preserve">icér kandidater til konceptuelle klasser 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FF297B">
        <w:rPr>
          <w:rFonts w:cs="Helvetica"/>
          <w:color w:val="000000"/>
        </w:rPr>
        <w:t xml:space="preserve">1. </w:t>
      </w:r>
      <w:r w:rsidRPr="00FF297B">
        <w:rPr>
          <w:rFonts w:cs="Helvetica"/>
          <w:color w:val="000000"/>
        </w:rPr>
        <w:t>Brug specifikat</w:t>
      </w:r>
      <w:r>
        <w:rPr>
          <w:rFonts w:cs="Helvetica"/>
          <w:color w:val="000000"/>
        </w:rPr>
        <w:t>ionen altså Use Case diagram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FF297B">
        <w:rPr>
          <w:rFonts w:cs="Helvetica"/>
          <w:color w:val="FF0000"/>
        </w:rPr>
        <w:t xml:space="preserve">2. </w:t>
      </w:r>
      <w:r w:rsidRPr="00FF297B">
        <w:rPr>
          <w:rFonts w:cs="Helvetica"/>
          <w:color w:val="000000"/>
        </w:rPr>
        <w:t xml:space="preserve">Tegn dem I en </w:t>
      </w:r>
      <w:r w:rsidRPr="00FF297B">
        <w:rPr>
          <w:rFonts w:cs="Helvetica"/>
          <w:color w:val="000000"/>
        </w:rPr>
        <w:t>Domain Model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FF297B">
        <w:rPr>
          <w:rFonts w:cs="Helvetica"/>
          <w:color w:val="FF0000"/>
        </w:rPr>
        <w:t xml:space="preserve">3. </w:t>
      </w:r>
      <w:r w:rsidRPr="00FF297B">
        <w:rPr>
          <w:rFonts w:cs="Helvetica"/>
          <w:color w:val="000000"/>
        </w:rPr>
        <w:t>Tilføj</w:t>
      </w:r>
      <w:r w:rsidRPr="00FF297B">
        <w:rPr>
          <w:rFonts w:cs="Helvetica"/>
          <w:color w:val="000000"/>
        </w:rPr>
        <w:t xml:space="preserve"> </w:t>
      </w:r>
      <w:r w:rsidRPr="00FF297B">
        <w:rPr>
          <w:rFonts w:cs="Helvetica"/>
          <w:color w:val="000000"/>
        </w:rPr>
        <w:t>nødvendige assoc</w:t>
      </w:r>
      <w:r w:rsidRPr="00FF297B">
        <w:rPr>
          <w:rFonts w:cs="Helvetica"/>
          <w:color w:val="000000"/>
        </w:rPr>
        <w:t>iation</w:t>
      </w:r>
      <w:r w:rsidRPr="00FF297B">
        <w:rPr>
          <w:rFonts w:cs="Helvetica"/>
          <w:color w:val="000000"/>
        </w:rPr>
        <w:t>er mellem klasserne med pile og tekst</w:t>
      </w:r>
    </w:p>
    <w:p w:rsid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FF297B">
        <w:rPr>
          <w:rFonts w:cs="Helvetica"/>
          <w:color w:val="FF0000"/>
        </w:rPr>
        <w:t xml:space="preserve">4. </w:t>
      </w:r>
      <w:r w:rsidRPr="00FF297B">
        <w:rPr>
          <w:rFonts w:cs="Helvetica"/>
          <w:color w:val="000000"/>
        </w:rPr>
        <w:t xml:space="preserve">Tilføj nødvendige attributter til klasserne hvis information mangler 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</w:pPr>
      <w:r>
        <w:rPr>
          <w:rFonts w:cs="Helvetica"/>
          <w:color w:val="000000"/>
        </w:rPr>
        <w:br/>
        <w:t>Kommentar til Step 1:</w:t>
      </w:r>
    </w:p>
    <w:p w:rsidR="0002409C" w:rsidRDefault="00AA5E61">
      <w:r>
        <w:t>Selvom alt det man tænker kunne være relevant ikke står i teksten som et navneord, må man godt tage  mere med. Hellere for meget end for lidt, så kan man sortere i det.</w:t>
      </w:r>
    </w:p>
    <w:p w:rsidR="00FF297B" w:rsidRDefault="00FF297B" w:rsidP="00FF297B">
      <w:pPr>
        <w:autoSpaceDE w:val="0"/>
        <w:autoSpaceDN w:val="0"/>
        <w:adjustRightInd w:val="0"/>
        <w:spacing w:after="0" w:line="240" w:lineRule="auto"/>
      </w:pPr>
      <w:r>
        <w:t xml:space="preserve">Pas på med at gøre klasser til attributter. Det er kun tekst og tal der er attributter, ikke ting der har en form i rummet. </w:t>
      </w:r>
    </w:p>
    <w:p w:rsidR="00FF297B" w:rsidRDefault="00FF297B" w:rsidP="00FF297B">
      <w:pPr>
        <w:autoSpaceDE w:val="0"/>
        <w:autoSpaceDN w:val="0"/>
        <w:adjustRightInd w:val="0"/>
        <w:spacing w:after="0" w:line="240" w:lineRule="auto"/>
      </w:pP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lang w:val="en-US"/>
        </w:rPr>
      </w:pPr>
      <w:r w:rsidRPr="00FF297B">
        <w:rPr>
          <w:rFonts w:cs="Helvetica"/>
          <w:color w:val="000000"/>
          <w:lang w:val="en-US"/>
        </w:rPr>
        <w:t>Examples:</w:t>
      </w:r>
    </w:p>
    <w:p w:rsidR="00FF297B" w:rsidRPr="00FF297B" w:rsidRDefault="00FF297B" w:rsidP="00FF29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lang w:val="en-US"/>
        </w:rPr>
      </w:pPr>
      <w:r w:rsidRPr="00FF297B">
        <w:rPr>
          <w:rFonts w:cs="Helvetica"/>
          <w:color w:val="FF0000"/>
          <w:lang w:val="en-US"/>
        </w:rPr>
        <w:t xml:space="preserve">• </w:t>
      </w:r>
      <w:r w:rsidRPr="00FF297B">
        <w:rPr>
          <w:rFonts w:cs="Helvetica"/>
          <w:color w:val="000000"/>
          <w:lang w:val="en-US"/>
        </w:rPr>
        <w:t>A Store is not an attribute of a Sale</w:t>
      </w:r>
    </w:p>
    <w:p w:rsidR="00FF297B" w:rsidRDefault="00FF297B" w:rsidP="00FF297B">
      <w:pPr>
        <w:rPr>
          <w:rFonts w:cs="Helvetica"/>
          <w:color w:val="000000"/>
          <w:lang w:val="en-US"/>
        </w:rPr>
      </w:pPr>
      <w:r w:rsidRPr="00FF297B">
        <w:rPr>
          <w:rFonts w:cs="Helvetica"/>
          <w:color w:val="FF0000"/>
          <w:lang w:val="en-US"/>
        </w:rPr>
        <w:t xml:space="preserve">• </w:t>
      </w:r>
      <w:r w:rsidRPr="00FF297B">
        <w:rPr>
          <w:rFonts w:cs="Helvetica"/>
          <w:color w:val="000000"/>
          <w:lang w:val="en-US"/>
        </w:rPr>
        <w:t>A Destination is not an attribute of a flight</w:t>
      </w:r>
    </w:p>
    <w:p w:rsidR="000D01A1" w:rsidRPr="000D01A1" w:rsidRDefault="000D01A1" w:rsidP="00FF297B">
      <w:r w:rsidRPr="009925AB">
        <w:rPr>
          <w:rFonts w:cs="Helvetica"/>
          <w:color w:val="000000"/>
          <w:highlight w:val="yellow"/>
        </w:rPr>
        <w:t>HUSK 1…* relationer må gerne fremgå på domain modellen</w:t>
      </w:r>
    </w:p>
    <w:p w:rsidR="00FF297B" w:rsidRDefault="00FF297B" w:rsidP="00FF297B">
      <w:pPr>
        <w:keepNext/>
      </w:pPr>
      <w:r>
        <w:rPr>
          <w:noProof/>
          <w:lang w:eastAsia="da-DK"/>
        </w:rPr>
        <w:drawing>
          <wp:inline distT="0" distB="0" distL="0" distR="0" wp14:anchorId="77950513" wp14:editId="2AF0A1CA">
            <wp:extent cx="4193634" cy="30797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690" cy="30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7B" w:rsidRDefault="00FF297B" w:rsidP="00FF297B">
      <w:pPr>
        <w:pStyle w:val="Caption"/>
      </w:pPr>
      <w:r>
        <w:t xml:space="preserve">Figur </w:t>
      </w:r>
      <w:fldSimple w:instr=" SEQ Figur \* ARABIC ">
        <w:r w:rsidR="00C02CAF">
          <w:rPr>
            <w:noProof/>
          </w:rPr>
          <w:t>1</w:t>
        </w:r>
      </w:fldSimple>
      <w:r>
        <w:t xml:space="preserve"> Domain model</w:t>
      </w:r>
    </w:p>
    <w:p w:rsidR="00D0169C" w:rsidRDefault="00D0169C" w:rsidP="00D0169C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71BE00C0" wp14:editId="212FC714">
            <wp:extent cx="515302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C" w:rsidRPr="00D0169C" w:rsidRDefault="00D0169C" w:rsidP="00D0169C">
      <w:pPr>
        <w:pStyle w:val="Caption"/>
      </w:pPr>
      <w:r>
        <w:t xml:space="preserve">Figur </w:t>
      </w:r>
      <w:fldSimple w:instr=" SEQ Figur \* ARABIC ">
        <w:r w:rsidR="00C02CAF">
          <w:rPr>
            <w:noProof/>
          </w:rPr>
          <w:t>2</w:t>
        </w:r>
      </w:fldSimple>
      <w:r>
        <w:t xml:space="preserve"> anden Domain model</w:t>
      </w:r>
    </w:p>
    <w:p w:rsidR="00AA5E61" w:rsidRDefault="00AA5E61" w:rsidP="00AA5E61">
      <w:pPr>
        <w:pStyle w:val="Heading2"/>
      </w:pPr>
      <w:r>
        <w:t>Applikationsmodeller</w:t>
      </w:r>
    </w:p>
    <w:p w:rsidR="00AA5E61" w:rsidRDefault="00FF297B" w:rsidP="00FF297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 applikations modellen tilføjes flere klasser for at muliggøre relationer imellem klasser</w:t>
      </w:r>
      <w:r>
        <w:rPr>
          <w:rFonts w:ascii="Tahoma" w:hAnsi="Tahoma" w:cs="Tahoma"/>
          <w:color w:val="000000"/>
          <w:sz w:val="20"/>
          <w:szCs w:val="20"/>
        </w:rPr>
        <w:t>ne</w:t>
      </w:r>
      <w:r w:rsidR="00D0169C">
        <w:rPr>
          <w:rFonts w:ascii="Tahoma" w:hAnsi="Tahoma" w:cs="Tahoma"/>
          <w:color w:val="000000"/>
          <w:sz w:val="20"/>
          <w:szCs w:val="20"/>
        </w:rPr>
        <w:t>.</w:t>
      </w:r>
    </w:p>
    <w:p w:rsidR="00D0169C" w:rsidRDefault="00D0169C" w:rsidP="00D0169C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D0169C">
        <w:rPr>
          <w:rFonts w:cs="Helvetica"/>
          <w:color w:val="000000"/>
        </w:rPr>
        <w:t>Domænemodellen beskriver problemdomænet, men ikke</w:t>
      </w:r>
      <w:r>
        <w:rPr>
          <w:rFonts w:cs="Helvetica"/>
          <w:color w:val="000000"/>
        </w:rPr>
        <w:t xml:space="preserve"> selve applikationen. </w:t>
      </w:r>
      <w:r w:rsidRPr="00D0169C">
        <w:rPr>
          <w:rFonts w:cs="Helvetica"/>
          <w:color w:val="000000"/>
        </w:rPr>
        <w:t>Applikationsmodellen beskriver applikationen for et givent</w:t>
      </w:r>
      <w:r>
        <w:rPr>
          <w:rFonts w:cs="Helvetica"/>
          <w:color w:val="000000"/>
        </w:rPr>
        <w:t xml:space="preserve"> </w:t>
      </w:r>
      <w:r w:rsidRPr="00D0169C">
        <w:rPr>
          <w:rFonts w:cs="Helvetica"/>
          <w:color w:val="000000"/>
        </w:rPr>
        <w:t>subsystem.</w:t>
      </w:r>
    </w:p>
    <w:p w:rsidR="00496CEA" w:rsidRDefault="00496CEA" w:rsidP="00D0169C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</w:p>
    <w:p w:rsidR="00496CEA" w:rsidRDefault="00496CEA" w:rsidP="00D0169C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Når domain klasserne er fastlagt i domain modellen tilføjes i applikationsmodellen grænsefladeklasser og kontrolklasse (navngivet efter Use Case) </w:t>
      </w:r>
    </w:p>
    <w:p w:rsidR="00496CEA" w:rsidRDefault="00496CEA" w:rsidP="00D0169C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Helvetica"/>
          <w:color w:val="000000"/>
        </w:rPr>
        <w:t>Dvs. en applikationsmodel indeholder 3 former for klasser:</w:t>
      </w:r>
    </w:p>
    <w:p w:rsidR="004B6C8F" w:rsidRDefault="00484DED" w:rsidP="004B6C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484DED">
        <w:rPr>
          <w:rFonts w:cs="Helvetica"/>
          <w:color w:val="000000"/>
        </w:rPr>
        <w:t>Domæneklasser</w:t>
      </w:r>
    </w:p>
    <w:p w:rsidR="004B6C8F" w:rsidRPr="004B6C8F" w:rsidRDefault="004B6C8F" w:rsidP="004B6C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4B6C8F">
        <w:rPr>
          <w:rFonts w:ascii="Tahoma" w:hAnsi="Tahoma" w:cs="Tahoma"/>
          <w:color w:val="000000"/>
          <w:sz w:val="20"/>
          <w:szCs w:val="20"/>
        </w:rPr>
        <w:t>indeholder de ting der vedrøre problemet og kunden og det han arbejder med</w:t>
      </w:r>
    </w:p>
    <w:p w:rsidR="00484DED" w:rsidRPr="00484DED" w:rsidRDefault="00484DED" w:rsidP="00484D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484DED">
        <w:rPr>
          <w:rFonts w:cs="Helvetica"/>
        </w:rPr>
        <w:t>Grænsefladeklasser («boundary »)</w:t>
      </w:r>
    </w:p>
    <w:p w:rsidR="00484DED" w:rsidRPr="00484DED" w:rsidRDefault="00484DED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Helvetica"/>
        </w:rPr>
        <w:t xml:space="preserve">- </w:t>
      </w:r>
      <w:r w:rsidRPr="00484DED">
        <w:rPr>
          <w:rFonts w:cs="Helvetica"/>
        </w:rPr>
        <w:t>repræsenterer grænsefladen til aktørerne på et abstrakt</w:t>
      </w:r>
      <w:r w:rsidRPr="00484DED">
        <w:rPr>
          <w:rFonts w:cs="Helvetica"/>
        </w:rPr>
        <w:t xml:space="preserve"> </w:t>
      </w:r>
      <w:r w:rsidRPr="00484DED">
        <w:rPr>
          <w:rFonts w:cs="Helvetica"/>
        </w:rPr>
        <w:t>niveau eller tager udgangspunkt i konceptuelle domain klasser</w:t>
      </w:r>
    </w:p>
    <w:p w:rsidR="00484DED" w:rsidRDefault="00484DED" w:rsidP="00484D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484DED">
        <w:rPr>
          <w:rFonts w:cs="Helvetica"/>
        </w:rPr>
        <w:t>Kontrolklasser («control »)</w:t>
      </w:r>
    </w:p>
    <w:p w:rsidR="00484DED" w:rsidRDefault="00484DED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</w:rPr>
        <w:t xml:space="preserve">- </w:t>
      </w:r>
      <w:r w:rsidRPr="00484DED">
        <w:rPr>
          <w:rFonts w:cs="Helvetica"/>
        </w:rPr>
        <w:t>repræsenterer funktionalitet/forretningslogik (Use Cases)</w:t>
      </w:r>
    </w:p>
    <w:p w:rsidR="004B6C8F" w:rsidRDefault="004B6C8F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</w:rPr>
        <w:t>- Blæksprutten, binder systemet sammen</w:t>
      </w:r>
    </w:p>
    <w:p w:rsidR="00292088" w:rsidRDefault="00292088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</w:rPr>
        <w:t>- Handlinger og funktionalitet ligger i kontrolklassen</w:t>
      </w:r>
    </w:p>
    <w:p w:rsidR="009539C8" w:rsidRDefault="009539C8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</w:rPr>
      </w:pPr>
    </w:p>
    <w:p w:rsidR="009539C8" w:rsidRPr="009539C8" w:rsidRDefault="009539C8" w:rsidP="00484DED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"/>
          <w:highlight w:val="yellow"/>
        </w:rPr>
      </w:pPr>
      <w:r w:rsidRPr="009539C8">
        <w:rPr>
          <w:rFonts w:cs="Helvetica"/>
          <w:highlight w:val="yellow"/>
        </w:rPr>
        <w:lastRenderedPageBreak/>
        <w:t>Kort sagt:</w:t>
      </w:r>
    </w:p>
    <w:p w:rsidR="009539C8" w:rsidRPr="009539C8" w:rsidRDefault="009539C8" w:rsidP="009539C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0"/>
          <w:szCs w:val="20"/>
          <w:highlight w:val="yellow"/>
        </w:rPr>
      </w:pPr>
      <w:r w:rsidRPr="009539C8">
        <w:rPr>
          <w:rFonts w:ascii="Tahoma" w:hAnsi="Tahoma" w:cs="Tahoma"/>
          <w:color w:val="000000"/>
          <w:sz w:val="20"/>
          <w:szCs w:val="20"/>
          <w:highlight w:val="yellow"/>
        </w:rPr>
        <w:t>Kontrol klasser svarer til UC</w:t>
      </w:r>
    </w:p>
    <w:p w:rsidR="009539C8" w:rsidRPr="009539C8" w:rsidRDefault="009539C8" w:rsidP="009539C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color w:val="000000"/>
          <w:sz w:val="20"/>
          <w:szCs w:val="20"/>
          <w:highlight w:val="yellow"/>
        </w:rPr>
      </w:pPr>
      <w:r w:rsidRPr="009539C8">
        <w:rPr>
          <w:rFonts w:ascii="Tahoma" w:hAnsi="Tahoma" w:cs="Tahoma"/>
          <w:color w:val="000000"/>
          <w:sz w:val="20"/>
          <w:szCs w:val="20"/>
          <w:highlight w:val="yellow"/>
        </w:rPr>
        <w:t>Grænsefladeklasser svarer til aktør + subsystemer</w:t>
      </w:r>
    </w:p>
    <w:p w:rsidR="009539C8" w:rsidRDefault="009539C8" w:rsidP="009539C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9539C8">
        <w:rPr>
          <w:rFonts w:ascii="Tahoma" w:hAnsi="Tahoma" w:cs="Tahoma"/>
          <w:color w:val="000000"/>
          <w:sz w:val="20"/>
          <w:szCs w:val="20"/>
          <w:highlight w:val="yellow"/>
        </w:rPr>
        <w:t>Domæneklasser svarer til problem-klasse relateret til brugeren</w:t>
      </w:r>
    </w:p>
    <w:p w:rsidR="00C02CAF" w:rsidRDefault="00C02CAF" w:rsidP="009539C8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C02CAF" w:rsidRDefault="00C02CAF" w:rsidP="00C02CA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Det er godt at have disse diagrammer over Use Casen inden man går i gang med applikationsmodellen:</w:t>
      </w:r>
    </w:p>
    <w:p w:rsidR="00C02CAF" w:rsidRDefault="00C02CAF" w:rsidP="00C02CA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C02CAF" w:rsidRPr="00C02CAF" w:rsidRDefault="00C02CAF" w:rsidP="00C02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ascii="Tahoma" w:hAnsi="Tahoma" w:cs="Tahoma"/>
          <w:color w:val="000000"/>
          <w:sz w:val="20"/>
          <w:szCs w:val="20"/>
        </w:rPr>
        <w:t>Use Case diagram</w:t>
      </w:r>
    </w:p>
    <w:p w:rsidR="00C02CAF" w:rsidRPr="00C02CAF" w:rsidRDefault="00C02CAF" w:rsidP="00C02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ascii="Tahoma" w:hAnsi="Tahoma" w:cs="Tahoma"/>
          <w:color w:val="000000"/>
          <w:sz w:val="20"/>
          <w:szCs w:val="20"/>
        </w:rPr>
        <w:t>BDD</w:t>
      </w:r>
    </w:p>
    <w:p w:rsidR="00C02CAF" w:rsidRPr="00C02CAF" w:rsidRDefault="00C02CAF" w:rsidP="00C02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ascii="Tahoma" w:hAnsi="Tahoma" w:cs="Tahoma"/>
          <w:color w:val="000000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ekvensdiagram</w:t>
      </w:r>
      <w:r>
        <w:rPr>
          <w:rFonts w:ascii="Tahoma" w:hAnsi="Tahoma" w:cs="Tahoma"/>
          <w:color w:val="000000"/>
          <w:sz w:val="20"/>
          <w:szCs w:val="20"/>
        </w:rPr>
        <w:t xml:space="preserve"> over normalforløbet (er god til at dentificerer teksten mellem klasserne)</w:t>
      </w:r>
    </w:p>
    <w:p w:rsidR="00C02CAF" w:rsidRPr="00C02CAF" w:rsidRDefault="00C02CAF" w:rsidP="00C02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z w:val="20"/>
          <w:szCs w:val="20"/>
        </w:rPr>
        <w:t>ilstandsdiagram</w:t>
      </w:r>
    </w:p>
    <w:p w:rsidR="00C02CAF" w:rsidRDefault="00C02CAF" w:rsidP="00C02CAF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da-DK"/>
        </w:rPr>
        <w:drawing>
          <wp:inline distT="0" distB="0" distL="0" distR="0" wp14:anchorId="3A3EE385" wp14:editId="19AB3BC9">
            <wp:extent cx="3174796" cy="2530249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967" cy="25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AF" w:rsidRPr="00C02CAF" w:rsidRDefault="00C02CAF" w:rsidP="00C02CAF">
      <w:pPr>
        <w:pStyle w:val="Caption"/>
        <w:rPr>
          <w:rFonts w:cs="Helvetica"/>
        </w:rPr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 xml:space="preserve"> Applikationsmodel</w:t>
      </w:r>
      <w:bookmarkStart w:id="0" w:name="_GoBack"/>
      <w:bookmarkEnd w:id="0"/>
    </w:p>
    <w:sectPr w:rsidR="00C02CAF" w:rsidRPr="00C02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43A3"/>
    <w:multiLevelType w:val="hybridMultilevel"/>
    <w:tmpl w:val="FB965AAC"/>
    <w:lvl w:ilvl="0" w:tplc="F7C60E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57EB"/>
    <w:multiLevelType w:val="hybridMultilevel"/>
    <w:tmpl w:val="7924FF42"/>
    <w:lvl w:ilvl="0" w:tplc="DA349228">
      <w:start w:val="3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D21F0"/>
    <w:multiLevelType w:val="hybridMultilevel"/>
    <w:tmpl w:val="B1A0FC42"/>
    <w:lvl w:ilvl="0" w:tplc="17CA16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C52C69"/>
    <w:multiLevelType w:val="hybridMultilevel"/>
    <w:tmpl w:val="8060623A"/>
    <w:lvl w:ilvl="0" w:tplc="4AFC2C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195FFA"/>
    <w:multiLevelType w:val="hybridMultilevel"/>
    <w:tmpl w:val="7160D4D0"/>
    <w:lvl w:ilvl="0" w:tplc="9A9CFE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84DAF"/>
    <w:multiLevelType w:val="hybridMultilevel"/>
    <w:tmpl w:val="785E1D9A"/>
    <w:lvl w:ilvl="0" w:tplc="8BDE362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B643B7"/>
    <w:multiLevelType w:val="hybridMultilevel"/>
    <w:tmpl w:val="A67C8B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812BE"/>
    <w:multiLevelType w:val="hybridMultilevel"/>
    <w:tmpl w:val="FADA0812"/>
    <w:lvl w:ilvl="0" w:tplc="8D16049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212B8"/>
    <w:multiLevelType w:val="hybridMultilevel"/>
    <w:tmpl w:val="7FCE8184"/>
    <w:lvl w:ilvl="0" w:tplc="D3004B9E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1"/>
    <w:rsid w:val="000D01A1"/>
    <w:rsid w:val="00292088"/>
    <w:rsid w:val="00484DED"/>
    <w:rsid w:val="00496CEA"/>
    <w:rsid w:val="004B6C8F"/>
    <w:rsid w:val="009539C8"/>
    <w:rsid w:val="009925AB"/>
    <w:rsid w:val="00AA5E61"/>
    <w:rsid w:val="00B84424"/>
    <w:rsid w:val="00C02CAF"/>
    <w:rsid w:val="00D0169C"/>
    <w:rsid w:val="00EE4664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5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9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5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9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Marsi</dc:creator>
  <cp:lastModifiedBy>Camilla Marsi</cp:lastModifiedBy>
  <cp:revision>11</cp:revision>
  <dcterms:created xsi:type="dcterms:W3CDTF">2013-05-01T08:22:00Z</dcterms:created>
  <dcterms:modified xsi:type="dcterms:W3CDTF">2013-06-04T07:07:00Z</dcterms:modified>
</cp:coreProperties>
</file>