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Look w:val="01E0" w:firstRow="1" w:lastRow="1" w:firstColumn="1" w:lastColumn="1" w:noHBand="0" w:noVBand="0"/>
      </w:tblPr>
      <w:tblGrid>
        <w:gridCol w:w="3330"/>
        <w:gridCol w:w="1173"/>
        <w:gridCol w:w="4497"/>
      </w:tblGrid>
      <w:tr w:rsidR="00514D12" w:rsidRPr="00FC0458" w14:paraId="35918BDA" w14:textId="77777777" w:rsidTr="00ED2596">
        <w:tc>
          <w:tcPr>
            <w:tcW w:w="3330" w:type="dxa"/>
            <w:shd w:val="clear" w:color="auto" w:fill="auto"/>
          </w:tcPr>
          <w:p w14:paraId="37B33233" w14:textId="77777777" w:rsidR="00514D12" w:rsidRPr="00EF18D1" w:rsidRDefault="00514D12" w:rsidP="00ED2596">
            <w:pPr>
              <w:pStyle w:val="HTMLPreformatted"/>
              <w:rPr>
                <w:rFonts w:cs="Courier New"/>
                <w:b/>
                <w:bCs/>
                <w:i/>
                <w:color w:val="800080"/>
                <w:lang w:val="es-CR"/>
              </w:rPr>
            </w:pPr>
            <w:r w:rsidRPr="00EF18D1">
              <w:rPr>
                <w:rFonts w:cs="Courier New"/>
                <w:b/>
                <w:bCs/>
                <w:i/>
                <w:color w:val="800080"/>
                <w:lang w:val="es-CR"/>
              </w:rPr>
              <w:t xml:space="preserve">Universidad de Costa Rica </w:t>
            </w:r>
          </w:p>
          <w:p w14:paraId="7099B314" w14:textId="77777777" w:rsidR="00514D12" w:rsidRPr="00EF18D1" w:rsidRDefault="00514D12" w:rsidP="00ED2596">
            <w:pPr>
              <w:pStyle w:val="HTMLPreformatted"/>
              <w:rPr>
                <w:rFonts w:cs="Courier New"/>
                <w:b/>
                <w:bCs/>
                <w:i/>
                <w:color w:val="800080"/>
                <w:lang w:val="es-CR"/>
              </w:rPr>
            </w:pPr>
            <w:r w:rsidRPr="00EF18D1">
              <w:rPr>
                <w:rFonts w:cs="Courier New"/>
                <w:b/>
                <w:bCs/>
                <w:i/>
                <w:color w:val="800080"/>
                <w:lang w:val="es-CR"/>
              </w:rPr>
              <w:t>Prof. Ricardo Alvarado B.</w:t>
            </w:r>
          </w:p>
          <w:p w14:paraId="5377FD53" w14:textId="77777777" w:rsidR="00514D12" w:rsidRPr="00EF18D1" w:rsidRDefault="00514D12" w:rsidP="00ED2596">
            <w:pPr>
              <w:pStyle w:val="HTMLPreformatted"/>
              <w:rPr>
                <w:rFonts w:cs="Courier New"/>
                <w:b/>
                <w:bCs/>
                <w:i/>
                <w:color w:val="800080"/>
                <w:lang w:val="es-CR"/>
              </w:rPr>
            </w:pPr>
            <w:r w:rsidRPr="00EF18D1">
              <w:rPr>
                <w:rFonts w:cs="Courier New"/>
                <w:b/>
                <w:bCs/>
                <w:i/>
                <w:color w:val="800080"/>
                <w:lang w:val="es-CR"/>
              </w:rPr>
              <w:t>I semestre 20</w:t>
            </w:r>
            <w:r>
              <w:rPr>
                <w:rFonts w:cs="Courier New"/>
                <w:b/>
                <w:bCs/>
                <w:i/>
                <w:color w:val="800080"/>
                <w:lang w:val="es-CR"/>
              </w:rPr>
              <w:t>22</w:t>
            </w:r>
          </w:p>
        </w:tc>
        <w:tc>
          <w:tcPr>
            <w:tcW w:w="5670" w:type="dxa"/>
            <w:gridSpan w:val="2"/>
            <w:shd w:val="clear" w:color="auto" w:fill="auto"/>
          </w:tcPr>
          <w:p w14:paraId="3D3E4B1E" w14:textId="77777777" w:rsidR="00514D12" w:rsidRPr="00EF18D1" w:rsidRDefault="00514D12" w:rsidP="00ED2596">
            <w:pPr>
              <w:pStyle w:val="HTMLPreformatted"/>
              <w:jc w:val="right"/>
              <w:rPr>
                <w:rFonts w:cs="Courier New"/>
                <w:b/>
                <w:bCs/>
                <w:i/>
                <w:color w:val="800080"/>
                <w:lang w:val="es-CR"/>
              </w:rPr>
            </w:pPr>
            <w:r w:rsidRPr="00EF18D1">
              <w:rPr>
                <w:rFonts w:cs="Courier New"/>
                <w:b/>
                <w:bCs/>
                <w:i/>
                <w:color w:val="800080"/>
                <w:lang w:val="es-CR"/>
              </w:rPr>
              <w:t>XS-3150: Principios de Diseños Experimentales</w:t>
            </w:r>
          </w:p>
          <w:p w14:paraId="19D4A24E" w14:textId="77777777" w:rsidR="00514D12" w:rsidRPr="00EF18D1" w:rsidRDefault="00514D12" w:rsidP="00ED2596">
            <w:pPr>
              <w:pStyle w:val="HTMLPreformatted"/>
              <w:jc w:val="right"/>
              <w:rPr>
                <w:rFonts w:cs="Courier New"/>
                <w:b/>
                <w:bCs/>
                <w:i/>
                <w:color w:val="800080"/>
                <w:lang w:val="es-CR"/>
              </w:rPr>
            </w:pPr>
            <w:r w:rsidRPr="00EF18D1">
              <w:rPr>
                <w:rFonts w:cs="Courier New"/>
                <w:b/>
                <w:bCs/>
                <w:i/>
                <w:color w:val="800080"/>
                <w:lang w:val="es-CR"/>
              </w:rPr>
              <w:t>PRIMER EXAMEN PARCIAL</w:t>
            </w:r>
          </w:p>
          <w:p w14:paraId="0D634D1A" w14:textId="77777777" w:rsidR="00514D12" w:rsidRPr="00EF18D1" w:rsidRDefault="00514D12" w:rsidP="00ED2596">
            <w:pPr>
              <w:pStyle w:val="HTMLPreformatted"/>
              <w:jc w:val="right"/>
              <w:rPr>
                <w:rFonts w:cs="Courier New"/>
                <w:b/>
                <w:bCs/>
                <w:i/>
                <w:color w:val="800080"/>
                <w:lang w:val="es-CR"/>
              </w:rPr>
            </w:pPr>
            <w:r>
              <w:rPr>
                <w:rFonts w:cs="Courier New"/>
                <w:b/>
                <w:bCs/>
                <w:i/>
                <w:color w:val="800080"/>
                <w:lang w:val="es-CR"/>
              </w:rPr>
              <w:t>12</w:t>
            </w:r>
            <w:r w:rsidRPr="00EF18D1">
              <w:rPr>
                <w:rFonts w:cs="Courier New"/>
                <w:b/>
                <w:bCs/>
                <w:i/>
                <w:color w:val="800080"/>
                <w:lang w:val="es-CR"/>
              </w:rPr>
              <w:t>-05-20</w:t>
            </w:r>
            <w:r>
              <w:rPr>
                <w:rFonts w:cs="Courier New"/>
                <w:b/>
                <w:bCs/>
                <w:i/>
                <w:color w:val="800080"/>
                <w:lang w:val="es-CR"/>
              </w:rPr>
              <w:t>22</w:t>
            </w:r>
          </w:p>
        </w:tc>
      </w:tr>
      <w:tr w:rsidR="00514D12" w:rsidRPr="00FC0458" w14:paraId="666414C9" w14:textId="77777777" w:rsidTr="00ED2596">
        <w:tc>
          <w:tcPr>
            <w:tcW w:w="4503" w:type="dxa"/>
            <w:gridSpan w:val="2"/>
            <w:shd w:val="clear" w:color="auto" w:fill="auto"/>
          </w:tcPr>
          <w:p w14:paraId="2BAF06E2" w14:textId="77777777" w:rsidR="00514D12" w:rsidRPr="00EF18D1" w:rsidRDefault="00514D12" w:rsidP="00ED2596">
            <w:pPr>
              <w:pStyle w:val="HTMLPreformatted"/>
              <w:rPr>
                <w:rFonts w:cs="Courier New"/>
                <w:b/>
                <w:bCs/>
                <w:i/>
                <w:color w:val="800080"/>
                <w:lang w:val="es-CR"/>
              </w:rPr>
            </w:pPr>
          </w:p>
        </w:tc>
        <w:tc>
          <w:tcPr>
            <w:tcW w:w="4497" w:type="dxa"/>
            <w:shd w:val="clear" w:color="auto" w:fill="auto"/>
          </w:tcPr>
          <w:p w14:paraId="74A7DA06" w14:textId="77777777" w:rsidR="00514D12" w:rsidRPr="00EF18D1" w:rsidRDefault="00514D12" w:rsidP="00ED2596">
            <w:pPr>
              <w:pStyle w:val="HTMLPreformatted"/>
              <w:jc w:val="right"/>
              <w:rPr>
                <w:rFonts w:cs="Courier New"/>
                <w:b/>
                <w:bCs/>
                <w:i/>
                <w:color w:val="800080"/>
                <w:lang w:val="es-CR"/>
              </w:rPr>
            </w:pPr>
          </w:p>
        </w:tc>
      </w:tr>
      <w:tr w:rsidR="00514D12" w:rsidRPr="00FC0458" w14:paraId="09EBA5AD" w14:textId="77777777" w:rsidTr="00ED2596">
        <w:tc>
          <w:tcPr>
            <w:tcW w:w="4503" w:type="dxa"/>
            <w:gridSpan w:val="2"/>
            <w:shd w:val="clear" w:color="auto" w:fill="auto"/>
          </w:tcPr>
          <w:p w14:paraId="287E3F8F" w14:textId="77777777" w:rsidR="00514D12" w:rsidRPr="00EF18D1" w:rsidRDefault="00514D12" w:rsidP="00ED2596">
            <w:pPr>
              <w:pStyle w:val="HTMLPreformatted"/>
              <w:rPr>
                <w:rFonts w:cs="Courier New"/>
                <w:b/>
                <w:bCs/>
                <w:i/>
                <w:color w:val="800080"/>
                <w:lang w:val="es-CR"/>
              </w:rPr>
            </w:pPr>
          </w:p>
        </w:tc>
        <w:tc>
          <w:tcPr>
            <w:tcW w:w="4497" w:type="dxa"/>
            <w:shd w:val="clear" w:color="auto" w:fill="auto"/>
          </w:tcPr>
          <w:p w14:paraId="0E5910F1" w14:textId="77777777" w:rsidR="00514D12" w:rsidRPr="00EF18D1" w:rsidRDefault="00514D12" w:rsidP="00ED2596">
            <w:pPr>
              <w:pStyle w:val="HTMLPreformatted"/>
              <w:rPr>
                <w:rFonts w:cs="Courier New"/>
                <w:b/>
                <w:bCs/>
                <w:i/>
                <w:color w:val="800080"/>
                <w:lang w:val="es-CR"/>
              </w:rPr>
            </w:pPr>
          </w:p>
        </w:tc>
      </w:tr>
    </w:tbl>
    <w:p w14:paraId="303F9333" w14:textId="77777777" w:rsidR="00514D12" w:rsidRPr="00D572AF" w:rsidRDefault="00514D12" w:rsidP="00514D12">
      <w:pPr>
        <w:shd w:val="clear" w:color="auto" w:fill="FFFFFF"/>
        <w:spacing w:after="100" w:afterAutospacing="1" w:line="240" w:lineRule="auto"/>
        <w:rPr>
          <w:rFonts w:asciiTheme="minorHAnsi" w:eastAsia="Times New Roman" w:hAnsiTheme="minorHAnsi" w:cstheme="minorHAnsi"/>
          <w:color w:val="333333"/>
          <w:lang w:eastAsia="es-CR"/>
        </w:rPr>
      </w:pPr>
      <w:r w:rsidRPr="00301774">
        <w:rPr>
          <w:rFonts w:asciiTheme="minorHAnsi" w:eastAsia="Times New Roman" w:hAnsiTheme="minorHAnsi" w:cstheme="minorHAnsi"/>
          <w:color w:val="333333"/>
          <w:lang w:eastAsia="es-CR"/>
        </w:rPr>
        <w:t>Responda las preguntas en un ARCHIVO DE WORD con el siguiente nombre</w:t>
      </w:r>
      <w:r w:rsidRPr="00D572AF">
        <w:rPr>
          <w:rFonts w:asciiTheme="minorHAnsi" w:eastAsia="Times New Roman" w:hAnsiTheme="minorHAnsi" w:cstheme="minorHAnsi"/>
          <w:color w:val="333333"/>
          <w:lang w:eastAsia="es-CR"/>
        </w:rPr>
        <w:t xml:space="preserve">: </w:t>
      </w:r>
    </w:p>
    <w:p w14:paraId="11FECB98" w14:textId="77777777" w:rsidR="00514D12" w:rsidRPr="00301774" w:rsidRDefault="00514D12" w:rsidP="00514D12">
      <w:pPr>
        <w:shd w:val="clear" w:color="auto" w:fill="FFFFFF"/>
        <w:spacing w:after="100" w:afterAutospacing="1" w:line="240" w:lineRule="auto"/>
        <w:rPr>
          <w:rFonts w:asciiTheme="minorHAnsi" w:eastAsia="Times New Roman" w:hAnsiTheme="minorHAnsi" w:cstheme="minorHAnsi"/>
          <w:color w:val="333333"/>
          <w:lang w:eastAsia="es-CR"/>
        </w:rPr>
      </w:pPr>
      <w:r w:rsidRPr="00301774">
        <w:rPr>
          <w:rFonts w:asciiTheme="minorHAnsi" w:eastAsia="Times New Roman" w:hAnsiTheme="minorHAnsi" w:cstheme="minorHAnsi"/>
          <w:b/>
          <w:bCs/>
          <w:color w:val="333333"/>
          <w:lang w:eastAsia="es-CR"/>
        </w:rPr>
        <w:t>Examen1-</w:t>
      </w:r>
      <w:proofErr w:type="gramStart"/>
      <w:r w:rsidRPr="00301774">
        <w:rPr>
          <w:rFonts w:asciiTheme="minorHAnsi" w:eastAsia="Times New Roman" w:hAnsiTheme="minorHAnsi" w:cstheme="minorHAnsi"/>
          <w:b/>
          <w:bCs/>
          <w:color w:val="333333"/>
          <w:lang w:eastAsia="es-CR"/>
        </w:rPr>
        <w:t>nombre</w:t>
      </w:r>
      <w:r w:rsidRPr="00D572AF">
        <w:rPr>
          <w:rFonts w:asciiTheme="minorHAnsi" w:eastAsia="Times New Roman" w:hAnsiTheme="minorHAnsi" w:cstheme="minorHAnsi"/>
          <w:b/>
          <w:bCs/>
          <w:color w:val="333333"/>
          <w:lang w:eastAsia="es-CR"/>
        </w:rPr>
        <w:t xml:space="preserve">  </w:t>
      </w:r>
      <w:r w:rsidRPr="00301774">
        <w:rPr>
          <w:rFonts w:asciiTheme="minorHAnsi" w:eastAsia="Times New Roman" w:hAnsiTheme="minorHAnsi" w:cstheme="minorHAnsi"/>
          <w:color w:val="333333"/>
          <w:lang w:eastAsia="es-CR"/>
        </w:rPr>
        <w:t>Por</w:t>
      </w:r>
      <w:proofErr w:type="gramEnd"/>
      <w:r w:rsidRPr="00301774">
        <w:rPr>
          <w:rFonts w:asciiTheme="minorHAnsi" w:eastAsia="Times New Roman" w:hAnsiTheme="minorHAnsi" w:cstheme="minorHAnsi"/>
          <w:color w:val="333333"/>
          <w:lang w:eastAsia="es-CR"/>
        </w:rPr>
        <w:t xml:space="preserve"> ejemplo,</w:t>
      </w:r>
      <w:r w:rsidRPr="00301774">
        <w:rPr>
          <w:rFonts w:asciiTheme="minorHAnsi" w:eastAsia="Times New Roman" w:hAnsiTheme="minorHAnsi" w:cstheme="minorHAnsi"/>
          <w:b/>
          <w:bCs/>
          <w:color w:val="333333"/>
          <w:lang w:eastAsia="es-CR"/>
        </w:rPr>
        <w:t>  Examen1-Ricardo</w:t>
      </w:r>
      <w:r w:rsidRPr="00D572AF">
        <w:rPr>
          <w:rFonts w:asciiTheme="minorHAnsi" w:eastAsia="Times New Roman" w:hAnsiTheme="minorHAnsi" w:cstheme="minorHAnsi"/>
          <w:b/>
          <w:bCs/>
          <w:color w:val="333333"/>
          <w:lang w:eastAsia="es-CR"/>
        </w:rPr>
        <w:t xml:space="preserve">Alvarado </w:t>
      </w:r>
    </w:p>
    <w:p w14:paraId="76D5454E" w14:textId="77777777" w:rsidR="00514D12" w:rsidRPr="00301774" w:rsidRDefault="00514D12" w:rsidP="00514D12">
      <w:pPr>
        <w:shd w:val="clear" w:color="auto" w:fill="FFFFFF"/>
        <w:spacing w:after="100" w:afterAutospacing="1" w:line="240" w:lineRule="auto"/>
        <w:jc w:val="both"/>
        <w:rPr>
          <w:rFonts w:asciiTheme="minorHAnsi" w:eastAsia="Times New Roman" w:hAnsiTheme="minorHAnsi" w:cstheme="minorHAnsi"/>
          <w:color w:val="333333"/>
          <w:lang w:eastAsia="es-CR"/>
        </w:rPr>
      </w:pPr>
      <w:r w:rsidRPr="00301774">
        <w:rPr>
          <w:rFonts w:asciiTheme="minorHAnsi" w:eastAsia="Times New Roman" w:hAnsiTheme="minorHAnsi" w:cstheme="minorHAnsi"/>
          <w:color w:val="333333"/>
          <w:lang w:eastAsia="es-CR"/>
        </w:rPr>
        <w:t>Note que NO hay espacios</w:t>
      </w:r>
      <w:r w:rsidRPr="00D572AF">
        <w:rPr>
          <w:rFonts w:asciiTheme="minorHAnsi" w:eastAsia="Times New Roman" w:hAnsiTheme="minorHAnsi" w:cstheme="minorHAnsi"/>
          <w:color w:val="333333"/>
          <w:lang w:eastAsia="es-CR"/>
        </w:rPr>
        <w:t>, ni debe agregar número de carné</w:t>
      </w:r>
      <w:r w:rsidRPr="00301774">
        <w:rPr>
          <w:rFonts w:asciiTheme="minorHAnsi" w:eastAsia="Times New Roman" w:hAnsiTheme="minorHAnsi" w:cstheme="minorHAnsi"/>
          <w:color w:val="333333"/>
          <w:lang w:eastAsia="es-CR"/>
        </w:rPr>
        <w:t>.  Preocúpese porque su archivo esté exclusivamente en Word y lleve el nombre como se le indica.</w:t>
      </w:r>
    </w:p>
    <w:p w14:paraId="6ED0BF4A" w14:textId="77777777" w:rsidR="00514D12" w:rsidRPr="00301774" w:rsidRDefault="00514D12" w:rsidP="00514D12">
      <w:pPr>
        <w:shd w:val="clear" w:color="auto" w:fill="FFFFFF"/>
        <w:spacing w:after="100" w:afterAutospacing="1" w:line="240" w:lineRule="auto"/>
        <w:jc w:val="both"/>
        <w:rPr>
          <w:rFonts w:asciiTheme="minorHAnsi" w:eastAsia="Times New Roman" w:hAnsiTheme="minorHAnsi" w:cstheme="minorHAnsi"/>
          <w:sz w:val="24"/>
          <w:szCs w:val="24"/>
          <w:lang w:eastAsia="es-CR"/>
        </w:rPr>
      </w:pPr>
      <w:r w:rsidRPr="00D572AF">
        <w:rPr>
          <w:rFonts w:asciiTheme="minorHAnsi" w:eastAsia="Times New Roman" w:hAnsiTheme="minorHAnsi" w:cstheme="minorHAnsi"/>
          <w:color w:val="333333"/>
          <w:lang w:eastAsia="es-CR"/>
        </w:rPr>
        <w:t>Conteste las preguntas en el orden de aparición y ponga el número de pregunta.  C</w:t>
      </w:r>
      <w:r w:rsidRPr="00301774">
        <w:rPr>
          <w:rFonts w:asciiTheme="minorHAnsi" w:eastAsia="Times New Roman" w:hAnsiTheme="minorHAnsi" w:cstheme="minorHAnsi"/>
          <w:color w:val="333333"/>
          <w:lang w:eastAsia="es-CR"/>
        </w:rPr>
        <w:t>ontest</w:t>
      </w:r>
      <w:r w:rsidRPr="00D572AF">
        <w:rPr>
          <w:rFonts w:asciiTheme="minorHAnsi" w:eastAsia="Times New Roman" w:hAnsiTheme="minorHAnsi" w:cstheme="minorHAnsi"/>
          <w:color w:val="333333"/>
          <w:lang w:eastAsia="es-CR"/>
        </w:rPr>
        <w:t>e</w:t>
      </w:r>
      <w:r w:rsidRPr="00301774">
        <w:rPr>
          <w:rFonts w:asciiTheme="minorHAnsi" w:eastAsia="Times New Roman" w:hAnsiTheme="minorHAnsi" w:cstheme="minorHAnsi"/>
          <w:color w:val="333333"/>
          <w:lang w:eastAsia="es-CR"/>
        </w:rPr>
        <w:t xml:space="preserve"> cada pregunta y </w:t>
      </w:r>
      <w:r w:rsidRPr="00301774">
        <w:rPr>
          <w:rFonts w:asciiTheme="minorHAnsi" w:eastAsia="Times New Roman" w:hAnsiTheme="minorHAnsi" w:cstheme="minorHAnsi"/>
          <w:b/>
          <w:bCs/>
          <w:color w:val="333333"/>
          <w:lang w:eastAsia="es-CR"/>
        </w:rPr>
        <w:t>escrib</w:t>
      </w:r>
      <w:r w:rsidRPr="00D572AF">
        <w:rPr>
          <w:rFonts w:asciiTheme="minorHAnsi" w:eastAsia="Times New Roman" w:hAnsiTheme="minorHAnsi" w:cstheme="minorHAnsi"/>
          <w:b/>
          <w:bCs/>
          <w:color w:val="333333"/>
          <w:lang w:eastAsia="es-CR"/>
        </w:rPr>
        <w:t>a</w:t>
      </w:r>
      <w:r w:rsidRPr="00301774">
        <w:rPr>
          <w:rFonts w:asciiTheme="minorHAnsi" w:eastAsia="Times New Roman" w:hAnsiTheme="minorHAnsi" w:cstheme="minorHAnsi"/>
          <w:b/>
          <w:bCs/>
          <w:color w:val="333333"/>
          <w:lang w:eastAsia="es-CR"/>
        </w:rPr>
        <w:t xml:space="preserve"> la sintaxis necesaria para obtener todos sus resultados</w:t>
      </w:r>
      <w:r w:rsidRPr="00301774">
        <w:rPr>
          <w:rFonts w:asciiTheme="minorHAnsi" w:eastAsia="Times New Roman" w:hAnsiTheme="minorHAnsi" w:cstheme="minorHAnsi"/>
          <w:color w:val="333333"/>
          <w:lang w:eastAsia="es-CR"/>
        </w:rPr>
        <w:t>.  Números sin justificación no se tomarán en cuenta.</w:t>
      </w:r>
      <w:r w:rsidRPr="00D572AF">
        <w:rPr>
          <w:rFonts w:asciiTheme="minorHAnsi" w:eastAsia="Times New Roman" w:hAnsiTheme="minorHAnsi" w:cstheme="minorHAnsi"/>
          <w:color w:val="333333"/>
          <w:lang w:eastAsia="es-CR"/>
        </w:rPr>
        <w:t xml:space="preserve">  </w:t>
      </w:r>
      <w:r w:rsidRPr="00301774">
        <w:rPr>
          <w:rFonts w:asciiTheme="minorHAnsi" w:eastAsia="Times New Roman" w:hAnsiTheme="minorHAnsi" w:cstheme="minorHAnsi"/>
          <w:color w:val="333333"/>
          <w:shd w:val="clear" w:color="auto" w:fill="FFFFFF"/>
          <w:lang w:eastAsia="es-CR"/>
        </w:rPr>
        <w:t xml:space="preserve">Si requiere escribir algo en papel, puede </w:t>
      </w:r>
      <w:r w:rsidRPr="00D572AF">
        <w:rPr>
          <w:rFonts w:asciiTheme="minorHAnsi" w:eastAsia="Times New Roman" w:hAnsiTheme="minorHAnsi" w:cstheme="minorHAnsi"/>
          <w:color w:val="333333"/>
          <w:shd w:val="clear" w:color="auto" w:fill="FFFFFF"/>
          <w:lang w:eastAsia="es-CR"/>
        </w:rPr>
        <w:t>y lo entrega adicionalmente al archivo de Word</w:t>
      </w:r>
      <w:r w:rsidRPr="00301774">
        <w:rPr>
          <w:rFonts w:asciiTheme="minorHAnsi" w:eastAsia="Times New Roman" w:hAnsiTheme="minorHAnsi" w:cstheme="minorHAnsi"/>
          <w:color w:val="333333"/>
          <w:shd w:val="clear" w:color="auto" w:fill="FFFFFF"/>
          <w:lang w:eastAsia="es-CR"/>
        </w:rPr>
        <w:t>.</w:t>
      </w:r>
    </w:p>
    <w:p w14:paraId="594760C2" w14:textId="0AAEE76E" w:rsidR="00514D12" w:rsidRDefault="00156159" w:rsidP="00514D12">
      <w:pPr>
        <w:pBdr>
          <w:bottom w:val="single" w:sz="6" w:space="1" w:color="auto"/>
        </w:pBdr>
        <w:shd w:val="clear" w:color="auto" w:fill="FFFFFF"/>
        <w:spacing w:after="100" w:afterAutospacing="1" w:line="240" w:lineRule="auto"/>
        <w:rPr>
          <w:rFonts w:asciiTheme="minorHAnsi" w:eastAsia="Times New Roman" w:hAnsiTheme="minorHAnsi" w:cstheme="minorHAnsi"/>
          <w:b/>
          <w:bCs/>
          <w:color w:val="333333"/>
          <w:lang w:eastAsia="es-CR"/>
        </w:rPr>
      </w:pPr>
      <w:r>
        <w:rPr>
          <w:noProof/>
        </w:rPr>
        <mc:AlternateContent>
          <mc:Choice Requires="wps">
            <w:drawing>
              <wp:anchor distT="0" distB="0" distL="114300" distR="114300" simplePos="0" relativeHeight="251658240" behindDoc="0" locked="0" layoutInCell="1" allowOverlap="1" wp14:anchorId="715E95F9" wp14:editId="77EFCA09">
                <wp:simplePos x="0" y="0"/>
                <wp:positionH relativeFrom="leftMargin">
                  <wp:posOffset>320675</wp:posOffset>
                </wp:positionH>
                <wp:positionV relativeFrom="paragraph">
                  <wp:posOffset>381635</wp:posOffset>
                </wp:positionV>
                <wp:extent cx="470535" cy="228600"/>
                <wp:effectExtent l="0" t="0" r="24765" b="1905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28600"/>
                        </a:xfrm>
                        <a:prstGeom prst="rect">
                          <a:avLst/>
                        </a:prstGeom>
                        <a:solidFill>
                          <a:schemeClr val="accent3"/>
                        </a:solidFill>
                        <a:ln w="9525">
                          <a:solidFill>
                            <a:srgbClr val="000000"/>
                          </a:solidFill>
                          <a:miter lim="800000"/>
                          <a:headEnd/>
                          <a:tailEnd/>
                        </a:ln>
                      </wps:spPr>
                      <wps:txbx>
                        <w:txbxContent>
                          <w:p w14:paraId="601F91E5" w14:textId="09575F4D" w:rsidR="00156159" w:rsidRPr="00353BD5" w:rsidRDefault="00353BD5" w:rsidP="00156159">
                            <w:pPr>
                              <w:jc w:val="center"/>
                              <w:rPr>
                                <w:b/>
                                <w:color w:val="000000" w:themeColor="text1"/>
                                <w:sz w:val="16"/>
                                <w:szCs w:val="16"/>
                              </w:rPr>
                            </w:pPr>
                            <w:r w:rsidRPr="00353BD5">
                              <w:rPr>
                                <w:b/>
                                <w:color w:val="000000" w:themeColor="text1"/>
                                <w:sz w:val="16"/>
                                <w:szCs w:val="16"/>
                              </w:rPr>
                              <w:t>4</w:t>
                            </w:r>
                            <w:r w:rsidR="00156159" w:rsidRPr="00353BD5">
                              <w:rPr>
                                <w:b/>
                                <w:color w:val="000000" w:themeColor="text1"/>
                                <w:sz w:val="16"/>
                                <w:szCs w:val="16"/>
                              </w:rPr>
                              <w:t xml:space="preserve">0 </w:t>
                            </w:r>
                            <w:proofErr w:type="spellStart"/>
                            <w:r w:rsidR="00156159" w:rsidRPr="00353BD5">
                              <w:rPr>
                                <w:b/>
                                <w:color w:val="000000" w:themeColor="text1"/>
                                <w:sz w:val="16"/>
                                <w:szCs w:val="16"/>
                              </w:rPr>
                              <w:t>pts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E95F9" id="_x0000_t202" coordsize="21600,21600" o:spt="202" path="m,l,21600r21600,l21600,xe">
                <v:stroke joinstyle="miter"/>
                <v:path gradientshapeok="t" o:connecttype="rect"/>
              </v:shapetype>
              <v:shape id="Cuadro de texto 3" o:spid="_x0000_s1026" type="#_x0000_t202" style="position:absolute;margin-left:25.25pt;margin-top:30.05pt;width:37.05pt;height:18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LdHQIAAC0EAAAOAAAAZHJzL2Uyb0RvYy54bWysU9tu2zAMfR+wfxD0vthJkzY14hRdug4D&#10;ugvQ7QNoWY6FyaImKbGzrx8lp2nW7WmYHwTRpA7Jw8PVzdBptpfOKzQln05yzqQRWCuzLfm3r/dv&#10;lpz5AKYGjUaW/CA9v1m/frXqbSFn2KKupWMEYnzR25K3Idgiy7xoZQd+glYacjboOghkum1WO+gJ&#10;vdPZLM8vsx5dbR0K6T39vRudfJ3wm0aK8LlpvAxMl5xqC+l06azima1XUGwd2FaJYxnwD1V0oAwl&#10;PUHdQQC2c+oPqE4Jhx6bMBHYZdg0SsjUA3UzzV9089iClakXIsfbE03+/8GKT/tH+8WxMLzFgQaY&#10;mvD2AcV3zwxuWjBbeesc9q2EmhJPI2VZb31xfBqp9oWPIFX/EWsaMuwCJqChcV1khfpkhE4DOJxI&#10;l0Nggn7Or/LFxYIzQa7ZbHmZp6FkUDw9ts6H9xI7Fi8ldzTTBA77Bx9iMVA8hcRcHrWq75XWyYg6&#10;khvt2B5IASCENOEitfAiUhvWl/x6MVuMFPyG4rbVCSNP398gOhVIy1p1JV+egqCIxL0zdVJaAKXH&#10;O1WtzZHJSN5IYxiqgQIjoxXWB+LU4ahZ2jG6tOh+ctaTXkvuf+zASc70B0NzuZ7O51HgyZgvrmZk&#10;uHNPde4BIwiq5IGz8boJ41LsrFPbljKNSjB4S7NsVOL5uapj3aTJRP9xf6Loz+0U9bzl618AAAD/&#10;/wMAUEsDBBQABgAIAAAAIQB3ax9t2wAAAAgBAAAPAAAAZHJzL2Rvd25yZXYueG1sTI/BasMwEETv&#10;hf6D2EBvjaQQm9T1OpRCTi2FJv0AxVJtEWtlJNlx/77KqT0OM8y8qfeLG9hsQrSeEORaADPUem2p&#10;Q/g6HR53wGJSpNXgySD8mAj75v6uVpX2V/o08zF1LJdQrBRCn9JYcR7b3jgV1340lL1vH5xKWYaO&#10;66CuudwNfCNEyZ2ylBd6NZrX3rSX4+QQHKfd4V1/2O0k27mw0sXw5hAfVsvLM7BklvQXhht+Rocm&#10;M539RDqyAaEQRU4ilEICu/mbbQnsjPBUSuBNzf8faH4BAAD//wMAUEsBAi0AFAAGAAgAAAAhALaD&#10;OJL+AAAA4QEAABMAAAAAAAAAAAAAAAAAAAAAAFtDb250ZW50X1R5cGVzXS54bWxQSwECLQAUAAYA&#10;CAAAACEAOP0h/9YAAACUAQAACwAAAAAAAAAAAAAAAAAvAQAAX3JlbHMvLnJlbHNQSwECLQAUAAYA&#10;CAAAACEAe8KS3R0CAAAtBAAADgAAAAAAAAAAAAAAAAAuAgAAZHJzL2Uyb0RvYy54bWxQSwECLQAU&#10;AAYACAAAACEAd2sfbdsAAAAIAQAADwAAAAAAAAAAAAAAAAB3BAAAZHJzL2Rvd25yZXYueG1sUEsF&#10;BgAAAAAEAAQA8wAAAH8FAAAAAA==&#10;" fillcolor="#9bbb59 [3206]">
                <v:textbox>
                  <w:txbxContent>
                    <w:p w14:paraId="601F91E5" w14:textId="09575F4D" w:rsidR="00156159" w:rsidRPr="00353BD5" w:rsidRDefault="00353BD5" w:rsidP="00156159">
                      <w:pPr>
                        <w:jc w:val="center"/>
                        <w:rPr>
                          <w:b/>
                          <w:color w:val="000000" w:themeColor="text1"/>
                          <w:sz w:val="16"/>
                          <w:szCs w:val="16"/>
                        </w:rPr>
                      </w:pPr>
                      <w:r w:rsidRPr="00353BD5">
                        <w:rPr>
                          <w:b/>
                          <w:color w:val="000000" w:themeColor="text1"/>
                          <w:sz w:val="16"/>
                          <w:szCs w:val="16"/>
                        </w:rPr>
                        <w:t>4</w:t>
                      </w:r>
                      <w:r w:rsidR="00156159" w:rsidRPr="00353BD5">
                        <w:rPr>
                          <w:b/>
                          <w:color w:val="000000" w:themeColor="text1"/>
                          <w:sz w:val="16"/>
                          <w:szCs w:val="16"/>
                        </w:rPr>
                        <w:t xml:space="preserve">0 </w:t>
                      </w:r>
                      <w:proofErr w:type="spellStart"/>
                      <w:r w:rsidR="00156159" w:rsidRPr="00353BD5">
                        <w:rPr>
                          <w:b/>
                          <w:color w:val="000000" w:themeColor="text1"/>
                          <w:sz w:val="16"/>
                          <w:szCs w:val="16"/>
                        </w:rPr>
                        <w:t>pts</w:t>
                      </w:r>
                      <w:proofErr w:type="spellEnd"/>
                    </w:p>
                  </w:txbxContent>
                </v:textbox>
                <w10:wrap anchorx="margin"/>
              </v:shape>
            </w:pict>
          </mc:Fallback>
        </mc:AlternateContent>
      </w:r>
      <w:r w:rsidR="00514D12" w:rsidRPr="00301774">
        <w:rPr>
          <w:rFonts w:asciiTheme="minorHAnsi" w:eastAsia="Times New Roman" w:hAnsiTheme="minorHAnsi" w:cstheme="minorHAnsi"/>
          <w:b/>
          <w:bCs/>
          <w:color w:val="333333"/>
          <w:lang w:eastAsia="es-CR"/>
        </w:rPr>
        <w:t xml:space="preserve">TIENE </w:t>
      </w:r>
      <w:r w:rsidR="00514D12" w:rsidRPr="00D572AF">
        <w:rPr>
          <w:rFonts w:asciiTheme="minorHAnsi" w:eastAsia="Times New Roman" w:hAnsiTheme="minorHAnsi" w:cstheme="minorHAnsi"/>
          <w:b/>
          <w:bCs/>
          <w:color w:val="333333"/>
          <w:lang w:eastAsia="es-CR"/>
        </w:rPr>
        <w:t>2</w:t>
      </w:r>
      <w:r w:rsidR="00514D12" w:rsidRPr="00301774">
        <w:rPr>
          <w:rFonts w:asciiTheme="minorHAnsi" w:eastAsia="Times New Roman" w:hAnsiTheme="minorHAnsi" w:cstheme="minorHAnsi"/>
          <w:b/>
          <w:bCs/>
          <w:color w:val="333333"/>
          <w:lang w:eastAsia="es-CR"/>
        </w:rPr>
        <w:t xml:space="preserve"> HORAS</w:t>
      </w:r>
      <w:r w:rsidR="00514D12" w:rsidRPr="00D572AF">
        <w:rPr>
          <w:rFonts w:asciiTheme="minorHAnsi" w:eastAsia="Times New Roman" w:hAnsiTheme="minorHAnsi" w:cstheme="minorHAnsi"/>
          <w:b/>
          <w:bCs/>
          <w:color w:val="333333"/>
          <w:lang w:eastAsia="es-CR"/>
        </w:rPr>
        <w:t xml:space="preserve"> Y MEDIA</w:t>
      </w:r>
      <w:r w:rsidR="00514D12" w:rsidRPr="00301774">
        <w:rPr>
          <w:rFonts w:asciiTheme="minorHAnsi" w:eastAsia="Times New Roman" w:hAnsiTheme="minorHAnsi" w:cstheme="minorHAnsi"/>
          <w:b/>
          <w:bCs/>
          <w:color w:val="333333"/>
          <w:lang w:eastAsia="es-CR"/>
        </w:rPr>
        <w:t xml:space="preserve"> PARA R</w:t>
      </w:r>
      <w:r w:rsidR="00514D12" w:rsidRPr="00D572AF">
        <w:rPr>
          <w:rFonts w:asciiTheme="minorHAnsi" w:eastAsia="Times New Roman" w:hAnsiTheme="minorHAnsi" w:cstheme="minorHAnsi"/>
          <w:b/>
          <w:bCs/>
          <w:color w:val="333333"/>
          <w:lang w:eastAsia="es-CR"/>
        </w:rPr>
        <w:t>ESOLVER</w:t>
      </w:r>
      <w:r w:rsidR="00514D12" w:rsidRPr="00301774">
        <w:rPr>
          <w:rFonts w:asciiTheme="minorHAnsi" w:eastAsia="Times New Roman" w:hAnsiTheme="minorHAnsi" w:cstheme="minorHAnsi"/>
          <w:b/>
          <w:bCs/>
          <w:color w:val="333333"/>
          <w:lang w:eastAsia="es-CR"/>
        </w:rPr>
        <w:t xml:space="preserve"> EL EXAMEN.</w:t>
      </w:r>
    </w:p>
    <w:p w14:paraId="02E73B23" w14:textId="5FA925F3" w:rsidR="009F2BF3" w:rsidRPr="00516247" w:rsidRDefault="009F2BF3" w:rsidP="00E03B44">
      <w:pPr>
        <w:spacing w:after="100" w:line="240" w:lineRule="auto"/>
        <w:rPr>
          <w:b/>
          <w:bCs/>
        </w:rPr>
      </w:pPr>
      <w:r w:rsidRPr="00516247">
        <w:rPr>
          <w:b/>
          <w:bCs/>
        </w:rPr>
        <w:t>Pregunta 1</w:t>
      </w:r>
    </w:p>
    <w:p w14:paraId="17B3905C" w14:textId="09688B26" w:rsidR="004B14B5" w:rsidRDefault="004B14B5" w:rsidP="004B14B5">
      <w:pPr>
        <w:spacing w:after="100" w:line="240" w:lineRule="auto"/>
        <w:jc w:val="both"/>
      </w:pPr>
      <w:r>
        <w:t xml:space="preserve">Cada tipo de ejercicio puede afectar de diferente manera el organismo, específicamente la frecuencia cardiaca y presión arterial, de cada persona. Por esto se analiza la influencia de los ejercicios (jumping </w:t>
      </w:r>
      <w:proofErr w:type="spellStart"/>
      <w:r>
        <w:t>jacks</w:t>
      </w:r>
      <w:proofErr w:type="spellEnd"/>
      <w:r>
        <w:t>, salto de cuerda, sentadillas con salto y correr) en el aumento de la frecuencia cardiaca y presión arterial en un equipo de balonmano.</w:t>
      </w:r>
    </w:p>
    <w:p w14:paraId="5EB5CD7F" w14:textId="09CE24C8" w:rsidR="004B14B5" w:rsidRDefault="004B14B5" w:rsidP="004B14B5">
      <w:pPr>
        <w:spacing w:after="100" w:line="240" w:lineRule="auto"/>
        <w:jc w:val="both"/>
      </w:pPr>
      <w:r>
        <w:t>Los miembros del equipo se dividen en forma aleatoria en 4 grupos de 5 personas cada uno y cada grupo realiza uno de los 4 ejercicios. Se mide la frecuencia cardiaca antes y después de realizar el ejercicio, se registra la diferencia entre mediciones antes y después del ejercicio</w:t>
      </w:r>
      <w:r w:rsidR="00D60460">
        <w:t xml:space="preserve"> para determinar el cambio en la frecuencia cardiaca debido al ejercicio realizado</w:t>
      </w:r>
      <w:r>
        <w:t>.</w:t>
      </w:r>
    </w:p>
    <w:p w14:paraId="3AA58A96" w14:textId="16B5F76E" w:rsidR="004B14B5" w:rsidRDefault="004B14B5" w:rsidP="00E03B44">
      <w:pPr>
        <w:spacing w:after="100" w:line="240" w:lineRule="auto"/>
        <w:jc w:val="both"/>
      </w:pPr>
    </w:p>
    <w:p w14:paraId="6BDBF847" w14:textId="58353109" w:rsidR="00615236" w:rsidRDefault="00660D9A" w:rsidP="00E03B44">
      <w:pPr>
        <w:numPr>
          <w:ilvl w:val="0"/>
          <w:numId w:val="5"/>
        </w:numPr>
        <w:spacing w:after="100" w:line="240" w:lineRule="auto"/>
        <w:jc w:val="both"/>
      </w:pPr>
      <w:r>
        <w:t xml:space="preserve">¿Cuál es la variable respuesta de este experimento? Justifique por qué es conveniente usar esta variable como respuesta. </w:t>
      </w:r>
      <w:r w:rsidR="00156159">
        <w:t>(5 puntos)</w:t>
      </w:r>
    </w:p>
    <w:p w14:paraId="6BDBF848" w14:textId="257ED545" w:rsidR="00615236" w:rsidRDefault="00660D9A" w:rsidP="00E03B44">
      <w:pPr>
        <w:numPr>
          <w:ilvl w:val="0"/>
          <w:numId w:val="5"/>
        </w:numPr>
        <w:spacing w:after="100" w:line="240" w:lineRule="auto"/>
        <w:jc w:val="both"/>
      </w:pPr>
      <w:r>
        <w:t>¿Qué implicaciones podría tener cometer el error tipo II?</w:t>
      </w:r>
      <w:r w:rsidR="00156159">
        <w:t xml:space="preserve"> (5 puntos)</w:t>
      </w:r>
    </w:p>
    <w:p w14:paraId="6BDBF849" w14:textId="14C5CBBE" w:rsidR="00615236" w:rsidRDefault="00660D9A" w:rsidP="00E03B44">
      <w:pPr>
        <w:numPr>
          <w:ilvl w:val="0"/>
          <w:numId w:val="5"/>
        </w:numPr>
        <w:spacing w:after="100" w:line="240" w:lineRule="auto"/>
        <w:jc w:val="both"/>
      </w:pPr>
      <w:r>
        <w:t>¿Cuál factor se fija y qué implicaciones tiene fijar ese factor?</w:t>
      </w:r>
      <w:r w:rsidR="00156159">
        <w:t xml:space="preserve"> (5 puntos)</w:t>
      </w:r>
    </w:p>
    <w:p w14:paraId="6BDBF84A" w14:textId="1F6A2AE2" w:rsidR="00615236" w:rsidRDefault="00660D9A" w:rsidP="00E03B44">
      <w:pPr>
        <w:numPr>
          <w:ilvl w:val="0"/>
          <w:numId w:val="5"/>
        </w:numPr>
        <w:spacing w:after="100" w:line="240" w:lineRule="auto"/>
        <w:jc w:val="both"/>
      </w:pPr>
      <w:r>
        <w:t>Escriba el vector que permite obtener la esperanza de la media del nivel 4 como el producto de ese vector por el vector de coeficientes (use el modelo de suma nula).</w:t>
      </w:r>
      <w:r w:rsidR="00156159">
        <w:t xml:space="preserve"> (5 puntos)</w:t>
      </w:r>
    </w:p>
    <w:p w14:paraId="588BB44F" w14:textId="1F25CDB4" w:rsidR="00BD6202" w:rsidRDefault="0097623D" w:rsidP="00E03B44">
      <w:pPr>
        <w:pStyle w:val="ListParagraph"/>
        <w:numPr>
          <w:ilvl w:val="0"/>
          <w:numId w:val="5"/>
        </w:numPr>
        <w:spacing w:after="100" w:line="240" w:lineRule="auto"/>
        <w:jc w:val="both"/>
      </w:pPr>
      <w:r>
        <w:t>U</w:t>
      </w:r>
      <w:r w:rsidR="007309E3">
        <w:t xml:space="preserve">tilizando </w:t>
      </w:r>
      <w:r w:rsidR="000F4C28">
        <w:t>la salida de R que se muestra a continuación</w:t>
      </w:r>
      <w:r>
        <w:t xml:space="preserve"> calcule e interprete el efecto de</w:t>
      </w:r>
      <w:r w:rsidR="009868EE">
        <w:t>l ejercicio de sentadilla</w:t>
      </w:r>
      <w:r w:rsidR="00263362">
        <w:t>s</w:t>
      </w:r>
      <w:r w:rsidR="009868EE">
        <w:t xml:space="preserve"> con salto</w:t>
      </w:r>
      <w:r w:rsidR="000F4C28">
        <w:t xml:space="preserve">. La salida muestra </w:t>
      </w:r>
      <w:r w:rsidR="006012F7">
        <w:t>la codificación del factor y</w:t>
      </w:r>
      <w:r w:rsidR="00BD6202">
        <w:t xml:space="preserve"> la estimación de los coeficientes</w:t>
      </w:r>
      <w:r w:rsidR="006012F7">
        <w:t>.</w:t>
      </w:r>
      <w:r w:rsidR="00156159">
        <w:t xml:space="preserve"> (10 puntos)</w:t>
      </w:r>
    </w:p>
    <w:p w14:paraId="1E85AFC5" w14:textId="5E1AE362" w:rsidR="00514D12" w:rsidRDefault="00961858" w:rsidP="00514D12">
      <w:pPr>
        <w:spacing w:after="100" w:line="240" w:lineRule="auto"/>
      </w:pPr>
      <w:r>
        <w:rPr>
          <w:noProof/>
        </w:rPr>
        <w:drawing>
          <wp:inline distT="0" distB="0" distL="0" distR="0" wp14:anchorId="4456F9D6" wp14:editId="3A77EE10">
            <wp:extent cx="6278309" cy="1104900"/>
            <wp:effectExtent l="0" t="0" r="825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l="359"/>
                    <a:stretch/>
                  </pic:blipFill>
                  <pic:spPr bwMode="auto">
                    <a:xfrm>
                      <a:off x="0" y="0"/>
                      <a:ext cx="6280164" cy="1105226"/>
                    </a:xfrm>
                    <a:prstGeom prst="rect">
                      <a:avLst/>
                    </a:prstGeom>
                    <a:noFill/>
                    <a:ln>
                      <a:noFill/>
                    </a:ln>
                    <a:extLst>
                      <a:ext uri="{53640926-AAD7-44D8-BBD7-CCE9431645EC}">
                        <a14:shadowObscured xmlns:a14="http://schemas.microsoft.com/office/drawing/2010/main"/>
                      </a:ext>
                    </a:extLst>
                  </pic:spPr>
                </pic:pic>
              </a:graphicData>
            </a:graphic>
          </wp:inline>
        </w:drawing>
      </w:r>
    </w:p>
    <w:p w14:paraId="59DB16E9" w14:textId="29D61E95" w:rsidR="00802828" w:rsidRDefault="00504932" w:rsidP="00E03B44">
      <w:pPr>
        <w:pStyle w:val="ListParagraph"/>
        <w:numPr>
          <w:ilvl w:val="0"/>
          <w:numId w:val="5"/>
        </w:numPr>
        <w:spacing w:after="100" w:line="240" w:lineRule="auto"/>
      </w:pPr>
      <w:r>
        <w:t xml:space="preserve">Aparte de determinar si el </w:t>
      </w:r>
      <w:r w:rsidR="009868EE">
        <w:t>ejercicio</w:t>
      </w:r>
      <w:r>
        <w:t xml:space="preserve"> tiene un efecto, se </w:t>
      </w:r>
      <w:r w:rsidR="00E42E3F">
        <w:t>tienen los siguientes objetivos</w:t>
      </w:r>
      <w:r w:rsidR="00802828">
        <w:t xml:space="preserve">: </w:t>
      </w:r>
    </w:p>
    <w:p w14:paraId="601BA1AB" w14:textId="69DBD1C6" w:rsidR="007D50F7" w:rsidRDefault="00B97CEF" w:rsidP="00E03B44">
      <w:pPr>
        <w:pStyle w:val="ListParagraph"/>
        <w:numPr>
          <w:ilvl w:val="1"/>
          <w:numId w:val="5"/>
        </w:numPr>
        <w:spacing w:after="100" w:line="240" w:lineRule="auto"/>
        <w:ind w:left="1080"/>
      </w:pPr>
      <w:r>
        <w:t xml:space="preserve">Determinar si los tratamientos </w:t>
      </w:r>
      <w:r w:rsidR="008D6467">
        <w:t>“</w:t>
      </w:r>
      <w:r w:rsidR="009C3FBB">
        <w:t xml:space="preserve">jumping </w:t>
      </w:r>
      <w:proofErr w:type="spellStart"/>
      <w:r w:rsidR="009C3FBB">
        <w:t>jacks</w:t>
      </w:r>
      <w:proofErr w:type="spellEnd"/>
      <w:r w:rsidR="008D6467">
        <w:t>” y “</w:t>
      </w:r>
      <w:r w:rsidR="009C3FBB">
        <w:t>sentadillas</w:t>
      </w:r>
      <w:r w:rsidR="008D6467">
        <w:t>” tienen</w:t>
      </w:r>
      <w:r w:rsidR="00773702">
        <w:t xml:space="preserve"> en promedio</w:t>
      </w:r>
      <w:r w:rsidR="008D6467">
        <w:t xml:space="preserve"> </w:t>
      </w:r>
      <w:r w:rsidR="00A3228E">
        <w:t xml:space="preserve">la misma </w:t>
      </w:r>
      <w:r w:rsidR="00A3228E" w:rsidRPr="00DA1E36">
        <w:rPr>
          <w:highlight w:val="yellow"/>
        </w:rPr>
        <w:t>vida útil promedio</w:t>
      </w:r>
      <w:r w:rsidR="008D6467">
        <w:t xml:space="preserve"> </w:t>
      </w:r>
      <w:r w:rsidR="007D50F7">
        <w:t>que</w:t>
      </w:r>
      <w:r w:rsidR="00BF7C14">
        <w:t xml:space="preserve"> los tratamientos</w:t>
      </w:r>
      <w:r w:rsidR="007D50F7">
        <w:t xml:space="preserve"> “</w:t>
      </w:r>
      <w:proofErr w:type="gramStart"/>
      <w:r w:rsidR="009C3FBB">
        <w:t>salto cuerda</w:t>
      </w:r>
      <w:proofErr w:type="gramEnd"/>
      <w:r w:rsidR="007D50F7">
        <w:t>” y “</w:t>
      </w:r>
      <w:r w:rsidR="009C3FBB">
        <w:t>correr</w:t>
      </w:r>
      <w:r w:rsidR="007D50F7">
        <w:t xml:space="preserve">”  </w:t>
      </w:r>
    </w:p>
    <w:p w14:paraId="290C08E7" w14:textId="793056D0" w:rsidR="007D50F7" w:rsidRDefault="00721BB1" w:rsidP="00E03B44">
      <w:pPr>
        <w:pStyle w:val="ListParagraph"/>
        <w:numPr>
          <w:ilvl w:val="1"/>
          <w:numId w:val="5"/>
        </w:numPr>
        <w:spacing w:after="100" w:line="240" w:lineRule="auto"/>
        <w:ind w:left="1080"/>
      </w:pPr>
      <w:r>
        <w:lastRenderedPageBreak/>
        <w:t xml:space="preserve">Determinar si los tratamientos </w:t>
      </w:r>
      <w:r w:rsidR="009C3FBB">
        <w:t xml:space="preserve">jumping </w:t>
      </w:r>
      <w:proofErr w:type="spellStart"/>
      <w:r w:rsidR="009C3FBB">
        <w:t>jacks</w:t>
      </w:r>
      <w:proofErr w:type="spellEnd"/>
      <w:r w:rsidR="009C3FBB">
        <w:t>” y “sentadillas”</w:t>
      </w:r>
      <w:r w:rsidR="00CD1F7B">
        <w:t xml:space="preserve"> </w:t>
      </w:r>
      <w:r>
        <w:t>tienen</w:t>
      </w:r>
      <w:r w:rsidR="00773702">
        <w:t xml:space="preserve"> en promedio</w:t>
      </w:r>
      <w:r>
        <w:t xml:space="preserve"> la misma </w:t>
      </w:r>
      <w:r w:rsidRPr="00DA1E36">
        <w:rPr>
          <w:highlight w:val="yellow"/>
        </w:rPr>
        <w:t>vida útil promedio</w:t>
      </w:r>
      <w:r>
        <w:t>.</w:t>
      </w:r>
    </w:p>
    <w:p w14:paraId="7474A6B5" w14:textId="77777777" w:rsidR="00514D12" w:rsidRDefault="00721BB1" w:rsidP="00514D12">
      <w:pPr>
        <w:pStyle w:val="ListParagraph"/>
        <w:numPr>
          <w:ilvl w:val="1"/>
          <w:numId w:val="5"/>
        </w:numPr>
        <w:spacing w:after="100" w:line="240" w:lineRule="auto"/>
        <w:ind w:left="1080"/>
      </w:pPr>
      <w:r>
        <w:t xml:space="preserve">Determinar si los tratamientos </w:t>
      </w:r>
      <w:r w:rsidR="009C3FBB">
        <w:t>“</w:t>
      </w:r>
      <w:proofErr w:type="gramStart"/>
      <w:r w:rsidR="009C3FBB">
        <w:t>salto cuerda</w:t>
      </w:r>
      <w:proofErr w:type="gramEnd"/>
      <w:r w:rsidR="009C3FBB">
        <w:t>” y “correr”</w:t>
      </w:r>
      <w:r w:rsidR="005B235C">
        <w:t xml:space="preserve"> tienen</w:t>
      </w:r>
      <w:r>
        <w:t xml:space="preserve"> </w:t>
      </w:r>
      <w:r w:rsidR="00773702">
        <w:t xml:space="preserve">en promedio </w:t>
      </w:r>
      <w:r>
        <w:t xml:space="preserve">la misma </w:t>
      </w:r>
      <w:r w:rsidRPr="00DA1E36">
        <w:rPr>
          <w:highlight w:val="yellow"/>
        </w:rPr>
        <w:t>vida útil promedio</w:t>
      </w:r>
      <w:r>
        <w:t>.</w:t>
      </w:r>
    </w:p>
    <w:p w14:paraId="44B0728A" w14:textId="3BD2B4D2" w:rsidR="00673DEA" w:rsidRPr="00514D12" w:rsidRDefault="00E50709" w:rsidP="00514D12">
      <w:pPr>
        <w:spacing w:after="100" w:line="240" w:lineRule="auto"/>
        <w:ind w:left="720"/>
      </w:pPr>
      <w:r w:rsidRPr="00A44546">
        <w:t xml:space="preserve">Escriba las hipótesis </w:t>
      </w:r>
      <w:r>
        <w:t>de</w:t>
      </w:r>
      <w:r w:rsidRPr="00A44546">
        <w:t xml:space="preserve"> los contrastes asociados a los </w:t>
      </w:r>
      <w:r w:rsidR="002B6EAC">
        <w:t xml:space="preserve">tres </w:t>
      </w:r>
      <w:r w:rsidRPr="00A44546">
        <w:t>objetivos</w:t>
      </w:r>
      <w:r>
        <w:t xml:space="preserve"> y determine si los contrastes son ortogonales.</w:t>
      </w:r>
      <w:r w:rsidR="00156159">
        <w:t xml:space="preserve"> (10 puntos)</w:t>
      </w:r>
    </w:p>
    <w:p w14:paraId="2B503A21" w14:textId="4581FF13" w:rsidR="00E03B44" w:rsidRPr="00E03B44" w:rsidRDefault="00353BD5" w:rsidP="00E03B44">
      <w:pPr>
        <w:rPr>
          <w:b/>
        </w:rPr>
      </w:pPr>
      <w:r>
        <w:rPr>
          <w:noProof/>
        </w:rPr>
        <mc:AlternateContent>
          <mc:Choice Requires="wps">
            <w:drawing>
              <wp:anchor distT="0" distB="0" distL="114300" distR="114300" simplePos="0" relativeHeight="251660288" behindDoc="0" locked="0" layoutInCell="1" allowOverlap="1" wp14:anchorId="525A141F" wp14:editId="12946094">
                <wp:simplePos x="0" y="0"/>
                <wp:positionH relativeFrom="leftMargin">
                  <wp:posOffset>244475</wp:posOffset>
                </wp:positionH>
                <wp:positionV relativeFrom="paragraph">
                  <wp:posOffset>46355</wp:posOffset>
                </wp:positionV>
                <wp:extent cx="470535" cy="228600"/>
                <wp:effectExtent l="0" t="0" r="2476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28600"/>
                        </a:xfrm>
                        <a:prstGeom prst="rect">
                          <a:avLst/>
                        </a:prstGeom>
                        <a:solidFill>
                          <a:schemeClr val="accent3"/>
                        </a:solidFill>
                        <a:ln w="9525">
                          <a:solidFill>
                            <a:srgbClr val="000000"/>
                          </a:solidFill>
                          <a:miter lim="800000"/>
                          <a:headEnd/>
                          <a:tailEnd/>
                        </a:ln>
                      </wps:spPr>
                      <wps:txbx>
                        <w:txbxContent>
                          <w:p w14:paraId="6BD9B988" w14:textId="093B1AA8" w:rsidR="00353BD5" w:rsidRPr="00353BD5" w:rsidRDefault="00353BD5" w:rsidP="00353BD5">
                            <w:pPr>
                              <w:jc w:val="center"/>
                              <w:rPr>
                                <w:b/>
                                <w:color w:val="000000" w:themeColor="text1"/>
                                <w:sz w:val="16"/>
                                <w:szCs w:val="16"/>
                              </w:rPr>
                            </w:pPr>
                            <w:r>
                              <w:rPr>
                                <w:b/>
                                <w:color w:val="000000" w:themeColor="text1"/>
                                <w:sz w:val="16"/>
                                <w:szCs w:val="16"/>
                              </w:rPr>
                              <w:t>15</w:t>
                            </w:r>
                            <w:r w:rsidRPr="00353BD5">
                              <w:rPr>
                                <w:b/>
                                <w:color w:val="000000" w:themeColor="text1"/>
                                <w:sz w:val="16"/>
                                <w:szCs w:val="16"/>
                              </w:rPr>
                              <w:t xml:space="preserve"> </w:t>
                            </w:r>
                            <w:proofErr w:type="spellStart"/>
                            <w:r w:rsidRPr="00353BD5">
                              <w:rPr>
                                <w:b/>
                                <w:color w:val="000000" w:themeColor="text1"/>
                                <w:sz w:val="16"/>
                                <w:szCs w:val="16"/>
                              </w:rPr>
                              <w:t>pts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A141F" id="Cuadro de texto 4" o:spid="_x0000_s1027" type="#_x0000_t202" style="position:absolute;margin-left:19.25pt;margin-top:3.65pt;width:37.05pt;height:18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UgiIAIAADQEAAAOAAAAZHJzL2Uyb0RvYy54bWysU9tu2zAMfR+wfxD0vthJkzY14hRdug4D&#10;ugvQ7QMYWY6FyaImKbGzrx8lu2nW7WmYHwTRpA7Jw8PVTd9qdpDOKzQln05yzqQRWCmzK/m3r/dv&#10;lpz5AKYCjUaW/Cg9v1m/frXqbCFn2KCupGMEYnzR2ZI3Idgiy7xoZAt+glYactboWghkul1WOegI&#10;vdXZLM8vsw5dZR0K6T39vRucfJ3w61qK8LmuvQxMl5xqC+l06dzGM1uvoNg5sI0SYxnwD1W0oAwl&#10;PUHdQQC2d+oPqFYJhx7rMBHYZljXSsjUA3UzzV9089iAlakXIsfbE03+/8GKT4dH+8Wx0L/FngaY&#10;mvD2AcV3zwxuGjA7eescdo2EihJPI2VZZ30xPo1U+8JHkG33ESsaMuwDJqC+dm1khfpkhE4DOJ5I&#10;l31ggn7Or/LFxYIzQa7ZbHmZp6FkUDw9ts6H9xJbFi8ldzTTBA6HBx9iMVA8hcRcHrWq7pXWyYg6&#10;khvt2AFIASCENOEitfAiUhvWlfx6MVsMFPyG4nbbE0aevr9BtCqQlrVqS748BUERiXtnqqS0AEoP&#10;d6pam5HJSN5AY+i3PVPVSHMkdovVkah1OEiXVo0uDbqfnHUk25L7H3twkjP9wdB4rqfzedR5MuaL&#10;qxkZ7tyzPfeAEQRV8sDZcN2EYTf21qldQ5kGQRi8pZHWKtH9XNVYPkkzTWFco6j9cztFPS/7+hcA&#10;AAD//wMAUEsDBBQABgAIAAAAIQDRYYB22gAAAAcBAAAPAAAAZHJzL2Rvd25yZXYueG1sTI7BTsMw&#10;EETvSPyDtUjcqJOmLVHIpkJIPYGQaPkAN14Si3gd2U4a/h73BMfRjN68er/YQczkg3GMkK8yEMSt&#10;04Y7hM/T4aEEEaJirQbHhPBDAfbN7U2tKu0u/EHzMXYiQThUCqGPcaykDG1PVoWVG4lT9+W8VTFF&#10;30nt1SXB7SDXWbaTVhlOD70a6aWn9vs4WQQruTy86XezmfJ23prcBv9qEe/vlucnEJGW+DeGq35S&#10;hyY5nd3EOogBoSi3aYnwWIC41vl6B+KMsCkKkE0t//s3vwAAAP//AwBQSwECLQAUAAYACAAAACEA&#10;toM4kv4AAADhAQAAEwAAAAAAAAAAAAAAAAAAAAAAW0NvbnRlbnRfVHlwZXNdLnhtbFBLAQItABQA&#10;BgAIAAAAIQA4/SH/1gAAAJQBAAALAAAAAAAAAAAAAAAAAC8BAABfcmVscy8ucmVsc1BLAQItABQA&#10;BgAIAAAAIQBn8UgiIAIAADQEAAAOAAAAAAAAAAAAAAAAAC4CAABkcnMvZTJvRG9jLnhtbFBLAQIt&#10;ABQABgAIAAAAIQDRYYB22gAAAAcBAAAPAAAAAAAAAAAAAAAAAHoEAABkcnMvZG93bnJldi54bWxQ&#10;SwUGAAAAAAQABADzAAAAgQUAAAAA&#10;" fillcolor="#9bbb59 [3206]">
                <v:textbox>
                  <w:txbxContent>
                    <w:p w14:paraId="6BD9B988" w14:textId="093B1AA8" w:rsidR="00353BD5" w:rsidRPr="00353BD5" w:rsidRDefault="00353BD5" w:rsidP="00353BD5">
                      <w:pPr>
                        <w:jc w:val="center"/>
                        <w:rPr>
                          <w:b/>
                          <w:color w:val="000000" w:themeColor="text1"/>
                          <w:sz w:val="16"/>
                          <w:szCs w:val="16"/>
                        </w:rPr>
                      </w:pPr>
                      <w:r>
                        <w:rPr>
                          <w:b/>
                          <w:color w:val="000000" w:themeColor="text1"/>
                          <w:sz w:val="16"/>
                          <w:szCs w:val="16"/>
                        </w:rPr>
                        <w:t>15</w:t>
                      </w:r>
                      <w:r w:rsidRPr="00353BD5">
                        <w:rPr>
                          <w:b/>
                          <w:color w:val="000000" w:themeColor="text1"/>
                          <w:sz w:val="16"/>
                          <w:szCs w:val="16"/>
                        </w:rPr>
                        <w:t xml:space="preserve"> </w:t>
                      </w:r>
                      <w:proofErr w:type="spellStart"/>
                      <w:r w:rsidRPr="00353BD5">
                        <w:rPr>
                          <w:b/>
                          <w:color w:val="000000" w:themeColor="text1"/>
                          <w:sz w:val="16"/>
                          <w:szCs w:val="16"/>
                        </w:rPr>
                        <w:t>pts</w:t>
                      </w:r>
                      <w:proofErr w:type="spellEnd"/>
                    </w:p>
                  </w:txbxContent>
                </v:textbox>
                <w10:wrap anchorx="margin"/>
              </v:shape>
            </w:pict>
          </mc:Fallback>
        </mc:AlternateContent>
      </w:r>
      <w:r w:rsidR="00E03B44" w:rsidRPr="00E03B44">
        <w:rPr>
          <w:b/>
        </w:rPr>
        <w:t>Pregunta 2</w:t>
      </w:r>
    </w:p>
    <w:p w14:paraId="73A66CF4" w14:textId="3B3EE00D" w:rsidR="00A701A9" w:rsidRDefault="004C6AB3" w:rsidP="00E03B44">
      <w:r>
        <w:t>Se realizó un experimento desbalanceado con tres tratamientos</w:t>
      </w:r>
      <w:r w:rsidR="00CF70DA">
        <w:t xml:space="preserve">. Se tiene el promedio y la varianza de la variable respuesta en cada uno de los tratamientos, así como el número de réplicas: </w:t>
      </w:r>
    </w:p>
    <w:tbl>
      <w:tblPr>
        <w:tblW w:w="5623" w:type="dxa"/>
        <w:jc w:val="center"/>
        <w:tblLook w:val="04A0" w:firstRow="1" w:lastRow="0" w:firstColumn="1" w:lastColumn="0" w:noHBand="0" w:noVBand="1"/>
      </w:tblPr>
      <w:tblGrid>
        <w:gridCol w:w="1660"/>
        <w:gridCol w:w="1364"/>
        <w:gridCol w:w="1364"/>
        <w:gridCol w:w="1235"/>
      </w:tblGrid>
      <w:tr w:rsidR="00934980" w:rsidRPr="004B2382" w14:paraId="40462836" w14:textId="77777777" w:rsidTr="008B4328">
        <w:trPr>
          <w:trHeight w:val="214"/>
          <w:jc w:val="center"/>
        </w:trPr>
        <w:tc>
          <w:tcPr>
            <w:tcW w:w="1660" w:type="dxa"/>
            <w:tcBorders>
              <w:top w:val="single" w:sz="4" w:space="0" w:color="auto"/>
              <w:left w:val="nil"/>
              <w:bottom w:val="single" w:sz="4" w:space="0" w:color="auto"/>
              <w:right w:val="nil"/>
            </w:tcBorders>
            <w:shd w:val="clear" w:color="auto" w:fill="auto"/>
            <w:noWrap/>
            <w:vAlign w:val="bottom"/>
            <w:hideMark/>
          </w:tcPr>
          <w:p w14:paraId="30607337" w14:textId="77777777" w:rsidR="00934980" w:rsidRPr="004B2382" w:rsidRDefault="00934980" w:rsidP="00EA769C">
            <w:pPr>
              <w:spacing w:after="0" w:line="240" w:lineRule="auto"/>
              <w:jc w:val="center"/>
              <w:rPr>
                <w:rFonts w:eastAsia="Times New Roman"/>
                <w:color w:val="000000"/>
                <w:lang w:val="en-US"/>
              </w:rPr>
            </w:pPr>
            <w:proofErr w:type="spellStart"/>
            <w:r w:rsidRPr="004B2382">
              <w:rPr>
                <w:rFonts w:eastAsia="Times New Roman"/>
                <w:color w:val="000000"/>
                <w:lang w:val="en-US"/>
              </w:rPr>
              <w:t>Tratamiento</w:t>
            </w:r>
            <w:proofErr w:type="spellEnd"/>
          </w:p>
        </w:tc>
        <w:tc>
          <w:tcPr>
            <w:tcW w:w="1364" w:type="dxa"/>
            <w:tcBorders>
              <w:top w:val="single" w:sz="4" w:space="0" w:color="auto"/>
              <w:left w:val="nil"/>
              <w:bottom w:val="single" w:sz="4" w:space="0" w:color="auto"/>
              <w:right w:val="nil"/>
            </w:tcBorders>
          </w:tcPr>
          <w:p w14:paraId="764FB107" w14:textId="43F93BEE" w:rsidR="00934980" w:rsidRPr="004B2382" w:rsidRDefault="008B4328" w:rsidP="00EA769C">
            <w:pPr>
              <w:spacing w:after="0" w:line="240" w:lineRule="auto"/>
              <w:jc w:val="center"/>
              <w:rPr>
                <w:rFonts w:eastAsia="Times New Roman"/>
                <w:color w:val="000000"/>
                <w:lang w:val="en-US"/>
              </w:rPr>
            </w:pPr>
            <w:r>
              <w:rPr>
                <w:rFonts w:eastAsia="Times New Roman"/>
                <w:color w:val="000000"/>
                <w:lang w:val="en-US"/>
              </w:rPr>
              <w:t xml:space="preserve">No. </w:t>
            </w:r>
            <w:proofErr w:type="spellStart"/>
            <w:r w:rsidR="00934980">
              <w:rPr>
                <w:rFonts w:eastAsia="Times New Roman"/>
                <w:color w:val="000000"/>
                <w:lang w:val="en-US"/>
              </w:rPr>
              <w:t>Réplicas</w:t>
            </w:r>
            <w:proofErr w:type="spellEnd"/>
          </w:p>
        </w:tc>
        <w:tc>
          <w:tcPr>
            <w:tcW w:w="1364" w:type="dxa"/>
            <w:tcBorders>
              <w:top w:val="single" w:sz="4" w:space="0" w:color="auto"/>
              <w:left w:val="nil"/>
              <w:bottom w:val="single" w:sz="4" w:space="0" w:color="auto"/>
              <w:right w:val="nil"/>
            </w:tcBorders>
            <w:shd w:val="clear" w:color="auto" w:fill="auto"/>
            <w:noWrap/>
            <w:vAlign w:val="bottom"/>
            <w:hideMark/>
          </w:tcPr>
          <w:p w14:paraId="7F30CF88" w14:textId="560AC5B6" w:rsidR="00934980" w:rsidRPr="004B2382" w:rsidRDefault="00934980" w:rsidP="00EA769C">
            <w:pPr>
              <w:spacing w:after="0" w:line="240" w:lineRule="auto"/>
              <w:jc w:val="center"/>
              <w:rPr>
                <w:rFonts w:eastAsia="Times New Roman"/>
                <w:color w:val="000000"/>
                <w:lang w:val="en-US"/>
              </w:rPr>
            </w:pPr>
            <w:proofErr w:type="spellStart"/>
            <w:r w:rsidRPr="004B2382">
              <w:rPr>
                <w:rFonts w:eastAsia="Times New Roman"/>
                <w:color w:val="000000"/>
                <w:lang w:val="en-US"/>
              </w:rPr>
              <w:t>Promedio</w:t>
            </w:r>
            <w:proofErr w:type="spellEnd"/>
          </w:p>
        </w:tc>
        <w:tc>
          <w:tcPr>
            <w:tcW w:w="1235" w:type="dxa"/>
            <w:tcBorders>
              <w:top w:val="single" w:sz="4" w:space="0" w:color="auto"/>
              <w:left w:val="nil"/>
              <w:bottom w:val="single" w:sz="4" w:space="0" w:color="auto"/>
              <w:right w:val="nil"/>
            </w:tcBorders>
            <w:shd w:val="clear" w:color="auto" w:fill="auto"/>
            <w:noWrap/>
            <w:vAlign w:val="bottom"/>
            <w:hideMark/>
          </w:tcPr>
          <w:p w14:paraId="0E968A59" w14:textId="77777777" w:rsidR="00934980" w:rsidRPr="004B2382" w:rsidRDefault="00934980" w:rsidP="00EA769C">
            <w:pPr>
              <w:spacing w:after="0" w:line="240" w:lineRule="auto"/>
              <w:jc w:val="center"/>
              <w:rPr>
                <w:rFonts w:eastAsia="Times New Roman"/>
                <w:color w:val="000000"/>
                <w:lang w:val="en-US"/>
              </w:rPr>
            </w:pPr>
            <w:proofErr w:type="spellStart"/>
            <w:r w:rsidRPr="004B2382">
              <w:rPr>
                <w:rFonts w:eastAsia="Times New Roman"/>
                <w:color w:val="000000"/>
                <w:lang w:val="en-US"/>
              </w:rPr>
              <w:t>Varianza</w:t>
            </w:r>
            <w:proofErr w:type="spellEnd"/>
          </w:p>
        </w:tc>
      </w:tr>
      <w:tr w:rsidR="00934980" w:rsidRPr="004B2382" w14:paraId="6075F9FB" w14:textId="77777777" w:rsidTr="008B4328">
        <w:trPr>
          <w:trHeight w:val="214"/>
          <w:jc w:val="center"/>
        </w:trPr>
        <w:tc>
          <w:tcPr>
            <w:tcW w:w="1660" w:type="dxa"/>
            <w:tcBorders>
              <w:top w:val="nil"/>
              <w:left w:val="nil"/>
              <w:bottom w:val="nil"/>
              <w:right w:val="nil"/>
            </w:tcBorders>
            <w:shd w:val="clear" w:color="auto" w:fill="auto"/>
            <w:noWrap/>
            <w:vAlign w:val="bottom"/>
            <w:hideMark/>
          </w:tcPr>
          <w:p w14:paraId="5E817C14" w14:textId="77777777"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T1</w:t>
            </w:r>
          </w:p>
        </w:tc>
        <w:tc>
          <w:tcPr>
            <w:tcW w:w="1364" w:type="dxa"/>
            <w:tcBorders>
              <w:top w:val="nil"/>
              <w:left w:val="nil"/>
              <w:bottom w:val="nil"/>
              <w:right w:val="nil"/>
            </w:tcBorders>
          </w:tcPr>
          <w:p w14:paraId="4D9D9AFA" w14:textId="36B74511" w:rsidR="00934980" w:rsidRPr="004B2382" w:rsidRDefault="00934980" w:rsidP="00EA769C">
            <w:pPr>
              <w:spacing w:after="0" w:line="240" w:lineRule="auto"/>
              <w:jc w:val="center"/>
              <w:rPr>
                <w:rFonts w:eastAsia="Times New Roman"/>
                <w:color w:val="000000"/>
                <w:lang w:val="en-US"/>
              </w:rPr>
            </w:pPr>
            <w:r>
              <w:rPr>
                <w:rFonts w:eastAsia="Times New Roman"/>
                <w:color w:val="000000"/>
                <w:lang w:val="en-US"/>
              </w:rPr>
              <w:t>7</w:t>
            </w:r>
          </w:p>
        </w:tc>
        <w:tc>
          <w:tcPr>
            <w:tcW w:w="1364" w:type="dxa"/>
            <w:tcBorders>
              <w:top w:val="nil"/>
              <w:left w:val="nil"/>
              <w:bottom w:val="nil"/>
              <w:right w:val="nil"/>
            </w:tcBorders>
            <w:shd w:val="clear" w:color="auto" w:fill="auto"/>
            <w:noWrap/>
            <w:vAlign w:val="bottom"/>
            <w:hideMark/>
          </w:tcPr>
          <w:p w14:paraId="2881EAA7" w14:textId="41394876"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3.26</w:t>
            </w:r>
          </w:p>
        </w:tc>
        <w:tc>
          <w:tcPr>
            <w:tcW w:w="1235" w:type="dxa"/>
            <w:tcBorders>
              <w:top w:val="nil"/>
              <w:left w:val="nil"/>
              <w:bottom w:val="nil"/>
              <w:right w:val="nil"/>
            </w:tcBorders>
            <w:shd w:val="clear" w:color="auto" w:fill="auto"/>
            <w:noWrap/>
            <w:vAlign w:val="bottom"/>
            <w:hideMark/>
          </w:tcPr>
          <w:p w14:paraId="1B13C4EA" w14:textId="77777777"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0.541</w:t>
            </w:r>
          </w:p>
        </w:tc>
      </w:tr>
      <w:tr w:rsidR="00934980" w:rsidRPr="004B2382" w14:paraId="49AEE350" w14:textId="77777777" w:rsidTr="008B4328">
        <w:trPr>
          <w:trHeight w:val="214"/>
          <w:jc w:val="center"/>
        </w:trPr>
        <w:tc>
          <w:tcPr>
            <w:tcW w:w="1660" w:type="dxa"/>
            <w:tcBorders>
              <w:top w:val="nil"/>
              <w:left w:val="nil"/>
              <w:bottom w:val="nil"/>
              <w:right w:val="nil"/>
            </w:tcBorders>
            <w:shd w:val="clear" w:color="auto" w:fill="auto"/>
            <w:noWrap/>
            <w:vAlign w:val="bottom"/>
            <w:hideMark/>
          </w:tcPr>
          <w:p w14:paraId="2903FC22" w14:textId="77777777"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T2</w:t>
            </w:r>
          </w:p>
        </w:tc>
        <w:tc>
          <w:tcPr>
            <w:tcW w:w="1364" w:type="dxa"/>
            <w:tcBorders>
              <w:top w:val="nil"/>
              <w:left w:val="nil"/>
              <w:bottom w:val="nil"/>
              <w:right w:val="nil"/>
            </w:tcBorders>
          </w:tcPr>
          <w:p w14:paraId="57166C75" w14:textId="3196EE71" w:rsidR="00934980" w:rsidRPr="004B2382" w:rsidRDefault="00934980" w:rsidP="00EA769C">
            <w:pPr>
              <w:spacing w:after="0" w:line="240" w:lineRule="auto"/>
              <w:jc w:val="center"/>
              <w:rPr>
                <w:rFonts w:eastAsia="Times New Roman"/>
                <w:color w:val="000000"/>
                <w:lang w:val="en-US"/>
              </w:rPr>
            </w:pPr>
            <w:r>
              <w:rPr>
                <w:rFonts w:eastAsia="Times New Roman"/>
                <w:color w:val="000000"/>
                <w:lang w:val="en-US"/>
              </w:rPr>
              <w:t>5</w:t>
            </w:r>
          </w:p>
        </w:tc>
        <w:tc>
          <w:tcPr>
            <w:tcW w:w="1364" w:type="dxa"/>
            <w:tcBorders>
              <w:top w:val="nil"/>
              <w:left w:val="nil"/>
              <w:bottom w:val="nil"/>
              <w:right w:val="nil"/>
            </w:tcBorders>
            <w:shd w:val="clear" w:color="auto" w:fill="auto"/>
            <w:noWrap/>
            <w:vAlign w:val="bottom"/>
            <w:hideMark/>
          </w:tcPr>
          <w:p w14:paraId="18EC780D" w14:textId="710B3C55"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2.86</w:t>
            </w:r>
          </w:p>
        </w:tc>
        <w:tc>
          <w:tcPr>
            <w:tcW w:w="1235" w:type="dxa"/>
            <w:tcBorders>
              <w:top w:val="nil"/>
              <w:left w:val="nil"/>
              <w:bottom w:val="nil"/>
              <w:right w:val="nil"/>
            </w:tcBorders>
            <w:shd w:val="clear" w:color="auto" w:fill="auto"/>
            <w:noWrap/>
            <w:vAlign w:val="bottom"/>
            <w:hideMark/>
          </w:tcPr>
          <w:p w14:paraId="42C63A14" w14:textId="77777777"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0.079</w:t>
            </w:r>
          </w:p>
        </w:tc>
      </w:tr>
      <w:tr w:rsidR="00934980" w:rsidRPr="004B2382" w14:paraId="70429E5D" w14:textId="77777777" w:rsidTr="008B4328">
        <w:trPr>
          <w:trHeight w:val="214"/>
          <w:jc w:val="center"/>
        </w:trPr>
        <w:tc>
          <w:tcPr>
            <w:tcW w:w="1660" w:type="dxa"/>
            <w:tcBorders>
              <w:top w:val="nil"/>
              <w:left w:val="nil"/>
              <w:bottom w:val="single" w:sz="4" w:space="0" w:color="auto"/>
              <w:right w:val="nil"/>
            </w:tcBorders>
            <w:shd w:val="clear" w:color="auto" w:fill="auto"/>
            <w:noWrap/>
            <w:vAlign w:val="bottom"/>
            <w:hideMark/>
          </w:tcPr>
          <w:p w14:paraId="555349EE" w14:textId="77777777"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T3</w:t>
            </w:r>
          </w:p>
        </w:tc>
        <w:tc>
          <w:tcPr>
            <w:tcW w:w="1364" w:type="dxa"/>
            <w:tcBorders>
              <w:top w:val="nil"/>
              <w:left w:val="nil"/>
              <w:bottom w:val="single" w:sz="4" w:space="0" w:color="auto"/>
              <w:right w:val="nil"/>
            </w:tcBorders>
          </w:tcPr>
          <w:p w14:paraId="0F4C9D2B" w14:textId="06462D10" w:rsidR="00934980" w:rsidRPr="004B2382" w:rsidRDefault="00934980" w:rsidP="00EA769C">
            <w:pPr>
              <w:spacing w:after="0" w:line="240" w:lineRule="auto"/>
              <w:jc w:val="center"/>
              <w:rPr>
                <w:rFonts w:eastAsia="Times New Roman"/>
                <w:color w:val="000000"/>
                <w:lang w:val="en-US"/>
              </w:rPr>
            </w:pPr>
            <w:r>
              <w:rPr>
                <w:rFonts w:eastAsia="Times New Roman"/>
                <w:color w:val="000000"/>
                <w:lang w:val="en-US"/>
              </w:rPr>
              <w:t>5</w:t>
            </w:r>
          </w:p>
        </w:tc>
        <w:tc>
          <w:tcPr>
            <w:tcW w:w="1364" w:type="dxa"/>
            <w:tcBorders>
              <w:top w:val="nil"/>
              <w:left w:val="nil"/>
              <w:bottom w:val="single" w:sz="4" w:space="0" w:color="auto"/>
              <w:right w:val="nil"/>
            </w:tcBorders>
            <w:shd w:val="clear" w:color="auto" w:fill="auto"/>
            <w:noWrap/>
            <w:vAlign w:val="bottom"/>
            <w:hideMark/>
          </w:tcPr>
          <w:p w14:paraId="77480F71" w14:textId="1F6C0D72"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1.3</w:t>
            </w:r>
            <w:r>
              <w:rPr>
                <w:rFonts w:eastAsia="Times New Roman"/>
                <w:color w:val="000000"/>
                <w:lang w:val="en-US"/>
              </w:rPr>
              <w:t>0</w:t>
            </w:r>
          </w:p>
        </w:tc>
        <w:tc>
          <w:tcPr>
            <w:tcW w:w="1235" w:type="dxa"/>
            <w:tcBorders>
              <w:top w:val="nil"/>
              <w:left w:val="nil"/>
              <w:bottom w:val="single" w:sz="4" w:space="0" w:color="auto"/>
              <w:right w:val="nil"/>
            </w:tcBorders>
            <w:shd w:val="clear" w:color="auto" w:fill="auto"/>
            <w:noWrap/>
            <w:vAlign w:val="bottom"/>
            <w:hideMark/>
          </w:tcPr>
          <w:p w14:paraId="2285560B" w14:textId="77777777" w:rsidR="00934980" w:rsidRPr="004B2382" w:rsidRDefault="00934980" w:rsidP="00EA769C">
            <w:pPr>
              <w:spacing w:after="0" w:line="240" w:lineRule="auto"/>
              <w:jc w:val="center"/>
              <w:rPr>
                <w:rFonts w:eastAsia="Times New Roman"/>
                <w:color w:val="000000"/>
                <w:lang w:val="en-US"/>
              </w:rPr>
            </w:pPr>
            <w:r w:rsidRPr="004B2382">
              <w:rPr>
                <w:rFonts w:eastAsia="Times New Roman"/>
                <w:color w:val="000000"/>
                <w:lang w:val="en-US"/>
              </w:rPr>
              <w:t>1.001</w:t>
            </w:r>
          </w:p>
        </w:tc>
      </w:tr>
    </w:tbl>
    <w:p w14:paraId="151B4B94" w14:textId="3468A480" w:rsidR="00CF70DA" w:rsidRDefault="00CF70DA" w:rsidP="00CF70DA">
      <w:pPr>
        <w:pStyle w:val="ListParagraph"/>
      </w:pPr>
    </w:p>
    <w:p w14:paraId="6778AEA7" w14:textId="15081732" w:rsidR="00D24F4F" w:rsidRDefault="00D24F4F" w:rsidP="00156159">
      <w:pPr>
        <w:pStyle w:val="ListParagraph"/>
        <w:numPr>
          <w:ilvl w:val="0"/>
          <w:numId w:val="10"/>
        </w:numPr>
      </w:pPr>
      <w:r>
        <w:t>Calcule el cuadrado medio de tratamientos. Muestre sus cálculos.</w:t>
      </w:r>
      <w:r w:rsidR="00156159">
        <w:t xml:space="preserve"> (5 puntos)</w:t>
      </w:r>
    </w:p>
    <w:p w14:paraId="1579462A" w14:textId="7D31A8B5" w:rsidR="003313E9" w:rsidRDefault="00D24F4F" w:rsidP="00156159">
      <w:pPr>
        <w:pStyle w:val="ListParagraph"/>
        <w:numPr>
          <w:ilvl w:val="0"/>
          <w:numId w:val="10"/>
        </w:numPr>
      </w:pPr>
      <w:r>
        <w:t xml:space="preserve"> Calcule el cuadrado medio residual. Muestre sus cálculos.</w:t>
      </w:r>
      <w:r w:rsidR="00156159">
        <w:t xml:space="preserve"> (5 puntos)</w:t>
      </w:r>
    </w:p>
    <w:p w14:paraId="0F357E00" w14:textId="478E6623" w:rsidR="00D24F4F" w:rsidRDefault="00353BD5" w:rsidP="00156159">
      <w:pPr>
        <w:pStyle w:val="ListParagraph"/>
        <w:numPr>
          <w:ilvl w:val="0"/>
          <w:numId w:val="10"/>
        </w:numPr>
      </w:pPr>
      <w:r>
        <w:rPr>
          <w:noProof/>
        </w:rPr>
        <mc:AlternateContent>
          <mc:Choice Requires="wps">
            <w:drawing>
              <wp:anchor distT="0" distB="0" distL="114300" distR="114300" simplePos="0" relativeHeight="251662336" behindDoc="0" locked="0" layoutInCell="1" allowOverlap="1" wp14:anchorId="08162E77" wp14:editId="48368662">
                <wp:simplePos x="0" y="0"/>
                <wp:positionH relativeFrom="leftMargin">
                  <wp:posOffset>238125</wp:posOffset>
                </wp:positionH>
                <wp:positionV relativeFrom="paragraph">
                  <wp:posOffset>346710</wp:posOffset>
                </wp:positionV>
                <wp:extent cx="470535" cy="228600"/>
                <wp:effectExtent l="0" t="0" r="24765" b="1905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28600"/>
                        </a:xfrm>
                        <a:prstGeom prst="rect">
                          <a:avLst/>
                        </a:prstGeom>
                        <a:solidFill>
                          <a:schemeClr val="accent3"/>
                        </a:solidFill>
                        <a:ln w="9525">
                          <a:solidFill>
                            <a:srgbClr val="000000"/>
                          </a:solidFill>
                          <a:miter lim="800000"/>
                          <a:headEnd/>
                          <a:tailEnd/>
                        </a:ln>
                      </wps:spPr>
                      <wps:txbx>
                        <w:txbxContent>
                          <w:p w14:paraId="604D4E03" w14:textId="77777777" w:rsidR="00353BD5" w:rsidRPr="00353BD5" w:rsidRDefault="00353BD5" w:rsidP="00353BD5">
                            <w:pPr>
                              <w:jc w:val="center"/>
                              <w:rPr>
                                <w:b/>
                                <w:color w:val="000000" w:themeColor="text1"/>
                                <w:sz w:val="16"/>
                                <w:szCs w:val="16"/>
                              </w:rPr>
                            </w:pPr>
                            <w:r>
                              <w:rPr>
                                <w:b/>
                                <w:color w:val="000000" w:themeColor="text1"/>
                                <w:sz w:val="16"/>
                                <w:szCs w:val="16"/>
                              </w:rPr>
                              <w:t>15</w:t>
                            </w:r>
                            <w:r w:rsidRPr="00353BD5">
                              <w:rPr>
                                <w:b/>
                                <w:color w:val="000000" w:themeColor="text1"/>
                                <w:sz w:val="16"/>
                                <w:szCs w:val="16"/>
                              </w:rPr>
                              <w:t xml:space="preserve"> </w:t>
                            </w:r>
                            <w:proofErr w:type="spellStart"/>
                            <w:r w:rsidRPr="00353BD5">
                              <w:rPr>
                                <w:b/>
                                <w:color w:val="000000" w:themeColor="text1"/>
                                <w:sz w:val="16"/>
                                <w:szCs w:val="16"/>
                              </w:rPr>
                              <w:t>pts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62E77" id="Cuadro de texto 5" o:spid="_x0000_s1028" type="#_x0000_t202" style="position:absolute;left:0;text-align:left;margin-left:18.75pt;margin-top:27.3pt;width:37.05pt;height:18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bMIQIAADQEAAAOAAAAZHJzL2Uyb0RvYy54bWysU9tu2zAMfR+wfxD0vthJkzY14hRdug4D&#10;ugvQ7QNoWY6FyaImKbGzrx8lp2nW7WmYHwTRpA7Jw8PVzdBptpfOKzQln05yzqQRWCuzLfm3r/dv&#10;lpz5AKYGjUaW/CA9v1m/frXqbSFn2KKupWMEYnzR25K3Idgiy7xoZQd+glYacjboOghkum1WO+gJ&#10;vdPZLM8vsx5dbR0K6T39vRudfJ3wm0aK8LlpvAxMl5xqC+l06azima1XUGwd2FaJYxnwD1V0oAwl&#10;PUHdQQC2c+oPqE4Jhx6bMBHYZdg0SsjUA3UzzV9089iClakXIsfbE03+/8GKT/tH+8WxMLzFgQaY&#10;mvD2AcV3zwxuWjBbeesc9q2EmhJPI2VZb31xfBqp9oWPIFX/EWsaMuwCJqChcV1khfpkhE4DOJxI&#10;l0Nggn7Or/LFxYIzQa7ZbHmZp6FkUDw9ts6H9xI7Fi8ldzTTBA77Bx9iMVA8hcRcHrWq75XWyYg6&#10;khvt2B5IASCENOEitfAiUhvWl/x6MVuMFPyG4rbVCSNP398gOhVIy1p1JV+egqCIxL0zdVJaAKXH&#10;O1WtzZHJSN5IYxiqgamamIgJIrEV1gei1uEoXVo1urTofnLWk2xL7n/swEnO9AdD47mezudR58mY&#10;L65mZLhzT3XuASMIquSBs/G6CeNu7KxT25YyjYIweEsjbVSi+7mqY/kkzTSF4xpF7Z/bKep52de/&#10;AAAA//8DAFBLAwQUAAYACAAAACEAEOCnedsAAAAIAQAADwAAAGRycy9kb3ducmV2LnhtbEyPwU7D&#10;MBBE70j8g7VI3KhjaEIbsqkQUk8gJAof4MbbJCJeR7aThr/HPcFtVjOaeVvtFjuImXzoHSOoVQaC&#10;uHGm5xbh63N/twERomajB8eE8EMBdvX1VaVL4878QfMhtiKVcCg1QhfjWEoZmo6sDis3Eifv5LzV&#10;MZ2+lcbrcyq3g7zPskJa3XNa6PRILx0134fJIljJm/2bee/Xk2rmvFc2+FeLeHuzPD+BiLTEvzBc&#10;8BM61Inp6CY2QQwID495SiLk6wLExVcqiSPCNitA1pX8/0D9CwAA//8DAFBLAQItABQABgAIAAAA&#10;IQC2gziS/gAAAOEBAAATAAAAAAAAAAAAAAAAAAAAAABbQ29udGVudF9UeXBlc10ueG1sUEsBAi0A&#10;FAAGAAgAAAAhADj9If/WAAAAlAEAAAsAAAAAAAAAAAAAAAAALwEAAF9yZWxzLy5yZWxzUEsBAi0A&#10;FAAGAAgAAAAhAMYkJswhAgAANAQAAA4AAAAAAAAAAAAAAAAALgIAAGRycy9lMm9Eb2MueG1sUEsB&#10;Ai0AFAAGAAgAAAAhABDgp3nbAAAACAEAAA8AAAAAAAAAAAAAAAAAewQAAGRycy9kb3ducmV2Lnht&#10;bFBLBQYAAAAABAAEAPMAAACDBQAAAAA=&#10;" fillcolor="#9bbb59 [3206]">
                <v:textbox>
                  <w:txbxContent>
                    <w:p w14:paraId="604D4E03" w14:textId="77777777" w:rsidR="00353BD5" w:rsidRPr="00353BD5" w:rsidRDefault="00353BD5" w:rsidP="00353BD5">
                      <w:pPr>
                        <w:jc w:val="center"/>
                        <w:rPr>
                          <w:b/>
                          <w:color w:val="000000" w:themeColor="text1"/>
                          <w:sz w:val="16"/>
                          <w:szCs w:val="16"/>
                        </w:rPr>
                      </w:pPr>
                      <w:r>
                        <w:rPr>
                          <w:b/>
                          <w:color w:val="000000" w:themeColor="text1"/>
                          <w:sz w:val="16"/>
                          <w:szCs w:val="16"/>
                        </w:rPr>
                        <w:t>15</w:t>
                      </w:r>
                      <w:r w:rsidRPr="00353BD5">
                        <w:rPr>
                          <w:b/>
                          <w:color w:val="000000" w:themeColor="text1"/>
                          <w:sz w:val="16"/>
                          <w:szCs w:val="16"/>
                        </w:rPr>
                        <w:t xml:space="preserve"> </w:t>
                      </w:r>
                      <w:proofErr w:type="spellStart"/>
                      <w:r w:rsidRPr="00353BD5">
                        <w:rPr>
                          <w:b/>
                          <w:color w:val="000000" w:themeColor="text1"/>
                          <w:sz w:val="16"/>
                          <w:szCs w:val="16"/>
                        </w:rPr>
                        <w:t>pts</w:t>
                      </w:r>
                      <w:proofErr w:type="spellEnd"/>
                    </w:p>
                  </w:txbxContent>
                </v:textbox>
                <w10:wrap anchorx="margin"/>
              </v:shape>
            </w:pict>
          </mc:Fallback>
        </mc:AlternateContent>
      </w:r>
      <w:r w:rsidR="00756DBC">
        <w:t>¿Qué se está estimando con el valor obtenido en el punto anterior?</w:t>
      </w:r>
      <w:r w:rsidR="00156159">
        <w:t xml:space="preserve"> (5 puntos)</w:t>
      </w:r>
    </w:p>
    <w:p w14:paraId="0739EE21" w14:textId="58942CFA" w:rsidR="00756DBC" w:rsidRPr="00E03B44" w:rsidRDefault="00E03B44" w:rsidP="00756DBC">
      <w:pPr>
        <w:rPr>
          <w:b/>
          <w:bCs/>
        </w:rPr>
      </w:pPr>
      <w:r w:rsidRPr="00E03B44">
        <w:rPr>
          <w:b/>
          <w:bCs/>
        </w:rPr>
        <w:t>Pregunta 3</w:t>
      </w:r>
    </w:p>
    <w:p w14:paraId="5B272574" w14:textId="77777777" w:rsidR="004B14B5" w:rsidRDefault="004B14B5" w:rsidP="004B14B5">
      <w:pPr>
        <w:spacing w:after="100" w:line="240" w:lineRule="auto"/>
        <w:jc w:val="both"/>
      </w:pPr>
      <w:r>
        <w:t>Se sabe que la fresa es una fruta muy sensible para perecer en un periodo corto de tiempo. Por esta razón en un estudio se propone analizar cuál de los 4 tipos de enjuagues (agua con bicarbonato, agua con sal, agua con limón y agua con vinagre) maximiza la vida útil de las fresas refrigeradas en el hogar.</w:t>
      </w:r>
    </w:p>
    <w:p w14:paraId="07D4BCCB" w14:textId="77777777" w:rsidR="004B14B5" w:rsidRDefault="004B14B5" w:rsidP="004B14B5">
      <w:pPr>
        <w:spacing w:after="100" w:line="240" w:lineRule="auto"/>
        <w:jc w:val="both"/>
      </w:pPr>
      <w:r>
        <w:t>Se observan las fresas dentro de cada bandeja donde se han colocado una cierta cantidad de fresas. Se mide la vida útil como la cantidad de días en los que las fresas no presentan defectos físicos notables hasta que se descarta la última fresa. Se toma el tiempo promedio de vida de las fresas de una misma bandeja.</w:t>
      </w:r>
    </w:p>
    <w:p w14:paraId="59D3F3E0" w14:textId="77777777" w:rsidR="004B14B5" w:rsidRDefault="004B14B5" w:rsidP="004B14B5">
      <w:pPr>
        <w:spacing w:after="100" w:line="240" w:lineRule="auto"/>
        <w:jc w:val="both"/>
      </w:pPr>
      <w:r>
        <w:t>Todos los tratamientos se corren en un mismo refrigerador, con lo cual se necesitan 4 bandejas en un mismo refrigerador. Se usan en total 5 refrigeradores y en cada uno se lleva a cabo el mismo experimento, pero se colocan las bandejas en diferentes posiciones dentro de cada refrigerador.</w:t>
      </w:r>
    </w:p>
    <w:p w14:paraId="26070BE7" w14:textId="09CD0FCC" w:rsidR="000264BC" w:rsidRDefault="00086A14" w:rsidP="009603E5">
      <w:pPr>
        <w:spacing w:after="100" w:line="240" w:lineRule="auto"/>
        <w:jc w:val="both"/>
      </w:pPr>
      <w:r>
        <w:t xml:space="preserve">Se realizó un análisis de varianza y se determinó que el tipo de </w:t>
      </w:r>
      <w:r w:rsidR="00647385">
        <w:t>enjuague</w:t>
      </w:r>
      <w:r>
        <w:t xml:space="preserve"> tiene </w:t>
      </w:r>
      <w:r w:rsidR="00E5460E">
        <w:t xml:space="preserve">un efecto sobre </w:t>
      </w:r>
      <w:r w:rsidR="00AA64D6">
        <w:t xml:space="preserve">el promedio de </w:t>
      </w:r>
      <w:r w:rsidR="00E5460E">
        <w:t xml:space="preserve">la </w:t>
      </w:r>
      <w:r w:rsidR="00647385">
        <w:t>vida útil</w:t>
      </w:r>
      <w:r w:rsidR="00C30BC6">
        <w:t xml:space="preserve"> promedio de las fresas</w:t>
      </w:r>
      <w:r w:rsidR="00E5460E">
        <w:t xml:space="preserve">. </w:t>
      </w:r>
      <w:r w:rsidR="0019422E">
        <w:t>Se hicieron comparaciones múltiples de todos los pares y se determinó que hay diferencia en los siguientes pares de tratamientos</w:t>
      </w:r>
      <w:r w:rsidR="003F28D9">
        <w:t xml:space="preserve"> “</w:t>
      </w:r>
      <w:r w:rsidR="004A5F4E">
        <w:t>agua con vinagre</w:t>
      </w:r>
      <w:r w:rsidR="003F28D9">
        <w:t>”</w:t>
      </w:r>
      <w:r w:rsidR="00D2010E">
        <w:t xml:space="preserve"> </w:t>
      </w:r>
      <w:r w:rsidR="00110677">
        <w:t>vs</w:t>
      </w:r>
      <w:r w:rsidR="00D2010E">
        <w:t xml:space="preserve"> </w:t>
      </w:r>
      <w:r w:rsidR="00110677">
        <w:t>“</w:t>
      </w:r>
      <w:r w:rsidR="004A5F4E">
        <w:t>agua con bicarbonato</w:t>
      </w:r>
      <w:r w:rsidR="00110677">
        <w:t>” y “</w:t>
      </w:r>
      <w:r w:rsidR="004A5F4E">
        <w:t>agua con vinagre</w:t>
      </w:r>
      <w:r w:rsidR="00110677">
        <w:t>” vs “</w:t>
      </w:r>
      <w:r w:rsidR="004A5F4E">
        <w:t>agua con sal</w:t>
      </w:r>
      <w:r w:rsidR="00110677">
        <w:t>”</w:t>
      </w:r>
      <w:r w:rsidR="00FD191D">
        <w:t xml:space="preserve">. </w:t>
      </w:r>
      <w:r w:rsidR="007D1482">
        <w:t xml:space="preserve">Los investigadores plantearon como diferencia relevante en la </w:t>
      </w:r>
      <w:r w:rsidR="00630379">
        <w:t xml:space="preserve">diferencia de la frecuencia un valor de </w:t>
      </w:r>
      <w:r w:rsidR="00D60460">
        <w:t>1 día.</w:t>
      </w:r>
      <w:r w:rsidR="00630379">
        <w:t xml:space="preserve"> </w:t>
      </w:r>
    </w:p>
    <w:p w14:paraId="7BD8DB10" w14:textId="77777777" w:rsidR="00156159" w:rsidRDefault="00156159" w:rsidP="00156159">
      <w:pPr>
        <w:spacing w:after="100" w:line="240" w:lineRule="auto"/>
        <w:jc w:val="both"/>
      </w:pPr>
      <w:r>
        <w:t xml:space="preserve">Con los siguientes datos, y el programa R, calcule los intervalos de confianza para los dos pares de promedios en los que se encontraron diferencias (10 puntos). Interprete los resultados (5 puntos). </w:t>
      </w:r>
    </w:p>
    <w:tbl>
      <w:tblPr>
        <w:tblW w:w="7898" w:type="dxa"/>
        <w:jc w:val="center"/>
        <w:tblLook w:val="04A0" w:firstRow="1" w:lastRow="0" w:firstColumn="1" w:lastColumn="0" w:noHBand="0" w:noVBand="1"/>
      </w:tblPr>
      <w:tblGrid>
        <w:gridCol w:w="1736"/>
        <w:gridCol w:w="1232"/>
        <w:gridCol w:w="1232"/>
        <w:gridCol w:w="1232"/>
        <w:gridCol w:w="1232"/>
        <w:gridCol w:w="1234"/>
      </w:tblGrid>
      <w:tr w:rsidR="000854A6" w:rsidRPr="000854A6" w14:paraId="60A93942" w14:textId="77777777" w:rsidTr="000854A6">
        <w:trPr>
          <w:trHeight w:val="252"/>
          <w:jc w:val="center"/>
        </w:trPr>
        <w:tc>
          <w:tcPr>
            <w:tcW w:w="17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9DB83" w14:textId="77777777" w:rsidR="000854A6" w:rsidRPr="000854A6" w:rsidRDefault="000854A6" w:rsidP="000854A6">
            <w:pPr>
              <w:spacing w:after="0" w:line="240" w:lineRule="auto"/>
              <w:jc w:val="center"/>
              <w:rPr>
                <w:rFonts w:eastAsia="Times New Roman"/>
                <w:b/>
                <w:bCs/>
                <w:color w:val="000000"/>
                <w:lang w:val="en-US"/>
              </w:rPr>
            </w:pPr>
            <w:proofErr w:type="spellStart"/>
            <w:r w:rsidRPr="000854A6">
              <w:rPr>
                <w:rFonts w:eastAsia="Times New Roman"/>
                <w:b/>
                <w:bCs/>
                <w:color w:val="000000"/>
                <w:lang w:val="en-US"/>
              </w:rPr>
              <w:t>Tratamiento</w:t>
            </w:r>
            <w:proofErr w:type="spellEnd"/>
          </w:p>
        </w:tc>
        <w:tc>
          <w:tcPr>
            <w:tcW w:w="6162" w:type="dxa"/>
            <w:gridSpan w:val="5"/>
            <w:tcBorders>
              <w:top w:val="single" w:sz="4" w:space="0" w:color="auto"/>
              <w:left w:val="nil"/>
              <w:bottom w:val="single" w:sz="4" w:space="0" w:color="auto"/>
              <w:right w:val="single" w:sz="4" w:space="0" w:color="auto"/>
            </w:tcBorders>
            <w:shd w:val="clear" w:color="auto" w:fill="auto"/>
            <w:noWrap/>
            <w:vAlign w:val="center"/>
            <w:hideMark/>
          </w:tcPr>
          <w:p w14:paraId="12D71765" w14:textId="77777777" w:rsidR="000854A6" w:rsidRPr="000854A6" w:rsidRDefault="000854A6" w:rsidP="000854A6">
            <w:pPr>
              <w:spacing w:after="0" w:line="240" w:lineRule="auto"/>
              <w:jc w:val="center"/>
              <w:rPr>
                <w:rFonts w:eastAsia="Times New Roman"/>
                <w:b/>
                <w:bCs/>
                <w:color w:val="000000"/>
                <w:lang w:val="en-US"/>
              </w:rPr>
            </w:pPr>
            <w:proofErr w:type="spellStart"/>
            <w:r w:rsidRPr="000854A6">
              <w:rPr>
                <w:rFonts w:eastAsia="Times New Roman"/>
                <w:b/>
                <w:bCs/>
                <w:color w:val="000000"/>
                <w:lang w:val="en-US"/>
              </w:rPr>
              <w:t>Réplicas</w:t>
            </w:r>
            <w:proofErr w:type="spellEnd"/>
          </w:p>
        </w:tc>
      </w:tr>
      <w:tr w:rsidR="000854A6" w:rsidRPr="000854A6" w14:paraId="211A6EB5" w14:textId="77777777" w:rsidTr="008928BA">
        <w:trPr>
          <w:trHeight w:val="252"/>
          <w:jc w:val="center"/>
        </w:trPr>
        <w:tc>
          <w:tcPr>
            <w:tcW w:w="1736" w:type="dxa"/>
            <w:vMerge/>
            <w:tcBorders>
              <w:top w:val="single" w:sz="4" w:space="0" w:color="auto"/>
              <w:left w:val="single" w:sz="4" w:space="0" w:color="auto"/>
              <w:bottom w:val="single" w:sz="4" w:space="0" w:color="auto"/>
              <w:right w:val="single" w:sz="4" w:space="0" w:color="auto"/>
            </w:tcBorders>
            <w:vAlign w:val="center"/>
            <w:hideMark/>
          </w:tcPr>
          <w:p w14:paraId="57068253" w14:textId="77777777" w:rsidR="000854A6" w:rsidRPr="000854A6" w:rsidRDefault="000854A6" w:rsidP="000854A6">
            <w:pPr>
              <w:spacing w:after="0" w:line="240" w:lineRule="auto"/>
              <w:rPr>
                <w:rFonts w:eastAsia="Times New Roman"/>
                <w:b/>
                <w:bCs/>
                <w:color w:val="000000"/>
                <w:lang w:val="en-US"/>
              </w:rPr>
            </w:pPr>
          </w:p>
        </w:tc>
        <w:tc>
          <w:tcPr>
            <w:tcW w:w="1232" w:type="dxa"/>
            <w:tcBorders>
              <w:top w:val="nil"/>
              <w:left w:val="nil"/>
              <w:bottom w:val="single" w:sz="4" w:space="0" w:color="auto"/>
              <w:right w:val="single" w:sz="4" w:space="0" w:color="auto"/>
            </w:tcBorders>
            <w:shd w:val="clear" w:color="auto" w:fill="auto"/>
            <w:noWrap/>
            <w:vAlign w:val="center"/>
            <w:hideMark/>
          </w:tcPr>
          <w:p w14:paraId="2FC292D4" w14:textId="77777777" w:rsidR="000854A6" w:rsidRPr="000854A6" w:rsidRDefault="000854A6" w:rsidP="000854A6">
            <w:pPr>
              <w:spacing w:after="0" w:line="240" w:lineRule="auto"/>
              <w:jc w:val="center"/>
              <w:rPr>
                <w:rFonts w:eastAsia="Times New Roman"/>
                <w:b/>
                <w:bCs/>
                <w:color w:val="000000"/>
                <w:lang w:val="en-US"/>
              </w:rPr>
            </w:pPr>
            <w:r w:rsidRPr="000854A6">
              <w:rPr>
                <w:rFonts w:eastAsia="Times New Roman"/>
                <w:b/>
                <w:bCs/>
                <w:color w:val="000000"/>
                <w:lang w:val="en-US"/>
              </w:rPr>
              <w:t>I</w:t>
            </w:r>
          </w:p>
        </w:tc>
        <w:tc>
          <w:tcPr>
            <w:tcW w:w="1232" w:type="dxa"/>
            <w:tcBorders>
              <w:top w:val="nil"/>
              <w:left w:val="nil"/>
              <w:bottom w:val="single" w:sz="4" w:space="0" w:color="auto"/>
              <w:right w:val="single" w:sz="4" w:space="0" w:color="auto"/>
            </w:tcBorders>
            <w:shd w:val="clear" w:color="auto" w:fill="auto"/>
            <w:noWrap/>
            <w:vAlign w:val="center"/>
            <w:hideMark/>
          </w:tcPr>
          <w:p w14:paraId="56879F56" w14:textId="77777777" w:rsidR="000854A6" w:rsidRPr="000854A6" w:rsidRDefault="000854A6" w:rsidP="000854A6">
            <w:pPr>
              <w:spacing w:after="0" w:line="240" w:lineRule="auto"/>
              <w:jc w:val="center"/>
              <w:rPr>
                <w:rFonts w:eastAsia="Times New Roman"/>
                <w:b/>
                <w:bCs/>
                <w:color w:val="000000"/>
                <w:lang w:val="en-US"/>
              </w:rPr>
            </w:pPr>
            <w:r w:rsidRPr="000854A6">
              <w:rPr>
                <w:rFonts w:eastAsia="Times New Roman"/>
                <w:b/>
                <w:bCs/>
                <w:color w:val="000000"/>
                <w:lang w:val="en-US"/>
              </w:rPr>
              <w:t>II</w:t>
            </w:r>
          </w:p>
        </w:tc>
        <w:tc>
          <w:tcPr>
            <w:tcW w:w="1232" w:type="dxa"/>
            <w:tcBorders>
              <w:top w:val="nil"/>
              <w:left w:val="nil"/>
              <w:bottom w:val="single" w:sz="4" w:space="0" w:color="auto"/>
              <w:right w:val="single" w:sz="4" w:space="0" w:color="auto"/>
            </w:tcBorders>
            <w:shd w:val="clear" w:color="auto" w:fill="auto"/>
            <w:noWrap/>
            <w:vAlign w:val="center"/>
            <w:hideMark/>
          </w:tcPr>
          <w:p w14:paraId="2BF89BA8" w14:textId="77777777" w:rsidR="000854A6" w:rsidRPr="000854A6" w:rsidRDefault="000854A6" w:rsidP="000854A6">
            <w:pPr>
              <w:spacing w:after="0" w:line="240" w:lineRule="auto"/>
              <w:jc w:val="center"/>
              <w:rPr>
                <w:rFonts w:eastAsia="Times New Roman"/>
                <w:b/>
                <w:bCs/>
                <w:color w:val="000000"/>
                <w:lang w:val="en-US"/>
              </w:rPr>
            </w:pPr>
            <w:r w:rsidRPr="000854A6">
              <w:rPr>
                <w:rFonts w:eastAsia="Times New Roman"/>
                <w:b/>
                <w:bCs/>
                <w:color w:val="000000"/>
                <w:lang w:val="en-US"/>
              </w:rPr>
              <w:t>III</w:t>
            </w:r>
          </w:p>
        </w:tc>
        <w:tc>
          <w:tcPr>
            <w:tcW w:w="1232" w:type="dxa"/>
            <w:tcBorders>
              <w:top w:val="nil"/>
              <w:left w:val="nil"/>
              <w:bottom w:val="single" w:sz="4" w:space="0" w:color="auto"/>
              <w:right w:val="single" w:sz="4" w:space="0" w:color="auto"/>
            </w:tcBorders>
            <w:shd w:val="clear" w:color="auto" w:fill="auto"/>
            <w:noWrap/>
            <w:vAlign w:val="center"/>
            <w:hideMark/>
          </w:tcPr>
          <w:p w14:paraId="7B7847B5" w14:textId="77777777" w:rsidR="000854A6" w:rsidRPr="000854A6" w:rsidRDefault="000854A6" w:rsidP="000854A6">
            <w:pPr>
              <w:spacing w:after="0" w:line="240" w:lineRule="auto"/>
              <w:jc w:val="center"/>
              <w:rPr>
                <w:rFonts w:eastAsia="Times New Roman"/>
                <w:b/>
                <w:bCs/>
                <w:color w:val="000000"/>
                <w:lang w:val="en-US"/>
              </w:rPr>
            </w:pPr>
            <w:r w:rsidRPr="000854A6">
              <w:rPr>
                <w:rFonts w:eastAsia="Times New Roman"/>
                <w:b/>
                <w:bCs/>
                <w:color w:val="000000"/>
                <w:lang w:val="en-US"/>
              </w:rPr>
              <w:t>IV</w:t>
            </w:r>
          </w:p>
        </w:tc>
        <w:tc>
          <w:tcPr>
            <w:tcW w:w="1234" w:type="dxa"/>
            <w:tcBorders>
              <w:top w:val="nil"/>
              <w:left w:val="nil"/>
              <w:bottom w:val="single" w:sz="4" w:space="0" w:color="auto"/>
              <w:right w:val="single" w:sz="4" w:space="0" w:color="auto"/>
            </w:tcBorders>
            <w:shd w:val="clear" w:color="auto" w:fill="auto"/>
            <w:noWrap/>
            <w:vAlign w:val="center"/>
            <w:hideMark/>
          </w:tcPr>
          <w:p w14:paraId="5063D620" w14:textId="77777777" w:rsidR="000854A6" w:rsidRPr="000854A6" w:rsidRDefault="000854A6" w:rsidP="000854A6">
            <w:pPr>
              <w:spacing w:after="0" w:line="240" w:lineRule="auto"/>
              <w:jc w:val="center"/>
              <w:rPr>
                <w:rFonts w:eastAsia="Times New Roman"/>
                <w:b/>
                <w:bCs/>
                <w:color w:val="000000"/>
                <w:lang w:val="en-US"/>
              </w:rPr>
            </w:pPr>
            <w:r w:rsidRPr="000854A6">
              <w:rPr>
                <w:rFonts w:eastAsia="Times New Roman"/>
                <w:b/>
                <w:bCs/>
                <w:color w:val="000000"/>
                <w:lang w:val="en-US"/>
              </w:rPr>
              <w:t>V</w:t>
            </w:r>
          </w:p>
        </w:tc>
      </w:tr>
      <w:tr w:rsidR="000854A6" w:rsidRPr="000854A6" w14:paraId="0219C1C9" w14:textId="77777777" w:rsidTr="008928BA">
        <w:trPr>
          <w:trHeight w:val="252"/>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0E15CA82" w14:textId="77777777" w:rsidR="000854A6" w:rsidRPr="000854A6" w:rsidRDefault="000854A6" w:rsidP="000854A6">
            <w:pPr>
              <w:spacing w:after="0" w:line="240" w:lineRule="auto"/>
              <w:jc w:val="center"/>
              <w:rPr>
                <w:rFonts w:eastAsia="Times New Roman"/>
                <w:color w:val="000000"/>
                <w:lang w:val="en-US"/>
              </w:rPr>
            </w:pPr>
            <w:proofErr w:type="spellStart"/>
            <w:r w:rsidRPr="000854A6">
              <w:rPr>
                <w:rFonts w:eastAsia="Times New Roman"/>
                <w:color w:val="000000"/>
                <w:lang w:val="en-US"/>
              </w:rPr>
              <w:t>Bicarbonato</w:t>
            </w:r>
            <w:proofErr w:type="spellEnd"/>
          </w:p>
        </w:tc>
        <w:tc>
          <w:tcPr>
            <w:tcW w:w="1232" w:type="dxa"/>
            <w:tcBorders>
              <w:top w:val="nil"/>
              <w:left w:val="nil"/>
              <w:bottom w:val="single" w:sz="4" w:space="0" w:color="auto"/>
              <w:right w:val="single" w:sz="4" w:space="0" w:color="auto"/>
            </w:tcBorders>
            <w:shd w:val="clear" w:color="auto" w:fill="auto"/>
            <w:noWrap/>
            <w:vAlign w:val="center"/>
            <w:hideMark/>
          </w:tcPr>
          <w:p w14:paraId="75068BE7"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6.7</w:t>
            </w:r>
          </w:p>
        </w:tc>
        <w:tc>
          <w:tcPr>
            <w:tcW w:w="1232" w:type="dxa"/>
            <w:tcBorders>
              <w:top w:val="nil"/>
              <w:left w:val="nil"/>
              <w:bottom w:val="single" w:sz="4" w:space="0" w:color="auto"/>
              <w:right w:val="single" w:sz="4" w:space="0" w:color="auto"/>
            </w:tcBorders>
            <w:shd w:val="clear" w:color="auto" w:fill="auto"/>
            <w:noWrap/>
            <w:vAlign w:val="center"/>
            <w:hideMark/>
          </w:tcPr>
          <w:p w14:paraId="17322358"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w:t>
            </w:r>
          </w:p>
        </w:tc>
        <w:tc>
          <w:tcPr>
            <w:tcW w:w="1232" w:type="dxa"/>
            <w:tcBorders>
              <w:top w:val="nil"/>
              <w:left w:val="nil"/>
              <w:bottom w:val="single" w:sz="4" w:space="0" w:color="auto"/>
              <w:right w:val="single" w:sz="4" w:space="0" w:color="auto"/>
            </w:tcBorders>
            <w:shd w:val="clear" w:color="auto" w:fill="auto"/>
            <w:noWrap/>
            <w:vAlign w:val="center"/>
            <w:hideMark/>
          </w:tcPr>
          <w:p w14:paraId="79829559"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6.5</w:t>
            </w:r>
          </w:p>
        </w:tc>
        <w:tc>
          <w:tcPr>
            <w:tcW w:w="1232" w:type="dxa"/>
            <w:tcBorders>
              <w:top w:val="nil"/>
              <w:left w:val="nil"/>
              <w:bottom w:val="single" w:sz="4" w:space="0" w:color="auto"/>
              <w:right w:val="single" w:sz="4" w:space="0" w:color="auto"/>
            </w:tcBorders>
            <w:shd w:val="clear" w:color="auto" w:fill="auto"/>
            <w:noWrap/>
            <w:vAlign w:val="center"/>
            <w:hideMark/>
          </w:tcPr>
          <w:p w14:paraId="21A861E2"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4.9</w:t>
            </w:r>
          </w:p>
        </w:tc>
        <w:tc>
          <w:tcPr>
            <w:tcW w:w="1234" w:type="dxa"/>
            <w:tcBorders>
              <w:top w:val="nil"/>
              <w:left w:val="nil"/>
              <w:bottom w:val="single" w:sz="4" w:space="0" w:color="auto"/>
              <w:right w:val="single" w:sz="4" w:space="0" w:color="auto"/>
            </w:tcBorders>
            <w:shd w:val="clear" w:color="auto" w:fill="auto"/>
            <w:noWrap/>
            <w:vAlign w:val="center"/>
            <w:hideMark/>
          </w:tcPr>
          <w:p w14:paraId="53BFD9F7"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w:t>
            </w:r>
          </w:p>
        </w:tc>
      </w:tr>
      <w:tr w:rsidR="000854A6" w:rsidRPr="000854A6" w14:paraId="1E0FE776" w14:textId="77777777" w:rsidTr="008928BA">
        <w:trPr>
          <w:trHeight w:val="252"/>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312BE275"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Limón</w:t>
            </w:r>
          </w:p>
        </w:tc>
        <w:tc>
          <w:tcPr>
            <w:tcW w:w="1232" w:type="dxa"/>
            <w:tcBorders>
              <w:top w:val="nil"/>
              <w:left w:val="nil"/>
              <w:bottom w:val="single" w:sz="4" w:space="0" w:color="auto"/>
              <w:right w:val="single" w:sz="4" w:space="0" w:color="auto"/>
            </w:tcBorders>
            <w:shd w:val="clear" w:color="auto" w:fill="auto"/>
            <w:noWrap/>
            <w:vAlign w:val="center"/>
            <w:hideMark/>
          </w:tcPr>
          <w:p w14:paraId="7B9B834F"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6.1</w:t>
            </w:r>
          </w:p>
        </w:tc>
        <w:tc>
          <w:tcPr>
            <w:tcW w:w="1232" w:type="dxa"/>
            <w:tcBorders>
              <w:top w:val="nil"/>
              <w:left w:val="nil"/>
              <w:bottom w:val="single" w:sz="4" w:space="0" w:color="auto"/>
              <w:right w:val="single" w:sz="4" w:space="0" w:color="auto"/>
            </w:tcBorders>
            <w:shd w:val="clear" w:color="auto" w:fill="auto"/>
            <w:noWrap/>
            <w:vAlign w:val="center"/>
            <w:hideMark/>
          </w:tcPr>
          <w:p w14:paraId="1809789E"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6.8</w:t>
            </w:r>
          </w:p>
        </w:tc>
        <w:tc>
          <w:tcPr>
            <w:tcW w:w="1232" w:type="dxa"/>
            <w:tcBorders>
              <w:top w:val="nil"/>
              <w:left w:val="nil"/>
              <w:bottom w:val="single" w:sz="4" w:space="0" w:color="auto"/>
              <w:right w:val="single" w:sz="4" w:space="0" w:color="auto"/>
            </w:tcBorders>
            <w:shd w:val="clear" w:color="auto" w:fill="auto"/>
            <w:noWrap/>
            <w:vAlign w:val="center"/>
            <w:hideMark/>
          </w:tcPr>
          <w:p w14:paraId="3E65163F"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6.3</w:t>
            </w:r>
          </w:p>
        </w:tc>
        <w:tc>
          <w:tcPr>
            <w:tcW w:w="1232" w:type="dxa"/>
            <w:tcBorders>
              <w:top w:val="nil"/>
              <w:left w:val="nil"/>
              <w:bottom w:val="single" w:sz="4" w:space="0" w:color="auto"/>
              <w:right w:val="single" w:sz="4" w:space="0" w:color="auto"/>
            </w:tcBorders>
            <w:shd w:val="clear" w:color="auto" w:fill="auto"/>
            <w:noWrap/>
            <w:vAlign w:val="center"/>
            <w:hideMark/>
          </w:tcPr>
          <w:p w14:paraId="4713485A"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6.4</w:t>
            </w:r>
          </w:p>
        </w:tc>
        <w:tc>
          <w:tcPr>
            <w:tcW w:w="1234" w:type="dxa"/>
            <w:tcBorders>
              <w:top w:val="nil"/>
              <w:left w:val="nil"/>
              <w:bottom w:val="single" w:sz="4" w:space="0" w:color="auto"/>
              <w:right w:val="single" w:sz="4" w:space="0" w:color="auto"/>
            </w:tcBorders>
            <w:shd w:val="clear" w:color="auto" w:fill="auto"/>
            <w:noWrap/>
            <w:vAlign w:val="center"/>
            <w:hideMark/>
          </w:tcPr>
          <w:p w14:paraId="49CB79E3"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6.1</w:t>
            </w:r>
          </w:p>
        </w:tc>
      </w:tr>
      <w:tr w:rsidR="000854A6" w:rsidRPr="000854A6" w14:paraId="37EA491F" w14:textId="77777777" w:rsidTr="008928BA">
        <w:trPr>
          <w:trHeight w:val="252"/>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632F6638"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Sal</w:t>
            </w:r>
          </w:p>
        </w:tc>
        <w:tc>
          <w:tcPr>
            <w:tcW w:w="1232" w:type="dxa"/>
            <w:tcBorders>
              <w:top w:val="nil"/>
              <w:left w:val="nil"/>
              <w:bottom w:val="single" w:sz="4" w:space="0" w:color="auto"/>
              <w:right w:val="single" w:sz="4" w:space="0" w:color="auto"/>
            </w:tcBorders>
            <w:shd w:val="clear" w:color="auto" w:fill="auto"/>
            <w:noWrap/>
            <w:vAlign w:val="center"/>
            <w:hideMark/>
          </w:tcPr>
          <w:p w14:paraId="2C714FB5"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6.4</w:t>
            </w:r>
          </w:p>
        </w:tc>
        <w:tc>
          <w:tcPr>
            <w:tcW w:w="1232" w:type="dxa"/>
            <w:tcBorders>
              <w:top w:val="nil"/>
              <w:left w:val="nil"/>
              <w:bottom w:val="single" w:sz="4" w:space="0" w:color="auto"/>
              <w:right w:val="single" w:sz="4" w:space="0" w:color="auto"/>
            </w:tcBorders>
            <w:shd w:val="clear" w:color="auto" w:fill="auto"/>
            <w:noWrap/>
            <w:vAlign w:val="center"/>
            <w:hideMark/>
          </w:tcPr>
          <w:p w14:paraId="120B92AC"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6.4</w:t>
            </w:r>
          </w:p>
        </w:tc>
        <w:tc>
          <w:tcPr>
            <w:tcW w:w="1232" w:type="dxa"/>
            <w:tcBorders>
              <w:top w:val="nil"/>
              <w:left w:val="nil"/>
              <w:bottom w:val="single" w:sz="4" w:space="0" w:color="auto"/>
              <w:right w:val="single" w:sz="4" w:space="0" w:color="auto"/>
            </w:tcBorders>
            <w:shd w:val="clear" w:color="auto" w:fill="auto"/>
            <w:noWrap/>
            <w:vAlign w:val="center"/>
            <w:hideMark/>
          </w:tcPr>
          <w:p w14:paraId="610681A3"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w:t>
            </w:r>
          </w:p>
        </w:tc>
        <w:tc>
          <w:tcPr>
            <w:tcW w:w="1232" w:type="dxa"/>
            <w:tcBorders>
              <w:top w:val="nil"/>
              <w:left w:val="nil"/>
              <w:bottom w:val="single" w:sz="4" w:space="0" w:color="auto"/>
              <w:right w:val="single" w:sz="4" w:space="0" w:color="auto"/>
            </w:tcBorders>
            <w:shd w:val="clear" w:color="auto" w:fill="auto"/>
            <w:noWrap/>
            <w:vAlign w:val="center"/>
            <w:hideMark/>
          </w:tcPr>
          <w:p w14:paraId="51A82A0C"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5.3</w:t>
            </w:r>
          </w:p>
        </w:tc>
        <w:tc>
          <w:tcPr>
            <w:tcW w:w="1234" w:type="dxa"/>
            <w:tcBorders>
              <w:top w:val="nil"/>
              <w:left w:val="nil"/>
              <w:bottom w:val="single" w:sz="4" w:space="0" w:color="auto"/>
              <w:right w:val="single" w:sz="4" w:space="0" w:color="auto"/>
            </w:tcBorders>
            <w:shd w:val="clear" w:color="auto" w:fill="auto"/>
            <w:noWrap/>
            <w:vAlign w:val="center"/>
            <w:hideMark/>
          </w:tcPr>
          <w:p w14:paraId="3B61F46A"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6.1</w:t>
            </w:r>
          </w:p>
        </w:tc>
      </w:tr>
      <w:tr w:rsidR="000854A6" w:rsidRPr="000854A6" w14:paraId="4C6A258B" w14:textId="77777777" w:rsidTr="008928BA">
        <w:trPr>
          <w:trHeight w:val="252"/>
          <w:jc w:val="center"/>
        </w:trPr>
        <w:tc>
          <w:tcPr>
            <w:tcW w:w="1736" w:type="dxa"/>
            <w:tcBorders>
              <w:top w:val="nil"/>
              <w:left w:val="single" w:sz="4" w:space="0" w:color="auto"/>
              <w:bottom w:val="single" w:sz="4" w:space="0" w:color="auto"/>
              <w:right w:val="single" w:sz="4" w:space="0" w:color="auto"/>
            </w:tcBorders>
            <w:shd w:val="clear" w:color="auto" w:fill="auto"/>
            <w:noWrap/>
            <w:vAlign w:val="center"/>
            <w:hideMark/>
          </w:tcPr>
          <w:p w14:paraId="3203F019" w14:textId="77777777" w:rsidR="000854A6" w:rsidRPr="000854A6" w:rsidRDefault="000854A6" w:rsidP="000854A6">
            <w:pPr>
              <w:spacing w:after="0" w:line="240" w:lineRule="auto"/>
              <w:jc w:val="center"/>
              <w:rPr>
                <w:rFonts w:eastAsia="Times New Roman"/>
                <w:color w:val="000000"/>
                <w:lang w:val="en-US"/>
              </w:rPr>
            </w:pPr>
            <w:proofErr w:type="spellStart"/>
            <w:r w:rsidRPr="000854A6">
              <w:rPr>
                <w:rFonts w:eastAsia="Times New Roman"/>
                <w:color w:val="000000"/>
                <w:lang w:val="en-US"/>
              </w:rPr>
              <w:t>Vinagre</w:t>
            </w:r>
            <w:proofErr w:type="spellEnd"/>
          </w:p>
        </w:tc>
        <w:tc>
          <w:tcPr>
            <w:tcW w:w="1232" w:type="dxa"/>
            <w:tcBorders>
              <w:top w:val="nil"/>
              <w:left w:val="nil"/>
              <w:bottom w:val="single" w:sz="4" w:space="0" w:color="auto"/>
              <w:right w:val="single" w:sz="4" w:space="0" w:color="auto"/>
            </w:tcBorders>
            <w:shd w:val="clear" w:color="auto" w:fill="auto"/>
            <w:noWrap/>
            <w:vAlign w:val="center"/>
            <w:hideMark/>
          </w:tcPr>
          <w:p w14:paraId="5C1EADA5"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7.3</w:t>
            </w:r>
          </w:p>
        </w:tc>
        <w:tc>
          <w:tcPr>
            <w:tcW w:w="1232" w:type="dxa"/>
            <w:tcBorders>
              <w:top w:val="nil"/>
              <w:left w:val="nil"/>
              <w:bottom w:val="single" w:sz="4" w:space="0" w:color="auto"/>
              <w:right w:val="single" w:sz="4" w:space="0" w:color="auto"/>
            </w:tcBorders>
            <w:shd w:val="clear" w:color="auto" w:fill="auto"/>
            <w:noWrap/>
            <w:vAlign w:val="center"/>
            <w:hideMark/>
          </w:tcPr>
          <w:p w14:paraId="1FF8867C"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7.1</w:t>
            </w:r>
          </w:p>
        </w:tc>
        <w:tc>
          <w:tcPr>
            <w:tcW w:w="1232" w:type="dxa"/>
            <w:tcBorders>
              <w:top w:val="nil"/>
              <w:left w:val="nil"/>
              <w:bottom w:val="single" w:sz="4" w:space="0" w:color="auto"/>
              <w:right w:val="single" w:sz="4" w:space="0" w:color="auto"/>
            </w:tcBorders>
            <w:shd w:val="clear" w:color="auto" w:fill="auto"/>
            <w:noWrap/>
            <w:vAlign w:val="center"/>
            <w:hideMark/>
          </w:tcPr>
          <w:p w14:paraId="1C4BF9F9"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7.2</w:t>
            </w:r>
          </w:p>
        </w:tc>
        <w:tc>
          <w:tcPr>
            <w:tcW w:w="1232" w:type="dxa"/>
            <w:tcBorders>
              <w:top w:val="nil"/>
              <w:left w:val="nil"/>
              <w:bottom w:val="single" w:sz="4" w:space="0" w:color="auto"/>
              <w:right w:val="single" w:sz="4" w:space="0" w:color="auto"/>
            </w:tcBorders>
            <w:shd w:val="clear" w:color="auto" w:fill="auto"/>
            <w:noWrap/>
            <w:vAlign w:val="center"/>
            <w:hideMark/>
          </w:tcPr>
          <w:p w14:paraId="29C17E67"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6.8</w:t>
            </w:r>
          </w:p>
        </w:tc>
        <w:tc>
          <w:tcPr>
            <w:tcW w:w="1234" w:type="dxa"/>
            <w:tcBorders>
              <w:top w:val="nil"/>
              <w:left w:val="nil"/>
              <w:bottom w:val="single" w:sz="4" w:space="0" w:color="auto"/>
              <w:right w:val="single" w:sz="4" w:space="0" w:color="auto"/>
            </w:tcBorders>
            <w:shd w:val="clear" w:color="auto" w:fill="auto"/>
            <w:noWrap/>
            <w:vAlign w:val="center"/>
            <w:hideMark/>
          </w:tcPr>
          <w:p w14:paraId="7F1B110D" w14:textId="77777777" w:rsidR="000854A6" w:rsidRPr="000854A6" w:rsidRDefault="000854A6" w:rsidP="000854A6">
            <w:pPr>
              <w:spacing w:after="0" w:line="240" w:lineRule="auto"/>
              <w:jc w:val="center"/>
              <w:rPr>
                <w:rFonts w:eastAsia="Times New Roman"/>
                <w:color w:val="000000"/>
                <w:lang w:val="en-US"/>
              </w:rPr>
            </w:pPr>
            <w:r w:rsidRPr="000854A6">
              <w:rPr>
                <w:rFonts w:eastAsia="Times New Roman"/>
                <w:color w:val="000000"/>
                <w:lang w:val="en-US"/>
              </w:rPr>
              <w:t>7.3</w:t>
            </w:r>
          </w:p>
        </w:tc>
      </w:tr>
    </w:tbl>
    <w:p w14:paraId="6BDBF869" w14:textId="77777777" w:rsidR="00615236" w:rsidRDefault="00615236"/>
    <w:sectPr w:rsidR="00615236" w:rsidSect="00514D12">
      <w:pgSz w:w="12240" w:h="15840"/>
      <w:pgMar w:top="1267" w:right="1555" w:bottom="567" w:left="1555"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07F72"/>
    <w:multiLevelType w:val="multilevel"/>
    <w:tmpl w:val="E4BA5440"/>
    <w:lvl w:ilvl="0">
      <w:start w:val="1"/>
      <w:numFmt w:val="lowerLetter"/>
      <w:lvlText w:val="%1)"/>
      <w:lvlJc w:val="left"/>
      <w:pPr>
        <w:ind w:left="720" w:hanging="360"/>
      </w:pPr>
      <w:rPr>
        <w:b/>
        <w:bCs/>
        <w:u w:val="none"/>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5B81E97"/>
    <w:multiLevelType w:val="hybridMultilevel"/>
    <w:tmpl w:val="DEE0B7CC"/>
    <w:lvl w:ilvl="0" w:tplc="140A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6328B4"/>
    <w:multiLevelType w:val="hybridMultilevel"/>
    <w:tmpl w:val="163A0B6C"/>
    <w:lvl w:ilvl="0" w:tplc="2320F1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F475A"/>
    <w:multiLevelType w:val="multilevel"/>
    <w:tmpl w:val="1D04A8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2161780"/>
    <w:multiLevelType w:val="hybridMultilevel"/>
    <w:tmpl w:val="B038E912"/>
    <w:lvl w:ilvl="0" w:tplc="140A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555F6"/>
    <w:multiLevelType w:val="multilevel"/>
    <w:tmpl w:val="2F9280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70CE711B"/>
    <w:multiLevelType w:val="multilevel"/>
    <w:tmpl w:val="CFC2C2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68A5F76"/>
    <w:multiLevelType w:val="hybridMultilevel"/>
    <w:tmpl w:val="F2681C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B1BDF"/>
    <w:multiLevelType w:val="multilevel"/>
    <w:tmpl w:val="26F6EEAE"/>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79E33A0C"/>
    <w:multiLevelType w:val="multilevel"/>
    <w:tmpl w:val="2190E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2181922">
    <w:abstractNumId w:val="6"/>
  </w:num>
  <w:num w:numId="2" w16cid:durableId="1620986607">
    <w:abstractNumId w:val="5"/>
  </w:num>
  <w:num w:numId="3" w16cid:durableId="309017527">
    <w:abstractNumId w:val="8"/>
  </w:num>
  <w:num w:numId="4" w16cid:durableId="931206198">
    <w:abstractNumId w:val="9"/>
  </w:num>
  <w:num w:numId="5" w16cid:durableId="867373979">
    <w:abstractNumId w:val="0"/>
  </w:num>
  <w:num w:numId="6" w16cid:durableId="1956862238">
    <w:abstractNumId w:val="2"/>
  </w:num>
  <w:num w:numId="7" w16cid:durableId="266353479">
    <w:abstractNumId w:val="3"/>
  </w:num>
  <w:num w:numId="8" w16cid:durableId="956181292">
    <w:abstractNumId w:val="7"/>
  </w:num>
  <w:num w:numId="9" w16cid:durableId="1359966981">
    <w:abstractNumId w:val="4"/>
  </w:num>
  <w:num w:numId="10" w16cid:durableId="151284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36"/>
    <w:rsid w:val="000264BC"/>
    <w:rsid w:val="000854A6"/>
    <w:rsid w:val="00086A14"/>
    <w:rsid w:val="000B5E73"/>
    <w:rsid w:val="000B7FD2"/>
    <w:rsid w:val="000F4C28"/>
    <w:rsid w:val="00110677"/>
    <w:rsid w:val="00156159"/>
    <w:rsid w:val="00167937"/>
    <w:rsid w:val="0019422E"/>
    <w:rsid w:val="001F04DF"/>
    <w:rsid w:val="00241788"/>
    <w:rsid w:val="00263362"/>
    <w:rsid w:val="002B6EAC"/>
    <w:rsid w:val="002D44EF"/>
    <w:rsid w:val="003313E9"/>
    <w:rsid w:val="00353BD5"/>
    <w:rsid w:val="003C6CCD"/>
    <w:rsid w:val="003F28D9"/>
    <w:rsid w:val="00424101"/>
    <w:rsid w:val="00462936"/>
    <w:rsid w:val="004A5F4E"/>
    <w:rsid w:val="004B14B5"/>
    <w:rsid w:val="004C6AB3"/>
    <w:rsid w:val="004F0DC2"/>
    <w:rsid w:val="00504932"/>
    <w:rsid w:val="00514D12"/>
    <w:rsid w:val="005452E0"/>
    <w:rsid w:val="005B235C"/>
    <w:rsid w:val="006012F7"/>
    <w:rsid w:val="00606FE8"/>
    <w:rsid w:val="00615236"/>
    <w:rsid w:val="00630379"/>
    <w:rsid w:val="00647385"/>
    <w:rsid w:val="0065560A"/>
    <w:rsid w:val="00660D9A"/>
    <w:rsid w:val="00673DEA"/>
    <w:rsid w:val="00676618"/>
    <w:rsid w:val="00680A6D"/>
    <w:rsid w:val="00696479"/>
    <w:rsid w:val="006F7929"/>
    <w:rsid w:val="00721BB1"/>
    <w:rsid w:val="007309E3"/>
    <w:rsid w:val="00755C8E"/>
    <w:rsid w:val="00756DBC"/>
    <w:rsid w:val="0076418D"/>
    <w:rsid w:val="00773702"/>
    <w:rsid w:val="007D1482"/>
    <w:rsid w:val="007D50F7"/>
    <w:rsid w:val="007D64C1"/>
    <w:rsid w:val="007F6F3D"/>
    <w:rsid w:val="00802828"/>
    <w:rsid w:val="00817BA5"/>
    <w:rsid w:val="00831696"/>
    <w:rsid w:val="008928BA"/>
    <w:rsid w:val="008B4328"/>
    <w:rsid w:val="008D6467"/>
    <w:rsid w:val="00907572"/>
    <w:rsid w:val="0091412F"/>
    <w:rsid w:val="0091673F"/>
    <w:rsid w:val="00934980"/>
    <w:rsid w:val="00950BBA"/>
    <w:rsid w:val="00953947"/>
    <w:rsid w:val="009603E5"/>
    <w:rsid w:val="00961858"/>
    <w:rsid w:val="0097623D"/>
    <w:rsid w:val="009868EE"/>
    <w:rsid w:val="009947EF"/>
    <w:rsid w:val="009B1A33"/>
    <w:rsid w:val="009C3FBB"/>
    <w:rsid w:val="009F2BF3"/>
    <w:rsid w:val="00A046EF"/>
    <w:rsid w:val="00A13367"/>
    <w:rsid w:val="00A3228E"/>
    <w:rsid w:val="00A44546"/>
    <w:rsid w:val="00A701A9"/>
    <w:rsid w:val="00AA2239"/>
    <w:rsid w:val="00AA64D6"/>
    <w:rsid w:val="00B10E5F"/>
    <w:rsid w:val="00B1345D"/>
    <w:rsid w:val="00B470AF"/>
    <w:rsid w:val="00B87D89"/>
    <w:rsid w:val="00B97CEF"/>
    <w:rsid w:val="00BD6202"/>
    <w:rsid w:val="00BE5FEF"/>
    <w:rsid w:val="00BF7C14"/>
    <w:rsid w:val="00C1520F"/>
    <w:rsid w:val="00C30BC6"/>
    <w:rsid w:val="00C560E2"/>
    <w:rsid w:val="00C57233"/>
    <w:rsid w:val="00C863DD"/>
    <w:rsid w:val="00CD1F7B"/>
    <w:rsid w:val="00CF70DA"/>
    <w:rsid w:val="00D2010E"/>
    <w:rsid w:val="00D24F4F"/>
    <w:rsid w:val="00D60460"/>
    <w:rsid w:val="00D752BF"/>
    <w:rsid w:val="00DA1E36"/>
    <w:rsid w:val="00DC1FF5"/>
    <w:rsid w:val="00DE7D5F"/>
    <w:rsid w:val="00DF094F"/>
    <w:rsid w:val="00DF789B"/>
    <w:rsid w:val="00E00738"/>
    <w:rsid w:val="00E03B44"/>
    <w:rsid w:val="00E42E3F"/>
    <w:rsid w:val="00E50709"/>
    <w:rsid w:val="00E5460E"/>
    <w:rsid w:val="00EF7305"/>
    <w:rsid w:val="00F4759C"/>
    <w:rsid w:val="00FD191D"/>
    <w:rsid w:val="00FD5451"/>
    <w:rsid w:val="00FE4AFA"/>
    <w:rsid w:val="00FF3B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F842"/>
  <w15:docId w15:val="{6002BE5D-6497-4EFC-AD42-8A384212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A22B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rsid w:val="009F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s-ES" w:eastAsia="es-ES"/>
    </w:rPr>
  </w:style>
  <w:style w:type="character" w:customStyle="1" w:styleId="HTMLPreformattedChar">
    <w:name w:val="HTML Preformatted Char"/>
    <w:basedOn w:val="DefaultParagraphFont"/>
    <w:link w:val="HTMLPreformatted"/>
    <w:uiPriority w:val="99"/>
    <w:rsid w:val="009F2BF3"/>
    <w:rPr>
      <w:rFonts w:ascii="Courier New" w:eastAsia="Times New Roman" w:hAnsi="Courier New"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0272">
      <w:bodyDiv w:val="1"/>
      <w:marLeft w:val="0"/>
      <w:marRight w:val="0"/>
      <w:marTop w:val="0"/>
      <w:marBottom w:val="0"/>
      <w:divBdr>
        <w:top w:val="none" w:sz="0" w:space="0" w:color="auto"/>
        <w:left w:val="none" w:sz="0" w:space="0" w:color="auto"/>
        <w:bottom w:val="none" w:sz="0" w:space="0" w:color="auto"/>
        <w:right w:val="none" w:sz="0" w:space="0" w:color="auto"/>
      </w:divBdr>
    </w:div>
    <w:div w:id="85072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mBaM00voynWTR/5lLkNyRjHhA==">AMUW2mUbPuRa3jG/U4obqFGfWvsQ5B2NgLj2Wo9vCIZxwPYln8CsdbTktRbuhAoiEh5szQvDAUVbJo90Lqtp5MB2qd/6PW5kg21r3NYbyFvnGGNIQMEzqpU=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Pages>
  <Words>755</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Rojas Salazar, Shirley</cp:lastModifiedBy>
  <cp:revision>114</cp:revision>
  <dcterms:created xsi:type="dcterms:W3CDTF">2022-04-14T05:44:00Z</dcterms:created>
  <dcterms:modified xsi:type="dcterms:W3CDTF">2022-05-14T00:17:00Z</dcterms:modified>
</cp:coreProperties>
</file>