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软件建模作业 2：</w:t>
      </w:r>
    </w:p>
    <w:p>
      <w:pPr>
        <w:rPr>
          <w:rFonts w:hint="eastAsia"/>
        </w:rPr>
      </w:pPr>
      <w:r>
        <w:rPr>
          <w:rFonts w:hint="eastAsia"/>
        </w:rPr>
        <w:t>按照第一次作业小组进行分组后完成以下作业：</w:t>
      </w:r>
    </w:p>
    <w:p>
      <w:pPr>
        <w:rPr>
          <w:rFonts w:hint="eastAsia"/>
        </w:rPr>
      </w:pPr>
      <w:r>
        <w:rPr>
          <w:rFonts w:hint="eastAsia"/>
        </w:rPr>
        <w:t>理论部分，回答以下问题：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．试论述类与用例的区别。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类是对一组具有相同属性、操作、关系和语义的对象的描述。类是对事物的抽象。而用例是对一组序列动作的描述，系统执行这些动作将对用例的参与者产生可以观察的结果。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．试比较边界类与实体类的异同。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实体类是对系统中需要存储的信息和其信息的行为建立模型。实体类具有永久的特性，这类似于数据库中的表一样用于保存系统的业务信息。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．试运用本节所学的静态建模技术找出用户管理模块中的所有的类。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sz w:val="24"/>
          <w:szCs w:val="24"/>
        </w:rPr>
        <w:t>用户类、管理员类、</w:t>
      </w:r>
      <w:r>
        <w:rPr>
          <w:rFonts w:hint="eastAsia"/>
          <w:sz w:val="24"/>
          <w:szCs w:val="24"/>
          <w:lang w:val="en-US" w:eastAsia="zh-CN"/>
        </w:rPr>
        <w:t>登录类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．请找出学生管理系统中学生注册用例的实体类，边界类，控制类。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学生类是实体类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边界类是注册界面类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控制类是注册类，对应的是用例中的注册。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．什么是依赖？</w:t>
      </w:r>
      <w:r>
        <w:rPr>
          <w:rFonts w:hint="eastAsia"/>
          <w:b/>
          <w:bCs/>
          <w:lang w:val="en-US" w:eastAsia="zh-CN"/>
        </w:rPr>
        <w:t>它</w:t>
      </w:r>
      <w:r>
        <w:rPr>
          <w:rFonts w:hint="eastAsia"/>
          <w:b/>
          <w:bCs/>
        </w:rPr>
        <w:t>与关联有什么区别？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依赖是一种使用关系，它说明了一个事物声明说明的变化可能影响到使用它的另一个事物，但反之未必。也就是说，服务的使用者以某种方式依赖于服务的提供者。而关联是一种结构关系，它详述了一个事物的对象与另一个事物的对象相互联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．什么是泛化？泛化是否就是类的继承，如果不是请说明理由。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泛化是一般事物和较特殊事物之间的关系。泛化不是类的继承，类的继承是泛化的一种。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7</w:t>
      </w:r>
      <w:r>
        <w:rPr>
          <w:rFonts w:hint="eastAsia"/>
          <w:b/>
          <w:bCs/>
        </w:rPr>
        <w:t>．试论述聚合和组合的异同。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聚合描述了整体对象拥有部分对象的关系。组合是聚合的一种形式，它具有强的拥有关系，而且整体与部分的生命周期是一致的。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2、学院公众号中，成绩查询模块可以很方便地使在校学生查询到期末考试成绩，特别是老师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期末成绩提交后，该模块会以弹窗的方式将信息通知到学生，问题：请根据滇池学院微信公众号中，学生成绩查询模块的功能，对该模块进行小组讨论分析，对该功能的类图中以</w:t>
      </w:r>
    </w:p>
    <w:p>
      <w:pPr>
        <w:rPr>
          <w:rFonts w:hint="eastAsia"/>
        </w:rPr>
      </w:pPr>
      <w:r>
        <w:rPr>
          <w:rFonts w:hint="eastAsia"/>
        </w:rPr>
        <w:t>下元素进行必要说明：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该功能一共应该包含哪几个类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包含学校公众号系统类，学生类，教师类，成绩类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2）每个类的属性，方法应该是什么，有什么作用，权限该是什么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3998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学校公众号系统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-账号：string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-密码：string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方法</w:t>
            </w: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998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退出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tcBorders>
              <w:left w:val="single" w:color="auto" w:sz="4" w:space="0"/>
            </w:tcBorders>
            <w:shd w:val="clear" w:color="auto" w:fill="FFFF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4985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restart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-学号：string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continue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-姓名：string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continue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+年级专业班级：string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continue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+所学科目：string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restart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254" w:type="dxa"/>
            <w:vMerge w:val="continue"/>
            <w:tcBorders>
              <w:lef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打印成绩单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54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成绩表下载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254" w:type="dxa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4985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教师类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254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-教师号：string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254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-教师姓名：string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254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+所教科目：string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254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提交学生成绩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3254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修改学生成绩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5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类名</w:t>
            </w:r>
          </w:p>
        </w:tc>
        <w:tc>
          <w:tcPr>
            <w:tcW w:w="5010" w:type="dxa"/>
            <w:shd w:val="clear" w:color="auto" w:fill="5B9BD5" w:themeFill="accent1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成绩类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restart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-平时成绩：string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-作业成绩：string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-期中成绩：string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-期末成绩：string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-绩点：string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-学分绩：string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269" w:type="dxa"/>
            <w:vMerge w:val="continue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-总评成绩：string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326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50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记录成绩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eastAsia="宋体"/>
          <w:b w:val="0"/>
          <w:bCs w:val="0"/>
          <w:sz w:val="24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类之间分别有什么关系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学校公众号系统和教师类、学生类之间是依赖关系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教师类和学生类是多对多的关联关系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教师类和成绩类是一对多的关联关系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学生类和成绩类是一对一的关联关系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使用 staruml 画出该功能模块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057775" cy="711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、网络的普及带给了人们更多的学习途径，随之而来的管理远程网络教学的“远程网络教学系统”诞生了。“远程网络教学系统”的功能需求如下：学生登录网站后，可以浏览课件、查找课件、下载课件、观看教学视频。教师登录网站后，可以上传课件、上传教学视频、发布教学心得、查看教学心得、修改教学心得。系统管理员负责对网站页面的维护、审核不合法课件和不合法教学信息、批准用户注册。</w:t>
      </w:r>
    </w:p>
    <w:p>
      <w:pPr>
        <w:rPr>
          <w:rFonts w:hint="eastAsia"/>
        </w:rPr>
      </w:pPr>
      <w:r>
        <w:rPr>
          <w:rFonts w:hint="eastAsia"/>
        </w:rPr>
        <w:t>问题：老师需要登录“远程网络教学系统”后才能正常使用该系统的所有功能。如果忘记密码，可与通过“找回密码”功能恢复密码。请使用staruml 画出教师参与者的类图。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77101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4、上述 3 道作业请都作为一篇博客记录在每个同学的 github 博客中。作业要求：将分组成员的分工在 word 文档类图中说明里进行注明。</w:t>
      </w:r>
    </w:p>
    <w:p>
      <w:pPr>
        <w:rPr>
          <w:rFonts w:hint="eastAsia"/>
        </w:rPr>
      </w:pPr>
      <w:r>
        <w:rPr>
          <w:rFonts w:hint="eastAsia"/>
        </w:rPr>
        <w:t>作业在 2020 年 12 月 25 日前收齐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以</w:t>
      </w:r>
      <w:r>
        <w:rPr>
          <w:rFonts w:hint="eastAsia"/>
          <w:lang w:val="en-US" w:eastAsia="zh-CN"/>
        </w:rPr>
        <w:t>第xx组</w:t>
      </w:r>
      <w:r>
        <w:rPr>
          <w:rFonts w:hint="eastAsia"/>
        </w:rPr>
        <w:t>组长姓名学号命名压缩包，需要包含模型文件(*moj)和 word。</w:t>
      </w:r>
    </w:p>
    <w:p>
      <w:pPr>
        <w:rPr>
          <w:rFonts w:hint="eastAsia"/>
        </w:rPr>
      </w:pPr>
      <w:r>
        <w:rPr>
          <w:rFonts w:hint="eastAsia"/>
        </w:rPr>
        <w:t>其中 word 文件中需要包含：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理论作业和类图的说明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已上传到博客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（2）每名同学的博客地址：</w:t>
      </w:r>
    </w:p>
    <w:p>
      <w:pPr>
        <w:pStyle w:val="2"/>
        <w:keepNext w:val="0"/>
        <w:keepLines w:val="0"/>
        <w:widowControl/>
        <w:suppressLineNumbers w:val="0"/>
        <w:shd w:val="clear" w:fill="FAFBFC"/>
        <w:spacing w:before="0" w:beforeAutospacing="0" w:after="0" w:afterAutospacing="0"/>
        <w:ind w:left="0" w:right="0" w:firstLine="0"/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fldChar w:fldCharType="begin"/>
      </w: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instrText xml:space="preserve"> HYPERLINK "https://github.com/dsblhq/songxiangwen.github.io" </w:instrText>
      </w: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fldChar w:fldCharType="separate"/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br w:type="textWrapping"/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t>Songxiangwen.github.io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fldChar w:fldCharType="end"/>
      </w:r>
    </w:p>
    <w:p>
      <w:pP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</w:pPr>
      <w:r>
        <w:rPr>
          <w:rStyle w:val="7"/>
          <w:rFonts w:hint="eastAsia" w:ascii="Segoe UI" w:hAnsi="Segoe UI" w:eastAsia="宋体" w:cs="Segoe UI"/>
          <w:b/>
          <w:i w:val="0"/>
          <w:spacing w:val="0"/>
          <w:sz w:val="30"/>
          <w:szCs w:val="30"/>
          <w:u w:val="none"/>
          <w:shd w:val="clear" w:fill="FAFBFC"/>
          <w:lang w:val="en-US" w:eastAsia="zh-CN"/>
        </w:rPr>
        <w:t>G</w:t>
      </w:r>
      <w:r>
        <w:rPr>
          <w:rStyle w:val="7"/>
          <w:rFonts w:hint="eastAsia" w:ascii="Segoe UI" w:hAnsi="Segoe UI" w:eastAsia="宋体" w:cs="Segoe UI"/>
          <w:b/>
          <w:i w:val="0"/>
          <w:caps w:val="0"/>
          <w:spacing w:val="0"/>
          <w:sz w:val="30"/>
          <w:szCs w:val="30"/>
          <w:u w:val="none"/>
          <w:shd w:val="clear" w:fill="FAFBFC"/>
          <w:lang w:val="en-US" w:eastAsia="zh-CN"/>
        </w:rPr>
        <w:t>uoliyuan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t>.github.io</w:t>
      </w:r>
    </w:p>
    <w:p>
      <w:pP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0000FF"/>
          <w:spacing w:val="0"/>
          <w:sz w:val="30"/>
          <w:szCs w:val="30"/>
          <w:u w:val="none"/>
          <w:shd w:val="clear" w:fill="FAFBFC"/>
        </w:rPr>
      </w:pPr>
      <w:r>
        <w:rPr>
          <w:rFonts w:hint="default" w:ascii="Segoe UI" w:hAnsi="Segoe UI" w:eastAsia="宋体" w:cs="Segoe UI"/>
          <w:b/>
          <w:bCs/>
          <w:color w:val="0000FF"/>
          <w:sz w:val="30"/>
          <w:szCs w:val="30"/>
        </w:rPr>
        <w:t>LHQ-2018212301</w:t>
      </w:r>
      <w:r>
        <w:rPr>
          <w:rFonts w:hint="default" w:ascii="Segoe UI" w:hAnsi="Segoe UI" w:eastAsia="宋体" w:cs="Segoe UI"/>
          <w:b/>
          <w:bCs/>
          <w:color w:val="0000FF"/>
          <w:sz w:val="30"/>
          <w:szCs w:val="30"/>
          <w:lang w:val="en-US" w:eastAsia="zh-CN"/>
        </w:rPr>
        <w:t>.</w:t>
      </w:r>
      <w:r>
        <w:rPr>
          <w:rFonts w:hint="default" w:ascii="Segoe UI" w:hAnsi="Segoe UI" w:eastAsia="宋体" w:cs="Segoe UI"/>
          <w:b/>
          <w:bCs/>
          <w:color w:val="0000FF"/>
          <w:sz w:val="30"/>
          <w:szCs w:val="30"/>
        </w:rPr>
        <w:t>github</w:t>
      </w:r>
      <w:r>
        <w:rPr>
          <w:rFonts w:hint="default" w:ascii="Segoe UI" w:hAnsi="Segoe UI" w:eastAsia="宋体" w:cs="Segoe UI"/>
          <w:b/>
          <w:bCs/>
          <w:color w:val="0000FF"/>
          <w:sz w:val="30"/>
          <w:szCs w:val="30"/>
          <w:lang w:val="en-US" w:eastAsia="zh-CN"/>
        </w:rPr>
        <w:t>.</w:t>
      </w:r>
      <w:r>
        <w:rPr>
          <w:rFonts w:hint="default" w:ascii="Segoe UI" w:hAnsi="Segoe UI" w:eastAsia="宋体" w:cs="Segoe UI"/>
          <w:b/>
          <w:bCs/>
          <w:color w:val="0000FF"/>
          <w:sz w:val="30"/>
          <w:szCs w:val="30"/>
        </w:rPr>
        <w:t>io</w:t>
      </w:r>
    </w:p>
    <w:p>
      <w:pPr>
        <w:rPr>
          <w:rFonts w:hint="eastAsia"/>
        </w:rPr>
      </w:pPr>
      <w:r>
        <w:rPr>
          <w:rStyle w:val="7"/>
          <w:rFonts w:hint="eastAsia" w:ascii="Segoe UI" w:hAnsi="Segoe UI" w:eastAsia="宋体" w:cs="Segoe UI"/>
          <w:b/>
          <w:i w:val="0"/>
          <w:spacing w:val="0"/>
          <w:sz w:val="30"/>
          <w:szCs w:val="30"/>
          <w:u w:val="none"/>
          <w:shd w:val="clear" w:fill="FAFBFC"/>
          <w:lang w:val="en-US" w:eastAsia="zh-CN"/>
        </w:rPr>
        <w:t>Z</w:t>
      </w:r>
      <w:r>
        <w:rPr>
          <w:rStyle w:val="7"/>
          <w:rFonts w:hint="eastAsia" w:ascii="Segoe UI" w:hAnsi="Segoe UI" w:eastAsia="宋体" w:cs="Segoe UI"/>
          <w:b/>
          <w:i w:val="0"/>
          <w:caps w:val="0"/>
          <w:spacing w:val="0"/>
          <w:sz w:val="30"/>
          <w:szCs w:val="30"/>
          <w:u w:val="none"/>
          <w:shd w:val="clear" w:fill="FAFBFC"/>
          <w:lang w:val="en-US" w:eastAsia="zh-CN"/>
        </w:rPr>
        <w:t>haopeng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30"/>
          <w:szCs w:val="30"/>
          <w:u w:val="none"/>
          <w:shd w:val="clear" w:fill="FAFBFC"/>
        </w:rPr>
        <w:t>.github.io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成员及成员分工。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宋祥文：第一题</w:t>
      </w:r>
    </w:p>
    <w:p>
      <w:pPr>
        <w:numPr>
          <w:numId w:val="0"/>
        </w:numPr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郭礼源：第二题</w:t>
      </w:r>
    </w:p>
    <w:p>
      <w:pPr>
        <w:numPr>
          <w:numId w:val="0"/>
        </w:num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林汉清：第三题</w:t>
      </w:r>
    </w:p>
    <w:p>
      <w:pPr>
        <w:numPr>
          <w:numId w:val="0"/>
        </w:numPr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赵鹏：第四题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ACF7C"/>
    <w:multiLevelType w:val="singleLevel"/>
    <w:tmpl w:val="872ACF7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EEDBC1A"/>
    <w:multiLevelType w:val="singleLevel"/>
    <w:tmpl w:val="CEEDBC1A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FCA32568"/>
    <w:multiLevelType w:val="singleLevel"/>
    <w:tmpl w:val="FCA32568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37DC288A"/>
    <w:multiLevelType w:val="singleLevel"/>
    <w:tmpl w:val="37DC288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3EBC4B4"/>
    <w:multiLevelType w:val="singleLevel"/>
    <w:tmpl w:val="63EBC4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1205"/>
    <w:rsid w:val="223E0565"/>
    <w:rsid w:val="22F36B4C"/>
    <w:rsid w:val="2E6B1205"/>
    <w:rsid w:val="364C6AA6"/>
    <w:rsid w:val="3EB7663E"/>
    <w:rsid w:val="40F01A3A"/>
    <w:rsid w:val="583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2020-12-15T15:49:00Z</dcterms:created>
  <dc:creator>sunshine girl  </dc:creator>
  <cp:lastModifiedBy>0.0</cp:lastModifiedBy>
  <dcterms:modified xsi:type="dcterms:W3CDTF">2020-12-24T05:18:31Z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