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ptos" w:hAnsi="Aptos" w:eastAsia="Aptos"/>
          <w:b/>
          <w:color w:val="1C201D"/>
          <w:sz w:val="36"/>
        </w:rPr>
        <w:t>Sree Charan Damodara</w:t>
      </w:r>
    </w:p>
    <w:p>
      <w:pPr>
        <w:spacing w:before="0" w:after="40" w:line="240" w:lineRule="auto"/>
        <w:jc w:val="center"/>
      </w:pPr>
      <w:r>
        <w:rPr>
          <w:rFonts w:ascii="Aptos" w:hAnsi="Aptos" w:eastAsia="Aptos"/>
          <w:b/>
          <w:color w:val="7E5C2E"/>
          <w:sz w:val="21"/>
        </w:rPr>
        <w:t>Senior Full Stack Engineer</w:t>
      </w:r>
    </w:p>
    <w:p>
      <w:pPr>
        <w:spacing w:before="0" w:after="40" w:line="240" w:lineRule="auto"/>
        <w:jc w:val="center"/>
      </w:pPr>
      <w:r>
        <w:rPr>
          <w:rFonts w:ascii="Aptos" w:hAnsi="Aptos" w:eastAsia="Aptos"/>
          <w:b w:val="0"/>
          <w:color w:val="3A3833"/>
          <w:sz w:val="16"/>
        </w:rPr>
        <w:t>Dallas, TX</w:t>
      </w:r>
      <w:r>
        <w:t xml:space="preserve">  |  </w:t>
      </w:r>
      <w:r>
        <w:rPr>
          <w:rFonts w:ascii="Aptos" w:hAnsi="Aptos" w:eastAsia="Aptos"/>
          <w:b w:val="0"/>
          <w:color w:val="3A3833"/>
          <w:sz w:val="16"/>
        </w:rPr>
        <w:t>(660) 541-2885</w:t>
      </w:r>
      <w:r>
        <w:t xml:space="preserve">  |  </w:t>
      </w:r>
      <w:r>
        <w:rPr>
          <w:rFonts w:ascii="Aptos" w:hAnsi="Aptos" w:eastAsia="Aptos"/>
          <w:b w:val="0"/>
          <w:color w:val="3A3833"/>
          <w:sz w:val="16"/>
        </w:rPr>
        <w:t>sreecharan.damodara@gmail.com</w:t>
      </w:r>
      <w:r>
        <w:t xml:space="preserve">  |  </w:t>
      </w:r>
      <w:hyperlink r:id="rId9">
        <w:r>
          <w:rPr>
            <w:color w:val="1F6B6B"/>
            <w:u w:val="single"/>
          </w:rPr>
          <w:t>LinkedIn</w:t>
        </w:r>
      </w:hyperlink>
      <w:r>
        <w:t xml:space="preserve">  |  </w:t>
      </w:r>
      <w:hyperlink r:id="rId10">
        <w:r>
          <w:rPr>
            <w:color w:val="1F6B6B"/>
            <w:u w:val="single"/>
          </w:rPr>
          <w:t>GitHub</w:t>
        </w:r>
      </w:hyperlink>
      <w:r>
        <w:t xml:space="preserve">  |  </w:t>
      </w:r>
      <w:r>
        <w:rPr>
          <w:rFonts w:ascii="Aptos" w:hAnsi="Aptos" w:eastAsia="Aptos"/>
          <w:b/>
          <w:color w:val="1F6B6B"/>
          <w:sz w:val="16"/>
        </w:rPr>
        <w:t>Portfolio: add live URL</w:t>
      </w:r>
    </w:p>
    <w:p>
      <w:pPr>
        <w:keepNext/>
        <w:spacing w:before="140" w:after="40" w:line="240" w:lineRule="auto"/>
      </w:pPr>
      <w:r>
        <w:rPr>
          <w:rFonts w:ascii="Aptos" w:hAnsi="Aptos" w:eastAsia="Aptos"/>
          <w:b/>
          <w:color w:val="7E5C2E"/>
          <w:sz w:val="17"/>
        </w:rPr>
        <w:t>PROFESSIONAL SUMMARY</w:t>
      </w:r>
    </w:p>
    <w:p>
      <w:pPr>
        <w:spacing w:before="0" w:after="40" w:line="240" w:lineRule="auto"/>
      </w:pPr>
      <w:r>
        <w:rPr>
          <w:rFonts w:ascii="Aptos" w:hAnsi="Aptos" w:eastAsia="Aptos"/>
          <w:b w:val="0"/>
          <w:color w:val="1C201D"/>
          <w:sz w:val="17"/>
        </w:rPr>
        <w:t>Senior Full Stack Engineer with 10+ years building scalable React, Angular, Vue, TypeScript, Node.js, Java, GraphQL, and REST systems across fintech, retail, networking, and enterprise platforms. Strong in micro-frontends, shared component libraries, API design, production debugging, observability, testing, and platform work that helps teams ship faster with fewer regressions.</w:t>
      </w:r>
    </w:p>
    <w:p>
      <w:pPr>
        <w:keepNext/>
        <w:spacing w:before="140" w:after="40" w:line="240" w:lineRule="auto"/>
      </w:pPr>
      <w:r>
        <w:rPr>
          <w:rFonts w:ascii="Aptos" w:hAnsi="Aptos" w:eastAsia="Aptos"/>
          <w:b/>
          <w:color w:val="7E5C2E"/>
          <w:sz w:val="17"/>
        </w:rPr>
        <w:t>TECHNICAL SKILLS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1800"/>
            <w:vAlign w:val="center"/>
            <w:tcBorders>
              <w:top w:val="single" w:sz="2" w:color="DCD8CE"/>
              <w:bottom w:val="single" w:sz="2" w:color="DCD8CE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7E5C2E"/>
                <w:sz w:val="15"/>
              </w:rPr>
              <w:t>Front-end</w:t>
            </w:r>
          </w:p>
        </w:tc>
        <w:tc>
          <w:tcPr>
            <w:tcW w:type="dxa" w:w="8568"/>
            <w:vAlign w:val="center"/>
            <w:tcBorders>
              <w:top w:val="single" w:sz="2" w:color="DCD8CE"/>
              <w:bottom w:val="single" w:sz="2" w:color="DCD8CE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3A3833"/>
                <w:sz w:val="15"/>
              </w:rPr>
              <w:t>React.js, Angular, Vue.js, Next.js, TypeScript, Redux Toolkit, Micro-frontends, Module Federation, SSR, Tailwind, SASS/LESS, D3.js, Ag-Grid</w:t>
            </w:r>
          </w:p>
        </w:tc>
      </w:tr>
      <w:tr>
        <w:tc>
          <w:tcPr>
            <w:tcW w:type="dxa" w:w="1800"/>
            <w:vAlign w:val="center"/>
            <w:tcBorders>
              <w:top w:val="single" w:sz="2" w:color="DCD8CE"/>
              <w:bottom w:val="single" w:sz="2" w:color="DCD8CE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7E5C2E"/>
                <w:sz w:val="15"/>
              </w:rPr>
              <w:t>Back-end &amp; APIs</w:t>
            </w:r>
          </w:p>
        </w:tc>
        <w:tc>
          <w:tcPr>
            <w:tcW w:type="dxa" w:w="8568"/>
            <w:vAlign w:val="center"/>
            <w:tcBorders>
              <w:top w:val="single" w:sz="2" w:color="DCD8CE"/>
              <w:bottom w:val="single" w:sz="2" w:color="DCD8CE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3A3833"/>
                <w:sz w:val="15"/>
              </w:rPr>
              <w:t>Node.js, Express.js, Fastify.js, Java, GraphQL, REST API design, Kafka, WebSockets, Microservices, Event-driven systems, caching strategy</w:t>
            </w:r>
          </w:p>
        </w:tc>
      </w:tr>
      <w:tr>
        <w:tc>
          <w:tcPr>
            <w:tcW w:type="dxa" w:w="1800"/>
            <w:vAlign w:val="center"/>
            <w:tcBorders>
              <w:top w:val="single" w:sz="2" w:color="DCD8CE"/>
              <w:bottom w:val="single" w:sz="2" w:color="DCD8CE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7E5C2E"/>
                <w:sz w:val="15"/>
              </w:rPr>
              <w:t>Cloud / DevOps</w:t>
            </w:r>
          </w:p>
        </w:tc>
        <w:tc>
          <w:tcPr>
            <w:tcW w:type="dxa" w:w="8568"/>
            <w:vAlign w:val="center"/>
            <w:tcBorders>
              <w:top w:val="single" w:sz="2" w:color="DCD8CE"/>
              <w:bottom w:val="single" w:sz="2" w:color="DCD8CE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3A3833"/>
                <w:sz w:val="15"/>
              </w:rPr>
              <w:t>AWS, Azure, Docker, Kubernetes, Terraform, Jenkins, GitHub Actions, CI/CD, Vault, Nginx, Vercel</w:t>
            </w:r>
          </w:p>
        </w:tc>
      </w:tr>
      <w:tr>
        <w:tc>
          <w:tcPr>
            <w:tcW w:type="dxa" w:w="1800"/>
            <w:vAlign w:val="center"/>
            <w:tcBorders>
              <w:top w:val="single" w:sz="2" w:color="DCD8CE"/>
              <w:bottom w:val="single" w:sz="2" w:color="DCD8CE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7E5C2E"/>
                <w:sz w:val="15"/>
              </w:rPr>
              <w:t>Databases / Quality</w:t>
            </w:r>
          </w:p>
        </w:tc>
        <w:tc>
          <w:tcPr>
            <w:tcW w:type="dxa" w:w="8568"/>
            <w:vAlign w:val="center"/>
            <w:tcBorders>
              <w:top w:val="single" w:sz="2" w:color="DCD8CE"/>
              <w:bottom w:val="single" w:sz="2" w:color="DCD8CE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3A3833"/>
                <w:sz w:val="15"/>
              </w:rPr>
              <w:t>PostgreSQL, MongoDB, Redis, Cassandra, Elasticsearch, BigQuery, DynamoDB, Playwright, Cypress, Jest, RTL, SonarQube, Lighthouse</w:t>
            </w:r>
          </w:p>
        </w:tc>
      </w:tr>
      <w:tr>
        <w:tc>
          <w:tcPr>
            <w:tcW w:type="dxa" w:w="1800"/>
            <w:vAlign w:val="center"/>
            <w:tcBorders>
              <w:top w:val="single" w:sz="2" w:color="DCD8CE"/>
              <w:bottom w:val="single" w:sz="2" w:color="DCD8CE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/>
                <w:color w:val="7E5C2E"/>
                <w:sz w:val="15"/>
              </w:rPr>
              <w:t>Observability</w:t>
            </w:r>
          </w:p>
        </w:tc>
        <w:tc>
          <w:tcPr>
            <w:tcW w:type="dxa" w:w="8568"/>
            <w:vAlign w:val="center"/>
            <w:tcBorders>
              <w:top w:val="single" w:sz="2" w:color="DCD8CE"/>
              <w:bottom w:val="single" w:sz="2" w:color="DCD8CE"/>
            </w:tcBorders>
          </w:tcPr>
          <w:p>
            <w:pPr>
              <w:spacing w:after="0"/>
            </w:pPr>
            <w:r>
              <w:rPr>
                <w:rFonts w:ascii="Aptos" w:hAnsi="Aptos" w:eastAsia="Aptos"/>
                <w:b w:val="0"/>
                <w:color w:val="3A3833"/>
                <w:sz w:val="15"/>
              </w:rPr>
              <w:t>Datadog, Splunk, New Relic, on-call incident response, root cause analysis, performance profiling</w:t>
            </w:r>
          </w:p>
        </w:tc>
      </w:tr>
    </w:tbl>
    <w:p>
      <w:pPr>
        <w:keepNext/>
        <w:spacing w:before="140" w:after="40" w:line="240" w:lineRule="auto"/>
      </w:pPr>
      <w:r>
        <w:rPr>
          <w:rFonts w:ascii="Aptos" w:hAnsi="Aptos" w:eastAsia="Aptos"/>
          <w:b/>
          <w:color w:val="7E5C2E"/>
          <w:sz w:val="17"/>
        </w:rPr>
        <w:t>EXPERIENCE</w:t>
      </w:r>
    </w:p>
    <w:p>
      <w:pPr>
        <w:keepNext/>
        <w:spacing w:before="60" w:after="0" w:line="240" w:lineRule="auto"/>
      </w:pPr>
      <w:r>
        <w:rPr>
          <w:rFonts w:ascii="Aptos" w:hAnsi="Aptos" w:eastAsia="Aptos"/>
          <w:b/>
          <w:color w:val="1C201D"/>
          <w:sz w:val="18"/>
        </w:rPr>
        <w:t>Full Stack Software Engineer | Fidelity, Westlake, TX</w:t>
      </w:r>
      <w:r>
        <w:rPr>
          <w:rFonts w:ascii="Aptos" w:hAnsi="Aptos" w:eastAsia="Aptos"/>
          <w:b w:val="0"/>
          <w:color w:val="55524A"/>
          <w:sz w:val="16"/>
        </w:rPr>
        <w:t xml:space="preserve"> | Feb 2025 - Present</w:t>
      </w:r>
    </w:p>
    <w:p>
      <w:pPr>
        <w:spacing w:before="0" w:after="22" w:line="240" w:lineRule="auto"/>
      </w:pPr>
      <w:r>
        <w:rPr>
          <w:rFonts w:ascii="Aptos" w:hAnsi="Aptos" w:eastAsia="Aptos"/>
          <w:b w:val="0"/>
          <w:color w:val="3A3833"/>
          <w:sz w:val="16"/>
        </w:rPr>
        <w:t>Build shared Angular and Vue components inside a micro-frontend platform used by several product teams; support the Java/GraphQL services behind them and participate in production on-call.</w:t>
      </w:r>
    </w:p>
    <w:p>
      <w:pPr>
        <w:pStyle w:val="ListBullet"/>
        <w:spacing w:after="28" w:line="240" w:lineRule="auto"/>
        <w:ind w:left="259" w:hanging="173"/>
      </w:pPr>
      <w:r>
        <w:rPr>
          <w:rFonts w:ascii="Aptos" w:hAnsi="Aptos" w:eastAsia="Aptos"/>
          <w:b w:val="0"/>
          <w:color w:val="1C201D"/>
          <w:sz w:val="16"/>
        </w:rPr>
        <w:t>Build reusable Angular and Vue component patterns that reduce duplicated UI work across teams.</w:t>
      </w:r>
    </w:p>
    <w:p>
      <w:pPr>
        <w:pStyle w:val="ListBullet"/>
        <w:spacing w:after="28" w:line="240" w:lineRule="auto"/>
        <w:ind w:left="259" w:hanging="173"/>
      </w:pPr>
      <w:r>
        <w:rPr>
          <w:rFonts w:ascii="Aptos" w:hAnsi="Aptos" w:eastAsia="Aptos"/>
          <w:b w:val="0"/>
          <w:color w:val="1C201D"/>
          <w:sz w:val="16"/>
        </w:rPr>
        <w:t>Shape Java and GraphQL service contracts so front-end teams can integrate consistently and safely.</w:t>
      </w:r>
    </w:p>
    <w:p>
      <w:pPr>
        <w:pStyle w:val="ListBullet"/>
        <w:spacing w:after="28" w:line="240" w:lineRule="auto"/>
        <w:ind w:left="259" w:hanging="173"/>
      </w:pPr>
      <w:r>
        <w:rPr>
          <w:rFonts w:ascii="Aptos" w:hAnsi="Aptos" w:eastAsia="Aptos"/>
          <w:b w:val="0"/>
          <w:color w:val="1C201D"/>
          <w:sz w:val="16"/>
        </w:rPr>
        <w:t>Triage production issues with Splunk and Datadog, document root cause, and improve coverage through unit and Playwright E2E tests.</w:t>
      </w:r>
    </w:p>
    <w:p>
      <w:pPr>
        <w:spacing w:before="0" w:after="32" w:line="240" w:lineRule="auto"/>
      </w:pPr>
      <w:r>
        <w:rPr>
          <w:rFonts w:ascii="Aptos" w:hAnsi="Aptos" w:eastAsia="Aptos"/>
          <w:b w:val="0"/>
          <w:color w:val="55524A"/>
          <w:sz w:val="15"/>
        </w:rPr>
        <w:t>Stack: Angular, Vue.js, TypeScript, Java, GraphQL, Playwright, Datadog, Splunk</w:t>
      </w:r>
    </w:p>
    <w:p>
      <w:pPr>
        <w:keepNext/>
        <w:spacing w:before="60" w:after="0" w:line="240" w:lineRule="auto"/>
      </w:pPr>
      <w:r>
        <w:rPr>
          <w:rFonts w:ascii="Aptos" w:hAnsi="Aptos" w:eastAsia="Aptos"/>
          <w:b/>
          <w:color w:val="1C201D"/>
          <w:sz w:val="18"/>
        </w:rPr>
        <w:t>Senior Front-End Engineer | Bank of America, Plano, TX</w:t>
      </w:r>
      <w:r>
        <w:rPr>
          <w:rFonts w:ascii="Aptos" w:hAnsi="Aptos" w:eastAsia="Aptos"/>
          <w:b w:val="0"/>
          <w:color w:val="55524A"/>
          <w:sz w:val="16"/>
        </w:rPr>
        <w:t xml:space="preserve"> | Aug 2024 - Feb 2025</w:t>
      </w:r>
    </w:p>
    <w:p>
      <w:pPr>
        <w:spacing w:before="0" w:after="22" w:line="240" w:lineRule="auto"/>
      </w:pPr>
      <w:r>
        <w:rPr>
          <w:rFonts w:ascii="Aptos" w:hAnsi="Aptos" w:eastAsia="Aptos"/>
          <w:b w:val="0"/>
          <w:color w:val="3A3833"/>
          <w:sz w:val="16"/>
        </w:rPr>
        <w:t>Led front-end work on high-traffic internal banking applications and set reusable UI/tooling patterns for the team.</w:t>
      </w:r>
    </w:p>
    <w:p>
      <w:pPr>
        <w:pStyle w:val="ListBullet"/>
        <w:spacing w:after="28" w:line="240" w:lineRule="auto"/>
        <w:ind w:left="259" w:hanging="173"/>
      </w:pPr>
      <w:r>
        <w:rPr>
          <w:rFonts w:ascii="Aptos" w:hAnsi="Aptos" w:eastAsia="Aptos"/>
          <w:b w:val="0"/>
          <w:color w:val="1C201D"/>
          <w:sz w:val="16"/>
        </w:rPr>
        <w:t>Moved tooling to Vite and restructured Webpack configuration, reducing build times by roughly 20%.</w:t>
      </w:r>
    </w:p>
    <w:p>
      <w:pPr>
        <w:pStyle w:val="ListBullet"/>
        <w:spacing w:after="28" w:line="240" w:lineRule="auto"/>
        <w:ind w:left="259" w:hanging="173"/>
      </w:pPr>
      <w:r>
        <w:rPr>
          <w:rFonts w:ascii="Aptos" w:hAnsi="Aptos" w:eastAsia="Aptos"/>
          <w:b w:val="0"/>
          <w:color w:val="1C201D"/>
          <w:sz w:val="16"/>
        </w:rPr>
        <w:t>Led React 18 / Next.js feature delivery with reusable CKEditor and Kendo UI integrations.</w:t>
      </w:r>
    </w:p>
    <w:p>
      <w:pPr>
        <w:pStyle w:val="ListBullet"/>
        <w:spacing w:after="28" w:line="240" w:lineRule="auto"/>
        <w:ind w:left="259" w:hanging="173"/>
      </w:pPr>
      <w:r>
        <w:rPr>
          <w:rFonts w:ascii="Aptos" w:hAnsi="Aptos" w:eastAsia="Aptos"/>
          <w:b w:val="0"/>
          <w:color w:val="1C201D"/>
          <w:sz w:val="16"/>
        </w:rPr>
        <w:t>Raised consistency through code review standards, shared patterns, and maintainable component design.</w:t>
      </w:r>
    </w:p>
    <w:p>
      <w:pPr>
        <w:spacing w:before="0" w:after="32" w:line="240" w:lineRule="auto"/>
      </w:pPr>
      <w:r>
        <w:rPr>
          <w:rFonts w:ascii="Aptos" w:hAnsi="Aptos" w:eastAsia="Aptos"/>
          <w:b w:val="0"/>
          <w:color w:val="55524A"/>
          <w:sz w:val="15"/>
        </w:rPr>
        <w:t>Stack: React 18, Next.js, Redux Toolkit, Vite, SCSS, Kendo UI, Webpack</w:t>
      </w:r>
    </w:p>
    <w:p>
      <w:pPr>
        <w:keepNext/>
        <w:spacing w:before="60" w:after="0" w:line="240" w:lineRule="auto"/>
      </w:pPr>
      <w:r>
        <w:rPr>
          <w:rFonts w:ascii="Aptos" w:hAnsi="Aptos" w:eastAsia="Aptos"/>
          <w:b/>
          <w:color w:val="1C201D"/>
          <w:sz w:val="18"/>
        </w:rPr>
        <w:t>Software Engineer III | Walmart, Dallas, TX</w:t>
      </w:r>
      <w:r>
        <w:rPr>
          <w:rFonts w:ascii="Aptos" w:hAnsi="Aptos" w:eastAsia="Aptos"/>
          <w:b w:val="0"/>
          <w:color w:val="55524A"/>
          <w:sz w:val="16"/>
        </w:rPr>
        <w:t xml:space="preserve"> | Jan 2022 - Aug 2024</w:t>
      </w:r>
    </w:p>
    <w:p>
      <w:pPr>
        <w:spacing w:before="0" w:after="22" w:line="240" w:lineRule="auto"/>
      </w:pPr>
      <w:r>
        <w:rPr>
          <w:rFonts w:ascii="Aptos" w:hAnsi="Aptos" w:eastAsia="Aptos"/>
          <w:b w:val="0"/>
          <w:color w:val="3A3833"/>
          <w:sz w:val="16"/>
        </w:rPr>
        <w:t>Owned the front end of an energy management platform end to end, plus the Node.js layer feeding real-time IoT data from stores.</w:t>
      </w:r>
    </w:p>
    <w:p>
      <w:pPr>
        <w:pStyle w:val="ListBullet"/>
        <w:spacing w:after="28" w:line="240" w:lineRule="auto"/>
        <w:ind w:left="259" w:hanging="173"/>
      </w:pPr>
      <w:r>
        <w:rPr>
          <w:rFonts w:ascii="Aptos" w:hAnsi="Aptos" w:eastAsia="Aptos"/>
          <w:b w:val="0"/>
          <w:color w:val="1C201D"/>
          <w:sz w:val="16"/>
        </w:rPr>
        <w:t>Led Node.js 14 to 18 migration, resolving dependency conflicts and delivering with zero production downtime.</w:t>
      </w:r>
    </w:p>
    <w:p>
      <w:pPr>
        <w:pStyle w:val="ListBullet"/>
        <w:spacing w:after="28" w:line="240" w:lineRule="auto"/>
        <w:ind w:left="259" w:hanging="173"/>
      </w:pPr>
      <w:r>
        <w:rPr>
          <w:rFonts w:ascii="Aptos" w:hAnsi="Aptos" w:eastAsia="Aptos"/>
          <w:b w:val="0"/>
          <w:color w:val="1C201D"/>
          <w:sz w:val="16"/>
        </w:rPr>
        <w:t>Built and maintained a Node.js BFF that consolidated upstream services into one API surface for the UI.</w:t>
      </w:r>
    </w:p>
    <w:p>
      <w:pPr>
        <w:pStyle w:val="ListBullet"/>
        <w:spacing w:after="28" w:line="240" w:lineRule="auto"/>
        <w:ind w:left="259" w:hanging="173"/>
      </w:pPr>
      <w:r>
        <w:rPr>
          <w:rFonts w:ascii="Aptos" w:hAnsi="Aptos" w:eastAsia="Aptos"/>
          <w:b w:val="0"/>
          <w:color w:val="1C201D"/>
          <w:sz w:val="16"/>
        </w:rPr>
        <w:t>Implemented Kafka and WebSocket streaming for live device readings and status updates across store locations.</w:t>
      </w:r>
    </w:p>
    <w:p>
      <w:pPr>
        <w:pStyle w:val="ListBullet"/>
        <w:spacing w:after="28" w:line="240" w:lineRule="auto"/>
        <w:ind w:left="259" w:hanging="173"/>
      </w:pPr>
      <w:r>
        <w:rPr>
          <w:rFonts w:ascii="Aptos" w:hAnsi="Aptos" w:eastAsia="Aptos"/>
          <w:b w:val="0"/>
          <w:color w:val="1C201D"/>
          <w:sz w:val="16"/>
        </w:rPr>
        <w:t>Built Cypress E2E automation and raised Jest coverage to about 80%, reducing regressions and meeting SonarQube release gates.</w:t>
      </w:r>
    </w:p>
    <w:p>
      <w:pPr>
        <w:pStyle w:val="ListBullet"/>
        <w:spacing w:after="28" w:line="240" w:lineRule="auto"/>
        <w:ind w:left="259" w:hanging="173"/>
      </w:pPr>
      <w:r>
        <w:rPr>
          <w:rFonts w:ascii="Aptos" w:hAnsi="Aptos" w:eastAsia="Aptos"/>
          <w:b w:val="0"/>
          <w:color w:val="1C201D"/>
          <w:sz w:val="16"/>
        </w:rPr>
        <w:t>Improved Core Web Vitals through Lighthouse-driven optimization, bundle tuning, and responsive layout work.</w:t>
      </w:r>
    </w:p>
    <w:p>
      <w:pPr>
        <w:spacing w:before="0" w:after="32" w:line="240" w:lineRule="auto"/>
      </w:pPr>
      <w:r>
        <w:rPr>
          <w:rFonts w:ascii="Aptos" w:hAnsi="Aptos" w:eastAsia="Aptos"/>
          <w:b w:val="0"/>
          <w:color w:val="55524A"/>
          <w:sz w:val="15"/>
        </w:rPr>
        <w:t>Stack: React, Redux, Node.js BFF, Kafka, WebSockets, Kubernetes, Docker, Cypress, Jest, Power BI</w:t>
      </w:r>
    </w:p>
    <w:p>
      <w:pPr>
        <w:keepNext/>
        <w:spacing w:before="60" w:after="0" w:line="240" w:lineRule="auto"/>
      </w:pPr>
      <w:r>
        <w:rPr>
          <w:rFonts w:ascii="Aptos" w:hAnsi="Aptos" w:eastAsia="Aptos"/>
          <w:b/>
          <w:color w:val="1C201D"/>
          <w:sz w:val="18"/>
        </w:rPr>
        <w:t>Software Engineer II / React Developer | 7-Eleven, Irving, TX</w:t>
      </w:r>
      <w:r>
        <w:rPr>
          <w:rFonts w:ascii="Aptos" w:hAnsi="Aptos" w:eastAsia="Aptos"/>
          <w:b w:val="0"/>
          <w:color w:val="55524A"/>
          <w:sz w:val="16"/>
        </w:rPr>
        <w:t xml:space="preserve"> | Feb 2020 - Jan 2022</w:t>
      </w:r>
    </w:p>
    <w:p>
      <w:pPr>
        <w:spacing w:before="0" w:after="22" w:line="240" w:lineRule="auto"/>
      </w:pPr>
      <w:r>
        <w:rPr>
          <w:rFonts w:ascii="Aptos" w:hAnsi="Aptos" w:eastAsia="Aptos"/>
          <w:b w:val="0"/>
          <w:color w:val="3A3833"/>
          <w:sz w:val="16"/>
        </w:rPr>
        <w:t>Built SSR foundations, shared component library pieces, and Node/AWS APIs that several product squads shipped on top of.</w:t>
      </w:r>
    </w:p>
    <w:p>
      <w:pPr>
        <w:pStyle w:val="ListBullet"/>
        <w:spacing w:after="28" w:line="240" w:lineRule="auto"/>
        <w:ind w:left="259" w:hanging="173"/>
      </w:pPr>
      <w:r>
        <w:rPr>
          <w:rFonts w:ascii="Aptos" w:hAnsi="Aptos" w:eastAsia="Aptos"/>
          <w:b w:val="0"/>
          <w:color w:val="1C201D"/>
          <w:sz w:val="16"/>
        </w:rPr>
        <w:t>Created reusable server-side rendering setup adopted across projects, improving development efficiency.</w:t>
      </w:r>
    </w:p>
    <w:p>
      <w:pPr>
        <w:pStyle w:val="ListBullet"/>
        <w:spacing w:after="28" w:line="240" w:lineRule="auto"/>
        <w:ind w:left="259" w:hanging="173"/>
      </w:pPr>
      <w:r>
        <w:rPr>
          <w:rFonts w:ascii="Aptos" w:hAnsi="Aptos" w:eastAsia="Aptos"/>
          <w:b w:val="0"/>
          <w:color w:val="1C201D"/>
          <w:sz w:val="16"/>
        </w:rPr>
        <w:t>Cut page load times by roughly 45% using bundle splitting, lazy loading, and browser caching strategy.</w:t>
      </w:r>
    </w:p>
    <w:p>
      <w:pPr>
        <w:pStyle w:val="ListBullet"/>
        <w:spacing w:after="28" w:line="240" w:lineRule="auto"/>
        <w:ind w:left="259" w:hanging="173"/>
      </w:pPr>
      <w:r>
        <w:rPr>
          <w:rFonts w:ascii="Aptos" w:hAnsi="Aptos" w:eastAsia="Aptos"/>
          <w:b w:val="0"/>
          <w:color w:val="1C201D"/>
          <w:sz w:val="16"/>
        </w:rPr>
        <w:t>Designed REST and GraphQL APIs on Node.js, Express, and AWS Lambda; strengthened JWT-based access controls.</w:t>
      </w:r>
    </w:p>
    <w:p>
      <w:pPr>
        <w:pStyle w:val="ListBullet"/>
        <w:spacing w:after="28" w:line="240" w:lineRule="auto"/>
        <w:ind w:left="259" w:hanging="173"/>
      </w:pPr>
      <w:r>
        <w:rPr>
          <w:rFonts w:ascii="Aptos" w:hAnsi="Aptos" w:eastAsia="Aptos"/>
          <w:b w:val="0"/>
          <w:color w:val="1C201D"/>
          <w:sz w:val="16"/>
        </w:rPr>
        <w:t>Led move to Webpack 5 with Module Federation, improving build speed and shared-module reuse.</w:t>
      </w:r>
    </w:p>
    <w:p>
      <w:pPr>
        <w:spacing w:before="0" w:after="32" w:line="240" w:lineRule="auto"/>
      </w:pPr>
      <w:r>
        <w:rPr>
          <w:rFonts w:ascii="Aptos" w:hAnsi="Aptos" w:eastAsia="Aptos"/>
          <w:b w:val="0"/>
          <w:color w:val="55524A"/>
          <w:sz w:val="15"/>
        </w:rPr>
        <w:t>Stack: React, Next.js, TypeScript, Node.js, AWS Lambda, GraphQL, MongoDB, Redis, New Relic</w:t>
      </w:r>
    </w:p>
    <w:p>
      <w:r>
        <w:br w:type="page"/>
      </w:r>
    </w:p>
    <w:p>
      <w:pPr>
        <w:keepNext/>
        <w:spacing w:before="60" w:after="0" w:line="240" w:lineRule="auto"/>
      </w:pPr>
      <w:r>
        <w:rPr>
          <w:rFonts w:ascii="Aptos" w:hAnsi="Aptos" w:eastAsia="Aptos"/>
          <w:b/>
          <w:color w:val="1C201D"/>
          <w:sz w:val="18"/>
        </w:rPr>
        <w:t>UI Engineer | HPE Aruba, Santa Clara, CA</w:t>
      </w:r>
      <w:r>
        <w:rPr>
          <w:rFonts w:ascii="Aptos" w:hAnsi="Aptos" w:eastAsia="Aptos"/>
          <w:b w:val="0"/>
          <w:color w:val="55524A"/>
          <w:sz w:val="16"/>
        </w:rPr>
        <w:t xml:space="preserve"> | Feb 2018 - Feb 2020</w:t>
      </w:r>
    </w:p>
    <w:p>
      <w:pPr>
        <w:spacing w:before="0" w:after="22" w:line="240" w:lineRule="auto"/>
      </w:pPr>
      <w:r>
        <w:rPr>
          <w:rFonts w:ascii="Aptos" w:hAnsi="Aptos" w:eastAsia="Aptos"/>
          <w:b w:val="0"/>
          <w:color w:val="3A3833"/>
          <w:sz w:val="16"/>
        </w:rPr>
        <w:t>Built reusable React components, D3 visualizations, and API/data integrations for network management dashboards.</w:t>
      </w:r>
    </w:p>
    <w:p>
      <w:pPr>
        <w:pStyle w:val="ListBullet"/>
        <w:spacing w:after="28" w:line="240" w:lineRule="auto"/>
        <w:ind w:left="259" w:hanging="173"/>
      </w:pPr>
      <w:r>
        <w:rPr>
          <w:rFonts w:ascii="Aptos" w:hAnsi="Aptos" w:eastAsia="Aptos"/>
          <w:b w:val="0"/>
          <w:color w:val="1C201D"/>
          <w:sz w:val="16"/>
        </w:rPr>
        <w:t>Designed reusable React components and D3.js visualizations that unified data presentation across products.</w:t>
      </w:r>
    </w:p>
    <w:p>
      <w:pPr>
        <w:pStyle w:val="ListBullet"/>
        <w:spacing w:after="28" w:line="240" w:lineRule="auto"/>
        <w:ind w:left="259" w:hanging="173"/>
      </w:pPr>
      <w:r>
        <w:rPr>
          <w:rFonts w:ascii="Aptos" w:hAnsi="Aptos" w:eastAsia="Aptos"/>
          <w:b w:val="0"/>
          <w:color w:val="1C201D"/>
          <w:sz w:val="16"/>
        </w:rPr>
        <w:t>Added Redis caching and Elasticsearch-backed search, improving dashboard data retrieval speed by roughly 50%.</w:t>
      </w:r>
    </w:p>
    <w:p>
      <w:pPr>
        <w:pStyle w:val="ListBullet"/>
        <w:spacing w:after="28" w:line="240" w:lineRule="auto"/>
        <w:ind w:left="259" w:hanging="173"/>
      </w:pPr>
      <w:r>
        <w:rPr>
          <w:rFonts w:ascii="Aptos" w:hAnsi="Aptos" w:eastAsia="Aptos"/>
          <w:b w:val="0"/>
          <w:color w:val="1C201D"/>
          <w:sz w:val="16"/>
        </w:rPr>
        <w:t>Reached about 80% coverage with Jest and React Testing Library and built APIs with Fastify/Express.</w:t>
      </w:r>
    </w:p>
    <w:p>
      <w:pPr>
        <w:spacing w:before="0" w:after="32" w:line="240" w:lineRule="auto"/>
      </w:pPr>
      <w:r>
        <w:rPr>
          <w:rFonts w:ascii="Aptos" w:hAnsi="Aptos" w:eastAsia="Aptos"/>
          <w:b w:val="0"/>
          <w:color w:val="55524A"/>
          <w:sz w:val="15"/>
        </w:rPr>
        <w:t>Stack: React, D3.js, MobX, Fastify, Express, PostgreSQL, Cassandra, Elasticsearch, Redis</w:t>
      </w:r>
    </w:p>
    <w:p>
      <w:pPr>
        <w:keepNext/>
        <w:spacing w:before="60" w:after="0" w:line="240" w:lineRule="auto"/>
      </w:pPr>
      <w:r>
        <w:rPr>
          <w:rFonts w:ascii="Aptos" w:hAnsi="Aptos" w:eastAsia="Aptos"/>
          <w:b/>
          <w:color w:val="1C201D"/>
          <w:sz w:val="18"/>
        </w:rPr>
        <w:t>UI Engineer | State Street Bank and Trust, Quincy, MA</w:t>
      </w:r>
      <w:r>
        <w:rPr>
          <w:rFonts w:ascii="Aptos" w:hAnsi="Aptos" w:eastAsia="Aptos"/>
          <w:b w:val="0"/>
          <w:color w:val="55524A"/>
          <w:sz w:val="16"/>
        </w:rPr>
        <w:t xml:space="preserve"> | Nov 2015 - Feb 2018</w:t>
      </w:r>
    </w:p>
    <w:p>
      <w:pPr>
        <w:spacing w:before="0" w:after="22" w:line="240" w:lineRule="auto"/>
      </w:pPr>
      <w:r>
        <w:rPr>
          <w:rFonts w:ascii="Aptos" w:hAnsi="Aptos" w:eastAsia="Aptos"/>
          <w:b w:val="0"/>
          <w:color w:val="3A3833"/>
          <w:sz w:val="16"/>
        </w:rPr>
        <w:t>Delivered full-lifecycle front-end work on a regulated financial reporting application.</w:t>
      </w:r>
    </w:p>
    <w:p>
      <w:pPr>
        <w:pStyle w:val="ListBullet"/>
        <w:spacing w:after="28" w:line="240" w:lineRule="auto"/>
        <w:ind w:left="259" w:hanging="173"/>
      </w:pPr>
      <w:r>
        <w:rPr>
          <w:rFonts w:ascii="Aptos" w:hAnsi="Aptos" w:eastAsia="Aptos"/>
          <w:b w:val="0"/>
          <w:color w:val="1C201D"/>
          <w:sz w:val="16"/>
        </w:rPr>
        <w:t>Developed React/Redux application flows with REST API integration and SQL-backed data workflows.</w:t>
      </w:r>
    </w:p>
    <w:p>
      <w:pPr>
        <w:pStyle w:val="ListBullet"/>
        <w:spacing w:after="28" w:line="240" w:lineRule="auto"/>
        <w:ind w:left="259" w:hanging="173"/>
      </w:pPr>
      <w:r>
        <w:rPr>
          <w:rFonts w:ascii="Aptos" w:hAnsi="Aptos" w:eastAsia="Aptos"/>
          <w:b w:val="0"/>
          <w:color w:val="1C201D"/>
          <w:sz w:val="16"/>
        </w:rPr>
        <w:t>Introduced Error Boundary handling, reducing user-reported UI errors by roughly 35%.</w:t>
      </w:r>
    </w:p>
    <w:p>
      <w:pPr>
        <w:pStyle w:val="ListBullet"/>
        <w:spacing w:after="28" w:line="240" w:lineRule="auto"/>
        <w:ind w:left="259" w:hanging="173"/>
      </w:pPr>
      <w:r>
        <w:rPr>
          <w:rFonts w:ascii="Aptos" w:hAnsi="Aptos" w:eastAsia="Aptos"/>
          <w:b w:val="0"/>
          <w:color w:val="1C201D"/>
          <w:sz w:val="16"/>
        </w:rPr>
        <w:t>Owned build, test, debug, and release tasks across the full SDLC.</w:t>
      </w:r>
    </w:p>
    <w:p>
      <w:pPr>
        <w:spacing w:before="0" w:after="32" w:line="240" w:lineRule="auto"/>
      </w:pPr>
      <w:r>
        <w:rPr>
          <w:rFonts w:ascii="Aptos" w:hAnsi="Aptos" w:eastAsia="Aptos"/>
          <w:b w:val="0"/>
          <w:color w:val="55524A"/>
          <w:sz w:val="15"/>
        </w:rPr>
        <w:t>Stack: React, Redux, SQL, React Router, Axios</w:t>
      </w:r>
    </w:p>
    <w:p>
      <w:pPr>
        <w:keepNext/>
        <w:spacing w:before="140" w:after="40" w:line="240" w:lineRule="auto"/>
      </w:pPr>
      <w:r>
        <w:rPr>
          <w:rFonts w:ascii="Aptos" w:hAnsi="Aptos" w:eastAsia="Aptos"/>
          <w:b/>
          <w:color w:val="7E5C2E"/>
          <w:sz w:val="17"/>
        </w:rPr>
        <w:t>SELECTED PROJECTS</w:t>
      </w:r>
    </w:p>
    <w:p>
      <w:pPr>
        <w:spacing w:before="20" w:after="16" w:line="240" w:lineRule="auto"/>
      </w:pPr>
      <w:r>
        <w:rPr>
          <w:rFonts w:ascii="Aptos" w:hAnsi="Aptos" w:eastAsia="Aptos"/>
          <w:b/>
          <w:color w:val="1C201D"/>
          <w:sz w:val="17"/>
        </w:rPr>
        <w:t xml:space="preserve">Simple Rummy: </w:t>
      </w:r>
      <w:r>
        <w:rPr>
          <w:rFonts w:ascii="Aptos" w:hAnsi="Aptos" w:eastAsia="Aptos"/>
          <w:b w:val="0"/>
          <w:color w:val="3A3833"/>
          <w:sz w:val="17"/>
        </w:rPr>
        <w:t>Multiplayer Indian Rummy PWA with authoritative Socket.IO server, Redis-backed sessions, configurable table rules, scoring, and reconnect support. 100+ active users since launch.</w:t>
      </w:r>
    </w:p>
    <w:p>
      <w:pPr>
        <w:spacing w:before="20" w:after="16" w:line="240" w:lineRule="auto"/>
      </w:pPr>
      <w:r>
        <w:rPr>
          <w:rFonts w:ascii="Aptos" w:hAnsi="Aptos" w:eastAsia="Aptos"/>
          <w:b/>
          <w:color w:val="1C201D"/>
          <w:sz w:val="17"/>
        </w:rPr>
        <w:t xml:space="preserve">MyXI: </w:t>
      </w:r>
      <w:r>
        <w:rPr>
          <w:rFonts w:ascii="Aptos" w:hAnsi="Aptos" w:eastAsia="Aptos"/>
          <w:b w:val="0"/>
          <w:color w:val="3A3833"/>
          <w:sz w:val="17"/>
        </w:rPr>
        <w:t>Fantasy cricket platform with React front end, Express API, PostgreSQL schema, JWT authentication, role-based permissions, live score sync, and per-contest leaderboards.</w:t>
      </w:r>
    </w:p>
    <w:p>
      <w:pPr>
        <w:spacing w:before="20" w:after="16" w:line="240" w:lineRule="auto"/>
      </w:pPr>
      <w:r>
        <w:rPr>
          <w:rFonts w:ascii="Aptos" w:hAnsi="Aptos" w:eastAsia="Aptos"/>
          <w:b/>
          <w:color w:val="1C201D"/>
          <w:sz w:val="17"/>
        </w:rPr>
        <w:t xml:space="preserve">SimpleSplit: </w:t>
      </w:r>
      <w:r>
        <w:rPr>
          <w:rFonts w:ascii="Aptos" w:hAnsi="Aptos" w:eastAsia="Aptos"/>
          <w:b w:val="0"/>
          <w:color w:val="3A3833"/>
          <w:sz w:val="17"/>
        </w:rPr>
        <w:t>Expense-splitting app on an Expo/React Native codebase with Supabase row-level security, role-based group access, split allocation engine, and Playwright E2E coverage.</w:t>
      </w:r>
    </w:p>
    <w:p>
      <w:pPr>
        <w:spacing w:before="0" w:after="20" w:line="240" w:lineRule="auto"/>
      </w:pPr>
      <w:r>
        <w:rPr>
          <w:rFonts w:ascii="Aptos" w:hAnsi="Aptos" w:eastAsia="Aptos"/>
          <w:b w:val="0"/>
          <w:color w:val="55524A"/>
          <w:sz w:val="15"/>
        </w:rPr>
        <w:t>Project live links are intentionally centralized through the portfolio rather than listed individually.</w:t>
      </w:r>
    </w:p>
    <w:p>
      <w:pPr>
        <w:keepNext/>
        <w:spacing w:before="140" w:after="40" w:line="240" w:lineRule="auto"/>
      </w:pPr>
      <w:r>
        <w:rPr>
          <w:rFonts w:ascii="Aptos" w:hAnsi="Aptos" w:eastAsia="Aptos"/>
          <w:b/>
          <w:color w:val="7E5C2E"/>
          <w:sz w:val="17"/>
        </w:rPr>
        <w:t>EDUCATION</w:t>
      </w:r>
    </w:p>
    <w:p>
      <w:pPr>
        <w:spacing w:before="0" w:after="16" w:line="240" w:lineRule="auto"/>
      </w:pPr>
      <w:r>
        <w:rPr>
          <w:rFonts w:ascii="Aptos" w:hAnsi="Aptos" w:eastAsia="Aptos"/>
          <w:b w:val="0"/>
          <w:color w:val="1C201D"/>
          <w:sz w:val="16"/>
        </w:rPr>
        <w:t>Master's in Applied Computer Science, Northwest Missouri State University, Maryville, MO</w:t>
      </w:r>
    </w:p>
    <w:p>
      <w:pPr>
        <w:spacing w:before="0" w:after="0" w:line="240" w:lineRule="auto"/>
      </w:pPr>
      <w:r>
        <w:rPr>
          <w:rFonts w:ascii="Aptos" w:hAnsi="Aptos" w:eastAsia="Aptos"/>
          <w:b w:val="0"/>
          <w:color w:val="1C201D"/>
          <w:sz w:val="16"/>
        </w:rPr>
        <w:t>Bachelor's in Information Technology, Jawaharlal Nehru Technological University, Kakinada, India</w:t>
      </w:r>
    </w:p>
    <w:sectPr w:rsidR="00FC693F" w:rsidRPr="0006063C" w:rsidSect="00034616">
      <w:pgSz w:w="12240" w:h="15840"/>
      <w:pgMar w:top="691" w:right="792" w:bottom="691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 w:eastAsia="Aptos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ree-charan-d-182389152" TargetMode="External"/><Relationship Id="rId10" Type="http://schemas.openxmlformats.org/officeDocument/2006/relationships/hyperlink" Target="https://github.com/dsc12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