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6341695" w:displacedByCustomXml="next"/>
    <w:bookmarkStart w:id="1" w:name="_Toc365759408" w:displacedByCustomXml="next"/>
    <w:bookmarkStart w:id="2" w:name="_Toc365894487" w:displacedByCustomXml="next"/>
    <w:sdt>
      <w:sdtPr>
        <w:id w:val="-533276802"/>
        <w:docPartObj>
          <w:docPartGallery w:val="Cover Pages"/>
          <w:docPartUnique/>
        </w:docPartObj>
      </w:sdtPr>
      <w:sdtEndPr/>
      <w:sdtContent>
        <w:p w:rsidR="00825455" w:rsidRDefault="00825455">
          <w:r>
            <w:rPr>
              <w:noProof/>
              <w:lang w:eastAsia="es-AR"/>
            </w:rPr>
            <mc:AlternateContent>
              <mc:Choice Requires="wps">
                <w:drawing>
                  <wp:anchor distT="0" distB="0" distL="114300" distR="114300" simplePos="0" relativeHeight="251659264" behindDoc="0" locked="0" layoutInCell="1" allowOverlap="1" wp14:anchorId="5A6AE7DB" wp14:editId="524D9CD7">
                    <wp:simplePos x="0" y="0"/>
                    <wp:positionH relativeFrom="margin">
                      <wp:align>center</wp:align>
                    </wp:positionH>
                    <wp:positionV relativeFrom="page">
                      <wp:posOffset>3875405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455" w:rsidRPr="00825455" w:rsidRDefault="00825455">
                                <w:pPr>
                                  <w:pStyle w:val="NoSpacing"/>
                                  <w:jc w:val="right"/>
                                  <w:rPr>
                                    <w:color w:val="5B9BD5" w:themeColor="accent1"/>
                                    <w:sz w:val="28"/>
                                    <w:szCs w:val="28"/>
                                    <w:lang w:val="es-AR"/>
                                  </w:rPr>
                                </w:pPr>
                                <w:r>
                                  <w:rPr>
                                    <w:color w:val="5B9BD5" w:themeColor="accent1"/>
                                    <w:sz w:val="28"/>
                                    <w:szCs w:val="28"/>
                                    <w:lang w:val="es-AR"/>
                                  </w:rPr>
                                  <w:t>Identificación, Análisis y</w:t>
                                </w:r>
                                <w:r w:rsidRPr="00825455">
                                  <w:rPr>
                                    <w:color w:val="5B9BD5" w:themeColor="accent1"/>
                                    <w:sz w:val="28"/>
                                    <w:szCs w:val="28"/>
                                    <w:lang w:val="es-AR"/>
                                  </w:rPr>
                                  <w:t xml:space="preserve"> Planificación</w:t>
                                </w:r>
                              </w:p>
                              <w:sdt>
                                <w:sdtPr>
                                  <w:rPr>
                                    <w:color w:val="595959" w:themeColor="text1" w:themeTint="A6"/>
                                    <w:sz w:val="20"/>
                                    <w:szCs w:val="20"/>
                                    <w:lang w:val="es-AR"/>
                                  </w:rPr>
                                  <w:alias w:val="Abstract"/>
                                  <w:tag w:val=""/>
                                  <w:id w:val="-1224131198"/>
                                  <w:dataBinding w:prefixMappings="xmlns:ns0='http://schemas.microsoft.com/office/2006/coverPageProps' " w:xpath="/ns0:CoverPageProperties[1]/ns0:Abstract[1]" w:storeItemID="{55AF091B-3C7A-41E3-B477-F2FDAA23CFDA}"/>
                                  <w:text w:multiLine="1"/>
                                </w:sdtPr>
                                <w:sdtEndPr/>
                                <w:sdtContent>
                                  <w:p w:rsidR="00825455" w:rsidRPr="00825455" w:rsidRDefault="00825455">
                                    <w:pPr>
                                      <w:pStyle w:val="NoSpacing"/>
                                      <w:jc w:val="right"/>
                                      <w:rPr>
                                        <w:color w:val="595959" w:themeColor="text1" w:themeTint="A6"/>
                                        <w:sz w:val="20"/>
                                        <w:szCs w:val="20"/>
                                        <w:lang w:val="es-AR"/>
                                      </w:rPr>
                                    </w:pPr>
                                    <w:r w:rsidRPr="00825455">
                                      <w:rPr>
                                        <w:color w:val="595959" w:themeColor="text1" w:themeTint="A6"/>
                                        <w:sz w:val="20"/>
                                        <w:szCs w:val="20"/>
                                        <w:lang w:val="es-AR"/>
                                      </w:rPr>
                                      <w:t>Este document</w:t>
                                    </w:r>
                                    <w:r>
                                      <w:rPr>
                                        <w:color w:val="595959" w:themeColor="text1" w:themeTint="A6"/>
                                        <w:sz w:val="20"/>
                                        <w:szCs w:val="20"/>
                                        <w:lang w:val="es-AR"/>
                                      </w:rPr>
                                      <w:t>o</w:t>
                                    </w:r>
                                    <w:r w:rsidRPr="00825455">
                                      <w:rPr>
                                        <w:color w:val="595959" w:themeColor="text1" w:themeTint="A6"/>
                                        <w:sz w:val="20"/>
                                        <w:szCs w:val="20"/>
                                        <w:lang w:val="es-AR"/>
                                      </w:rPr>
                                      <w:t xml:space="preserve"> define los distintos riesgos asociados al proyecto</w:t>
                                    </w:r>
                                    <w:r>
                                      <w:rPr>
                                        <w:color w:val="595959" w:themeColor="text1" w:themeTint="A6"/>
                                        <w:sz w:val="20"/>
                                        <w:szCs w:val="20"/>
                                        <w:lang w:val="es-AR"/>
                                      </w:rPr>
                                      <w:t xml:space="preserve"> que han sido identificados, junto con su respectivo análisis, así como también su planificación en los casos donde se la precise.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A6AE7DB" id="_x0000_t202" coordsize="21600,21600" o:spt="202" path="m,l,21600r21600,l21600,xe">
                    <v:stroke joinstyle="miter"/>
                    <v:path gradientshapeok="t" o:connecttype="rect"/>
                  </v:shapetype>
                  <v:shape id="Text Box 153" o:spid="_x0000_s1026" type="#_x0000_t202" style="position:absolute;margin-left:0;margin-top:305.15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" filled="f" stroked="f" strokeweight=".5pt">
                    <v:textbox style="mso-fit-shape-to-text:t" inset="126pt,0,54pt,0">
                      <w:txbxContent>
                        <w:p w:rsidR="00825455" w:rsidRPr="00825455" w:rsidRDefault="00825455">
                          <w:pPr>
                            <w:pStyle w:val="NoSpacing"/>
                            <w:jc w:val="right"/>
                            <w:rPr>
                              <w:color w:val="5B9BD5" w:themeColor="accent1"/>
                              <w:sz w:val="28"/>
                              <w:szCs w:val="28"/>
                              <w:lang w:val="es-AR"/>
                            </w:rPr>
                          </w:pPr>
                          <w:r>
                            <w:rPr>
                              <w:color w:val="5B9BD5" w:themeColor="accent1"/>
                              <w:sz w:val="28"/>
                              <w:szCs w:val="28"/>
                              <w:lang w:val="es-AR"/>
                            </w:rPr>
                            <w:t>Identificación, Análisis y</w:t>
                          </w:r>
                          <w:r w:rsidRPr="00825455">
                            <w:rPr>
                              <w:color w:val="5B9BD5" w:themeColor="accent1"/>
                              <w:sz w:val="28"/>
                              <w:szCs w:val="28"/>
                              <w:lang w:val="es-AR"/>
                            </w:rPr>
                            <w:t xml:space="preserve"> Planificación</w:t>
                          </w:r>
                        </w:p>
                        <w:sdt>
                          <w:sdtPr>
                            <w:rPr>
                              <w:color w:val="595959" w:themeColor="text1" w:themeTint="A6"/>
                              <w:sz w:val="20"/>
                              <w:szCs w:val="20"/>
                              <w:lang w:val="es-AR"/>
                            </w:rPr>
                            <w:alias w:val="Abstract"/>
                            <w:tag w:val=""/>
                            <w:id w:val="-1224131198"/>
                            <w:dataBinding w:prefixMappings="xmlns:ns0='http://schemas.microsoft.com/office/2006/coverPageProps' " w:xpath="/ns0:CoverPageProperties[1]/ns0:Abstract[1]" w:storeItemID="{55AF091B-3C7A-41E3-B477-F2FDAA23CFDA}"/>
                            <w:text w:multiLine="1"/>
                          </w:sdtPr>
                          <w:sdtEndPr/>
                          <w:sdtContent>
                            <w:p w:rsidR="00825455" w:rsidRPr="00825455" w:rsidRDefault="00825455">
                              <w:pPr>
                                <w:pStyle w:val="NoSpacing"/>
                                <w:jc w:val="right"/>
                                <w:rPr>
                                  <w:color w:val="595959" w:themeColor="text1" w:themeTint="A6"/>
                                  <w:sz w:val="20"/>
                                  <w:szCs w:val="20"/>
                                  <w:lang w:val="es-AR"/>
                                </w:rPr>
                              </w:pPr>
                              <w:r w:rsidRPr="00825455">
                                <w:rPr>
                                  <w:color w:val="595959" w:themeColor="text1" w:themeTint="A6"/>
                                  <w:sz w:val="20"/>
                                  <w:szCs w:val="20"/>
                                  <w:lang w:val="es-AR"/>
                                </w:rPr>
                                <w:t>Este document</w:t>
                              </w:r>
                              <w:r>
                                <w:rPr>
                                  <w:color w:val="595959" w:themeColor="text1" w:themeTint="A6"/>
                                  <w:sz w:val="20"/>
                                  <w:szCs w:val="20"/>
                                  <w:lang w:val="es-AR"/>
                                </w:rPr>
                                <w:t>o</w:t>
                              </w:r>
                              <w:r w:rsidRPr="00825455">
                                <w:rPr>
                                  <w:color w:val="595959" w:themeColor="text1" w:themeTint="A6"/>
                                  <w:sz w:val="20"/>
                                  <w:szCs w:val="20"/>
                                  <w:lang w:val="es-AR"/>
                                </w:rPr>
                                <w:t xml:space="preserve"> define los distintos riesgos asociados al proyecto</w:t>
                              </w:r>
                              <w:r>
                                <w:rPr>
                                  <w:color w:val="595959" w:themeColor="text1" w:themeTint="A6"/>
                                  <w:sz w:val="20"/>
                                  <w:szCs w:val="20"/>
                                  <w:lang w:val="es-AR"/>
                                </w:rPr>
                                <w:t xml:space="preserve"> que han sido identificados, junto con su respectivo análisis, así como también su planificación en los casos donde se la precise. </w:t>
                              </w:r>
                            </w:p>
                          </w:sdtContent>
                        </w:sdt>
                      </w:txbxContent>
                    </v:textbox>
                    <w10:wrap type="square" anchorx="margin" anchory="page"/>
                  </v:shape>
                </w:pict>
              </mc:Fallback>
            </mc:AlternateContent>
          </w:r>
          <w:r>
            <w:rPr>
              <w:noProof/>
              <w:lang w:eastAsia="es-AR"/>
            </w:rPr>
            <mc:AlternateContent>
              <mc:Choice Requires="wps">
                <w:drawing>
                  <wp:anchor distT="0" distB="0" distL="114300" distR="114300" simplePos="0" relativeHeight="251654144" behindDoc="0" locked="0" layoutInCell="1" allowOverlap="1" wp14:anchorId="0686CD9C" wp14:editId="7C8A838E">
                    <wp:simplePos x="0" y="0"/>
                    <wp:positionH relativeFrom="margin">
                      <wp:align>center</wp:align>
                    </wp:positionH>
                    <wp:positionV relativeFrom="page">
                      <wp:posOffset>226695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455" w:rsidRDefault="00FD382A">
                                <w:pPr>
                                  <w:jc w:val="right"/>
                                  <w:rPr>
                                    <w:color w:val="5B9BD5" w:themeColor="accent1"/>
                                    <w:sz w:val="64"/>
                                    <w:szCs w:val="64"/>
                                  </w:rPr>
                                </w:pPr>
                                <w:sdt>
                                  <w:sdtPr>
                                    <w:rPr>
                                      <w:caps/>
                                      <w:color w:val="5B9BD5" w:themeColor="accent1"/>
                                      <w:sz w:val="64"/>
                                      <w:szCs w:val="64"/>
                                    </w:rPr>
                                    <w:alias w:val="Title"/>
                                    <w:tag w:val=""/>
                                    <w:id w:val="-18073709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455">
                                      <w:rPr>
                                        <w:caps/>
                                        <w:color w:val="5B9BD5" w:themeColor="accent1"/>
                                        <w:sz w:val="64"/>
                                        <w:szCs w:val="64"/>
                                      </w:rPr>
                                      <w:t>Riesgos</w:t>
                                    </w:r>
                                  </w:sdtContent>
                                </w:sdt>
                              </w:p>
                              <w:sdt>
                                <w:sdtPr>
                                  <w:rPr>
                                    <w:color w:val="404040" w:themeColor="text1" w:themeTint="BF"/>
                                    <w:sz w:val="36"/>
                                    <w:szCs w:val="36"/>
                                  </w:rPr>
                                  <w:alias w:val="Subtitle"/>
                                  <w:tag w:val=""/>
                                  <w:id w:val="1089501592"/>
                                  <w:dataBinding w:prefixMappings="xmlns:ns0='http://purl.org/dc/elements/1.1/' xmlns:ns1='http://schemas.openxmlformats.org/package/2006/metadata/core-properties' " w:xpath="/ns1:coreProperties[1]/ns0:subject[1]" w:storeItemID="{6C3C8BC8-F283-45AE-878A-BAB7291924A1}"/>
                                  <w:text/>
                                </w:sdtPr>
                                <w:sdtEndPr/>
                                <w:sdtContent>
                                  <w:p w:rsidR="00825455" w:rsidRDefault="00825455">
                                    <w:pPr>
                                      <w:jc w:val="right"/>
                                      <w:rPr>
                                        <w:smallCaps/>
                                        <w:color w:val="404040" w:themeColor="text1" w:themeTint="BF"/>
                                        <w:sz w:val="36"/>
                                        <w:szCs w:val="36"/>
                                      </w:rPr>
                                    </w:pPr>
                                    <w:proofErr w:type="spellStart"/>
                                    <w:r>
                                      <w:rPr>
                                        <w:color w:val="404040" w:themeColor="text1" w:themeTint="BF"/>
                                        <w:sz w:val="36"/>
                                        <w:szCs w:val="36"/>
                                      </w:rPr>
                                      <w:t>PhoneTicket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6CD9C" id="Text Box 154" o:spid="_x0000_s1027" type="#_x0000_t202" style="position:absolute;margin-left:0;margin-top:17.85pt;width:8in;height:286.5pt;z-index:25165414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" filled="f" stroked="f" strokeweight=".5pt">
                    <v:textbox inset="126pt,0,54pt,0">
                      <w:txbxContent>
                        <w:p w:rsidR="00825455" w:rsidRDefault="00FD382A">
                          <w:pPr>
                            <w:jc w:val="right"/>
                            <w:rPr>
                              <w:color w:val="5B9BD5" w:themeColor="accent1"/>
                              <w:sz w:val="64"/>
                              <w:szCs w:val="64"/>
                            </w:rPr>
                          </w:pPr>
                          <w:sdt>
                            <w:sdtPr>
                              <w:rPr>
                                <w:caps/>
                                <w:color w:val="5B9BD5" w:themeColor="accent1"/>
                                <w:sz w:val="64"/>
                                <w:szCs w:val="64"/>
                              </w:rPr>
                              <w:alias w:val="Title"/>
                              <w:tag w:val=""/>
                              <w:id w:val="-18073709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455">
                                <w:rPr>
                                  <w:caps/>
                                  <w:color w:val="5B9BD5" w:themeColor="accent1"/>
                                  <w:sz w:val="64"/>
                                  <w:szCs w:val="64"/>
                                </w:rPr>
                                <w:t>Riesgos</w:t>
                              </w:r>
                            </w:sdtContent>
                          </w:sdt>
                        </w:p>
                        <w:sdt>
                          <w:sdtPr>
                            <w:rPr>
                              <w:color w:val="404040" w:themeColor="text1" w:themeTint="BF"/>
                              <w:sz w:val="36"/>
                              <w:szCs w:val="36"/>
                            </w:rPr>
                            <w:alias w:val="Subtitle"/>
                            <w:tag w:val=""/>
                            <w:id w:val="1089501592"/>
                            <w:dataBinding w:prefixMappings="xmlns:ns0='http://purl.org/dc/elements/1.1/' xmlns:ns1='http://schemas.openxmlformats.org/package/2006/metadata/core-properties' " w:xpath="/ns1:coreProperties[1]/ns0:subject[1]" w:storeItemID="{6C3C8BC8-F283-45AE-878A-BAB7291924A1}"/>
                            <w:text/>
                          </w:sdtPr>
                          <w:sdtEndPr/>
                          <w:sdtContent>
                            <w:p w:rsidR="00825455" w:rsidRDefault="00825455">
                              <w:pPr>
                                <w:jc w:val="right"/>
                                <w:rPr>
                                  <w:smallCaps/>
                                  <w:color w:val="404040" w:themeColor="text1" w:themeTint="BF"/>
                                  <w:sz w:val="36"/>
                                  <w:szCs w:val="36"/>
                                </w:rPr>
                              </w:pPr>
                              <w:proofErr w:type="spellStart"/>
                              <w:r>
                                <w:rPr>
                                  <w:color w:val="404040" w:themeColor="text1" w:themeTint="BF"/>
                                  <w:sz w:val="36"/>
                                  <w:szCs w:val="36"/>
                                </w:rPr>
                                <w:t>PhoneTicket</w:t>
                              </w:r>
                              <w:proofErr w:type="spellEnd"/>
                            </w:p>
                          </w:sdtContent>
                        </w:sdt>
                      </w:txbxContent>
                    </v:textbox>
                    <w10:wrap type="square" anchorx="margin" anchory="page"/>
                  </v:shape>
                </w:pict>
              </mc:Fallback>
            </mc:AlternateContent>
          </w:r>
          <w:r>
            <w:rPr>
              <w:noProof/>
              <w:lang w:eastAsia="es-AR"/>
            </w:rPr>
            <mc:AlternateContent>
              <mc:Choice Requires="wpg">
                <w:drawing>
                  <wp:anchor distT="0" distB="0" distL="114300" distR="114300" simplePos="0" relativeHeight="251664384" behindDoc="0" locked="0" layoutInCell="1" allowOverlap="1" wp14:anchorId="68E5CD07" wp14:editId="52F77BD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AA849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57216" behindDoc="0" locked="0" layoutInCell="1" allowOverlap="1" wp14:anchorId="7B575320" wp14:editId="601CF94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10925722"/>
                                  <w:showingPlcHdr/>
                                  <w:dataBinding w:prefixMappings="xmlns:ns0='http://purl.org/dc/elements/1.1/' xmlns:ns1='http://schemas.openxmlformats.org/package/2006/metadata/core-properties' " w:xpath="/ns1:coreProperties[1]/ns0:creator[1]" w:storeItemID="{6C3C8BC8-F283-45AE-878A-BAB7291924A1}"/>
                                  <w:text/>
                                </w:sdtPr>
                                <w:sdtEndPr/>
                                <w:sdtContent>
                                  <w:p w:rsidR="00825455" w:rsidRDefault="00825455">
                                    <w:pPr>
                                      <w:pStyle w:val="NoSpacing"/>
                                      <w:jc w:val="right"/>
                                      <w:rPr>
                                        <w:color w:val="595959" w:themeColor="text1" w:themeTint="A6"/>
                                        <w:sz w:val="28"/>
                                        <w:szCs w:val="28"/>
                                      </w:rPr>
                                    </w:pPr>
                                    <w:r>
                                      <w:rPr>
                                        <w:color w:val="595959" w:themeColor="text1" w:themeTint="A6"/>
                                        <w:sz w:val="28"/>
                                        <w:szCs w:val="28"/>
                                      </w:rPr>
                                      <w:t xml:space="preserve">     </w:t>
                                    </w:r>
                                  </w:p>
                                </w:sdtContent>
                              </w:sdt>
                              <w:p w:rsidR="00825455" w:rsidRDefault="00FD382A">
                                <w:pPr>
                                  <w:pStyle w:val="NoSpacing"/>
                                  <w:jc w:val="right"/>
                                  <w:rPr>
                                    <w:color w:val="595959" w:themeColor="text1" w:themeTint="A6"/>
                                    <w:sz w:val="18"/>
                                    <w:szCs w:val="18"/>
                                  </w:rPr>
                                </w:pPr>
                                <w:sdt>
                                  <w:sdtPr>
                                    <w:rPr>
                                      <w:color w:val="595959" w:themeColor="text1" w:themeTint="A6"/>
                                      <w:sz w:val="18"/>
                                      <w:szCs w:val="18"/>
                                    </w:rPr>
                                    <w:alias w:val="Email"/>
                                    <w:tag w:val="Email"/>
                                    <w:id w:val="-814491094"/>
                                    <w:dataBinding w:prefixMappings="xmlns:ns0='http://schemas.microsoft.com/office/2006/coverPageProps' " w:xpath="/ns0:CoverPageProperties[1]/ns0:CompanyEmail[1]" w:storeItemID="{55AF091B-3C7A-41E3-B477-F2FDAA23CFDA}"/>
                                    <w:text/>
                                  </w:sdtPr>
                                  <w:sdtEndPr/>
                                  <w:sdtContent>
                                    <w:proofErr w:type="spellStart"/>
                                    <w:r w:rsidR="00825455">
                                      <w:rPr>
                                        <w:color w:val="595959" w:themeColor="text1" w:themeTint="A6"/>
                                        <w:sz w:val="18"/>
                                        <w:szCs w:val="18"/>
                                      </w:rPr>
                                      <w:t>Contacto</w:t>
                                    </w:r>
                                    <w:proofErr w:type="spellEnd"/>
                                    <w:r w:rsidR="00825455">
                                      <w:rPr>
                                        <w:color w:val="595959" w:themeColor="text1" w:themeTint="A6"/>
                                        <w:sz w:val="18"/>
                                        <w:szCs w:val="18"/>
                                      </w:rPr>
                                      <w:t>: wolvering@googlegroups.com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B575320" id="Text Box 152" o:spid="_x0000_s1028"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10925722"/>
                            <w:showingPlcHdr/>
                            <w:dataBinding w:prefixMappings="xmlns:ns0='http://purl.org/dc/elements/1.1/' xmlns:ns1='http://schemas.openxmlformats.org/package/2006/metadata/core-properties' " w:xpath="/ns1:coreProperties[1]/ns0:creator[1]" w:storeItemID="{6C3C8BC8-F283-45AE-878A-BAB7291924A1}"/>
                            <w:text/>
                          </w:sdtPr>
                          <w:sdtEndPr/>
                          <w:sdtContent>
                            <w:p w:rsidR="00825455" w:rsidRDefault="00825455">
                              <w:pPr>
                                <w:pStyle w:val="NoSpacing"/>
                                <w:jc w:val="right"/>
                                <w:rPr>
                                  <w:color w:val="595959" w:themeColor="text1" w:themeTint="A6"/>
                                  <w:sz w:val="28"/>
                                  <w:szCs w:val="28"/>
                                </w:rPr>
                              </w:pPr>
                              <w:r>
                                <w:rPr>
                                  <w:color w:val="595959" w:themeColor="text1" w:themeTint="A6"/>
                                  <w:sz w:val="28"/>
                                  <w:szCs w:val="28"/>
                                </w:rPr>
                                <w:t xml:space="preserve">     </w:t>
                              </w:r>
                            </w:p>
                          </w:sdtContent>
                        </w:sdt>
                        <w:p w:rsidR="00825455" w:rsidRDefault="00FD382A">
                          <w:pPr>
                            <w:pStyle w:val="NoSpacing"/>
                            <w:jc w:val="right"/>
                            <w:rPr>
                              <w:color w:val="595959" w:themeColor="text1" w:themeTint="A6"/>
                              <w:sz w:val="18"/>
                              <w:szCs w:val="18"/>
                            </w:rPr>
                          </w:pPr>
                          <w:sdt>
                            <w:sdtPr>
                              <w:rPr>
                                <w:color w:val="595959" w:themeColor="text1" w:themeTint="A6"/>
                                <w:sz w:val="18"/>
                                <w:szCs w:val="18"/>
                              </w:rPr>
                              <w:alias w:val="Email"/>
                              <w:tag w:val="Email"/>
                              <w:id w:val="-814491094"/>
                              <w:dataBinding w:prefixMappings="xmlns:ns0='http://schemas.microsoft.com/office/2006/coverPageProps' " w:xpath="/ns0:CoverPageProperties[1]/ns0:CompanyEmail[1]" w:storeItemID="{55AF091B-3C7A-41E3-B477-F2FDAA23CFDA}"/>
                              <w:text/>
                            </w:sdtPr>
                            <w:sdtEndPr/>
                            <w:sdtContent>
                              <w:proofErr w:type="spellStart"/>
                              <w:r w:rsidR="00825455">
                                <w:rPr>
                                  <w:color w:val="595959" w:themeColor="text1" w:themeTint="A6"/>
                                  <w:sz w:val="18"/>
                                  <w:szCs w:val="18"/>
                                </w:rPr>
                                <w:t>Contacto</w:t>
                              </w:r>
                              <w:proofErr w:type="spellEnd"/>
                              <w:r w:rsidR="00825455">
                                <w:rPr>
                                  <w:color w:val="595959" w:themeColor="text1" w:themeTint="A6"/>
                                  <w:sz w:val="18"/>
                                  <w:szCs w:val="18"/>
                                </w:rPr>
                                <w:t>: wolvering@googlegroups.com</w:t>
                              </w:r>
                            </w:sdtContent>
                          </w:sdt>
                        </w:p>
                      </w:txbxContent>
                    </v:textbox>
                    <w10:wrap type="square" anchorx="page" anchory="page"/>
                  </v:shape>
                </w:pict>
              </mc:Fallback>
            </mc:AlternateContent>
          </w:r>
        </w:p>
        <w:tbl>
          <w:tblPr>
            <w:tblStyle w:val="TableGrid"/>
            <w:tblpPr w:leftFromText="141" w:rightFromText="141" w:vertAnchor="text" w:horzAnchor="margin" w:tblpY="45"/>
            <w:tblW w:w="9214" w:type="dxa"/>
            <w:tblLook w:val="04A0" w:firstRow="1" w:lastRow="0" w:firstColumn="1" w:lastColumn="0" w:noHBand="0" w:noVBand="1"/>
          </w:tblPr>
          <w:tblGrid>
            <w:gridCol w:w="1094"/>
            <w:gridCol w:w="8120"/>
          </w:tblGrid>
          <w:tr w:rsidR="00393BEA" w:rsidRPr="002D37DA" w:rsidTr="00393BEA">
            <w:tc>
              <w:tcPr>
                <w:tcW w:w="1094" w:type="dxa"/>
                <w:shd w:val="clear" w:color="auto" w:fill="2E74B5" w:themeFill="accent1" w:themeFillShade="BF"/>
              </w:tcPr>
              <w:p w:rsidR="00393BEA" w:rsidRPr="002D37DA" w:rsidRDefault="00393BEA" w:rsidP="00393BEA">
                <w:pPr>
                  <w:rPr>
                    <w:b/>
                    <w:color w:val="FFFFFF" w:themeColor="background1"/>
                  </w:rPr>
                </w:pPr>
                <w:r w:rsidRPr="002D37DA">
                  <w:rPr>
                    <w:b/>
                    <w:color w:val="FFFFFF" w:themeColor="background1"/>
                  </w:rPr>
                  <w:t>Versión</w:t>
                </w:r>
              </w:p>
            </w:tc>
            <w:tc>
              <w:tcPr>
                <w:tcW w:w="8120" w:type="dxa"/>
                <w:shd w:val="clear" w:color="auto" w:fill="2E74B5" w:themeFill="accent1" w:themeFillShade="BF"/>
              </w:tcPr>
              <w:p w:rsidR="00393BEA" w:rsidRPr="002D37DA" w:rsidRDefault="00393BEA" w:rsidP="00393BEA">
                <w:pPr>
                  <w:rPr>
                    <w:b/>
                    <w:color w:val="FFFFFF" w:themeColor="background1"/>
                  </w:rPr>
                </w:pPr>
                <w:r w:rsidRPr="002D37DA">
                  <w:rPr>
                    <w:b/>
                    <w:color w:val="FFFFFF" w:themeColor="background1"/>
                  </w:rPr>
                  <w:t>Cambios</w:t>
                </w:r>
              </w:p>
            </w:tc>
          </w:tr>
          <w:tr w:rsidR="00393BEA" w:rsidRPr="00417557" w:rsidTr="00393BEA">
            <w:tc>
              <w:tcPr>
                <w:tcW w:w="1094" w:type="dxa"/>
              </w:tcPr>
              <w:p w:rsidR="00393BEA" w:rsidRDefault="00393BEA" w:rsidP="00393BEA">
                <w:r>
                  <w:t>1.0.0</w:t>
                </w:r>
              </w:p>
            </w:tc>
            <w:tc>
              <w:tcPr>
                <w:tcW w:w="8120" w:type="dxa"/>
              </w:tcPr>
              <w:p w:rsidR="00393BEA" w:rsidRDefault="00393BEA" w:rsidP="00393BEA">
                <w:r>
                  <w:t>Versión Inicial. Identificación y análisis de riesgos.</w:t>
                </w:r>
              </w:p>
            </w:tc>
          </w:tr>
          <w:tr w:rsidR="004C729F" w:rsidRPr="00417557" w:rsidTr="00393BEA">
            <w:tc>
              <w:tcPr>
                <w:tcW w:w="1094" w:type="dxa"/>
              </w:tcPr>
              <w:p w:rsidR="004C729F" w:rsidRDefault="004C729F" w:rsidP="00393BEA">
                <w:r>
                  <w:t>2.0.0</w:t>
                </w:r>
              </w:p>
            </w:tc>
            <w:tc>
              <w:tcPr>
                <w:tcW w:w="8120" w:type="dxa"/>
              </w:tcPr>
              <w:p w:rsidR="004C729F" w:rsidRDefault="004C729F" w:rsidP="00393BEA">
                <w:r>
                  <w:t>Planes de Respuesta, Umbrales, Planes de Contingencia.</w:t>
                </w:r>
              </w:p>
            </w:tc>
          </w:tr>
          <w:tr w:rsidR="00CD53BA" w:rsidRPr="00417557" w:rsidTr="00393BEA">
            <w:tc>
              <w:tcPr>
                <w:tcW w:w="1094" w:type="dxa"/>
              </w:tcPr>
              <w:p w:rsidR="00CD53BA" w:rsidRDefault="00CD53BA" w:rsidP="00393BEA">
                <w:r>
                  <w:t>3.0.0</w:t>
                </w:r>
              </w:p>
            </w:tc>
            <w:tc>
              <w:tcPr>
                <w:tcW w:w="8120" w:type="dxa"/>
              </w:tcPr>
              <w:p w:rsidR="00CD53BA" w:rsidRDefault="00CD53BA" w:rsidP="00CD53BA">
                <w:r>
                  <w:t>Riesgo Reportes Identificado. Actualización estado de riesgos</w:t>
                </w:r>
              </w:p>
            </w:tc>
          </w:tr>
        </w:tbl>
        <w:p w:rsidR="00393BEA" w:rsidRDefault="00825455">
          <w:r>
            <w:br w:type="page"/>
          </w:r>
          <w:bookmarkStart w:id="3" w:name="_GoBack"/>
          <w:bookmarkEnd w:id="3"/>
        </w:p>
        <w:p w:rsidR="00825455" w:rsidRDefault="00FD382A">
          <w:pPr>
            <w:rPr>
              <w:rFonts w:asciiTheme="majorHAnsi" w:eastAsiaTheme="majorEastAsia" w:hAnsiTheme="majorHAnsi" w:cstheme="majorBidi"/>
              <w:color w:val="2E74B5" w:themeColor="accent1" w:themeShade="BF"/>
              <w:sz w:val="32"/>
              <w:szCs w:val="32"/>
              <w:lang w:val="en-US"/>
            </w:rPr>
          </w:pPr>
        </w:p>
      </w:sdtContent>
    </w:sdt>
    <w:sdt>
      <w:sdtPr>
        <w:rPr>
          <w:rFonts w:asciiTheme="minorHAnsi" w:eastAsiaTheme="minorHAnsi" w:hAnsiTheme="minorHAnsi" w:cstheme="minorBidi"/>
          <w:color w:val="auto"/>
          <w:sz w:val="22"/>
          <w:szCs w:val="22"/>
          <w:lang w:val="es-AR"/>
        </w:rPr>
        <w:id w:val="787167059"/>
        <w:docPartObj>
          <w:docPartGallery w:val="Table of Contents"/>
          <w:docPartUnique/>
        </w:docPartObj>
      </w:sdtPr>
      <w:sdtEndPr>
        <w:rPr>
          <w:b/>
          <w:bCs/>
          <w:noProof/>
        </w:rPr>
      </w:sdtEndPr>
      <w:sdtContent>
        <w:p w:rsidR="00C94491" w:rsidRDefault="00C94491">
          <w:pPr>
            <w:pStyle w:val="TOCHeading"/>
          </w:pPr>
          <w:proofErr w:type="spellStart"/>
          <w:r>
            <w:t>Contenidos</w:t>
          </w:r>
          <w:proofErr w:type="spellEnd"/>
        </w:p>
        <w:p w:rsidR="004C729F" w:rsidRDefault="00C94491">
          <w:pPr>
            <w:pStyle w:val="TO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367561480" w:history="1">
            <w:r w:rsidR="004C729F" w:rsidRPr="0007729A">
              <w:rPr>
                <w:rStyle w:val="Hyperlink"/>
                <w:noProof/>
              </w:rPr>
              <w:t>Gestión de Riesgos</w:t>
            </w:r>
            <w:r w:rsidR="004C729F">
              <w:rPr>
                <w:noProof/>
                <w:webHidden/>
              </w:rPr>
              <w:tab/>
            </w:r>
            <w:r w:rsidR="004C729F">
              <w:rPr>
                <w:noProof/>
                <w:webHidden/>
              </w:rPr>
              <w:fldChar w:fldCharType="begin"/>
            </w:r>
            <w:r w:rsidR="004C729F">
              <w:rPr>
                <w:noProof/>
                <w:webHidden/>
              </w:rPr>
              <w:instrText xml:space="preserve"> PAGEREF _Toc367561480 \h </w:instrText>
            </w:r>
            <w:r w:rsidR="004C729F">
              <w:rPr>
                <w:noProof/>
                <w:webHidden/>
              </w:rPr>
            </w:r>
            <w:r w:rsidR="004C729F">
              <w:rPr>
                <w:noProof/>
                <w:webHidden/>
              </w:rPr>
              <w:fldChar w:fldCharType="separate"/>
            </w:r>
            <w:r w:rsidR="004C729F">
              <w:rPr>
                <w:noProof/>
                <w:webHidden/>
              </w:rPr>
              <w:t>2</w:t>
            </w:r>
            <w:r w:rsidR="004C729F">
              <w:rPr>
                <w:noProof/>
                <w:webHidden/>
              </w:rPr>
              <w:fldChar w:fldCharType="end"/>
            </w:r>
          </w:hyperlink>
        </w:p>
        <w:p w:rsidR="004C729F" w:rsidRDefault="00FD382A">
          <w:pPr>
            <w:pStyle w:val="TOC2"/>
            <w:tabs>
              <w:tab w:val="right" w:leader="dot" w:pos="8828"/>
            </w:tabs>
            <w:rPr>
              <w:rFonts w:eastAsiaTheme="minorEastAsia"/>
              <w:noProof/>
              <w:lang w:eastAsia="es-AR"/>
            </w:rPr>
          </w:pPr>
          <w:hyperlink w:anchor="_Toc367561481" w:history="1">
            <w:r w:rsidR="004C729F" w:rsidRPr="0007729A">
              <w:rPr>
                <w:rStyle w:val="Hyperlink"/>
                <w:noProof/>
              </w:rPr>
              <w:t>Escala cuantitativa de impacto</w:t>
            </w:r>
            <w:r w:rsidR="004C729F">
              <w:rPr>
                <w:noProof/>
                <w:webHidden/>
              </w:rPr>
              <w:tab/>
            </w:r>
            <w:r w:rsidR="004C729F">
              <w:rPr>
                <w:noProof/>
                <w:webHidden/>
              </w:rPr>
              <w:fldChar w:fldCharType="begin"/>
            </w:r>
            <w:r w:rsidR="004C729F">
              <w:rPr>
                <w:noProof/>
                <w:webHidden/>
              </w:rPr>
              <w:instrText xml:space="preserve"> PAGEREF _Toc367561481 \h </w:instrText>
            </w:r>
            <w:r w:rsidR="004C729F">
              <w:rPr>
                <w:noProof/>
                <w:webHidden/>
              </w:rPr>
            </w:r>
            <w:r w:rsidR="004C729F">
              <w:rPr>
                <w:noProof/>
                <w:webHidden/>
              </w:rPr>
              <w:fldChar w:fldCharType="separate"/>
            </w:r>
            <w:r w:rsidR="004C729F">
              <w:rPr>
                <w:noProof/>
                <w:webHidden/>
              </w:rPr>
              <w:t>2</w:t>
            </w:r>
            <w:r w:rsidR="004C729F">
              <w:rPr>
                <w:noProof/>
                <w:webHidden/>
              </w:rPr>
              <w:fldChar w:fldCharType="end"/>
            </w:r>
          </w:hyperlink>
        </w:p>
        <w:p w:rsidR="004C729F" w:rsidRDefault="00FD382A">
          <w:pPr>
            <w:pStyle w:val="TOC2"/>
            <w:tabs>
              <w:tab w:val="right" w:leader="dot" w:pos="8828"/>
            </w:tabs>
            <w:rPr>
              <w:rFonts w:eastAsiaTheme="minorEastAsia"/>
              <w:noProof/>
              <w:lang w:eastAsia="es-AR"/>
            </w:rPr>
          </w:pPr>
          <w:hyperlink w:anchor="_Toc367561482" w:history="1">
            <w:r w:rsidR="004C729F" w:rsidRPr="0007729A">
              <w:rPr>
                <w:rStyle w:val="Hyperlink"/>
                <w:noProof/>
              </w:rPr>
              <w:t>Definición Probabilidades</w:t>
            </w:r>
            <w:r w:rsidR="004C729F">
              <w:rPr>
                <w:noProof/>
                <w:webHidden/>
              </w:rPr>
              <w:tab/>
            </w:r>
            <w:r w:rsidR="004C729F">
              <w:rPr>
                <w:noProof/>
                <w:webHidden/>
              </w:rPr>
              <w:fldChar w:fldCharType="begin"/>
            </w:r>
            <w:r w:rsidR="004C729F">
              <w:rPr>
                <w:noProof/>
                <w:webHidden/>
              </w:rPr>
              <w:instrText xml:space="preserve"> PAGEREF _Toc367561482 \h </w:instrText>
            </w:r>
            <w:r w:rsidR="004C729F">
              <w:rPr>
                <w:noProof/>
                <w:webHidden/>
              </w:rPr>
            </w:r>
            <w:r w:rsidR="004C729F">
              <w:rPr>
                <w:noProof/>
                <w:webHidden/>
              </w:rPr>
              <w:fldChar w:fldCharType="separate"/>
            </w:r>
            <w:r w:rsidR="004C729F">
              <w:rPr>
                <w:noProof/>
                <w:webHidden/>
              </w:rPr>
              <w:t>2</w:t>
            </w:r>
            <w:r w:rsidR="004C729F">
              <w:rPr>
                <w:noProof/>
                <w:webHidden/>
              </w:rPr>
              <w:fldChar w:fldCharType="end"/>
            </w:r>
          </w:hyperlink>
        </w:p>
        <w:p w:rsidR="004C729F" w:rsidRDefault="00FD382A">
          <w:pPr>
            <w:pStyle w:val="TOC2"/>
            <w:tabs>
              <w:tab w:val="right" w:leader="dot" w:pos="8828"/>
            </w:tabs>
            <w:rPr>
              <w:rFonts w:eastAsiaTheme="minorEastAsia"/>
              <w:noProof/>
              <w:lang w:eastAsia="es-AR"/>
            </w:rPr>
          </w:pPr>
          <w:hyperlink w:anchor="_Toc367561483" w:history="1">
            <w:r w:rsidR="004C729F" w:rsidRPr="0007729A">
              <w:rPr>
                <w:rStyle w:val="Hyperlink"/>
                <w:noProof/>
              </w:rPr>
              <w:t>Matriz de Probabilidad e Impacto</w:t>
            </w:r>
            <w:r w:rsidR="004C729F">
              <w:rPr>
                <w:noProof/>
                <w:webHidden/>
              </w:rPr>
              <w:tab/>
            </w:r>
            <w:r w:rsidR="004C729F">
              <w:rPr>
                <w:noProof/>
                <w:webHidden/>
              </w:rPr>
              <w:fldChar w:fldCharType="begin"/>
            </w:r>
            <w:r w:rsidR="004C729F">
              <w:rPr>
                <w:noProof/>
                <w:webHidden/>
              </w:rPr>
              <w:instrText xml:space="preserve"> PAGEREF _Toc367561483 \h </w:instrText>
            </w:r>
            <w:r w:rsidR="004C729F">
              <w:rPr>
                <w:noProof/>
                <w:webHidden/>
              </w:rPr>
            </w:r>
            <w:r w:rsidR="004C729F">
              <w:rPr>
                <w:noProof/>
                <w:webHidden/>
              </w:rPr>
              <w:fldChar w:fldCharType="separate"/>
            </w:r>
            <w:r w:rsidR="004C729F">
              <w:rPr>
                <w:noProof/>
                <w:webHidden/>
              </w:rPr>
              <w:t>2</w:t>
            </w:r>
            <w:r w:rsidR="004C729F">
              <w:rPr>
                <w:noProof/>
                <w:webHidden/>
              </w:rPr>
              <w:fldChar w:fldCharType="end"/>
            </w:r>
          </w:hyperlink>
        </w:p>
        <w:p w:rsidR="004C729F" w:rsidRDefault="00FD382A">
          <w:pPr>
            <w:pStyle w:val="TOC1"/>
            <w:tabs>
              <w:tab w:val="right" w:leader="dot" w:pos="8828"/>
            </w:tabs>
            <w:rPr>
              <w:rFonts w:eastAsiaTheme="minorEastAsia"/>
              <w:noProof/>
              <w:lang w:eastAsia="es-AR"/>
            </w:rPr>
          </w:pPr>
          <w:hyperlink w:anchor="_Toc367561484" w:history="1">
            <w:r w:rsidR="004C729F" w:rsidRPr="0007729A">
              <w:rPr>
                <w:rStyle w:val="Hyperlink"/>
                <w:noProof/>
              </w:rPr>
              <w:t>RBS (Estructura de desglose de riesgos)</w:t>
            </w:r>
            <w:r w:rsidR="004C729F">
              <w:rPr>
                <w:noProof/>
                <w:webHidden/>
              </w:rPr>
              <w:tab/>
            </w:r>
            <w:r w:rsidR="004C729F">
              <w:rPr>
                <w:noProof/>
                <w:webHidden/>
              </w:rPr>
              <w:fldChar w:fldCharType="begin"/>
            </w:r>
            <w:r w:rsidR="004C729F">
              <w:rPr>
                <w:noProof/>
                <w:webHidden/>
              </w:rPr>
              <w:instrText xml:space="preserve"> PAGEREF _Toc367561484 \h </w:instrText>
            </w:r>
            <w:r w:rsidR="004C729F">
              <w:rPr>
                <w:noProof/>
                <w:webHidden/>
              </w:rPr>
            </w:r>
            <w:r w:rsidR="004C729F">
              <w:rPr>
                <w:noProof/>
                <w:webHidden/>
              </w:rPr>
              <w:fldChar w:fldCharType="separate"/>
            </w:r>
            <w:r w:rsidR="004C729F">
              <w:rPr>
                <w:noProof/>
                <w:webHidden/>
              </w:rPr>
              <w:t>3</w:t>
            </w:r>
            <w:r w:rsidR="004C729F">
              <w:rPr>
                <w:noProof/>
                <w:webHidden/>
              </w:rPr>
              <w:fldChar w:fldCharType="end"/>
            </w:r>
          </w:hyperlink>
        </w:p>
        <w:p w:rsidR="004C729F" w:rsidRDefault="00FD382A">
          <w:pPr>
            <w:pStyle w:val="TOC1"/>
            <w:tabs>
              <w:tab w:val="right" w:leader="dot" w:pos="8828"/>
            </w:tabs>
            <w:rPr>
              <w:rFonts w:eastAsiaTheme="minorEastAsia"/>
              <w:noProof/>
              <w:lang w:eastAsia="es-AR"/>
            </w:rPr>
          </w:pPr>
          <w:hyperlink w:anchor="_Toc367561485" w:history="1">
            <w:r w:rsidR="004C729F" w:rsidRPr="0007729A">
              <w:rPr>
                <w:rStyle w:val="Hyperlink"/>
                <w:noProof/>
              </w:rPr>
              <w:t>Registro de Riesgos</w:t>
            </w:r>
            <w:r w:rsidR="004C729F">
              <w:rPr>
                <w:noProof/>
                <w:webHidden/>
              </w:rPr>
              <w:tab/>
            </w:r>
            <w:r w:rsidR="004C729F">
              <w:rPr>
                <w:noProof/>
                <w:webHidden/>
              </w:rPr>
              <w:fldChar w:fldCharType="begin"/>
            </w:r>
            <w:r w:rsidR="004C729F">
              <w:rPr>
                <w:noProof/>
                <w:webHidden/>
              </w:rPr>
              <w:instrText xml:space="preserve"> PAGEREF _Toc367561485 \h </w:instrText>
            </w:r>
            <w:r w:rsidR="004C729F">
              <w:rPr>
                <w:noProof/>
                <w:webHidden/>
              </w:rPr>
            </w:r>
            <w:r w:rsidR="004C729F">
              <w:rPr>
                <w:noProof/>
                <w:webHidden/>
              </w:rPr>
              <w:fldChar w:fldCharType="separate"/>
            </w:r>
            <w:r w:rsidR="004C729F">
              <w:rPr>
                <w:noProof/>
                <w:webHidden/>
              </w:rPr>
              <w:t>4</w:t>
            </w:r>
            <w:r w:rsidR="004C729F">
              <w:rPr>
                <w:noProof/>
                <w:webHidden/>
              </w:rPr>
              <w:fldChar w:fldCharType="end"/>
            </w:r>
          </w:hyperlink>
        </w:p>
        <w:p w:rsidR="00C94491" w:rsidRDefault="00C94491">
          <w:r>
            <w:rPr>
              <w:b/>
              <w:bCs/>
              <w:noProof/>
            </w:rPr>
            <w:fldChar w:fldCharType="end"/>
          </w:r>
        </w:p>
      </w:sdtContent>
    </w:sdt>
    <w:p w:rsidR="00C94491" w:rsidRDefault="00C94491">
      <w:pPr>
        <w:rPr>
          <w:rFonts w:asciiTheme="majorHAnsi" w:eastAsiaTheme="majorEastAsia" w:hAnsiTheme="majorHAnsi" w:cstheme="majorBidi"/>
          <w:color w:val="2E74B5" w:themeColor="accent1" w:themeShade="BF"/>
          <w:sz w:val="32"/>
          <w:szCs w:val="32"/>
        </w:rPr>
      </w:pPr>
      <w:r>
        <w:br w:type="page"/>
      </w:r>
    </w:p>
    <w:p w:rsidR="0014257F" w:rsidRDefault="0014257F" w:rsidP="0014257F">
      <w:pPr>
        <w:pStyle w:val="Heading1"/>
      </w:pPr>
      <w:bookmarkStart w:id="4" w:name="_Toc367561480"/>
      <w:r>
        <w:lastRenderedPageBreak/>
        <w:t>Gestión de Riesgos</w:t>
      </w:r>
      <w:bookmarkEnd w:id="0"/>
      <w:bookmarkEnd w:id="4"/>
    </w:p>
    <w:p w:rsidR="00DD0B51" w:rsidRPr="00DD0B51" w:rsidRDefault="00DD0B51" w:rsidP="00DD0B51"/>
    <w:p w:rsidR="0014257F" w:rsidRDefault="0014257F" w:rsidP="0014257F">
      <w:pPr>
        <w:pStyle w:val="Heading2"/>
      </w:pPr>
      <w:bookmarkStart w:id="5" w:name="_Toc366341696"/>
      <w:bookmarkStart w:id="6" w:name="_Toc367561481"/>
      <w:r>
        <w:t>Escala cuantitativa de impacto</w:t>
      </w:r>
      <w:bookmarkEnd w:id="2"/>
      <w:bookmarkEnd w:id="1"/>
      <w:bookmarkEnd w:id="5"/>
      <w:bookmarkEnd w:id="6"/>
    </w:p>
    <w:tbl>
      <w:tblPr>
        <w:tblStyle w:val="TableGrid"/>
        <w:tblW w:w="0" w:type="auto"/>
        <w:tblLook w:val="04A0" w:firstRow="1" w:lastRow="0" w:firstColumn="1" w:lastColumn="0" w:noHBand="0" w:noVBand="1"/>
      </w:tblPr>
      <w:tblGrid>
        <w:gridCol w:w="1391"/>
        <w:gridCol w:w="1584"/>
        <w:gridCol w:w="1467"/>
        <w:gridCol w:w="1649"/>
        <w:gridCol w:w="1614"/>
        <w:gridCol w:w="1123"/>
      </w:tblGrid>
      <w:tr w:rsidR="0014257F" w:rsidTr="001C775E">
        <w:trPr>
          <w:trHeight w:val="494"/>
        </w:trPr>
        <w:tc>
          <w:tcPr>
            <w:tcW w:w="1391" w:type="dxa"/>
            <w:shd w:val="clear" w:color="auto" w:fill="E2EFD9" w:themeFill="accent6" w:themeFillTint="33"/>
          </w:tcPr>
          <w:p w:rsidR="0014257F" w:rsidRPr="00DF58A9" w:rsidRDefault="0014257F" w:rsidP="001C775E">
            <w:pPr>
              <w:rPr>
                <w:b/>
              </w:rPr>
            </w:pPr>
            <w:r w:rsidRPr="00DF58A9">
              <w:rPr>
                <w:b/>
              </w:rPr>
              <w:t>Escala</w:t>
            </w:r>
          </w:p>
          <w:p w:rsidR="0014257F" w:rsidRPr="00DF58A9" w:rsidRDefault="0014257F" w:rsidP="001C775E">
            <w:pPr>
              <w:rPr>
                <w:b/>
              </w:rPr>
            </w:pPr>
            <w:r w:rsidRPr="00DF58A9">
              <w:rPr>
                <w:b/>
              </w:rPr>
              <w:t>Objetivo</w:t>
            </w:r>
          </w:p>
        </w:tc>
        <w:tc>
          <w:tcPr>
            <w:tcW w:w="1584" w:type="dxa"/>
            <w:shd w:val="clear" w:color="auto" w:fill="FFF2CC" w:themeFill="accent4" w:themeFillTint="33"/>
          </w:tcPr>
          <w:p w:rsidR="0014257F" w:rsidRPr="00DF58A9" w:rsidRDefault="0014257F" w:rsidP="001C775E">
            <w:pPr>
              <w:rPr>
                <w:b/>
              </w:rPr>
            </w:pPr>
            <w:r w:rsidRPr="00DF58A9">
              <w:rPr>
                <w:b/>
              </w:rPr>
              <w:t>0,05</w:t>
            </w:r>
          </w:p>
        </w:tc>
        <w:tc>
          <w:tcPr>
            <w:tcW w:w="1467" w:type="dxa"/>
            <w:shd w:val="clear" w:color="auto" w:fill="FFF2CC" w:themeFill="accent4" w:themeFillTint="33"/>
          </w:tcPr>
          <w:p w:rsidR="0014257F" w:rsidRPr="00DF58A9" w:rsidRDefault="0014257F" w:rsidP="001C775E">
            <w:pPr>
              <w:rPr>
                <w:b/>
              </w:rPr>
            </w:pPr>
            <w:r w:rsidRPr="00DF58A9">
              <w:rPr>
                <w:b/>
              </w:rPr>
              <w:t>0,1</w:t>
            </w:r>
          </w:p>
        </w:tc>
        <w:tc>
          <w:tcPr>
            <w:tcW w:w="1649" w:type="dxa"/>
            <w:shd w:val="clear" w:color="auto" w:fill="FFF2CC" w:themeFill="accent4" w:themeFillTint="33"/>
          </w:tcPr>
          <w:p w:rsidR="0014257F" w:rsidRPr="00DF58A9" w:rsidRDefault="0014257F" w:rsidP="001C775E">
            <w:pPr>
              <w:rPr>
                <w:b/>
              </w:rPr>
            </w:pPr>
            <w:r w:rsidRPr="00DF58A9">
              <w:rPr>
                <w:b/>
              </w:rPr>
              <w:t>0,2</w:t>
            </w:r>
          </w:p>
        </w:tc>
        <w:tc>
          <w:tcPr>
            <w:tcW w:w="1614" w:type="dxa"/>
            <w:shd w:val="clear" w:color="auto" w:fill="FFF2CC" w:themeFill="accent4" w:themeFillTint="33"/>
          </w:tcPr>
          <w:p w:rsidR="0014257F" w:rsidRPr="00DF58A9" w:rsidRDefault="0014257F" w:rsidP="001C775E">
            <w:pPr>
              <w:rPr>
                <w:b/>
              </w:rPr>
            </w:pPr>
            <w:r w:rsidRPr="00DF58A9">
              <w:rPr>
                <w:b/>
              </w:rPr>
              <w:t>0,4</w:t>
            </w:r>
          </w:p>
        </w:tc>
        <w:tc>
          <w:tcPr>
            <w:tcW w:w="1123" w:type="dxa"/>
            <w:shd w:val="clear" w:color="auto" w:fill="FFF2CC" w:themeFill="accent4" w:themeFillTint="33"/>
          </w:tcPr>
          <w:p w:rsidR="0014257F" w:rsidRPr="00DF58A9" w:rsidRDefault="0014257F" w:rsidP="001C775E">
            <w:pPr>
              <w:rPr>
                <w:b/>
              </w:rPr>
            </w:pPr>
            <w:r w:rsidRPr="00DF58A9">
              <w:rPr>
                <w:b/>
              </w:rPr>
              <w:t>0,8</w:t>
            </w:r>
          </w:p>
        </w:tc>
      </w:tr>
      <w:tr w:rsidR="0014257F" w:rsidTr="001C775E">
        <w:tc>
          <w:tcPr>
            <w:tcW w:w="1391" w:type="dxa"/>
            <w:shd w:val="clear" w:color="auto" w:fill="EDEDED" w:themeFill="accent3" w:themeFillTint="33"/>
          </w:tcPr>
          <w:p w:rsidR="0014257F" w:rsidRPr="00DF58A9" w:rsidRDefault="0014257F" w:rsidP="001C775E">
            <w:pPr>
              <w:rPr>
                <w:b/>
              </w:rPr>
            </w:pPr>
            <w:r w:rsidRPr="00DF58A9">
              <w:rPr>
                <w:b/>
              </w:rPr>
              <w:t>Tiempo</w:t>
            </w:r>
          </w:p>
        </w:tc>
        <w:tc>
          <w:tcPr>
            <w:tcW w:w="1584" w:type="dxa"/>
          </w:tcPr>
          <w:p w:rsidR="0014257F" w:rsidRDefault="0014257F" w:rsidP="001C775E">
            <w:r>
              <w:t>No significativo</w:t>
            </w:r>
          </w:p>
        </w:tc>
        <w:tc>
          <w:tcPr>
            <w:tcW w:w="1467" w:type="dxa"/>
          </w:tcPr>
          <w:p w:rsidR="0014257F" w:rsidRDefault="0014257F" w:rsidP="001C775E">
            <w:r>
              <w:t>&lt;= 5%</w:t>
            </w:r>
          </w:p>
        </w:tc>
        <w:tc>
          <w:tcPr>
            <w:tcW w:w="1649" w:type="dxa"/>
          </w:tcPr>
          <w:p w:rsidR="0014257F" w:rsidRDefault="0014257F" w:rsidP="001C775E">
            <w:r>
              <w:t>5% &lt; X &lt;= 10 %</w:t>
            </w:r>
          </w:p>
        </w:tc>
        <w:tc>
          <w:tcPr>
            <w:tcW w:w="1614" w:type="dxa"/>
          </w:tcPr>
          <w:p w:rsidR="0014257F" w:rsidRDefault="0014257F" w:rsidP="001C775E">
            <w:r>
              <w:t>10% &lt; X &lt;= 20 %</w:t>
            </w:r>
          </w:p>
        </w:tc>
        <w:tc>
          <w:tcPr>
            <w:tcW w:w="1123" w:type="dxa"/>
          </w:tcPr>
          <w:p w:rsidR="0014257F" w:rsidRDefault="0014257F" w:rsidP="001C775E">
            <w:r>
              <w:t>&gt; 20%</w:t>
            </w:r>
          </w:p>
        </w:tc>
      </w:tr>
      <w:tr w:rsidR="0014257F" w:rsidTr="001C775E">
        <w:tc>
          <w:tcPr>
            <w:tcW w:w="1391" w:type="dxa"/>
            <w:shd w:val="clear" w:color="auto" w:fill="EDEDED" w:themeFill="accent3" w:themeFillTint="33"/>
          </w:tcPr>
          <w:p w:rsidR="0014257F" w:rsidRPr="00DF58A9" w:rsidRDefault="0014257F" w:rsidP="001C775E">
            <w:pPr>
              <w:rPr>
                <w:b/>
              </w:rPr>
            </w:pPr>
            <w:r w:rsidRPr="00DF58A9">
              <w:rPr>
                <w:b/>
              </w:rPr>
              <w:t>Alcance</w:t>
            </w:r>
          </w:p>
        </w:tc>
        <w:tc>
          <w:tcPr>
            <w:tcW w:w="1584" w:type="dxa"/>
          </w:tcPr>
          <w:p w:rsidR="0014257F" w:rsidRDefault="0014257F" w:rsidP="001C775E">
            <w:r>
              <w:t>No detectable</w:t>
            </w:r>
          </w:p>
        </w:tc>
        <w:tc>
          <w:tcPr>
            <w:tcW w:w="1467" w:type="dxa"/>
          </w:tcPr>
          <w:p w:rsidR="0014257F" w:rsidRDefault="0014257F" w:rsidP="001C775E">
            <w:r>
              <w:t>Pocas áreas afectadas</w:t>
            </w:r>
          </w:p>
        </w:tc>
        <w:tc>
          <w:tcPr>
            <w:tcW w:w="1649" w:type="dxa"/>
          </w:tcPr>
          <w:p w:rsidR="0014257F" w:rsidRDefault="0014257F" w:rsidP="001C775E">
            <w:r>
              <w:t>Gran cantidad de áreas afectadas</w:t>
            </w:r>
          </w:p>
        </w:tc>
        <w:tc>
          <w:tcPr>
            <w:tcW w:w="1614" w:type="dxa"/>
          </w:tcPr>
          <w:p w:rsidR="0014257F" w:rsidRDefault="0014257F" w:rsidP="001C775E">
            <w:r>
              <w:t>Inaceptable para el sponsor (negativo)</w:t>
            </w:r>
          </w:p>
        </w:tc>
        <w:tc>
          <w:tcPr>
            <w:tcW w:w="1123" w:type="dxa"/>
          </w:tcPr>
          <w:p w:rsidR="0014257F" w:rsidRDefault="0014257F" w:rsidP="001C775E">
            <w:r>
              <w:t>Proyecto inútil (negativo)</w:t>
            </w:r>
          </w:p>
        </w:tc>
      </w:tr>
      <w:tr w:rsidR="0014257F" w:rsidTr="001C775E">
        <w:tc>
          <w:tcPr>
            <w:tcW w:w="1391" w:type="dxa"/>
            <w:shd w:val="clear" w:color="auto" w:fill="EDEDED" w:themeFill="accent3" w:themeFillTint="33"/>
          </w:tcPr>
          <w:p w:rsidR="0014257F" w:rsidRPr="00DF58A9" w:rsidRDefault="0014257F" w:rsidP="001C775E">
            <w:pPr>
              <w:rPr>
                <w:b/>
              </w:rPr>
            </w:pPr>
            <w:r w:rsidRPr="00DF58A9">
              <w:rPr>
                <w:b/>
              </w:rPr>
              <w:t>Calidad</w:t>
            </w:r>
          </w:p>
        </w:tc>
        <w:tc>
          <w:tcPr>
            <w:tcW w:w="1584" w:type="dxa"/>
          </w:tcPr>
          <w:p w:rsidR="0014257F" w:rsidRDefault="0014257F" w:rsidP="001C775E">
            <w:r>
              <w:t>No detectable</w:t>
            </w:r>
          </w:p>
        </w:tc>
        <w:tc>
          <w:tcPr>
            <w:tcW w:w="1467" w:type="dxa"/>
          </w:tcPr>
          <w:p w:rsidR="0014257F" w:rsidRDefault="0014257F" w:rsidP="001C775E">
            <w:r>
              <w:t>Funcionalidad específica</w:t>
            </w:r>
          </w:p>
        </w:tc>
        <w:tc>
          <w:tcPr>
            <w:tcW w:w="1649" w:type="dxa"/>
          </w:tcPr>
          <w:p w:rsidR="0014257F" w:rsidRDefault="0014257F" w:rsidP="001C775E">
            <w:r>
              <w:t>Requiere aprobación del sponsor (negativo)</w:t>
            </w:r>
          </w:p>
        </w:tc>
        <w:tc>
          <w:tcPr>
            <w:tcW w:w="1614" w:type="dxa"/>
          </w:tcPr>
          <w:p w:rsidR="0014257F" w:rsidRDefault="0014257F" w:rsidP="001C775E">
            <w:r>
              <w:t>Inaceptable para el sponsor (negativo)</w:t>
            </w:r>
          </w:p>
        </w:tc>
        <w:tc>
          <w:tcPr>
            <w:tcW w:w="1123" w:type="dxa"/>
          </w:tcPr>
          <w:p w:rsidR="0014257F" w:rsidRDefault="0014257F" w:rsidP="001C775E">
            <w:r>
              <w:t>Proyecto inútil (negativo)</w:t>
            </w:r>
          </w:p>
        </w:tc>
      </w:tr>
    </w:tbl>
    <w:p w:rsidR="0014257F" w:rsidRDefault="0014257F" w:rsidP="0014257F"/>
    <w:p w:rsidR="00DD0B51" w:rsidRDefault="00DD0B51" w:rsidP="0014257F"/>
    <w:p w:rsidR="0014257F" w:rsidRDefault="0014257F" w:rsidP="0014257F">
      <w:pPr>
        <w:pStyle w:val="Heading2"/>
      </w:pPr>
      <w:bookmarkStart w:id="7" w:name="_Toc365759409"/>
      <w:bookmarkStart w:id="8" w:name="_Toc365894488"/>
      <w:bookmarkStart w:id="9" w:name="_Toc366341697"/>
      <w:bookmarkStart w:id="10" w:name="_Toc367561482"/>
      <w:r>
        <w:t>Definición Probabilidades</w:t>
      </w:r>
      <w:bookmarkEnd w:id="7"/>
      <w:bookmarkEnd w:id="8"/>
      <w:bookmarkEnd w:id="9"/>
      <w:bookmarkEnd w:id="10"/>
    </w:p>
    <w:tbl>
      <w:tblPr>
        <w:tblStyle w:val="TableGrid"/>
        <w:tblW w:w="0" w:type="auto"/>
        <w:tblLook w:val="04A0" w:firstRow="1" w:lastRow="0" w:firstColumn="1" w:lastColumn="0" w:noHBand="0" w:noVBand="1"/>
      </w:tblPr>
      <w:tblGrid>
        <w:gridCol w:w="1457"/>
        <w:gridCol w:w="4414"/>
      </w:tblGrid>
      <w:tr w:rsidR="0014257F" w:rsidTr="001C775E">
        <w:tc>
          <w:tcPr>
            <w:tcW w:w="1457" w:type="dxa"/>
            <w:shd w:val="clear" w:color="auto" w:fill="FBE4D5" w:themeFill="accent2" w:themeFillTint="33"/>
          </w:tcPr>
          <w:p w:rsidR="0014257F" w:rsidRPr="00DF58A9" w:rsidRDefault="0014257F" w:rsidP="001C775E">
            <w:pPr>
              <w:rPr>
                <w:b/>
              </w:rPr>
            </w:pPr>
            <w:r w:rsidRPr="00DF58A9">
              <w:rPr>
                <w:b/>
              </w:rPr>
              <w:t>Probabilidad</w:t>
            </w:r>
          </w:p>
        </w:tc>
        <w:tc>
          <w:tcPr>
            <w:tcW w:w="4414" w:type="dxa"/>
            <w:shd w:val="clear" w:color="auto" w:fill="FBE4D5" w:themeFill="accent2" w:themeFillTint="33"/>
          </w:tcPr>
          <w:p w:rsidR="0014257F" w:rsidRPr="00DF58A9" w:rsidRDefault="0014257F" w:rsidP="001C775E">
            <w:pPr>
              <w:rPr>
                <w:b/>
              </w:rPr>
            </w:pPr>
            <w:r w:rsidRPr="00DF58A9">
              <w:rPr>
                <w:b/>
              </w:rPr>
              <w:t>Descripción</w:t>
            </w:r>
          </w:p>
        </w:tc>
      </w:tr>
      <w:tr w:rsidR="0014257F" w:rsidTr="001C775E">
        <w:tc>
          <w:tcPr>
            <w:tcW w:w="1457" w:type="dxa"/>
          </w:tcPr>
          <w:p w:rsidR="0014257F" w:rsidRDefault="0014257F" w:rsidP="001C775E">
            <w:r>
              <w:t>0,1</w:t>
            </w:r>
          </w:p>
        </w:tc>
        <w:tc>
          <w:tcPr>
            <w:tcW w:w="4414" w:type="dxa"/>
          </w:tcPr>
          <w:p w:rsidR="0014257F" w:rsidRDefault="0014257F" w:rsidP="001C775E">
            <w:r>
              <w:t>Difícilmente ocurra</w:t>
            </w:r>
          </w:p>
        </w:tc>
      </w:tr>
      <w:tr w:rsidR="0014257F" w:rsidTr="001C775E">
        <w:tc>
          <w:tcPr>
            <w:tcW w:w="1457" w:type="dxa"/>
          </w:tcPr>
          <w:p w:rsidR="0014257F" w:rsidRDefault="0014257F" w:rsidP="001C775E">
            <w:r>
              <w:t>0,3</w:t>
            </w:r>
          </w:p>
        </w:tc>
        <w:tc>
          <w:tcPr>
            <w:tcW w:w="4414" w:type="dxa"/>
          </w:tcPr>
          <w:p w:rsidR="0014257F" w:rsidRDefault="0014257F" w:rsidP="001C775E">
            <w:r>
              <w:t>Poco probable</w:t>
            </w:r>
          </w:p>
        </w:tc>
      </w:tr>
      <w:tr w:rsidR="0014257F" w:rsidTr="001C775E">
        <w:tc>
          <w:tcPr>
            <w:tcW w:w="1457" w:type="dxa"/>
          </w:tcPr>
          <w:p w:rsidR="0014257F" w:rsidRDefault="0014257F" w:rsidP="001C775E">
            <w:r>
              <w:t>0,5</w:t>
            </w:r>
          </w:p>
        </w:tc>
        <w:tc>
          <w:tcPr>
            <w:tcW w:w="4414" w:type="dxa"/>
          </w:tcPr>
          <w:p w:rsidR="0014257F" w:rsidRDefault="0014257F" w:rsidP="001C775E">
            <w:r>
              <w:t>Probable</w:t>
            </w:r>
          </w:p>
        </w:tc>
      </w:tr>
      <w:tr w:rsidR="0014257F" w:rsidTr="001C775E">
        <w:tc>
          <w:tcPr>
            <w:tcW w:w="1457" w:type="dxa"/>
          </w:tcPr>
          <w:p w:rsidR="0014257F" w:rsidRDefault="0014257F" w:rsidP="001C775E">
            <w:r>
              <w:t>0,7</w:t>
            </w:r>
          </w:p>
        </w:tc>
        <w:tc>
          <w:tcPr>
            <w:tcW w:w="4414" w:type="dxa"/>
          </w:tcPr>
          <w:p w:rsidR="0014257F" w:rsidRDefault="0014257F" w:rsidP="001C775E">
            <w:r>
              <w:t>Muy Probable</w:t>
            </w:r>
          </w:p>
        </w:tc>
      </w:tr>
      <w:tr w:rsidR="0014257F" w:rsidTr="001C775E">
        <w:tc>
          <w:tcPr>
            <w:tcW w:w="1457" w:type="dxa"/>
          </w:tcPr>
          <w:p w:rsidR="0014257F" w:rsidRDefault="0014257F" w:rsidP="001C775E">
            <w:r>
              <w:t>0,9</w:t>
            </w:r>
          </w:p>
        </w:tc>
        <w:tc>
          <w:tcPr>
            <w:tcW w:w="4414" w:type="dxa"/>
          </w:tcPr>
          <w:p w:rsidR="0014257F" w:rsidRDefault="0014257F" w:rsidP="001C775E">
            <w:r>
              <w:t>Casi seguro ocurre</w:t>
            </w:r>
          </w:p>
        </w:tc>
      </w:tr>
    </w:tbl>
    <w:p w:rsidR="0014257F" w:rsidRDefault="0014257F" w:rsidP="0014257F"/>
    <w:p w:rsidR="00DD0B51" w:rsidRDefault="00DD0B51" w:rsidP="0014257F"/>
    <w:p w:rsidR="0014257F" w:rsidRDefault="0014257F" w:rsidP="0014257F">
      <w:pPr>
        <w:pStyle w:val="Heading2"/>
      </w:pPr>
      <w:bookmarkStart w:id="11" w:name="_Toc365759410"/>
      <w:bookmarkStart w:id="12" w:name="_Toc365894489"/>
      <w:bookmarkStart w:id="13" w:name="_Toc366341698"/>
      <w:bookmarkStart w:id="14" w:name="_Toc367561483"/>
      <w:r>
        <w:t>Matriz de Probabilidad e Impacto</w:t>
      </w:r>
      <w:bookmarkEnd w:id="11"/>
      <w:bookmarkEnd w:id="12"/>
      <w:bookmarkEnd w:id="13"/>
      <w:bookmarkEnd w:id="14"/>
    </w:p>
    <w:tbl>
      <w:tblPr>
        <w:tblStyle w:val="TableGrid"/>
        <w:tblW w:w="0" w:type="auto"/>
        <w:tblLook w:val="04A0" w:firstRow="1" w:lastRow="0" w:firstColumn="1" w:lastColumn="0" w:noHBand="0" w:noVBand="1"/>
      </w:tblPr>
      <w:tblGrid>
        <w:gridCol w:w="1471"/>
        <w:gridCol w:w="1471"/>
        <w:gridCol w:w="1471"/>
        <w:gridCol w:w="1472"/>
        <w:gridCol w:w="1472"/>
        <w:gridCol w:w="1472"/>
      </w:tblGrid>
      <w:tr w:rsidR="0014257F" w:rsidTr="001C775E">
        <w:tc>
          <w:tcPr>
            <w:tcW w:w="1471" w:type="dxa"/>
          </w:tcPr>
          <w:p w:rsidR="0014257F" w:rsidRPr="00CA411A" w:rsidRDefault="0014257F" w:rsidP="001C775E">
            <w:pPr>
              <w:rPr>
                <w:b/>
              </w:rPr>
            </w:pPr>
            <w:r w:rsidRPr="00CA411A">
              <w:rPr>
                <w:b/>
              </w:rPr>
              <w:t>Probabilidad</w:t>
            </w:r>
          </w:p>
        </w:tc>
        <w:tc>
          <w:tcPr>
            <w:tcW w:w="1471" w:type="dxa"/>
            <w:tcBorders>
              <w:top w:val="nil"/>
              <w:right w:val="nil"/>
            </w:tcBorders>
          </w:tcPr>
          <w:p w:rsidR="0014257F" w:rsidRDefault="0014257F" w:rsidP="001C775E">
            <w:pPr>
              <w:jc w:val="center"/>
            </w:pPr>
          </w:p>
        </w:tc>
        <w:tc>
          <w:tcPr>
            <w:tcW w:w="1471" w:type="dxa"/>
            <w:tcBorders>
              <w:top w:val="nil"/>
              <w:left w:val="nil"/>
              <w:right w:val="nil"/>
            </w:tcBorders>
          </w:tcPr>
          <w:p w:rsidR="0014257F" w:rsidRDefault="0014257F" w:rsidP="001C775E"/>
        </w:tc>
        <w:tc>
          <w:tcPr>
            <w:tcW w:w="1471" w:type="dxa"/>
            <w:tcBorders>
              <w:top w:val="nil"/>
              <w:left w:val="nil"/>
              <w:right w:val="nil"/>
            </w:tcBorders>
          </w:tcPr>
          <w:p w:rsidR="0014257F" w:rsidRDefault="0014257F" w:rsidP="001C775E">
            <w:pPr>
              <w:jc w:val="center"/>
            </w:pPr>
          </w:p>
        </w:tc>
        <w:tc>
          <w:tcPr>
            <w:tcW w:w="1472" w:type="dxa"/>
            <w:tcBorders>
              <w:top w:val="nil"/>
              <w:left w:val="nil"/>
              <w:right w:val="nil"/>
            </w:tcBorders>
          </w:tcPr>
          <w:p w:rsidR="0014257F" w:rsidRDefault="0014257F" w:rsidP="001C775E"/>
        </w:tc>
        <w:tc>
          <w:tcPr>
            <w:tcW w:w="1472" w:type="dxa"/>
            <w:tcBorders>
              <w:top w:val="nil"/>
              <w:left w:val="nil"/>
              <w:right w:val="nil"/>
            </w:tcBorders>
          </w:tcPr>
          <w:p w:rsidR="0014257F" w:rsidRDefault="0014257F" w:rsidP="001C775E"/>
        </w:tc>
      </w:tr>
      <w:tr w:rsidR="0014257F" w:rsidTr="001C775E">
        <w:tc>
          <w:tcPr>
            <w:tcW w:w="1471" w:type="dxa"/>
          </w:tcPr>
          <w:p w:rsidR="0014257F" w:rsidRPr="00CA411A" w:rsidRDefault="0014257F" w:rsidP="001C775E">
            <w:pPr>
              <w:rPr>
                <w:b/>
              </w:rPr>
            </w:pPr>
            <w:r w:rsidRPr="00CA411A">
              <w:rPr>
                <w:b/>
              </w:rPr>
              <w:t>0,9</w:t>
            </w:r>
          </w:p>
        </w:tc>
        <w:tc>
          <w:tcPr>
            <w:tcW w:w="1471" w:type="dxa"/>
            <w:shd w:val="clear" w:color="auto" w:fill="E2EFD9" w:themeFill="accent6" w:themeFillTint="33"/>
          </w:tcPr>
          <w:p w:rsidR="0014257F" w:rsidRDefault="0014257F" w:rsidP="001C775E">
            <w:pPr>
              <w:jc w:val="center"/>
            </w:pPr>
            <w:r>
              <w:t>0,045</w:t>
            </w:r>
          </w:p>
        </w:tc>
        <w:tc>
          <w:tcPr>
            <w:tcW w:w="1471" w:type="dxa"/>
            <w:shd w:val="clear" w:color="auto" w:fill="E2EFD9" w:themeFill="accent6" w:themeFillTint="33"/>
          </w:tcPr>
          <w:p w:rsidR="0014257F" w:rsidRDefault="0014257F" w:rsidP="001C775E">
            <w:pPr>
              <w:jc w:val="center"/>
            </w:pPr>
            <w:r>
              <w:t>0,09</w:t>
            </w:r>
          </w:p>
        </w:tc>
        <w:tc>
          <w:tcPr>
            <w:tcW w:w="1471" w:type="dxa"/>
            <w:shd w:val="clear" w:color="auto" w:fill="E2EFD9" w:themeFill="accent6" w:themeFillTint="33"/>
          </w:tcPr>
          <w:p w:rsidR="0014257F" w:rsidRDefault="0014257F" w:rsidP="001C775E">
            <w:pPr>
              <w:jc w:val="center"/>
            </w:pPr>
            <w:r>
              <w:t>0,18</w:t>
            </w:r>
          </w:p>
        </w:tc>
        <w:tc>
          <w:tcPr>
            <w:tcW w:w="1472" w:type="dxa"/>
            <w:shd w:val="clear" w:color="auto" w:fill="FF0000"/>
          </w:tcPr>
          <w:p w:rsidR="0014257F" w:rsidRDefault="0014257F" w:rsidP="001C775E">
            <w:pPr>
              <w:jc w:val="center"/>
            </w:pPr>
            <w:r>
              <w:t>0,36</w:t>
            </w:r>
          </w:p>
        </w:tc>
        <w:tc>
          <w:tcPr>
            <w:tcW w:w="1472" w:type="dxa"/>
            <w:shd w:val="clear" w:color="auto" w:fill="FF0000"/>
          </w:tcPr>
          <w:p w:rsidR="0014257F" w:rsidRDefault="0014257F" w:rsidP="001C775E">
            <w:pPr>
              <w:jc w:val="center"/>
            </w:pPr>
            <w:r>
              <w:t>0,72</w:t>
            </w:r>
          </w:p>
        </w:tc>
      </w:tr>
      <w:tr w:rsidR="0014257F" w:rsidTr="001C775E">
        <w:tc>
          <w:tcPr>
            <w:tcW w:w="1471" w:type="dxa"/>
          </w:tcPr>
          <w:p w:rsidR="0014257F" w:rsidRPr="00CA411A" w:rsidRDefault="0014257F" w:rsidP="001C775E">
            <w:pPr>
              <w:rPr>
                <w:b/>
              </w:rPr>
            </w:pPr>
            <w:r w:rsidRPr="00CA411A">
              <w:rPr>
                <w:b/>
              </w:rPr>
              <w:t>0,7</w:t>
            </w:r>
          </w:p>
        </w:tc>
        <w:tc>
          <w:tcPr>
            <w:tcW w:w="1471" w:type="dxa"/>
            <w:shd w:val="clear" w:color="auto" w:fill="E2EFD9" w:themeFill="accent6" w:themeFillTint="33"/>
          </w:tcPr>
          <w:p w:rsidR="0014257F" w:rsidRDefault="0014257F" w:rsidP="001C775E">
            <w:pPr>
              <w:jc w:val="center"/>
            </w:pPr>
            <w:r>
              <w:t>0,035</w:t>
            </w:r>
          </w:p>
        </w:tc>
        <w:tc>
          <w:tcPr>
            <w:tcW w:w="1471" w:type="dxa"/>
            <w:shd w:val="clear" w:color="auto" w:fill="E2EFD9" w:themeFill="accent6" w:themeFillTint="33"/>
          </w:tcPr>
          <w:p w:rsidR="0014257F" w:rsidRDefault="0014257F" w:rsidP="001C775E">
            <w:pPr>
              <w:jc w:val="center"/>
            </w:pPr>
            <w:r>
              <w:t>0,07</w:t>
            </w:r>
          </w:p>
        </w:tc>
        <w:tc>
          <w:tcPr>
            <w:tcW w:w="1471" w:type="dxa"/>
            <w:shd w:val="clear" w:color="auto" w:fill="E2EFD9" w:themeFill="accent6" w:themeFillTint="33"/>
          </w:tcPr>
          <w:p w:rsidR="0014257F" w:rsidRDefault="0014257F" w:rsidP="001C775E">
            <w:pPr>
              <w:jc w:val="center"/>
            </w:pPr>
            <w:r>
              <w:t>0,14</w:t>
            </w:r>
          </w:p>
        </w:tc>
        <w:tc>
          <w:tcPr>
            <w:tcW w:w="1472" w:type="dxa"/>
            <w:shd w:val="clear" w:color="auto" w:fill="FF0000"/>
          </w:tcPr>
          <w:p w:rsidR="0014257F" w:rsidRDefault="0014257F" w:rsidP="001C775E">
            <w:pPr>
              <w:jc w:val="center"/>
            </w:pPr>
            <w:r>
              <w:t>0,28</w:t>
            </w:r>
          </w:p>
        </w:tc>
        <w:tc>
          <w:tcPr>
            <w:tcW w:w="1472" w:type="dxa"/>
            <w:shd w:val="clear" w:color="auto" w:fill="FF0000"/>
          </w:tcPr>
          <w:p w:rsidR="0014257F" w:rsidRDefault="0014257F" w:rsidP="001C775E">
            <w:pPr>
              <w:jc w:val="center"/>
            </w:pPr>
            <w:r>
              <w:t>0,5</w:t>
            </w:r>
          </w:p>
        </w:tc>
      </w:tr>
      <w:tr w:rsidR="0014257F" w:rsidTr="001C775E">
        <w:tc>
          <w:tcPr>
            <w:tcW w:w="1471" w:type="dxa"/>
          </w:tcPr>
          <w:p w:rsidR="0014257F" w:rsidRPr="00CA411A" w:rsidRDefault="0014257F" w:rsidP="001C775E">
            <w:pPr>
              <w:rPr>
                <w:b/>
              </w:rPr>
            </w:pPr>
            <w:r w:rsidRPr="00CA411A">
              <w:rPr>
                <w:b/>
              </w:rPr>
              <w:t>0,5</w:t>
            </w:r>
          </w:p>
        </w:tc>
        <w:tc>
          <w:tcPr>
            <w:tcW w:w="1471" w:type="dxa"/>
            <w:shd w:val="clear" w:color="auto" w:fill="E2EFD9" w:themeFill="accent6" w:themeFillTint="33"/>
          </w:tcPr>
          <w:p w:rsidR="0014257F" w:rsidRDefault="0014257F" w:rsidP="001C775E">
            <w:pPr>
              <w:jc w:val="center"/>
            </w:pPr>
            <w:r>
              <w:t>0,025</w:t>
            </w:r>
          </w:p>
        </w:tc>
        <w:tc>
          <w:tcPr>
            <w:tcW w:w="1471" w:type="dxa"/>
            <w:shd w:val="clear" w:color="auto" w:fill="E2EFD9" w:themeFill="accent6" w:themeFillTint="33"/>
          </w:tcPr>
          <w:p w:rsidR="0014257F" w:rsidRDefault="0014257F" w:rsidP="001C775E">
            <w:pPr>
              <w:jc w:val="center"/>
            </w:pPr>
            <w:r>
              <w:t>0,05</w:t>
            </w:r>
          </w:p>
        </w:tc>
        <w:tc>
          <w:tcPr>
            <w:tcW w:w="1471" w:type="dxa"/>
            <w:shd w:val="clear" w:color="auto" w:fill="E2EFD9" w:themeFill="accent6" w:themeFillTint="33"/>
          </w:tcPr>
          <w:p w:rsidR="0014257F" w:rsidRDefault="0014257F" w:rsidP="001C775E">
            <w:pPr>
              <w:jc w:val="center"/>
            </w:pPr>
            <w:r>
              <w:t>0,1</w:t>
            </w:r>
          </w:p>
        </w:tc>
        <w:tc>
          <w:tcPr>
            <w:tcW w:w="1472" w:type="dxa"/>
            <w:shd w:val="clear" w:color="auto" w:fill="E2EFD9" w:themeFill="accent6" w:themeFillTint="33"/>
          </w:tcPr>
          <w:p w:rsidR="0014257F" w:rsidRDefault="0014257F" w:rsidP="001C775E">
            <w:pPr>
              <w:jc w:val="center"/>
            </w:pPr>
            <w:r>
              <w:t>0,2</w:t>
            </w:r>
          </w:p>
        </w:tc>
        <w:tc>
          <w:tcPr>
            <w:tcW w:w="1472" w:type="dxa"/>
            <w:shd w:val="clear" w:color="auto" w:fill="FF0000"/>
          </w:tcPr>
          <w:p w:rsidR="0014257F" w:rsidRDefault="0014257F" w:rsidP="001C775E">
            <w:pPr>
              <w:jc w:val="center"/>
            </w:pPr>
            <w:r>
              <w:t>0,4</w:t>
            </w:r>
          </w:p>
        </w:tc>
      </w:tr>
      <w:tr w:rsidR="0014257F" w:rsidTr="001C775E">
        <w:tc>
          <w:tcPr>
            <w:tcW w:w="1471" w:type="dxa"/>
          </w:tcPr>
          <w:p w:rsidR="0014257F" w:rsidRPr="00CA411A" w:rsidRDefault="0014257F" w:rsidP="001C775E">
            <w:pPr>
              <w:rPr>
                <w:b/>
              </w:rPr>
            </w:pPr>
            <w:r w:rsidRPr="00CA411A">
              <w:rPr>
                <w:b/>
              </w:rPr>
              <w:t>0,3</w:t>
            </w:r>
          </w:p>
        </w:tc>
        <w:tc>
          <w:tcPr>
            <w:tcW w:w="1471" w:type="dxa"/>
            <w:shd w:val="clear" w:color="auto" w:fill="E2EFD9" w:themeFill="accent6" w:themeFillTint="33"/>
          </w:tcPr>
          <w:p w:rsidR="0014257F" w:rsidRDefault="0014257F" w:rsidP="001C775E">
            <w:pPr>
              <w:jc w:val="center"/>
            </w:pPr>
            <w:r>
              <w:t>0,015</w:t>
            </w:r>
          </w:p>
        </w:tc>
        <w:tc>
          <w:tcPr>
            <w:tcW w:w="1471" w:type="dxa"/>
            <w:shd w:val="clear" w:color="auto" w:fill="E2EFD9" w:themeFill="accent6" w:themeFillTint="33"/>
          </w:tcPr>
          <w:p w:rsidR="0014257F" w:rsidRDefault="0014257F" w:rsidP="001C775E">
            <w:pPr>
              <w:jc w:val="center"/>
            </w:pPr>
            <w:r>
              <w:t>0,03</w:t>
            </w:r>
          </w:p>
        </w:tc>
        <w:tc>
          <w:tcPr>
            <w:tcW w:w="1471" w:type="dxa"/>
            <w:shd w:val="clear" w:color="auto" w:fill="E2EFD9" w:themeFill="accent6" w:themeFillTint="33"/>
          </w:tcPr>
          <w:p w:rsidR="0014257F" w:rsidRDefault="0014257F" w:rsidP="001C775E">
            <w:pPr>
              <w:jc w:val="center"/>
            </w:pPr>
            <w:r>
              <w:t>0,06</w:t>
            </w:r>
          </w:p>
        </w:tc>
        <w:tc>
          <w:tcPr>
            <w:tcW w:w="1472" w:type="dxa"/>
            <w:shd w:val="clear" w:color="auto" w:fill="E2EFD9" w:themeFill="accent6" w:themeFillTint="33"/>
          </w:tcPr>
          <w:p w:rsidR="0014257F" w:rsidRDefault="0014257F" w:rsidP="001C775E">
            <w:pPr>
              <w:jc w:val="center"/>
            </w:pPr>
            <w:r>
              <w:t>0,12</w:t>
            </w:r>
          </w:p>
        </w:tc>
        <w:tc>
          <w:tcPr>
            <w:tcW w:w="1472" w:type="dxa"/>
            <w:shd w:val="clear" w:color="auto" w:fill="E2EFD9" w:themeFill="accent6" w:themeFillTint="33"/>
          </w:tcPr>
          <w:p w:rsidR="0014257F" w:rsidRDefault="0014257F" w:rsidP="001C775E">
            <w:pPr>
              <w:jc w:val="center"/>
            </w:pPr>
            <w:r>
              <w:t>0,24</w:t>
            </w:r>
          </w:p>
        </w:tc>
      </w:tr>
      <w:tr w:rsidR="0014257F" w:rsidTr="001C775E">
        <w:tc>
          <w:tcPr>
            <w:tcW w:w="1471" w:type="dxa"/>
            <w:tcBorders>
              <w:bottom w:val="single" w:sz="4" w:space="0" w:color="auto"/>
            </w:tcBorders>
          </w:tcPr>
          <w:p w:rsidR="0014257F" w:rsidRPr="00CA411A" w:rsidRDefault="0014257F" w:rsidP="001C775E">
            <w:pPr>
              <w:rPr>
                <w:b/>
              </w:rPr>
            </w:pPr>
            <w:r w:rsidRPr="00CA411A">
              <w:rPr>
                <w:b/>
              </w:rPr>
              <w:t>0,1</w:t>
            </w:r>
          </w:p>
        </w:tc>
        <w:tc>
          <w:tcPr>
            <w:tcW w:w="1471" w:type="dxa"/>
            <w:shd w:val="clear" w:color="auto" w:fill="E2EFD9" w:themeFill="accent6" w:themeFillTint="33"/>
          </w:tcPr>
          <w:p w:rsidR="0014257F" w:rsidRDefault="0014257F" w:rsidP="001C775E">
            <w:pPr>
              <w:jc w:val="center"/>
            </w:pPr>
            <w:r>
              <w:t>0,005</w:t>
            </w:r>
          </w:p>
        </w:tc>
        <w:tc>
          <w:tcPr>
            <w:tcW w:w="1471" w:type="dxa"/>
            <w:shd w:val="clear" w:color="auto" w:fill="E2EFD9" w:themeFill="accent6" w:themeFillTint="33"/>
          </w:tcPr>
          <w:p w:rsidR="0014257F" w:rsidRDefault="0014257F" w:rsidP="001C775E">
            <w:pPr>
              <w:jc w:val="center"/>
            </w:pPr>
            <w:r>
              <w:t>0,01</w:t>
            </w:r>
          </w:p>
        </w:tc>
        <w:tc>
          <w:tcPr>
            <w:tcW w:w="1471" w:type="dxa"/>
            <w:shd w:val="clear" w:color="auto" w:fill="E2EFD9" w:themeFill="accent6" w:themeFillTint="33"/>
          </w:tcPr>
          <w:p w:rsidR="0014257F" w:rsidRDefault="0014257F" w:rsidP="001C775E">
            <w:pPr>
              <w:jc w:val="center"/>
            </w:pPr>
            <w:r>
              <w:t>0,02</w:t>
            </w:r>
          </w:p>
        </w:tc>
        <w:tc>
          <w:tcPr>
            <w:tcW w:w="1472" w:type="dxa"/>
            <w:shd w:val="clear" w:color="auto" w:fill="E2EFD9" w:themeFill="accent6" w:themeFillTint="33"/>
          </w:tcPr>
          <w:p w:rsidR="0014257F" w:rsidRDefault="0014257F" w:rsidP="001C775E">
            <w:pPr>
              <w:jc w:val="center"/>
            </w:pPr>
            <w:r>
              <w:t>0,04</w:t>
            </w:r>
          </w:p>
        </w:tc>
        <w:tc>
          <w:tcPr>
            <w:tcW w:w="1472" w:type="dxa"/>
            <w:shd w:val="clear" w:color="auto" w:fill="E2EFD9" w:themeFill="accent6" w:themeFillTint="33"/>
          </w:tcPr>
          <w:p w:rsidR="0014257F" w:rsidRDefault="0014257F" w:rsidP="001C775E">
            <w:pPr>
              <w:jc w:val="center"/>
            </w:pPr>
            <w:r>
              <w:t>0,08</w:t>
            </w:r>
          </w:p>
        </w:tc>
      </w:tr>
      <w:tr w:rsidR="0014257F" w:rsidRPr="00CA411A" w:rsidTr="001C775E">
        <w:tc>
          <w:tcPr>
            <w:tcW w:w="1471" w:type="dxa"/>
            <w:tcBorders>
              <w:left w:val="nil"/>
              <w:bottom w:val="nil"/>
            </w:tcBorders>
          </w:tcPr>
          <w:p w:rsidR="0014257F" w:rsidRDefault="0014257F" w:rsidP="001C775E"/>
        </w:tc>
        <w:tc>
          <w:tcPr>
            <w:tcW w:w="1471" w:type="dxa"/>
          </w:tcPr>
          <w:p w:rsidR="0014257F" w:rsidRPr="00CA411A" w:rsidRDefault="0014257F" w:rsidP="001C775E">
            <w:pPr>
              <w:jc w:val="center"/>
              <w:rPr>
                <w:b/>
              </w:rPr>
            </w:pPr>
            <w:r w:rsidRPr="00CA411A">
              <w:rPr>
                <w:b/>
              </w:rPr>
              <w:t>0,05</w:t>
            </w:r>
          </w:p>
        </w:tc>
        <w:tc>
          <w:tcPr>
            <w:tcW w:w="1471" w:type="dxa"/>
          </w:tcPr>
          <w:p w:rsidR="0014257F" w:rsidRPr="00CA411A" w:rsidRDefault="0014257F" w:rsidP="001C775E">
            <w:pPr>
              <w:jc w:val="center"/>
              <w:rPr>
                <w:b/>
              </w:rPr>
            </w:pPr>
            <w:r w:rsidRPr="00CA411A">
              <w:rPr>
                <w:b/>
              </w:rPr>
              <w:t>0,1</w:t>
            </w:r>
          </w:p>
        </w:tc>
        <w:tc>
          <w:tcPr>
            <w:tcW w:w="1472" w:type="dxa"/>
          </w:tcPr>
          <w:p w:rsidR="0014257F" w:rsidRPr="00CA411A" w:rsidRDefault="0014257F" w:rsidP="001C775E">
            <w:pPr>
              <w:jc w:val="center"/>
              <w:rPr>
                <w:b/>
              </w:rPr>
            </w:pPr>
            <w:r w:rsidRPr="00CA411A">
              <w:rPr>
                <w:b/>
              </w:rPr>
              <w:t>0,2</w:t>
            </w:r>
          </w:p>
        </w:tc>
        <w:tc>
          <w:tcPr>
            <w:tcW w:w="1471" w:type="dxa"/>
          </w:tcPr>
          <w:p w:rsidR="0014257F" w:rsidRPr="00CA411A" w:rsidRDefault="0014257F" w:rsidP="001C775E">
            <w:pPr>
              <w:jc w:val="center"/>
              <w:rPr>
                <w:b/>
              </w:rPr>
            </w:pPr>
            <w:r w:rsidRPr="00CA411A">
              <w:rPr>
                <w:b/>
              </w:rPr>
              <w:t>0,4</w:t>
            </w:r>
          </w:p>
        </w:tc>
        <w:tc>
          <w:tcPr>
            <w:tcW w:w="1472" w:type="dxa"/>
          </w:tcPr>
          <w:p w:rsidR="0014257F" w:rsidRPr="00CA411A" w:rsidRDefault="0014257F" w:rsidP="001C775E">
            <w:pPr>
              <w:jc w:val="center"/>
              <w:rPr>
                <w:b/>
              </w:rPr>
            </w:pPr>
            <w:r w:rsidRPr="00CA411A">
              <w:rPr>
                <w:b/>
              </w:rPr>
              <w:t>0,8</w:t>
            </w:r>
          </w:p>
        </w:tc>
      </w:tr>
      <w:tr w:rsidR="0014257F" w:rsidTr="001C775E">
        <w:tc>
          <w:tcPr>
            <w:tcW w:w="1471" w:type="dxa"/>
            <w:tcBorders>
              <w:top w:val="nil"/>
              <w:left w:val="nil"/>
              <w:bottom w:val="nil"/>
            </w:tcBorders>
          </w:tcPr>
          <w:p w:rsidR="0014257F" w:rsidRDefault="0014257F" w:rsidP="001C775E"/>
        </w:tc>
        <w:tc>
          <w:tcPr>
            <w:tcW w:w="7357" w:type="dxa"/>
            <w:gridSpan w:val="5"/>
          </w:tcPr>
          <w:p w:rsidR="0014257F" w:rsidRPr="00DF58A9" w:rsidRDefault="0014257F" w:rsidP="001C775E">
            <w:pPr>
              <w:jc w:val="center"/>
              <w:rPr>
                <w:b/>
              </w:rPr>
            </w:pPr>
            <w:r w:rsidRPr="00DF58A9">
              <w:rPr>
                <w:b/>
              </w:rPr>
              <w:t>Impacto</w:t>
            </w:r>
          </w:p>
        </w:tc>
      </w:tr>
    </w:tbl>
    <w:p w:rsidR="0014257F" w:rsidRPr="00417557" w:rsidRDefault="0014257F" w:rsidP="0014257F">
      <w:r w:rsidRPr="00417557">
        <w:t xml:space="preserve">Los riesgos con exposición mayor a 0,25 tendrán un plan de contingencia. Los demás riesgos serán aceptados. </w:t>
      </w:r>
    </w:p>
    <w:p w:rsidR="00D5799B" w:rsidRDefault="00D5799B">
      <w:pPr>
        <w:rPr>
          <w:rFonts w:asciiTheme="majorHAnsi" w:eastAsiaTheme="majorEastAsia" w:hAnsiTheme="majorHAnsi" w:cstheme="majorBidi"/>
          <w:color w:val="2E74B5" w:themeColor="accent1" w:themeShade="BF"/>
          <w:sz w:val="32"/>
          <w:szCs w:val="32"/>
        </w:rPr>
      </w:pPr>
      <w:bookmarkStart w:id="15" w:name="_Toc366341699"/>
      <w:r>
        <w:br w:type="page"/>
      </w:r>
    </w:p>
    <w:p w:rsidR="00A32DE4" w:rsidRDefault="00E20C3A" w:rsidP="0014257F">
      <w:pPr>
        <w:pStyle w:val="Heading1"/>
      </w:pPr>
      <w:bookmarkStart w:id="16" w:name="_Toc367561484"/>
      <w:r>
        <w:rPr>
          <w:noProof/>
          <w:lang w:eastAsia="es-AR"/>
        </w:rPr>
        <w:lastRenderedPageBreak/>
        <w:drawing>
          <wp:anchor distT="0" distB="0" distL="114300" distR="114300" simplePos="0" relativeHeight="251667456" behindDoc="0" locked="0" layoutInCell="1" allowOverlap="1" wp14:anchorId="62E39729" wp14:editId="502AF5E8">
            <wp:simplePos x="0" y="0"/>
            <wp:positionH relativeFrom="column">
              <wp:posOffset>-652145</wp:posOffset>
            </wp:positionH>
            <wp:positionV relativeFrom="paragraph">
              <wp:posOffset>624205</wp:posOffset>
            </wp:positionV>
            <wp:extent cx="6861810" cy="5010150"/>
            <wp:effectExtent l="0" t="0" r="0" b="0"/>
            <wp:wrapTopAndBottom/>
            <wp:docPr id="2" name="Picture 2" descr="C:\Users\gisela\Desktop\r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sela\Desktop\rb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810" cy="501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57F">
        <w:t>RBS (Estructura de desglose de riesgos)</w:t>
      </w:r>
      <w:bookmarkEnd w:id="15"/>
      <w:bookmarkEnd w:id="16"/>
    </w:p>
    <w:p w:rsidR="00E20C3A" w:rsidRPr="00E20C3A" w:rsidRDefault="00E20C3A" w:rsidP="00E20C3A"/>
    <w:p w:rsidR="00D5799B" w:rsidRDefault="00D5799B" w:rsidP="00D5799B"/>
    <w:p w:rsidR="00D5799B" w:rsidRDefault="00D5799B" w:rsidP="00D5799B"/>
    <w:p w:rsidR="00E20C3A" w:rsidRDefault="00E20C3A">
      <w:pPr>
        <w:rPr>
          <w:rFonts w:asciiTheme="majorHAnsi" w:eastAsiaTheme="majorEastAsia" w:hAnsiTheme="majorHAnsi" w:cstheme="majorBidi"/>
          <w:color w:val="2E74B5" w:themeColor="accent1" w:themeShade="BF"/>
          <w:sz w:val="32"/>
          <w:szCs w:val="32"/>
        </w:rPr>
      </w:pPr>
      <w:bookmarkStart w:id="17" w:name="_Toc366341700"/>
      <w:r>
        <w:br w:type="page"/>
      </w:r>
    </w:p>
    <w:p w:rsidR="00D5799B" w:rsidRDefault="00D5799B" w:rsidP="00D5799B">
      <w:pPr>
        <w:pStyle w:val="Heading1"/>
      </w:pPr>
      <w:bookmarkStart w:id="18" w:name="_Toc367561485"/>
      <w:r>
        <w:lastRenderedPageBreak/>
        <w:t>Registro de Riesgos</w:t>
      </w:r>
      <w:bookmarkEnd w:id="17"/>
      <w:bookmarkEnd w:id="18"/>
    </w:p>
    <w:p w:rsidR="00D520C5" w:rsidRDefault="00D520C5" w:rsidP="00D520C5"/>
    <w:tbl>
      <w:tblPr>
        <w:tblW w:w="11572" w:type="dxa"/>
        <w:tblInd w:w="-1206" w:type="dxa"/>
        <w:tblLayout w:type="fixed"/>
        <w:tblCellMar>
          <w:left w:w="70" w:type="dxa"/>
          <w:right w:w="70" w:type="dxa"/>
        </w:tblCellMar>
        <w:tblLook w:val="04A0" w:firstRow="1" w:lastRow="0" w:firstColumn="1" w:lastColumn="0" w:noHBand="0" w:noVBand="1"/>
      </w:tblPr>
      <w:tblGrid>
        <w:gridCol w:w="284"/>
        <w:gridCol w:w="3715"/>
        <w:gridCol w:w="1284"/>
        <w:gridCol w:w="1857"/>
        <w:gridCol w:w="1999"/>
        <w:gridCol w:w="856"/>
        <w:gridCol w:w="1577"/>
      </w:tblGrid>
      <w:tr w:rsidR="006D322D" w:rsidRPr="006D322D" w:rsidTr="003F70A7">
        <w:trPr>
          <w:trHeight w:val="195"/>
        </w:trPr>
        <w:tc>
          <w:tcPr>
            <w:tcW w:w="11572" w:type="dxa"/>
            <w:gridSpan w:val="7"/>
            <w:tcBorders>
              <w:top w:val="single" w:sz="8" w:space="0" w:color="auto"/>
              <w:left w:val="single" w:sz="8" w:space="0" w:color="auto"/>
              <w:bottom w:val="single" w:sz="8" w:space="0" w:color="auto"/>
              <w:right w:val="single" w:sz="8" w:space="0" w:color="000000"/>
            </w:tcBorders>
            <w:shd w:val="clear" w:color="000000" w:fill="BDD7EE"/>
            <w:noWrap/>
            <w:vAlign w:val="bottom"/>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Resumen</w:t>
            </w:r>
          </w:p>
        </w:tc>
      </w:tr>
      <w:tr w:rsidR="003F70A7" w:rsidRPr="006D322D" w:rsidTr="003F70A7">
        <w:trPr>
          <w:trHeight w:val="381"/>
        </w:trPr>
        <w:tc>
          <w:tcPr>
            <w:tcW w:w="284" w:type="dxa"/>
            <w:tcBorders>
              <w:top w:val="nil"/>
              <w:left w:val="single" w:sz="8" w:space="0" w:color="auto"/>
              <w:bottom w:val="single" w:sz="8" w:space="0" w:color="auto"/>
              <w:right w:val="single" w:sz="4" w:space="0" w:color="auto"/>
            </w:tcBorders>
            <w:shd w:val="clear" w:color="auto" w:fill="auto"/>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w:t>
            </w:r>
          </w:p>
        </w:tc>
        <w:tc>
          <w:tcPr>
            <w:tcW w:w="3715" w:type="dxa"/>
            <w:tcBorders>
              <w:top w:val="nil"/>
              <w:left w:val="nil"/>
              <w:bottom w:val="single" w:sz="8"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Descripción</w:t>
            </w:r>
          </w:p>
        </w:tc>
        <w:tc>
          <w:tcPr>
            <w:tcW w:w="1284" w:type="dxa"/>
            <w:tcBorders>
              <w:top w:val="nil"/>
              <w:left w:val="nil"/>
              <w:bottom w:val="single" w:sz="8"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Tipo</w:t>
            </w:r>
          </w:p>
        </w:tc>
        <w:tc>
          <w:tcPr>
            <w:tcW w:w="1857" w:type="dxa"/>
            <w:tcBorders>
              <w:top w:val="nil"/>
              <w:left w:val="nil"/>
              <w:bottom w:val="single" w:sz="8"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Causas</w:t>
            </w:r>
          </w:p>
        </w:tc>
        <w:tc>
          <w:tcPr>
            <w:tcW w:w="1999" w:type="dxa"/>
            <w:tcBorders>
              <w:top w:val="nil"/>
              <w:left w:val="nil"/>
              <w:bottom w:val="single" w:sz="8"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Consecuencias</w:t>
            </w:r>
          </w:p>
        </w:tc>
        <w:tc>
          <w:tcPr>
            <w:tcW w:w="856" w:type="dxa"/>
            <w:tcBorders>
              <w:top w:val="nil"/>
              <w:left w:val="nil"/>
              <w:bottom w:val="single" w:sz="8"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Es interno</w:t>
            </w:r>
          </w:p>
        </w:tc>
        <w:tc>
          <w:tcPr>
            <w:tcW w:w="1574" w:type="dxa"/>
            <w:tcBorders>
              <w:top w:val="nil"/>
              <w:left w:val="nil"/>
              <w:bottom w:val="single" w:sz="8" w:space="0" w:color="auto"/>
              <w:right w:val="single" w:sz="8"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Tipo de Riesgo</w:t>
            </w:r>
          </w:p>
        </w:tc>
      </w:tr>
      <w:tr w:rsidR="003F70A7" w:rsidRPr="006D322D" w:rsidTr="003F70A7">
        <w:trPr>
          <w:trHeight w:val="745"/>
        </w:trPr>
        <w:tc>
          <w:tcPr>
            <w:tcW w:w="284" w:type="dxa"/>
            <w:tcBorders>
              <w:top w:val="nil"/>
              <w:left w:val="single" w:sz="8" w:space="0" w:color="auto"/>
              <w:bottom w:val="single" w:sz="4"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1</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Si se desarrollase funcionalidad equivocada, se deberá rehacerla, lo que produciría un atraso de cronograma.</w:t>
            </w:r>
          </w:p>
        </w:tc>
        <w:tc>
          <w:tcPr>
            <w:tcW w:w="1284" w:type="dxa"/>
            <w:tcBorders>
              <w:top w:val="nil"/>
              <w:left w:val="nil"/>
              <w:bottom w:val="single" w:sz="4"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proofErr w:type="spellStart"/>
            <w:r w:rsidRPr="006D322D">
              <w:rPr>
                <w:rFonts w:ascii="Calibri" w:eastAsia="Times New Roman" w:hAnsi="Calibri" w:cs="Calibri"/>
                <w:color w:val="000000"/>
                <w:lang w:eastAsia="es-AR"/>
              </w:rPr>
              <w:t>Req</w:t>
            </w:r>
            <w:proofErr w:type="spellEnd"/>
            <w:r w:rsidRPr="006D322D">
              <w:rPr>
                <w:rFonts w:ascii="Calibri" w:eastAsia="Times New Roman" w:hAnsi="Calibri" w:cs="Calibri"/>
                <w:color w:val="000000"/>
                <w:lang w:eastAsia="es-AR"/>
              </w:rPr>
              <w:t>.</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Mala captura de requisitos.      2) Mal análisis de requisitos.</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Retraso de cronograma.           2) Problemas con el cliente.</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No</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1117"/>
        </w:trPr>
        <w:tc>
          <w:tcPr>
            <w:tcW w:w="284" w:type="dxa"/>
            <w:tcBorders>
              <w:top w:val="nil"/>
              <w:left w:val="single" w:sz="8" w:space="0" w:color="auto"/>
              <w:bottom w:val="single" w:sz="4"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2</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Dado que las fechas de exámenes se podrían acumular en un periodo corto de tiempo, se dedicaría una menor cantidad de horas al proyecto en dicho periodo</w:t>
            </w:r>
          </w:p>
        </w:tc>
        <w:tc>
          <w:tcPr>
            <w:tcW w:w="1284" w:type="dxa"/>
            <w:tcBorders>
              <w:top w:val="nil"/>
              <w:left w:val="nil"/>
              <w:bottom w:val="single" w:sz="4"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Ambiente</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Los integrantes del equipo son estudiantes.                                          2) Los exámenes se toman dentro de un periodo acotado</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Menor producción durante el periodo</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Si</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931"/>
        </w:trPr>
        <w:tc>
          <w:tcPr>
            <w:tcW w:w="284" w:type="dxa"/>
            <w:tcBorders>
              <w:top w:val="nil"/>
              <w:left w:val="single" w:sz="8" w:space="0" w:color="auto"/>
              <w:bottom w:val="single" w:sz="4"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3</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Si no hubiese internet donde se realiza la entrega de funcionalidad, la realización de las demos serian menos cercanas a la realidad.</w:t>
            </w:r>
          </w:p>
        </w:tc>
        <w:tc>
          <w:tcPr>
            <w:tcW w:w="1284" w:type="dxa"/>
            <w:tcBorders>
              <w:top w:val="nil"/>
              <w:left w:val="nil"/>
              <w:bottom w:val="single" w:sz="4"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Ambiente</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El ambiente de entrega posee complicaciones con internet inalámbrico</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 xml:space="preserve">1) No se </w:t>
            </w:r>
            <w:r w:rsidR="006B0906" w:rsidRPr="006D322D">
              <w:rPr>
                <w:rFonts w:ascii="Calibri" w:eastAsia="Times New Roman" w:hAnsi="Calibri" w:cs="Calibri"/>
                <w:color w:val="000000"/>
                <w:lang w:eastAsia="es-AR"/>
              </w:rPr>
              <w:t>verá</w:t>
            </w:r>
            <w:r w:rsidRPr="006D322D">
              <w:rPr>
                <w:rFonts w:ascii="Calibri" w:eastAsia="Times New Roman" w:hAnsi="Calibri" w:cs="Calibri"/>
                <w:color w:val="000000"/>
                <w:lang w:eastAsia="es-AR"/>
              </w:rPr>
              <w:t xml:space="preserve"> si se superan los contratiempos generales, al ser una demo de tipo local</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No</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745"/>
        </w:trPr>
        <w:tc>
          <w:tcPr>
            <w:tcW w:w="284" w:type="dxa"/>
            <w:tcBorders>
              <w:top w:val="nil"/>
              <w:left w:val="single" w:sz="8" w:space="0" w:color="auto"/>
              <w:bottom w:val="single" w:sz="4"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4</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Dado que podrían existir cambios constantes de requerimientos, se retrasaría la entrega del producto final.</w:t>
            </w:r>
          </w:p>
        </w:tc>
        <w:tc>
          <w:tcPr>
            <w:tcW w:w="1284" w:type="dxa"/>
            <w:tcBorders>
              <w:top w:val="nil"/>
              <w:left w:val="nil"/>
              <w:bottom w:val="single" w:sz="4"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proofErr w:type="spellStart"/>
            <w:r w:rsidRPr="006D322D">
              <w:rPr>
                <w:rFonts w:ascii="Calibri" w:eastAsia="Times New Roman" w:hAnsi="Calibri" w:cs="Calibri"/>
                <w:color w:val="000000"/>
                <w:lang w:eastAsia="es-AR"/>
              </w:rPr>
              <w:t>Req</w:t>
            </w:r>
            <w:proofErr w:type="spellEnd"/>
            <w:r w:rsidRPr="006D322D">
              <w:rPr>
                <w:rFonts w:ascii="Calibri" w:eastAsia="Times New Roman" w:hAnsi="Calibri" w:cs="Calibri"/>
                <w:color w:val="000000"/>
                <w:lang w:eastAsia="es-AR"/>
              </w:rPr>
              <w:t>.</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Funcionalidad poco clara.          2) Cambios de opinión.</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Atraso de cronograma.             2) Cambios en el alcance</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No</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931"/>
        </w:trPr>
        <w:tc>
          <w:tcPr>
            <w:tcW w:w="284" w:type="dxa"/>
            <w:tcBorders>
              <w:top w:val="nil"/>
              <w:left w:val="single" w:sz="8" w:space="0" w:color="auto"/>
              <w:bottom w:val="single" w:sz="4"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5</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Si se desarrollase el servicio de compra por tarjeta de crédito, podrían existir complicaciones con la tecnología del servicio que retrase el cronograma.</w:t>
            </w:r>
          </w:p>
        </w:tc>
        <w:tc>
          <w:tcPr>
            <w:tcW w:w="1284" w:type="dxa"/>
            <w:tcBorders>
              <w:top w:val="nil"/>
              <w:left w:val="nil"/>
              <w:bottom w:val="single" w:sz="4"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proofErr w:type="spellStart"/>
            <w:r w:rsidRPr="006D322D">
              <w:rPr>
                <w:rFonts w:ascii="Calibri" w:eastAsia="Times New Roman" w:hAnsi="Calibri" w:cs="Calibri"/>
                <w:color w:val="000000"/>
                <w:lang w:eastAsia="es-AR"/>
              </w:rPr>
              <w:t>Req</w:t>
            </w:r>
            <w:proofErr w:type="spellEnd"/>
            <w:r w:rsidRPr="006D322D">
              <w:rPr>
                <w:rFonts w:ascii="Calibri" w:eastAsia="Times New Roman" w:hAnsi="Calibri" w:cs="Calibri"/>
                <w:color w:val="000000"/>
                <w:lang w:eastAsia="es-AR"/>
              </w:rPr>
              <w:t>.</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 xml:space="preserve">1) Tecnología nueva                           </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Entrega demorada del producto final</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Si</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1676"/>
        </w:trPr>
        <w:tc>
          <w:tcPr>
            <w:tcW w:w="284" w:type="dxa"/>
            <w:tcBorders>
              <w:top w:val="nil"/>
              <w:left w:val="single" w:sz="8" w:space="0" w:color="auto"/>
              <w:bottom w:val="single" w:sz="4" w:space="0" w:color="auto"/>
              <w:right w:val="single" w:sz="4" w:space="0" w:color="auto"/>
            </w:tcBorders>
            <w:shd w:val="clear" w:color="auto" w:fill="auto"/>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6</w:t>
            </w:r>
          </w:p>
        </w:tc>
        <w:tc>
          <w:tcPr>
            <w:tcW w:w="3715"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 xml:space="preserve">Dado a la tardanza en la comunicación por e-mail por parte del cliente, podría darse el caso que el equipo comience a desarrollar las tareas del nuevo sprint sin confirmación en las prioridades, desarrollando tareas que le </w:t>
            </w:r>
            <w:r w:rsidR="006B0906" w:rsidRPr="006D322D">
              <w:rPr>
                <w:rFonts w:ascii="Calibri" w:eastAsia="Times New Roman" w:hAnsi="Calibri" w:cs="Calibri"/>
                <w:color w:val="000000"/>
                <w:lang w:eastAsia="es-AR"/>
              </w:rPr>
              <w:t>resultan</w:t>
            </w:r>
            <w:r w:rsidRPr="006D322D">
              <w:rPr>
                <w:rFonts w:ascii="Calibri" w:eastAsia="Times New Roman" w:hAnsi="Calibri" w:cs="Calibri"/>
                <w:color w:val="000000"/>
                <w:lang w:eastAsia="es-AR"/>
              </w:rPr>
              <w:t xml:space="preserve"> poco prioritarias al cliente.</w:t>
            </w:r>
          </w:p>
        </w:tc>
        <w:tc>
          <w:tcPr>
            <w:tcW w:w="1284"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Priorización</w:t>
            </w:r>
          </w:p>
        </w:tc>
        <w:tc>
          <w:tcPr>
            <w:tcW w:w="1857"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 xml:space="preserve">1) Falta de </w:t>
            </w:r>
            <w:proofErr w:type="spellStart"/>
            <w:r w:rsidRPr="006D322D">
              <w:rPr>
                <w:rFonts w:ascii="Calibri" w:eastAsia="Times New Roman" w:hAnsi="Calibri" w:cs="Calibri"/>
                <w:color w:val="000000"/>
                <w:lang w:eastAsia="es-AR"/>
              </w:rPr>
              <w:t>feedback</w:t>
            </w:r>
            <w:proofErr w:type="spellEnd"/>
            <w:r w:rsidRPr="006D322D">
              <w:rPr>
                <w:rFonts w:ascii="Calibri" w:eastAsia="Times New Roman" w:hAnsi="Calibri" w:cs="Calibri"/>
                <w:color w:val="000000"/>
                <w:lang w:eastAsia="es-AR"/>
              </w:rPr>
              <w:t>.</w:t>
            </w:r>
          </w:p>
        </w:tc>
        <w:tc>
          <w:tcPr>
            <w:tcW w:w="1999" w:type="dxa"/>
            <w:tcBorders>
              <w:top w:val="nil"/>
              <w:left w:val="nil"/>
              <w:bottom w:val="single" w:sz="4"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 xml:space="preserve">1) Tareas más prioritarias sin desarrollar.                                2) </w:t>
            </w:r>
            <w:proofErr w:type="spellStart"/>
            <w:r w:rsidRPr="006D322D">
              <w:rPr>
                <w:rFonts w:ascii="Calibri" w:eastAsia="Times New Roman" w:hAnsi="Calibri" w:cs="Calibri"/>
                <w:color w:val="000000"/>
                <w:lang w:eastAsia="es-AR"/>
              </w:rPr>
              <w:t>Mockups</w:t>
            </w:r>
            <w:proofErr w:type="spellEnd"/>
            <w:r w:rsidRPr="006D322D">
              <w:rPr>
                <w:rFonts w:ascii="Calibri" w:eastAsia="Times New Roman" w:hAnsi="Calibri" w:cs="Calibri"/>
                <w:color w:val="000000"/>
                <w:lang w:eastAsia="es-AR"/>
              </w:rPr>
              <w:t xml:space="preserve"> no validados</w:t>
            </w:r>
          </w:p>
        </w:tc>
        <w:tc>
          <w:tcPr>
            <w:tcW w:w="856" w:type="dxa"/>
            <w:tcBorders>
              <w:top w:val="nil"/>
              <w:left w:val="nil"/>
              <w:bottom w:val="single" w:sz="4" w:space="0" w:color="auto"/>
              <w:right w:val="single" w:sz="4" w:space="0" w:color="auto"/>
            </w:tcBorders>
            <w:shd w:val="clear" w:color="auto" w:fill="auto"/>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No</w:t>
            </w:r>
          </w:p>
        </w:tc>
        <w:tc>
          <w:tcPr>
            <w:tcW w:w="1574" w:type="dxa"/>
            <w:tcBorders>
              <w:top w:val="nil"/>
              <w:left w:val="nil"/>
              <w:bottom w:val="single" w:sz="4"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r w:rsidR="003F70A7" w:rsidRPr="006D322D" w:rsidTr="003F70A7">
        <w:trPr>
          <w:trHeight w:val="1126"/>
        </w:trPr>
        <w:tc>
          <w:tcPr>
            <w:tcW w:w="284" w:type="dxa"/>
            <w:tcBorders>
              <w:top w:val="nil"/>
              <w:left w:val="single" w:sz="8" w:space="0" w:color="auto"/>
              <w:bottom w:val="single" w:sz="8" w:space="0" w:color="auto"/>
              <w:right w:val="single" w:sz="4" w:space="0" w:color="auto"/>
            </w:tcBorders>
            <w:shd w:val="clear" w:color="auto" w:fill="auto"/>
            <w:noWrap/>
            <w:vAlign w:val="center"/>
            <w:hideMark/>
          </w:tcPr>
          <w:p w:rsidR="006D322D" w:rsidRPr="006D322D" w:rsidRDefault="006D322D" w:rsidP="003F70A7">
            <w:pPr>
              <w:spacing w:after="0" w:line="240" w:lineRule="auto"/>
              <w:rPr>
                <w:rFonts w:ascii="Calibri" w:eastAsia="Times New Roman" w:hAnsi="Calibri" w:cs="Calibri"/>
                <w:b/>
                <w:bCs/>
                <w:color w:val="000000"/>
                <w:lang w:eastAsia="es-AR"/>
              </w:rPr>
            </w:pPr>
            <w:r w:rsidRPr="006D322D">
              <w:rPr>
                <w:rFonts w:ascii="Calibri" w:eastAsia="Times New Roman" w:hAnsi="Calibri" w:cs="Calibri"/>
                <w:b/>
                <w:bCs/>
                <w:color w:val="000000"/>
                <w:lang w:eastAsia="es-AR"/>
              </w:rPr>
              <w:t>7</w:t>
            </w:r>
          </w:p>
        </w:tc>
        <w:tc>
          <w:tcPr>
            <w:tcW w:w="3715" w:type="dxa"/>
            <w:tcBorders>
              <w:top w:val="nil"/>
              <w:left w:val="nil"/>
              <w:bottom w:val="single" w:sz="8"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Si se demorase la especificación de reportes, se contará con un menor tiempo para realizarlos, lo que generaría un potencial atraso de cronograma de ser reportes complejos</w:t>
            </w:r>
          </w:p>
        </w:tc>
        <w:tc>
          <w:tcPr>
            <w:tcW w:w="1284" w:type="dxa"/>
            <w:tcBorders>
              <w:top w:val="nil"/>
              <w:left w:val="nil"/>
              <w:bottom w:val="single" w:sz="8"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proofErr w:type="spellStart"/>
            <w:r w:rsidRPr="006D322D">
              <w:rPr>
                <w:rFonts w:ascii="Calibri" w:eastAsia="Times New Roman" w:hAnsi="Calibri" w:cs="Calibri"/>
                <w:color w:val="000000"/>
                <w:lang w:eastAsia="es-AR"/>
              </w:rPr>
              <w:t>Req</w:t>
            </w:r>
            <w:proofErr w:type="spellEnd"/>
            <w:r w:rsidRPr="006D322D">
              <w:rPr>
                <w:rFonts w:ascii="Calibri" w:eastAsia="Times New Roman" w:hAnsi="Calibri" w:cs="Calibri"/>
                <w:color w:val="000000"/>
                <w:lang w:eastAsia="es-AR"/>
              </w:rPr>
              <w:t>.</w:t>
            </w:r>
          </w:p>
        </w:tc>
        <w:tc>
          <w:tcPr>
            <w:tcW w:w="1857" w:type="dxa"/>
            <w:tcBorders>
              <w:top w:val="nil"/>
              <w:left w:val="nil"/>
              <w:bottom w:val="single" w:sz="8"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1) Falta de detalle en la funcionalidad requerida.</w:t>
            </w:r>
          </w:p>
        </w:tc>
        <w:tc>
          <w:tcPr>
            <w:tcW w:w="1999" w:type="dxa"/>
            <w:tcBorders>
              <w:top w:val="nil"/>
              <w:left w:val="nil"/>
              <w:bottom w:val="single" w:sz="8" w:space="0" w:color="auto"/>
              <w:right w:val="single" w:sz="4" w:space="0" w:color="auto"/>
            </w:tcBorders>
            <w:shd w:val="clear" w:color="auto" w:fill="auto"/>
            <w:hideMark/>
          </w:tcPr>
          <w:p w:rsidR="006D322D" w:rsidRPr="006D322D" w:rsidRDefault="006D322D" w:rsidP="006D322D">
            <w:pPr>
              <w:spacing w:after="0" w:line="240" w:lineRule="auto"/>
              <w:rPr>
                <w:rFonts w:ascii="Calibri" w:eastAsia="Times New Roman" w:hAnsi="Calibri" w:cs="Calibri"/>
                <w:color w:val="000000"/>
                <w:lang w:eastAsia="es-AR"/>
              </w:rPr>
            </w:pPr>
            <w:r w:rsidRPr="006D322D">
              <w:rPr>
                <w:rFonts w:ascii="Calibri" w:eastAsia="Times New Roman" w:hAnsi="Calibri" w:cs="Calibri"/>
                <w:color w:val="000000"/>
                <w:lang w:eastAsia="es-AR"/>
              </w:rPr>
              <w:t>2) Reportes complejos con poco margen de tiempo para ser realizados</w:t>
            </w:r>
          </w:p>
        </w:tc>
        <w:tc>
          <w:tcPr>
            <w:tcW w:w="856" w:type="dxa"/>
            <w:tcBorders>
              <w:top w:val="nil"/>
              <w:left w:val="nil"/>
              <w:bottom w:val="single" w:sz="8" w:space="0" w:color="auto"/>
              <w:right w:val="single" w:sz="4" w:space="0" w:color="auto"/>
            </w:tcBorders>
            <w:shd w:val="clear" w:color="auto" w:fill="auto"/>
            <w:noWrap/>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No</w:t>
            </w:r>
          </w:p>
        </w:tc>
        <w:tc>
          <w:tcPr>
            <w:tcW w:w="1574" w:type="dxa"/>
            <w:tcBorders>
              <w:top w:val="nil"/>
              <w:left w:val="nil"/>
              <w:bottom w:val="single" w:sz="8" w:space="0" w:color="auto"/>
              <w:right w:val="single" w:sz="8" w:space="0" w:color="auto"/>
            </w:tcBorders>
            <w:shd w:val="clear" w:color="000000" w:fill="DD7E6B"/>
            <w:vAlign w:val="center"/>
            <w:hideMark/>
          </w:tcPr>
          <w:p w:rsidR="006D322D" w:rsidRPr="006D322D" w:rsidRDefault="006D322D" w:rsidP="006D322D">
            <w:pPr>
              <w:spacing w:after="0" w:line="240" w:lineRule="auto"/>
              <w:jc w:val="center"/>
              <w:rPr>
                <w:rFonts w:ascii="Calibri" w:eastAsia="Times New Roman" w:hAnsi="Calibri" w:cs="Calibri"/>
                <w:color w:val="000000"/>
                <w:lang w:eastAsia="es-AR"/>
              </w:rPr>
            </w:pPr>
            <w:r w:rsidRPr="006D322D">
              <w:rPr>
                <w:rFonts w:ascii="Calibri" w:eastAsia="Times New Roman" w:hAnsi="Calibri" w:cs="Calibri"/>
                <w:color w:val="000000"/>
                <w:lang w:eastAsia="es-AR"/>
              </w:rPr>
              <w:t>Amenaza</w:t>
            </w:r>
          </w:p>
        </w:tc>
      </w:tr>
    </w:tbl>
    <w:p w:rsidR="00E2317E" w:rsidRDefault="00E2317E" w:rsidP="00D520C5"/>
    <w:p w:rsidR="00CA6A98" w:rsidRDefault="00CA6A98" w:rsidP="00D520C5"/>
    <w:p w:rsidR="003C12EC" w:rsidRDefault="003C12EC" w:rsidP="00CA6A98">
      <w:pPr>
        <w:jc w:val="center"/>
      </w:pPr>
    </w:p>
    <w:p w:rsidR="00CA6A98" w:rsidRDefault="00CA6A98" w:rsidP="00CA6A98">
      <w:pPr>
        <w:jc w:val="center"/>
      </w:pPr>
    </w:p>
    <w:tbl>
      <w:tblPr>
        <w:tblW w:w="3480" w:type="dxa"/>
        <w:jc w:val="center"/>
        <w:tblCellMar>
          <w:left w:w="70" w:type="dxa"/>
          <w:right w:w="70" w:type="dxa"/>
        </w:tblCellMar>
        <w:tblLook w:val="04A0" w:firstRow="1" w:lastRow="0" w:firstColumn="1" w:lastColumn="0" w:noHBand="0" w:noVBand="1"/>
      </w:tblPr>
      <w:tblGrid>
        <w:gridCol w:w="252"/>
        <w:gridCol w:w="1332"/>
        <w:gridCol w:w="891"/>
        <w:gridCol w:w="1120"/>
      </w:tblGrid>
      <w:tr w:rsidR="00BB2CA7" w:rsidRPr="00BB2CA7" w:rsidTr="00BB2CA7">
        <w:trPr>
          <w:trHeight w:val="315"/>
          <w:jc w:val="center"/>
        </w:trPr>
        <w:tc>
          <w:tcPr>
            <w:tcW w:w="3480" w:type="dxa"/>
            <w:gridSpan w:val="4"/>
            <w:tcBorders>
              <w:top w:val="single" w:sz="8" w:space="0" w:color="auto"/>
              <w:left w:val="single" w:sz="8" w:space="0" w:color="auto"/>
              <w:bottom w:val="nil"/>
              <w:right w:val="single" w:sz="8" w:space="0" w:color="000000"/>
            </w:tcBorders>
            <w:shd w:val="clear" w:color="000000" w:fill="F8CBAD"/>
            <w:noWrap/>
            <w:vAlign w:val="bottom"/>
            <w:hideMark/>
          </w:tcPr>
          <w:p w:rsidR="00BB2CA7" w:rsidRPr="00BB2CA7" w:rsidRDefault="00BB2CA7" w:rsidP="00BB2CA7">
            <w:pPr>
              <w:spacing w:after="0" w:line="240" w:lineRule="auto"/>
              <w:jc w:val="center"/>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Escala</w:t>
            </w:r>
          </w:p>
        </w:tc>
      </w:tr>
      <w:tr w:rsidR="00BB2CA7" w:rsidRPr="00BB2CA7" w:rsidTr="00BB2CA7">
        <w:trPr>
          <w:trHeight w:val="315"/>
          <w:jc w:val="center"/>
        </w:trPr>
        <w:tc>
          <w:tcPr>
            <w:tcW w:w="152" w:type="dxa"/>
            <w:tcBorders>
              <w:top w:val="single" w:sz="8" w:space="0" w:color="auto"/>
              <w:left w:val="single" w:sz="8" w:space="0" w:color="auto"/>
              <w:bottom w:val="nil"/>
              <w:right w:val="single" w:sz="4" w:space="0" w:color="auto"/>
            </w:tcBorders>
            <w:shd w:val="clear" w:color="auto" w:fill="auto"/>
            <w:noWrap/>
            <w:vAlign w:val="center"/>
            <w:hideMark/>
          </w:tcPr>
          <w:p w:rsidR="00BB2CA7" w:rsidRPr="00BB2CA7" w:rsidRDefault="00BB2CA7" w:rsidP="00BB2CA7">
            <w:pPr>
              <w:spacing w:after="0" w:line="240" w:lineRule="auto"/>
              <w:jc w:val="center"/>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w:t>
            </w:r>
          </w:p>
        </w:tc>
        <w:tc>
          <w:tcPr>
            <w:tcW w:w="1332" w:type="dxa"/>
            <w:tcBorders>
              <w:top w:val="single" w:sz="8" w:space="0" w:color="auto"/>
              <w:left w:val="nil"/>
              <w:bottom w:val="nil"/>
              <w:right w:val="single" w:sz="4" w:space="0" w:color="auto"/>
            </w:tcBorders>
            <w:shd w:val="clear" w:color="auto" w:fill="auto"/>
            <w:noWrap/>
            <w:vAlign w:val="center"/>
            <w:hideMark/>
          </w:tcPr>
          <w:p w:rsidR="00BB2CA7" w:rsidRPr="00BB2CA7" w:rsidRDefault="00BB2CA7" w:rsidP="00BB2CA7">
            <w:pPr>
              <w:spacing w:after="0" w:line="240" w:lineRule="auto"/>
              <w:jc w:val="center"/>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Probabilidad</w:t>
            </w:r>
          </w:p>
        </w:tc>
        <w:tc>
          <w:tcPr>
            <w:tcW w:w="876" w:type="dxa"/>
            <w:tcBorders>
              <w:top w:val="single" w:sz="8" w:space="0" w:color="auto"/>
              <w:left w:val="nil"/>
              <w:bottom w:val="nil"/>
              <w:right w:val="single" w:sz="4" w:space="0" w:color="auto"/>
            </w:tcBorders>
            <w:shd w:val="clear" w:color="auto" w:fill="auto"/>
            <w:noWrap/>
            <w:vAlign w:val="center"/>
            <w:hideMark/>
          </w:tcPr>
          <w:p w:rsidR="00BB2CA7" w:rsidRPr="00BB2CA7" w:rsidRDefault="00BB2CA7" w:rsidP="00BB2CA7">
            <w:pPr>
              <w:spacing w:after="0" w:line="240" w:lineRule="auto"/>
              <w:jc w:val="center"/>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Impacto</w:t>
            </w:r>
          </w:p>
        </w:tc>
        <w:tc>
          <w:tcPr>
            <w:tcW w:w="1120" w:type="dxa"/>
            <w:tcBorders>
              <w:top w:val="single" w:sz="8" w:space="0" w:color="auto"/>
              <w:left w:val="nil"/>
              <w:bottom w:val="nil"/>
              <w:right w:val="single" w:sz="8" w:space="0" w:color="auto"/>
            </w:tcBorders>
            <w:shd w:val="clear" w:color="auto" w:fill="auto"/>
            <w:noWrap/>
            <w:vAlign w:val="center"/>
            <w:hideMark/>
          </w:tcPr>
          <w:p w:rsidR="00BB2CA7" w:rsidRPr="00BB2CA7" w:rsidRDefault="00BB2CA7" w:rsidP="00BB2CA7">
            <w:pPr>
              <w:spacing w:after="0" w:line="240" w:lineRule="auto"/>
              <w:jc w:val="center"/>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Exposición</w:t>
            </w:r>
          </w:p>
        </w:tc>
      </w:tr>
      <w:tr w:rsidR="00BB2CA7" w:rsidRPr="00BB2CA7" w:rsidTr="00BB2CA7">
        <w:trPr>
          <w:trHeight w:val="300"/>
          <w:jc w:val="center"/>
        </w:trPr>
        <w:tc>
          <w:tcPr>
            <w:tcW w:w="1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1</w:t>
            </w:r>
          </w:p>
        </w:tc>
        <w:tc>
          <w:tcPr>
            <w:tcW w:w="1332" w:type="dxa"/>
            <w:tcBorders>
              <w:top w:val="single" w:sz="8" w:space="0" w:color="auto"/>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0,5</w:t>
            </w:r>
          </w:p>
        </w:tc>
        <w:tc>
          <w:tcPr>
            <w:tcW w:w="876" w:type="dxa"/>
            <w:tcBorders>
              <w:top w:val="single" w:sz="8" w:space="0" w:color="auto"/>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0,4</w:t>
            </w:r>
          </w:p>
        </w:tc>
        <w:tc>
          <w:tcPr>
            <w:tcW w:w="1120" w:type="dxa"/>
            <w:tcBorders>
              <w:top w:val="single" w:sz="8" w:space="0" w:color="auto"/>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0,2</w:t>
            </w:r>
          </w:p>
        </w:tc>
      </w:tr>
      <w:tr w:rsidR="00BB2CA7" w:rsidRPr="00BB2CA7" w:rsidTr="00BB2CA7">
        <w:trPr>
          <w:trHeight w:val="300"/>
          <w:jc w:val="center"/>
        </w:trPr>
        <w:tc>
          <w:tcPr>
            <w:tcW w:w="152" w:type="dxa"/>
            <w:tcBorders>
              <w:top w:val="nil"/>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2</w:t>
            </w:r>
          </w:p>
        </w:tc>
        <w:tc>
          <w:tcPr>
            <w:tcW w:w="1332"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0,7</w:t>
            </w:r>
          </w:p>
        </w:tc>
        <w:tc>
          <w:tcPr>
            <w:tcW w:w="876"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0,2</w:t>
            </w:r>
          </w:p>
        </w:tc>
        <w:tc>
          <w:tcPr>
            <w:tcW w:w="1120" w:type="dxa"/>
            <w:tcBorders>
              <w:top w:val="nil"/>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0,14</w:t>
            </w:r>
          </w:p>
        </w:tc>
      </w:tr>
      <w:tr w:rsidR="00BB2CA7" w:rsidRPr="00BB2CA7" w:rsidTr="00BB2CA7">
        <w:trPr>
          <w:trHeight w:val="300"/>
          <w:jc w:val="center"/>
        </w:trPr>
        <w:tc>
          <w:tcPr>
            <w:tcW w:w="152" w:type="dxa"/>
            <w:tcBorders>
              <w:top w:val="nil"/>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3</w:t>
            </w:r>
          </w:p>
        </w:tc>
        <w:tc>
          <w:tcPr>
            <w:tcW w:w="1332"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0,5</w:t>
            </w:r>
          </w:p>
        </w:tc>
        <w:tc>
          <w:tcPr>
            <w:tcW w:w="876"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0,05</w:t>
            </w:r>
          </w:p>
        </w:tc>
        <w:tc>
          <w:tcPr>
            <w:tcW w:w="1120" w:type="dxa"/>
            <w:tcBorders>
              <w:top w:val="nil"/>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0,025</w:t>
            </w:r>
          </w:p>
        </w:tc>
      </w:tr>
      <w:tr w:rsidR="00BB2CA7" w:rsidRPr="00BB2CA7" w:rsidTr="00BB2CA7">
        <w:trPr>
          <w:trHeight w:val="300"/>
          <w:jc w:val="center"/>
        </w:trPr>
        <w:tc>
          <w:tcPr>
            <w:tcW w:w="152" w:type="dxa"/>
            <w:tcBorders>
              <w:top w:val="nil"/>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4</w:t>
            </w:r>
          </w:p>
        </w:tc>
        <w:tc>
          <w:tcPr>
            <w:tcW w:w="1332"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0,5</w:t>
            </w:r>
          </w:p>
        </w:tc>
        <w:tc>
          <w:tcPr>
            <w:tcW w:w="876"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0,2</w:t>
            </w:r>
          </w:p>
        </w:tc>
        <w:tc>
          <w:tcPr>
            <w:tcW w:w="1120" w:type="dxa"/>
            <w:tcBorders>
              <w:top w:val="nil"/>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0,1</w:t>
            </w:r>
          </w:p>
        </w:tc>
      </w:tr>
      <w:tr w:rsidR="00BB2CA7" w:rsidRPr="00BB2CA7" w:rsidTr="00BB2CA7">
        <w:trPr>
          <w:trHeight w:val="300"/>
          <w:jc w:val="center"/>
        </w:trPr>
        <w:tc>
          <w:tcPr>
            <w:tcW w:w="152" w:type="dxa"/>
            <w:tcBorders>
              <w:top w:val="nil"/>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5</w:t>
            </w:r>
          </w:p>
        </w:tc>
        <w:tc>
          <w:tcPr>
            <w:tcW w:w="1332"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0,5</w:t>
            </w:r>
          </w:p>
        </w:tc>
        <w:tc>
          <w:tcPr>
            <w:tcW w:w="876"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0,05</w:t>
            </w:r>
          </w:p>
        </w:tc>
        <w:tc>
          <w:tcPr>
            <w:tcW w:w="1120" w:type="dxa"/>
            <w:tcBorders>
              <w:top w:val="nil"/>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0,025</w:t>
            </w:r>
          </w:p>
        </w:tc>
      </w:tr>
      <w:tr w:rsidR="00BB2CA7" w:rsidRPr="00BB2CA7" w:rsidTr="00BB2CA7">
        <w:trPr>
          <w:trHeight w:val="300"/>
          <w:jc w:val="center"/>
        </w:trPr>
        <w:tc>
          <w:tcPr>
            <w:tcW w:w="152" w:type="dxa"/>
            <w:tcBorders>
              <w:top w:val="nil"/>
              <w:left w:val="single" w:sz="8" w:space="0" w:color="auto"/>
              <w:bottom w:val="single" w:sz="4"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6</w:t>
            </w:r>
          </w:p>
        </w:tc>
        <w:tc>
          <w:tcPr>
            <w:tcW w:w="1332"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0,7</w:t>
            </w:r>
          </w:p>
        </w:tc>
        <w:tc>
          <w:tcPr>
            <w:tcW w:w="876" w:type="dxa"/>
            <w:tcBorders>
              <w:top w:val="nil"/>
              <w:left w:val="nil"/>
              <w:bottom w:val="single" w:sz="4"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0,2</w:t>
            </w:r>
          </w:p>
        </w:tc>
        <w:tc>
          <w:tcPr>
            <w:tcW w:w="1120" w:type="dxa"/>
            <w:tcBorders>
              <w:top w:val="nil"/>
              <w:left w:val="nil"/>
              <w:bottom w:val="single" w:sz="4"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0,14</w:t>
            </w:r>
          </w:p>
        </w:tc>
      </w:tr>
      <w:tr w:rsidR="00BB2CA7" w:rsidRPr="00BB2CA7" w:rsidTr="00BB2CA7">
        <w:trPr>
          <w:trHeight w:val="315"/>
          <w:jc w:val="center"/>
        </w:trPr>
        <w:tc>
          <w:tcPr>
            <w:tcW w:w="152" w:type="dxa"/>
            <w:tcBorders>
              <w:top w:val="nil"/>
              <w:left w:val="single" w:sz="8" w:space="0" w:color="auto"/>
              <w:bottom w:val="single" w:sz="8" w:space="0" w:color="auto"/>
              <w:right w:val="single" w:sz="4" w:space="0" w:color="auto"/>
            </w:tcBorders>
            <w:shd w:val="clear" w:color="auto" w:fill="auto"/>
            <w:noWrap/>
            <w:vAlign w:val="center"/>
            <w:hideMark/>
          </w:tcPr>
          <w:p w:rsidR="00BB2CA7" w:rsidRPr="00BB2CA7" w:rsidRDefault="00BB2CA7" w:rsidP="00BB2CA7">
            <w:pPr>
              <w:spacing w:after="0" w:line="240" w:lineRule="auto"/>
              <w:jc w:val="right"/>
              <w:rPr>
                <w:rFonts w:ascii="Calibri" w:eastAsia="Times New Roman" w:hAnsi="Calibri" w:cs="Calibri"/>
                <w:b/>
                <w:bCs/>
                <w:color w:val="000000"/>
                <w:lang w:eastAsia="es-AR"/>
              </w:rPr>
            </w:pPr>
            <w:r w:rsidRPr="00BB2CA7">
              <w:rPr>
                <w:rFonts w:ascii="Calibri" w:eastAsia="Times New Roman" w:hAnsi="Calibri" w:cs="Calibri"/>
                <w:b/>
                <w:bCs/>
                <w:color w:val="000000"/>
                <w:lang w:eastAsia="es-AR"/>
              </w:rPr>
              <w:t>7</w:t>
            </w:r>
          </w:p>
        </w:tc>
        <w:tc>
          <w:tcPr>
            <w:tcW w:w="1332" w:type="dxa"/>
            <w:tcBorders>
              <w:top w:val="nil"/>
              <w:left w:val="nil"/>
              <w:bottom w:val="single" w:sz="8"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0,5</w:t>
            </w:r>
          </w:p>
        </w:tc>
        <w:tc>
          <w:tcPr>
            <w:tcW w:w="876" w:type="dxa"/>
            <w:tcBorders>
              <w:top w:val="nil"/>
              <w:left w:val="nil"/>
              <w:bottom w:val="single" w:sz="8" w:space="0" w:color="auto"/>
              <w:right w:val="single" w:sz="4"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0,4</w:t>
            </w:r>
          </w:p>
        </w:tc>
        <w:tc>
          <w:tcPr>
            <w:tcW w:w="1120" w:type="dxa"/>
            <w:tcBorders>
              <w:top w:val="nil"/>
              <w:left w:val="nil"/>
              <w:bottom w:val="single" w:sz="8" w:space="0" w:color="auto"/>
              <w:right w:val="single" w:sz="8" w:space="0" w:color="auto"/>
            </w:tcBorders>
            <w:shd w:val="clear" w:color="auto" w:fill="auto"/>
            <w:vAlign w:val="bottom"/>
            <w:hideMark/>
          </w:tcPr>
          <w:p w:rsidR="00BB2CA7" w:rsidRPr="00BB2CA7" w:rsidRDefault="00BB2CA7" w:rsidP="00BB2CA7">
            <w:pPr>
              <w:spacing w:after="0" w:line="240" w:lineRule="auto"/>
              <w:jc w:val="right"/>
              <w:rPr>
                <w:rFonts w:ascii="Calibri" w:eastAsia="Times New Roman" w:hAnsi="Calibri" w:cs="Calibri"/>
                <w:color w:val="000000"/>
                <w:lang w:eastAsia="es-AR"/>
              </w:rPr>
            </w:pPr>
            <w:r w:rsidRPr="00BB2CA7">
              <w:rPr>
                <w:rFonts w:ascii="Calibri" w:eastAsia="Times New Roman" w:hAnsi="Calibri" w:cs="Calibri"/>
                <w:color w:val="000000"/>
                <w:lang w:eastAsia="es-AR"/>
              </w:rPr>
              <w:t>0,2</w:t>
            </w:r>
          </w:p>
        </w:tc>
      </w:tr>
    </w:tbl>
    <w:p w:rsidR="00CA6A98" w:rsidRDefault="00CA6A98" w:rsidP="00CA6A98">
      <w:pPr>
        <w:jc w:val="center"/>
      </w:pPr>
    </w:p>
    <w:tbl>
      <w:tblPr>
        <w:tblW w:w="6420" w:type="pct"/>
        <w:tblInd w:w="-1109" w:type="dxa"/>
        <w:tblCellMar>
          <w:left w:w="70" w:type="dxa"/>
          <w:right w:w="70" w:type="dxa"/>
        </w:tblCellMar>
        <w:tblLook w:val="04A0" w:firstRow="1" w:lastRow="0" w:firstColumn="1" w:lastColumn="0" w:noHBand="0" w:noVBand="1"/>
      </w:tblPr>
      <w:tblGrid>
        <w:gridCol w:w="295"/>
        <w:gridCol w:w="3578"/>
        <w:gridCol w:w="851"/>
        <w:gridCol w:w="2979"/>
        <w:gridCol w:w="3825"/>
      </w:tblGrid>
      <w:tr w:rsidR="004604B8" w:rsidRPr="004604B8" w:rsidTr="004604B8">
        <w:trPr>
          <w:trHeight w:val="251"/>
        </w:trPr>
        <w:tc>
          <w:tcPr>
            <w:tcW w:w="5000" w:type="pct"/>
            <w:gridSpan w:val="5"/>
            <w:tcBorders>
              <w:top w:val="single" w:sz="8" w:space="0" w:color="auto"/>
              <w:left w:val="single" w:sz="8" w:space="0" w:color="auto"/>
              <w:bottom w:val="nil"/>
              <w:right w:val="single" w:sz="8" w:space="0" w:color="000000"/>
            </w:tcBorders>
            <w:shd w:val="clear" w:color="000000" w:fill="FFE699"/>
            <w:noWrap/>
            <w:vAlign w:val="bottom"/>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Planificación</w:t>
            </w:r>
          </w:p>
        </w:tc>
      </w:tr>
      <w:tr w:rsidR="004604B8" w:rsidRPr="004604B8" w:rsidTr="004604B8">
        <w:trPr>
          <w:trHeight w:val="251"/>
        </w:trPr>
        <w:tc>
          <w:tcPr>
            <w:tcW w:w="128" w:type="pct"/>
            <w:tcBorders>
              <w:top w:val="single" w:sz="8" w:space="0" w:color="auto"/>
              <w:left w:val="single" w:sz="8" w:space="0" w:color="auto"/>
              <w:bottom w:val="nil"/>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w:t>
            </w:r>
          </w:p>
        </w:tc>
        <w:tc>
          <w:tcPr>
            <w:tcW w:w="1552" w:type="pct"/>
            <w:tcBorders>
              <w:top w:val="single" w:sz="8" w:space="0" w:color="auto"/>
              <w:left w:val="nil"/>
              <w:bottom w:val="nil"/>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Plan de respuesta</w:t>
            </w:r>
          </w:p>
        </w:tc>
        <w:tc>
          <w:tcPr>
            <w:tcW w:w="369" w:type="pct"/>
            <w:tcBorders>
              <w:top w:val="single" w:sz="8" w:space="0" w:color="auto"/>
              <w:left w:val="nil"/>
              <w:bottom w:val="nil"/>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Tipo</w:t>
            </w:r>
          </w:p>
        </w:tc>
        <w:tc>
          <w:tcPr>
            <w:tcW w:w="1292" w:type="pct"/>
            <w:tcBorders>
              <w:top w:val="single" w:sz="8" w:space="0" w:color="auto"/>
              <w:left w:val="nil"/>
              <w:bottom w:val="nil"/>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Umbral</w:t>
            </w:r>
          </w:p>
        </w:tc>
        <w:tc>
          <w:tcPr>
            <w:tcW w:w="1659" w:type="pct"/>
            <w:tcBorders>
              <w:top w:val="single" w:sz="8" w:space="0" w:color="auto"/>
              <w:left w:val="nil"/>
              <w:bottom w:val="nil"/>
              <w:right w:val="single" w:sz="8"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Plan de Contingencia</w:t>
            </w:r>
          </w:p>
        </w:tc>
      </w:tr>
      <w:tr w:rsidR="004604B8" w:rsidRPr="004604B8" w:rsidTr="004604B8">
        <w:trPr>
          <w:trHeight w:val="1195"/>
        </w:trPr>
        <w:tc>
          <w:tcPr>
            <w:tcW w:w="128"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1</w:t>
            </w:r>
          </w:p>
        </w:tc>
        <w:tc>
          <w:tcPr>
            <w:tcW w:w="1552" w:type="pct"/>
            <w:tcBorders>
              <w:top w:val="single" w:sz="8" w:space="0" w:color="auto"/>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Mantener una comunicación constante y fluida con el cliente. Requerir aprobación de modelos y funcionalidades antes de la entrega misma.</w:t>
            </w:r>
          </w:p>
        </w:tc>
        <w:tc>
          <w:tcPr>
            <w:tcW w:w="369" w:type="pct"/>
            <w:tcBorders>
              <w:top w:val="single" w:sz="8" w:space="0" w:color="auto"/>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single" w:sz="8" w:space="0" w:color="auto"/>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Ausencia absoluta de comunicación desde el comienzo de la iteración hasta la reunión informal.</w:t>
            </w:r>
          </w:p>
        </w:tc>
        <w:tc>
          <w:tcPr>
            <w:tcW w:w="1659" w:type="pct"/>
            <w:tcBorders>
              <w:top w:val="single" w:sz="8" w:space="0" w:color="auto"/>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Validar de manera completa modelos y funcionalidades en la reunión informal</w:t>
            </w:r>
          </w:p>
        </w:tc>
      </w:tr>
      <w:tr w:rsidR="004604B8" w:rsidRPr="004604B8" w:rsidTr="004604B8">
        <w:trPr>
          <w:trHeight w:val="478"/>
        </w:trPr>
        <w:tc>
          <w:tcPr>
            <w:tcW w:w="128" w:type="pct"/>
            <w:tcBorders>
              <w:top w:val="nil"/>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2</w:t>
            </w:r>
          </w:p>
        </w:tc>
        <w:tc>
          <w:tcPr>
            <w:tcW w:w="155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Llevar un seguimiento de las materias, para mantenerse al día</w:t>
            </w:r>
          </w:p>
        </w:tc>
        <w:tc>
          <w:tcPr>
            <w:tcW w:w="369" w:type="pct"/>
            <w:tcBorders>
              <w:top w:val="nil"/>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2 exámenes o más en una misma semana</w:t>
            </w:r>
          </w:p>
        </w:tc>
        <w:tc>
          <w:tcPr>
            <w:tcW w:w="1659" w:type="pct"/>
            <w:tcBorders>
              <w:top w:val="nil"/>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 xml:space="preserve">Negociar menor cantidad de </w:t>
            </w:r>
            <w:proofErr w:type="spellStart"/>
            <w:r w:rsidRPr="004604B8">
              <w:rPr>
                <w:rFonts w:ascii="Calibri" w:eastAsia="Times New Roman" w:hAnsi="Calibri" w:cs="Calibri"/>
                <w:color w:val="000000"/>
                <w:lang w:eastAsia="es-AR"/>
              </w:rPr>
              <w:t>user</w:t>
            </w:r>
            <w:proofErr w:type="spellEnd"/>
            <w:r w:rsidRPr="004604B8">
              <w:rPr>
                <w:rFonts w:ascii="Calibri" w:eastAsia="Times New Roman" w:hAnsi="Calibri" w:cs="Calibri"/>
                <w:color w:val="000000"/>
                <w:lang w:eastAsia="es-AR"/>
              </w:rPr>
              <w:t xml:space="preserve"> </w:t>
            </w:r>
            <w:proofErr w:type="spellStart"/>
            <w:r w:rsidRPr="004604B8">
              <w:rPr>
                <w:rFonts w:ascii="Calibri" w:eastAsia="Times New Roman" w:hAnsi="Calibri" w:cs="Calibri"/>
                <w:color w:val="000000"/>
                <w:lang w:eastAsia="es-AR"/>
              </w:rPr>
              <w:t>stories</w:t>
            </w:r>
            <w:proofErr w:type="spellEnd"/>
            <w:r w:rsidRPr="004604B8">
              <w:rPr>
                <w:rFonts w:ascii="Calibri" w:eastAsia="Times New Roman" w:hAnsi="Calibri" w:cs="Calibri"/>
                <w:color w:val="000000"/>
                <w:lang w:eastAsia="es-AR"/>
              </w:rPr>
              <w:t xml:space="preserve"> para esa iteración</w:t>
            </w:r>
          </w:p>
        </w:tc>
      </w:tr>
      <w:tr w:rsidR="004604B8" w:rsidRPr="004604B8" w:rsidTr="004604B8">
        <w:trPr>
          <w:trHeight w:val="717"/>
        </w:trPr>
        <w:tc>
          <w:tcPr>
            <w:tcW w:w="128" w:type="pct"/>
            <w:tcBorders>
              <w:top w:val="nil"/>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3</w:t>
            </w:r>
          </w:p>
        </w:tc>
        <w:tc>
          <w:tcPr>
            <w:tcW w:w="155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El día de la demo, buscar un laboratorio donde enchufar la computadora a la red de la facultad</w:t>
            </w:r>
          </w:p>
        </w:tc>
        <w:tc>
          <w:tcPr>
            <w:tcW w:w="369" w:type="pct"/>
            <w:tcBorders>
              <w:top w:val="nil"/>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No conseguir un laboratorio</w:t>
            </w:r>
          </w:p>
        </w:tc>
        <w:tc>
          <w:tcPr>
            <w:tcW w:w="1659" w:type="pct"/>
            <w:tcBorders>
              <w:top w:val="nil"/>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 xml:space="preserve">Utilizar datos </w:t>
            </w:r>
            <w:proofErr w:type="spellStart"/>
            <w:r w:rsidRPr="004604B8">
              <w:rPr>
                <w:rFonts w:ascii="Calibri" w:eastAsia="Times New Roman" w:hAnsi="Calibri" w:cs="Calibri"/>
                <w:color w:val="000000"/>
                <w:lang w:eastAsia="es-AR"/>
              </w:rPr>
              <w:t>mocks</w:t>
            </w:r>
            <w:proofErr w:type="spellEnd"/>
            <w:r w:rsidRPr="004604B8">
              <w:rPr>
                <w:rFonts w:ascii="Calibri" w:eastAsia="Times New Roman" w:hAnsi="Calibri" w:cs="Calibri"/>
                <w:color w:val="000000"/>
                <w:lang w:eastAsia="es-AR"/>
              </w:rPr>
              <w:t xml:space="preserve"> en el cliente</w:t>
            </w:r>
          </w:p>
        </w:tc>
      </w:tr>
      <w:tr w:rsidR="004604B8" w:rsidRPr="004604B8" w:rsidTr="004604B8">
        <w:trPr>
          <w:trHeight w:val="717"/>
        </w:trPr>
        <w:tc>
          <w:tcPr>
            <w:tcW w:w="128" w:type="pct"/>
            <w:tcBorders>
              <w:top w:val="nil"/>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4</w:t>
            </w:r>
          </w:p>
        </w:tc>
        <w:tc>
          <w:tcPr>
            <w:tcW w:w="155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Aclarar requerimientos confusos. Ayudar al cliente a definir el alcance y funcionalidad de los requerimientos</w:t>
            </w:r>
          </w:p>
        </w:tc>
        <w:tc>
          <w:tcPr>
            <w:tcW w:w="369" w:type="pct"/>
            <w:tcBorders>
              <w:top w:val="nil"/>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Aceptar</w:t>
            </w:r>
          </w:p>
        </w:tc>
        <w:tc>
          <w:tcPr>
            <w:tcW w:w="129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w:t>
            </w:r>
          </w:p>
        </w:tc>
        <w:tc>
          <w:tcPr>
            <w:tcW w:w="1659" w:type="pct"/>
            <w:tcBorders>
              <w:top w:val="nil"/>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w:t>
            </w:r>
          </w:p>
        </w:tc>
      </w:tr>
      <w:tr w:rsidR="004604B8" w:rsidRPr="004604B8" w:rsidTr="004604B8">
        <w:trPr>
          <w:trHeight w:val="478"/>
        </w:trPr>
        <w:tc>
          <w:tcPr>
            <w:tcW w:w="128" w:type="pct"/>
            <w:tcBorders>
              <w:top w:val="nil"/>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5</w:t>
            </w:r>
          </w:p>
        </w:tc>
        <w:tc>
          <w:tcPr>
            <w:tcW w:w="155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Informarse y capacitarse en tecnología dedicada al servicio</w:t>
            </w:r>
          </w:p>
        </w:tc>
        <w:tc>
          <w:tcPr>
            <w:tcW w:w="369" w:type="pct"/>
            <w:tcBorders>
              <w:top w:val="nil"/>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Retraso de 2 días respecto a lo estimado</w:t>
            </w:r>
          </w:p>
        </w:tc>
        <w:tc>
          <w:tcPr>
            <w:tcW w:w="1659" w:type="pct"/>
            <w:tcBorders>
              <w:top w:val="nil"/>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 xml:space="preserve">Informar sobre el impedimento, e intentar </w:t>
            </w:r>
            <w:proofErr w:type="spellStart"/>
            <w:r w:rsidRPr="004604B8">
              <w:rPr>
                <w:rFonts w:ascii="Calibri" w:eastAsia="Times New Roman" w:hAnsi="Calibri" w:cs="Calibri"/>
                <w:color w:val="000000"/>
                <w:lang w:eastAsia="es-AR"/>
              </w:rPr>
              <w:t>terciarizar</w:t>
            </w:r>
            <w:proofErr w:type="spellEnd"/>
            <w:r w:rsidRPr="004604B8">
              <w:rPr>
                <w:rFonts w:ascii="Calibri" w:eastAsia="Times New Roman" w:hAnsi="Calibri" w:cs="Calibri"/>
                <w:color w:val="000000"/>
                <w:lang w:eastAsia="es-AR"/>
              </w:rPr>
              <w:t xml:space="preserve"> el servicio</w:t>
            </w:r>
          </w:p>
        </w:tc>
      </w:tr>
      <w:tr w:rsidR="004604B8" w:rsidRPr="004604B8" w:rsidTr="004604B8">
        <w:trPr>
          <w:trHeight w:val="1434"/>
        </w:trPr>
        <w:tc>
          <w:tcPr>
            <w:tcW w:w="128" w:type="pct"/>
            <w:tcBorders>
              <w:top w:val="nil"/>
              <w:left w:val="single" w:sz="8" w:space="0" w:color="auto"/>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6</w:t>
            </w:r>
          </w:p>
        </w:tc>
        <w:tc>
          <w:tcPr>
            <w:tcW w:w="155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Enviar mails con indicadores de urgencia para obtener una rápida respuesta</w:t>
            </w:r>
          </w:p>
        </w:tc>
        <w:tc>
          <w:tcPr>
            <w:tcW w:w="369" w:type="pct"/>
            <w:tcBorders>
              <w:top w:val="nil"/>
              <w:left w:val="nil"/>
              <w:bottom w:val="single" w:sz="4"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nil"/>
              <w:left w:val="nil"/>
              <w:bottom w:val="single" w:sz="4"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 xml:space="preserve">Llegar al primer sábado después de la primer reunión formal sin el </w:t>
            </w:r>
            <w:proofErr w:type="spellStart"/>
            <w:r w:rsidRPr="004604B8">
              <w:rPr>
                <w:rFonts w:ascii="Calibri" w:eastAsia="Times New Roman" w:hAnsi="Calibri" w:cs="Calibri"/>
                <w:color w:val="000000"/>
                <w:lang w:eastAsia="es-AR"/>
              </w:rPr>
              <w:t>feedback</w:t>
            </w:r>
            <w:proofErr w:type="spellEnd"/>
          </w:p>
        </w:tc>
        <w:tc>
          <w:tcPr>
            <w:tcW w:w="1659" w:type="pct"/>
            <w:tcBorders>
              <w:top w:val="nil"/>
              <w:left w:val="nil"/>
              <w:bottom w:val="single" w:sz="4"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Establecer prioridades de las tareas en la reunión informal, re estimando la cantidad de tareas de ser necesario en base al desarrollo de tareas realizado sin respuesta de prioridades de la primera semana.</w:t>
            </w:r>
          </w:p>
        </w:tc>
      </w:tr>
      <w:tr w:rsidR="004604B8" w:rsidRPr="004604B8" w:rsidTr="004604B8">
        <w:trPr>
          <w:trHeight w:val="729"/>
        </w:trPr>
        <w:tc>
          <w:tcPr>
            <w:tcW w:w="128" w:type="pct"/>
            <w:tcBorders>
              <w:top w:val="nil"/>
              <w:left w:val="single" w:sz="8" w:space="0" w:color="auto"/>
              <w:bottom w:val="single" w:sz="8" w:space="0" w:color="auto"/>
              <w:right w:val="single" w:sz="4" w:space="0" w:color="auto"/>
            </w:tcBorders>
            <w:shd w:val="clear" w:color="auto" w:fill="auto"/>
            <w:vAlign w:val="center"/>
            <w:hideMark/>
          </w:tcPr>
          <w:p w:rsidR="004604B8" w:rsidRPr="004604B8" w:rsidRDefault="004604B8" w:rsidP="004604B8">
            <w:pPr>
              <w:spacing w:after="0" w:line="240" w:lineRule="auto"/>
              <w:jc w:val="center"/>
              <w:rPr>
                <w:rFonts w:ascii="Calibri" w:eastAsia="Times New Roman" w:hAnsi="Calibri" w:cs="Calibri"/>
                <w:b/>
                <w:bCs/>
                <w:color w:val="000000"/>
                <w:lang w:eastAsia="es-AR"/>
              </w:rPr>
            </w:pPr>
            <w:r w:rsidRPr="004604B8">
              <w:rPr>
                <w:rFonts w:ascii="Calibri" w:eastAsia="Times New Roman" w:hAnsi="Calibri" w:cs="Calibri"/>
                <w:b/>
                <w:bCs/>
                <w:color w:val="000000"/>
                <w:lang w:eastAsia="es-AR"/>
              </w:rPr>
              <w:t>7</w:t>
            </w:r>
          </w:p>
        </w:tc>
        <w:tc>
          <w:tcPr>
            <w:tcW w:w="1552" w:type="pct"/>
            <w:tcBorders>
              <w:top w:val="nil"/>
              <w:left w:val="nil"/>
              <w:bottom w:val="single" w:sz="8"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Pedir de manera continua el detalle de especificaciones de cada reporte</w:t>
            </w:r>
          </w:p>
        </w:tc>
        <w:tc>
          <w:tcPr>
            <w:tcW w:w="369" w:type="pct"/>
            <w:tcBorders>
              <w:top w:val="nil"/>
              <w:left w:val="nil"/>
              <w:bottom w:val="single" w:sz="8" w:space="0" w:color="auto"/>
              <w:right w:val="single" w:sz="4" w:space="0" w:color="auto"/>
            </w:tcBorders>
            <w:shd w:val="clear" w:color="auto" w:fill="auto"/>
            <w:noWrap/>
            <w:vAlign w:val="center"/>
            <w:hideMark/>
          </w:tcPr>
          <w:p w:rsidR="004604B8" w:rsidRPr="004604B8" w:rsidRDefault="004604B8" w:rsidP="004604B8">
            <w:pPr>
              <w:spacing w:after="0" w:line="240" w:lineRule="auto"/>
              <w:jc w:val="center"/>
              <w:rPr>
                <w:rFonts w:ascii="Calibri" w:eastAsia="Times New Roman" w:hAnsi="Calibri" w:cs="Calibri"/>
                <w:color w:val="000000"/>
                <w:lang w:eastAsia="es-AR"/>
              </w:rPr>
            </w:pPr>
            <w:r w:rsidRPr="004604B8">
              <w:rPr>
                <w:rFonts w:ascii="Calibri" w:eastAsia="Times New Roman" w:hAnsi="Calibri" w:cs="Calibri"/>
                <w:color w:val="000000"/>
                <w:lang w:eastAsia="es-AR"/>
              </w:rPr>
              <w:t>Mitigar</w:t>
            </w:r>
          </w:p>
        </w:tc>
        <w:tc>
          <w:tcPr>
            <w:tcW w:w="1292" w:type="pct"/>
            <w:tcBorders>
              <w:top w:val="nil"/>
              <w:left w:val="nil"/>
              <w:bottom w:val="single" w:sz="8" w:space="0" w:color="auto"/>
              <w:right w:val="single" w:sz="4"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Llegar al 05/11/2013 sin la especificación de cada reporte</w:t>
            </w:r>
          </w:p>
        </w:tc>
        <w:tc>
          <w:tcPr>
            <w:tcW w:w="1659" w:type="pct"/>
            <w:tcBorders>
              <w:top w:val="nil"/>
              <w:left w:val="nil"/>
              <w:bottom w:val="single" w:sz="8" w:space="0" w:color="auto"/>
              <w:right w:val="single" w:sz="8" w:space="0" w:color="auto"/>
            </w:tcBorders>
            <w:shd w:val="clear" w:color="auto" w:fill="auto"/>
            <w:hideMark/>
          </w:tcPr>
          <w:p w:rsidR="004604B8" w:rsidRPr="004604B8" w:rsidRDefault="004604B8" w:rsidP="004604B8">
            <w:pPr>
              <w:spacing w:after="0" w:line="240" w:lineRule="auto"/>
              <w:rPr>
                <w:rFonts w:ascii="Calibri" w:eastAsia="Times New Roman" w:hAnsi="Calibri" w:cs="Calibri"/>
                <w:color w:val="000000"/>
                <w:lang w:eastAsia="es-AR"/>
              </w:rPr>
            </w:pPr>
            <w:r w:rsidRPr="004604B8">
              <w:rPr>
                <w:rFonts w:ascii="Calibri" w:eastAsia="Times New Roman" w:hAnsi="Calibri" w:cs="Calibri"/>
                <w:color w:val="000000"/>
                <w:lang w:eastAsia="es-AR"/>
              </w:rPr>
              <w:t>Elaborar propuestas de reportes para que el cliente pueda seleccionar de ellas los reportes a realizar</w:t>
            </w:r>
          </w:p>
        </w:tc>
      </w:tr>
    </w:tbl>
    <w:p w:rsidR="00AD6DAB" w:rsidRDefault="00AD6DAB" w:rsidP="00BB2CA7"/>
    <w:p w:rsidR="00AD6DAB" w:rsidRDefault="00AD6DAB">
      <w:r>
        <w:br w:type="page"/>
      </w:r>
    </w:p>
    <w:p w:rsidR="00BB2CA7" w:rsidRPr="00D520C5" w:rsidRDefault="00BB2CA7" w:rsidP="00BB2CA7"/>
    <w:tbl>
      <w:tblPr>
        <w:tblW w:w="8660" w:type="dxa"/>
        <w:tblInd w:w="80" w:type="dxa"/>
        <w:tblCellMar>
          <w:left w:w="70" w:type="dxa"/>
          <w:right w:w="70" w:type="dxa"/>
        </w:tblCellMar>
        <w:tblLook w:val="04A0" w:firstRow="1" w:lastRow="0" w:firstColumn="1" w:lastColumn="0" w:noHBand="0" w:noVBand="1"/>
      </w:tblPr>
      <w:tblGrid>
        <w:gridCol w:w="252"/>
        <w:gridCol w:w="957"/>
        <w:gridCol w:w="1518"/>
        <w:gridCol w:w="2337"/>
        <w:gridCol w:w="3666"/>
      </w:tblGrid>
      <w:tr w:rsidR="00AD6DAB" w:rsidRPr="00AD6DAB" w:rsidTr="00AD6DAB">
        <w:trPr>
          <w:trHeight w:val="315"/>
        </w:trPr>
        <w:tc>
          <w:tcPr>
            <w:tcW w:w="8660" w:type="dxa"/>
            <w:gridSpan w:val="5"/>
            <w:tcBorders>
              <w:top w:val="single" w:sz="8" w:space="0" w:color="auto"/>
              <w:left w:val="single" w:sz="8" w:space="0" w:color="auto"/>
              <w:bottom w:val="nil"/>
              <w:right w:val="single" w:sz="8" w:space="0" w:color="000000"/>
            </w:tcBorders>
            <w:shd w:val="clear" w:color="000000" w:fill="C6E0B4"/>
            <w:noWrap/>
            <w:vAlign w:val="bottom"/>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Estado</w:t>
            </w:r>
          </w:p>
        </w:tc>
      </w:tr>
      <w:tr w:rsidR="00AD6DAB" w:rsidRPr="00AD6DAB" w:rsidTr="00AD6DAB">
        <w:trPr>
          <w:trHeight w:val="315"/>
        </w:trPr>
        <w:tc>
          <w:tcPr>
            <w:tcW w:w="182" w:type="dxa"/>
            <w:tcBorders>
              <w:top w:val="single" w:sz="8" w:space="0" w:color="auto"/>
              <w:left w:val="single" w:sz="8" w:space="0" w:color="auto"/>
              <w:bottom w:val="nil"/>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w:t>
            </w:r>
          </w:p>
        </w:tc>
        <w:tc>
          <w:tcPr>
            <w:tcW w:w="957" w:type="dxa"/>
            <w:tcBorders>
              <w:top w:val="single" w:sz="8" w:space="0" w:color="auto"/>
              <w:left w:val="nil"/>
              <w:bottom w:val="nil"/>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Estado</w:t>
            </w:r>
          </w:p>
        </w:tc>
        <w:tc>
          <w:tcPr>
            <w:tcW w:w="1518" w:type="dxa"/>
            <w:tcBorders>
              <w:top w:val="single" w:sz="8" w:space="0" w:color="auto"/>
              <w:left w:val="nil"/>
              <w:bottom w:val="nil"/>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Responsable</w:t>
            </w:r>
          </w:p>
        </w:tc>
        <w:tc>
          <w:tcPr>
            <w:tcW w:w="2337" w:type="dxa"/>
            <w:tcBorders>
              <w:top w:val="single" w:sz="8" w:space="0" w:color="auto"/>
              <w:left w:val="nil"/>
              <w:bottom w:val="nil"/>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Fecha Actualización</w:t>
            </w:r>
          </w:p>
        </w:tc>
        <w:tc>
          <w:tcPr>
            <w:tcW w:w="3666" w:type="dxa"/>
            <w:tcBorders>
              <w:top w:val="single" w:sz="8" w:space="0" w:color="auto"/>
              <w:left w:val="nil"/>
              <w:bottom w:val="nil"/>
              <w:right w:val="single" w:sz="8"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Observaciones</w:t>
            </w:r>
          </w:p>
        </w:tc>
      </w:tr>
      <w:tr w:rsidR="00AD6DAB" w:rsidRPr="00AD6DAB" w:rsidTr="00AD6DAB">
        <w:trPr>
          <w:trHeight w:val="300"/>
        </w:trPr>
        <w:tc>
          <w:tcPr>
            <w:tcW w:w="18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1</w:t>
            </w:r>
          </w:p>
        </w:tc>
        <w:tc>
          <w:tcPr>
            <w:tcW w:w="957" w:type="dxa"/>
            <w:tcBorders>
              <w:top w:val="single" w:sz="8" w:space="0" w:color="auto"/>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single" w:sz="8" w:space="0" w:color="auto"/>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single" w:sz="8" w:space="0" w:color="auto"/>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single" w:sz="8" w:space="0" w:color="auto"/>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r w:rsidR="00AD6DAB" w:rsidRPr="00AD6DAB" w:rsidTr="00AD6DAB">
        <w:trPr>
          <w:trHeight w:val="300"/>
        </w:trPr>
        <w:tc>
          <w:tcPr>
            <w:tcW w:w="182" w:type="dxa"/>
            <w:tcBorders>
              <w:top w:val="nil"/>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2</w:t>
            </w:r>
          </w:p>
        </w:tc>
        <w:tc>
          <w:tcPr>
            <w:tcW w:w="95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r w:rsidR="00AD6DAB" w:rsidRPr="00AD6DAB" w:rsidTr="00AD6DAB">
        <w:trPr>
          <w:trHeight w:val="300"/>
        </w:trPr>
        <w:tc>
          <w:tcPr>
            <w:tcW w:w="182" w:type="dxa"/>
            <w:tcBorders>
              <w:top w:val="nil"/>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3</w:t>
            </w:r>
          </w:p>
        </w:tc>
        <w:tc>
          <w:tcPr>
            <w:tcW w:w="95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r w:rsidR="00AD6DAB" w:rsidRPr="00AD6DAB" w:rsidTr="00AD6DAB">
        <w:trPr>
          <w:trHeight w:val="300"/>
        </w:trPr>
        <w:tc>
          <w:tcPr>
            <w:tcW w:w="182" w:type="dxa"/>
            <w:tcBorders>
              <w:top w:val="nil"/>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4</w:t>
            </w:r>
          </w:p>
        </w:tc>
        <w:tc>
          <w:tcPr>
            <w:tcW w:w="95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r w:rsidR="00AD6DAB" w:rsidRPr="00AD6DAB" w:rsidTr="00AD6DAB">
        <w:trPr>
          <w:trHeight w:val="900"/>
        </w:trPr>
        <w:tc>
          <w:tcPr>
            <w:tcW w:w="182" w:type="dxa"/>
            <w:tcBorders>
              <w:top w:val="nil"/>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5</w:t>
            </w:r>
          </w:p>
        </w:tc>
        <w:tc>
          <w:tcPr>
            <w:tcW w:w="95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Cerrado</w:t>
            </w:r>
          </w:p>
        </w:tc>
        <w:tc>
          <w:tcPr>
            <w:tcW w:w="1518"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Dado que no se implementará el servicio de compra con tarjeta de crédito, el riesgo queda cerrado.</w:t>
            </w:r>
          </w:p>
        </w:tc>
      </w:tr>
      <w:tr w:rsidR="00AD6DAB" w:rsidRPr="00AD6DAB" w:rsidTr="00AD6DAB">
        <w:trPr>
          <w:trHeight w:val="300"/>
        </w:trPr>
        <w:tc>
          <w:tcPr>
            <w:tcW w:w="182" w:type="dxa"/>
            <w:tcBorders>
              <w:top w:val="nil"/>
              <w:left w:val="single" w:sz="8" w:space="0" w:color="auto"/>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6</w:t>
            </w:r>
          </w:p>
        </w:tc>
        <w:tc>
          <w:tcPr>
            <w:tcW w:w="95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4"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4"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r w:rsidR="00AD6DAB" w:rsidRPr="00AD6DAB" w:rsidTr="00AD6DAB">
        <w:trPr>
          <w:trHeight w:val="315"/>
        </w:trPr>
        <w:tc>
          <w:tcPr>
            <w:tcW w:w="182" w:type="dxa"/>
            <w:tcBorders>
              <w:top w:val="nil"/>
              <w:left w:val="single" w:sz="8" w:space="0" w:color="auto"/>
              <w:bottom w:val="single" w:sz="8"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b/>
                <w:bCs/>
                <w:color w:val="000000"/>
                <w:lang w:eastAsia="es-AR"/>
              </w:rPr>
            </w:pPr>
            <w:r w:rsidRPr="00AD6DAB">
              <w:rPr>
                <w:rFonts w:ascii="Calibri" w:eastAsia="Times New Roman" w:hAnsi="Calibri" w:cs="Calibri"/>
                <w:b/>
                <w:bCs/>
                <w:color w:val="000000"/>
                <w:lang w:eastAsia="es-AR"/>
              </w:rPr>
              <w:t>7</w:t>
            </w:r>
          </w:p>
        </w:tc>
        <w:tc>
          <w:tcPr>
            <w:tcW w:w="957" w:type="dxa"/>
            <w:tcBorders>
              <w:top w:val="nil"/>
              <w:left w:val="nil"/>
              <w:bottom w:val="single" w:sz="8"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Abierto</w:t>
            </w:r>
          </w:p>
        </w:tc>
        <w:tc>
          <w:tcPr>
            <w:tcW w:w="1518" w:type="dxa"/>
            <w:tcBorders>
              <w:top w:val="nil"/>
              <w:left w:val="nil"/>
              <w:bottom w:val="single" w:sz="8" w:space="0" w:color="auto"/>
              <w:right w:val="single" w:sz="4" w:space="0" w:color="auto"/>
            </w:tcBorders>
            <w:shd w:val="clear" w:color="auto" w:fill="auto"/>
            <w:noWrap/>
            <w:vAlign w:val="center"/>
            <w:hideMark/>
          </w:tcPr>
          <w:p w:rsidR="00AD6DAB" w:rsidRPr="00AD6DAB" w:rsidRDefault="00AD6DAB" w:rsidP="00AD6DAB">
            <w:pPr>
              <w:spacing w:after="0" w:line="240" w:lineRule="auto"/>
              <w:rPr>
                <w:rFonts w:ascii="Calibri" w:eastAsia="Times New Roman" w:hAnsi="Calibri" w:cs="Calibri"/>
                <w:color w:val="000000"/>
                <w:lang w:eastAsia="es-AR"/>
              </w:rPr>
            </w:pPr>
            <w:r w:rsidRPr="00AD6DAB">
              <w:rPr>
                <w:rFonts w:ascii="Calibri" w:eastAsia="Times New Roman" w:hAnsi="Calibri" w:cs="Calibri"/>
                <w:color w:val="000000"/>
                <w:lang w:eastAsia="es-AR"/>
              </w:rPr>
              <w:t> </w:t>
            </w:r>
          </w:p>
        </w:tc>
        <w:tc>
          <w:tcPr>
            <w:tcW w:w="2337" w:type="dxa"/>
            <w:tcBorders>
              <w:top w:val="nil"/>
              <w:left w:val="nil"/>
              <w:bottom w:val="single" w:sz="8" w:space="0" w:color="auto"/>
              <w:right w:val="single" w:sz="4" w:space="0" w:color="auto"/>
            </w:tcBorders>
            <w:shd w:val="clear" w:color="auto" w:fill="auto"/>
            <w:noWrap/>
            <w:vAlign w:val="center"/>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23/10/2013</w:t>
            </w:r>
          </w:p>
        </w:tc>
        <w:tc>
          <w:tcPr>
            <w:tcW w:w="3666" w:type="dxa"/>
            <w:tcBorders>
              <w:top w:val="nil"/>
              <w:left w:val="nil"/>
              <w:bottom w:val="single" w:sz="8" w:space="0" w:color="auto"/>
              <w:right w:val="single" w:sz="8" w:space="0" w:color="auto"/>
            </w:tcBorders>
            <w:shd w:val="clear" w:color="auto" w:fill="auto"/>
            <w:vAlign w:val="bottom"/>
            <w:hideMark/>
          </w:tcPr>
          <w:p w:rsidR="00AD6DAB" w:rsidRPr="00AD6DAB" w:rsidRDefault="00AD6DAB" w:rsidP="00AD6DAB">
            <w:pPr>
              <w:spacing w:after="0" w:line="240" w:lineRule="auto"/>
              <w:jc w:val="center"/>
              <w:rPr>
                <w:rFonts w:ascii="Calibri" w:eastAsia="Times New Roman" w:hAnsi="Calibri" w:cs="Calibri"/>
                <w:color w:val="000000"/>
                <w:lang w:eastAsia="es-AR"/>
              </w:rPr>
            </w:pPr>
            <w:r w:rsidRPr="00AD6DAB">
              <w:rPr>
                <w:rFonts w:ascii="Calibri" w:eastAsia="Times New Roman" w:hAnsi="Calibri" w:cs="Calibri"/>
                <w:color w:val="000000"/>
                <w:lang w:eastAsia="es-AR"/>
              </w:rPr>
              <w:t>-</w:t>
            </w:r>
          </w:p>
        </w:tc>
      </w:tr>
    </w:tbl>
    <w:p w:rsidR="0014257F" w:rsidRDefault="0014257F" w:rsidP="0014257F"/>
    <w:p w:rsidR="00CA6A98" w:rsidRDefault="00CA6A98" w:rsidP="00CA6A98">
      <w:pPr>
        <w:jc w:val="center"/>
      </w:pPr>
    </w:p>
    <w:p w:rsidR="00D5799B" w:rsidRPr="00D5799B" w:rsidRDefault="00D5799B" w:rsidP="00D5799B"/>
    <w:sectPr w:rsidR="00D5799B" w:rsidRPr="00D5799B" w:rsidSect="00825455">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82A" w:rsidRDefault="00FD382A" w:rsidP="00CF5D4C">
      <w:pPr>
        <w:spacing w:after="0" w:line="240" w:lineRule="auto"/>
      </w:pPr>
      <w:r>
        <w:separator/>
      </w:r>
    </w:p>
  </w:endnote>
  <w:endnote w:type="continuationSeparator" w:id="0">
    <w:p w:rsidR="00FD382A" w:rsidRDefault="00FD382A" w:rsidP="00CF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82A" w:rsidRDefault="00FD382A" w:rsidP="00CF5D4C">
      <w:pPr>
        <w:spacing w:after="0" w:line="240" w:lineRule="auto"/>
      </w:pPr>
      <w:r>
        <w:separator/>
      </w:r>
    </w:p>
  </w:footnote>
  <w:footnote w:type="continuationSeparator" w:id="0">
    <w:p w:rsidR="00FD382A" w:rsidRDefault="00FD382A" w:rsidP="00CF5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B5" w:rsidRDefault="001F26B5">
    <w:pPr>
      <w:pStyle w:val="Header"/>
    </w:pP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6B5" w:rsidRDefault="001F26B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D53BA">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F26B5" w:rsidRDefault="001F26B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D53BA">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A3AA9"/>
    <w:multiLevelType w:val="hybridMultilevel"/>
    <w:tmpl w:val="53C05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7F"/>
    <w:rsid w:val="0014257F"/>
    <w:rsid w:val="001B555B"/>
    <w:rsid w:val="001C7583"/>
    <w:rsid w:val="001F26B5"/>
    <w:rsid w:val="002152E4"/>
    <w:rsid w:val="00393BEA"/>
    <w:rsid w:val="003C12EC"/>
    <w:rsid w:val="003F70A7"/>
    <w:rsid w:val="004604B8"/>
    <w:rsid w:val="004C729F"/>
    <w:rsid w:val="004D54FE"/>
    <w:rsid w:val="00571B63"/>
    <w:rsid w:val="006B0906"/>
    <w:rsid w:val="006D322D"/>
    <w:rsid w:val="006D4ADA"/>
    <w:rsid w:val="0073365E"/>
    <w:rsid w:val="007A447A"/>
    <w:rsid w:val="00825455"/>
    <w:rsid w:val="00870C2D"/>
    <w:rsid w:val="009777F9"/>
    <w:rsid w:val="00A32DE4"/>
    <w:rsid w:val="00A44172"/>
    <w:rsid w:val="00AB769B"/>
    <w:rsid w:val="00AD6DAB"/>
    <w:rsid w:val="00B2373D"/>
    <w:rsid w:val="00B64B65"/>
    <w:rsid w:val="00BB2CA7"/>
    <w:rsid w:val="00C94491"/>
    <w:rsid w:val="00CA6A98"/>
    <w:rsid w:val="00CD53BA"/>
    <w:rsid w:val="00CF5D4C"/>
    <w:rsid w:val="00D520C5"/>
    <w:rsid w:val="00D5799B"/>
    <w:rsid w:val="00DD0B51"/>
    <w:rsid w:val="00E20C3A"/>
    <w:rsid w:val="00E2317E"/>
    <w:rsid w:val="00EF5479"/>
    <w:rsid w:val="00FD38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BF8246-2CF0-43C5-A43C-252D7622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257F"/>
    <w:pPr>
      <w:ind w:left="720"/>
      <w:contextualSpacing/>
    </w:pPr>
  </w:style>
  <w:style w:type="character" w:customStyle="1" w:styleId="Heading2Char">
    <w:name w:val="Heading 2 Char"/>
    <w:basedOn w:val="DefaultParagraphFont"/>
    <w:link w:val="Heading2"/>
    <w:uiPriority w:val="9"/>
    <w:rsid w:val="001425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4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5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CF5D4C"/>
  </w:style>
  <w:style w:type="paragraph" w:styleId="Footer">
    <w:name w:val="footer"/>
    <w:basedOn w:val="Normal"/>
    <w:link w:val="FooterChar"/>
    <w:uiPriority w:val="99"/>
    <w:unhideWhenUsed/>
    <w:rsid w:val="00CF5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CF5D4C"/>
  </w:style>
  <w:style w:type="paragraph" w:styleId="TOCHeading">
    <w:name w:val="TOC Heading"/>
    <w:basedOn w:val="Heading1"/>
    <w:next w:val="Normal"/>
    <w:uiPriority w:val="39"/>
    <w:unhideWhenUsed/>
    <w:qFormat/>
    <w:rsid w:val="002152E4"/>
    <w:pPr>
      <w:outlineLvl w:val="9"/>
    </w:pPr>
    <w:rPr>
      <w:lang w:val="en-US"/>
    </w:rPr>
  </w:style>
  <w:style w:type="paragraph" w:styleId="TOC1">
    <w:name w:val="toc 1"/>
    <w:basedOn w:val="Normal"/>
    <w:next w:val="Normal"/>
    <w:autoRedefine/>
    <w:uiPriority w:val="39"/>
    <w:unhideWhenUsed/>
    <w:rsid w:val="002152E4"/>
    <w:pPr>
      <w:spacing w:after="100"/>
    </w:pPr>
  </w:style>
  <w:style w:type="paragraph" w:styleId="TOC2">
    <w:name w:val="toc 2"/>
    <w:basedOn w:val="Normal"/>
    <w:next w:val="Normal"/>
    <w:autoRedefine/>
    <w:uiPriority w:val="39"/>
    <w:unhideWhenUsed/>
    <w:rsid w:val="002152E4"/>
    <w:pPr>
      <w:spacing w:after="100"/>
      <w:ind w:left="220"/>
    </w:pPr>
  </w:style>
  <w:style w:type="character" w:styleId="Hyperlink">
    <w:name w:val="Hyperlink"/>
    <w:basedOn w:val="DefaultParagraphFont"/>
    <w:uiPriority w:val="99"/>
    <w:unhideWhenUsed/>
    <w:rsid w:val="002152E4"/>
    <w:rPr>
      <w:color w:val="0563C1" w:themeColor="hyperlink"/>
      <w:u w:val="single"/>
    </w:rPr>
  </w:style>
  <w:style w:type="paragraph" w:styleId="NoSpacing">
    <w:name w:val="No Spacing"/>
    <w:link w:val="NoSpacingChar"/>
    <w:uiPriority w:val="1"/>
    <w:qFormat/>
    <w:rsid w:val="008254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5455"/>
    <w:rPr>
      <w:rFonts w:eastAsiaTheme="minorEastAsia"/>
      <w:lang w:val="en-US"/>
    </w:rPr>
  </w:style>
  <w:style w:type="paragraph" w:styleId="BalloonText">
    <w:name w:val="Balloon Text"/>
    <w:basedOn w:val="Normal"/>
    <w:link w:val="BalloonTextChar"/>
    <w:uiPriority w:val="99"/>
    <w:semiHidden/>
    <w:unhideWhenUsed/>
    <w:rsid w:val="00D5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9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0487">
      <w:bodyDiv w:val="1"/>
      <w:marLeft w:val="0"/>
      <w:marRight w:val="0"/>
      <w:marTop w:val="0"/>
      <w:marBottom w:val="0"/>
      <w:divBdr>
        <w:top w:val="none" w:sz="0" w:space="0" w:color="auto"/>
        <w:left w:val="none" w:sz="0" w:space="0" w:color="auto"/>
        <w:bottom w:val="none" w:sz="0" w:space="0" w:color="auto"/>
        <w:right w:val="none" w:sz="0" w:space="0" w:color="auto"/>
      </w:divBdr>
    </w:div>
    <w:div w:id="147938775">
      <w:bodyDiv w:val="1"/>
      <w:marLeft w:val="0"/>
      <w:marRight w:val="0"/>
      <w:marTop w:val="0"/>
      <w:marBottom w:val="0"/>
      <w:divBdr>
        <w:top w:val="none" w:sz="0" w:space="0" w:color="auto"/>
        <w:left w:val="none" w:sz="0" w:space="0" w:color="auto"/>
        <w:bottom w:val="none" w:sz="0" w:space="0" w:color="auto"/>
        <w:right w:val="none" w:sz="0" w:space="0" w:color="auto"/>
      </w:divBdr>
    </w:div>
    <w:div w:id="179975004">
      <w:bodyDiv w:val="1"/>
      <w:marLeft w:val="0"/>
      <w:marRight w:val="0"/>
      <w:marTop w:val="0"/>
      <w:marBottom w:val="0"/>
      <w:divBdr>
        <w:top w:val="none" w:sz="0" w:space="0" w:color="auto"/>
        <w:left w:val="none" w:sz="0" w:space="0" w:color="auto"/>
        <w:bottom w:val="none" w:sz="0" w:space="0" w:color="auto"/>
        <w:right w:val="none" w:sz="0" w:space="0" w:color="auto"/>
      </w:divBdr>
    </w:div>
    <w:div w:id="183246362">
      <w:bodyDiv w:val="1"/>
      <w:marLeft w:val="0"/>
      <w:marRight w:val="0"/>
      <w:marTop w:val="0"/>
      <w:marBottom w:val="0"/>
      <w:divBdr>
        <w:top w:val="none" w:sz="0" w:space="0" w:color="auto"/>
        <w:left w:val="none" w:sz="0" w:space="0" w:color="auto"/>
        <w:bottom w:val="none" w:sz="0" w:space="0" w:color="auto"/>
        <w:right w:val="none" w:sz="0" w:space="0" w:color="auto"/>
      </w:divBdr>
    </w:div>
    <w:div w:id="624312062">
      <w:bodyDiv w:val="1"/>
      <w:marLeft w:val="0"/>
      <w:marRight w:val="0"/>
      <w:marTop w:val="0"/>
      <w:marBottom w:val="0"/>
      <w:divBdr>
        <w:top w:val="none" w:sz="0" w:space="0" w:color="auto"/>
        <w:left w:val="none" w:sz="0" w:space="0" w:color="auto"/>
        <w:bottom w:val="none" w:sz="0" w:space="0" w:color="auto"/>
        <w:right w:val="none" w:sz="0" w:space="0" w:color="auto"/>
      </w:divBdr>
    </w:div>
    <w:div w:id="1181046699">
      <w:bodyDiv w:val="1"/>
      <w:marLeft w:val="0"/>
      <w:marRight w:val="0"/>
      <w:marTop w:val="0"/>
      <w:marBottom w:val="0"/>
      <w:divBdr>
        <w:top w:val="none" w:sz="0" w:space="0" w:color="auto"/>
        <w:left w:val="none" w:sz="0" w:space="0" w:color="auto"/>
        <w:bottom w:val="none" w:sz="0" w:space="0" w:color="auto"/>
        <w:right w:val="none" w:sz="0" w:space="0" w:color="auto"/>
      </w:divBdr>
    </w:div>
    <w:div w:id="1214926783">
      <w:bodyDiv w:val="1"/>
      <w:marLeft w:val="0"/>
      <w:marRight w:val="0"/>
      <w:marTop w:val="0"/>
      <w:marBottom w:val="0"/>
      <w:divBdr>
        <w:top w:val="none" w:sz="0" w:space="0" w:color="auto"/>
        <w:left w:val="none" w:sz="0" w:space="0" w:color="auto"/>
        <w:bottom w:val="none" w:sz="0" w:space="0" w:color="auto"/>
        <w:right w:val="none" w:sz="0" w:space="0" w:color="auto"/>
      </w:divBdr>
    </w:div>
    <w:div w:id="1430855460">
      <w:bodyDiv w:val="1"/>
      <w:marLeft w:val="0"/>
      <w:marRight w:val="0"/>
      <w:marTop w:val="0"/>
      <w:marBottom w:val="0"/>
      <w:divBdr>
        <w:top w:val="none" w:sz="0" w:space="0" w:color="auto"/>
        <w:left w:val="none" w:sz="0" w:space="0" w:color="auto"/>
        <w:bottom w:val="none" w:sz="0" w:space="0" w:color="auto"/>
        <w:right w:val="none" w:sz="0" w:space="0" w:color="auto"/>
      </w:divBdr>
    </w:div>
    <w:div w:id="1617102644">
      <w:bodyDiv w:val="1"/>
      <w:marLeft w:val="0"/>
      <w:marRight w:val="0"/>
      <w:marTop w:val="0"/>
      <w:marBottom w:val="0"/>
      <w:divBdr>
        <w:top w:val="none" w:sz="0" w:space="0" w:color="auto"/>
        <w:left w:val="none" w:sz="0" w:space="0" w:color="auto"/>
        <w:bottom w:val="none" w:sz="0" w:space="0" w:color="auto"/>
        <w:right w:val="none" w:sz="0" w:space="0" w:color="auto"/>
      </w:divBdr>
    </w:div>
    <w:div w:id="1647315351">
      <w:bodyDiv w:val="1"/>
      <w:marLeft w:val="0"/>
      <w:marRight w:val="0"/>
      <w:marTop w:val="0"/>
      <w:marBottom w:val="0"/>
      <w:divBdr>
        <w:top w:val="none" w:sz="0" w:space="0" w:color="auto"/>
        <w:left w:val="none" w:sz="0" w:space="0" w:color="auto"/>
        <w:bottom w:val="none" w:sz="0" w:space="0" w:color="auto"/>
        <w:right w:val="none" w:sz="0" w:space="0" w:color="auto"/>
      </w:divBdr>
    </w:div>
    <w:div w:id="1751924142">
      <w:bodyDiv w:val="1"/>
      <w:marLeft w:val="0"/>
      <w:marRight w:val="0"/>
      <w:marTop w:val="0"/>
      <w:marBottom w:val="0"/>
      <w:divBdr>
        <w:top w:val="none" w:sz="0" w:space="0" w:color="auto"/>
        <w:left w:val="none" w:sz="0" w:space="0" w:color="auto"/>
        <w:bottom w:val="none" w:sz="0" w:space="0" w:color="auto"/>
        <w:right w:val="none" w:sz="0" w:space="0" w:color="auto"/>
      </w:divBdr>
    </w:div>
    <w:div w:id="2087797745">
      <w:bodyDiv w:val="1"/>
      <w:marLeft w:val="0"/>
      <w:marRight w:val="0"/>
      <w:marTop w:val="0"/>
      <w:marBottom w:val="0"/>
      <w:divBdr>
        <w:top w:val="none" w:sz="0" w:space="0" w:color="auto"/>
        <w:left w:val="none" w:sz="0" w:space="0" w:color="auto"/>
        <w:bottom w:val="none" w:sz="0" w:space="0" w:color="auto"/>
        <w:right w:val="none" w:sz="0" w:space="0" w:color="auto"/>
      </w:divBdr>
    </w:div>
    <w:div w:id="2116708081">
      <w:bodyDiv w:val="1"/>
      <w:marLeft w:val="0"/>
      <w:marRight w:val="0"/>
      <w:marTop w:val="0"/>
      <w:marBottom w:val="0"/>
      <w:divBdr>
        <w:top w:val="none" w:sz="0" w:space="0" w:color="auto"/>
        <w:left w:val="none" w:sz="0" w:space="0" w:color="auto"/>
        <w:bottom w:val="none" w:sz="0" w:space="0" w:color="auto"/>
        <w:right w:val="none" w:sz="0" w:space="0" w:color="auto"/>
      </w:divBdr>
    </w:div>
    <w:div w:id="21453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los distintos riesgos asociados al proyecto que han sido identificados, junto con su respectivo análisis, así como también su planificación en los casos donde se la precise. </Abstract>
  <CompanyAddress/>
  <CompanyPhone/>
  <CompanyFax/>
  <CompanyEmail>Contacto: wolvering@googlegroups.com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35B56-38C6-4451-9573-C5662FEA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960</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Riesgos</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Riesgos</dc:title>
  <dc:subject>PhoneTicket</dc:subject>
  <dc:creator/>
  <cp:keywords/>
  <dc:description/>
  <cp:lastModifiedBy>SEBAS</cp:lastModifiedBy>
  <cp:revision>29</cp:revision>
  <dcterms:created xsi:type="dcterms:W3CDTF">2013-09-07T20:11:00Z</dcterms:created>
  <dcterms:modified xsi:type="dcterms:W3CDTF">2013-10-23T19:54:00Z</dcterms:modified>
</cp:coreProperties>
</file>