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C9" w:rsidRPr="005519C9" w:rsidRDefault="00BD2866" w:rsidP="005519C9">
      <w:pPr>
        <w:rPr>
          <w:rFonts w:ascii="Tahoma" w:hAnsi="Tahoma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-4.25pt;width:68.6pt;height:73.65pt;z-index:251659264">
            <v:imagedata r:id="rId8" o:title=""/>
          </v:shape>
          <o:OLEObject Type="Embed" ProgID="MSPhotoEd.3" ShapeID="_x0000_s1026" DrawAspect="Content" ObjectID="_1383821166" r:id="rId9"/>
        </w:pict>
      </w:r>
      <w:r>
        <w:rPr>
          <w:noProof/>
          <w:lang w:eastAsia="es-ES"/>
        </w:rPr>
        <w:pict>
          <v:shape id="_x0000_s1027" type="#_x0000_t75" style="position:absolute;margin-left:6in;margin-top:1.1pt;width:34.85pt;height:63pt;z-index:251660288">
            <v:imagedata r:id="rId10" o:title=""/>
          </v:shape>
          <o:OLEObject Type="Embed" ProgID="MSPhotoEd.3" ShapeID="_x0000_s1027" DrawAspect="Content" ObjectID="_1383821167" r:id="rId11"/>
        </w:pict>
      </w:r>
    </w:p>
    <w:p w:rsidR="005519C9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>
        <w:rPr>
          <w:rFonts w:ascii="Tahoma" w:eastAsia="MS Mincho" w:hAnsi="Tahoma" w:cs="Tahoma"/>
          <w:b/>
          <w:bCs/>
          <w:sz w:val="32"/>
          <w:szCs w:val="32"/>
        </w:rPr>
        <w:t>Universidad de Buenos Aires</w:t>
      </w:r>
    </w:p>
    <w:p w:rsidR="005519C9" w:rsidRPr="00883FAB" w:rsidRDefault="005519C9" w:rsidP="005519C9">
      <w:pPr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>Facultad de Ingeniería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32"/>
          <w:szCs w:val="32"/>
        </w:rPr>
      </w:pPr>
      <w:r w:rsidRPr="00883FAB">
        <w:rPr>
          <w:rFonts w:ascii="Tahoma" w:eastAsia="MS Mincho" w:hAnsi="Tahoma" w:cs="Tahoma"/>
          <w:b/>
          <w:bCs/>
          <w:sz w:val="32"/>
          <w:szCs w:val="32"/>
        </w:rPr>
        <w:t xml:space="preserve">Departamento de </w:t>
      </w:r>
      <w:r>
        <w:rPr>
          <w:rFonts w:ascii="Tahoma" w:eastAsia="MS Mincho" w:hAnsi="Tahoma" w:cs="Tahoma"/>
          <w:b/>
          <w:bCs/>
          <w:sz w:val="32"/>
          <w:szCs w:val="32"/>
        </w:rPr>
        <w:t>Informática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0"/>
        </w:rPr>
      </w:pPr>
    </w:p>
    <w:p w:rsidR="005519C9" w:rsidRPr="00142D7C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i/>
          <w:sz w:val="36"/>
          <w:szCs w:val="36"/>
        </w:rPr>
      </w:pPr>
      <w:r>
        <w:rPr>
          <w:rFonts w:ascii="Tahoma" w:eastAsia="MS Mincho" w:hAnsi="Tahoma" w:cs="Tahoma"/>
          <w:b/>
          <w:bCs/>
          <w:i/>
          <w:sz w:val="36"/>
          <w:szCs w:val="36"/>
        </w:rPr>
        <w:t>Organización de Datos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 xml:space="preserve"> (</w:t>
      </w:r>
      <w:r>
        <w:rPr>
          <w:rFonts w:ascii="Tahoma" w:eastAsia="MS Mincho" w:hAnsi="Tahoma" w:cs="Tahoma"/>
          <w:b/>
          <w:bCs/>
          <w:i/>
          <w:sz w:val="36"/>
          <w:szCs w:val="36"/>
        </w:rPr>
        <w:t>75.06</w:t>
      </w:r>
      <w:r w:rsidRPr="00142D7C">
        <w:rPr>
          <w:rFonts w:ascii="Tahoma" w:eastAsia="MS Mincho" w:hAnsi="Tahoma" w:cs="Tahoma"/>
          <w:b/>
          <w:bCs/>
          <w:i/>
          <w:sz w:val="36"/>
          <w:szCs w:val="36"/>
        </w:rPr>
        <w:t>)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44"/>
        </w:rPr>
      </w:pP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Voto Electrónico</w:t>
      </w:r>
    </w:p>
    <w:p w:rsidR="002001C2" w:rsidRPr="00883FAB" w:rsidRDefault="008B5E26" w:rsidP="005519C9">
      <w:pPr>
        <w:pStyle w:val="Header"/>
        <w:tabs>
          <w:tab w:val="clear" w:pos="4818"/>
          <w:tab w:val="clear" w:pos="9637"/>
        </w:tabs>
        <w:spacing w:after="0"/>
        <w:jc w:val="center"/>
        <w:rPr>
          <w:rFonts w:ascii="Tahoma" w:eastAsia="MS Mincho" w:hAnsi="Tahoma" w:cs="Tahoma"/>
          <w:b/>
          <w:bCs/>
          <w:sz w:val="52"/>
          <w:szCs w:val="52"/>
          <w:lang w:val="es-ES"/>
        </w:rPr>
      </w:pPr>
      <w:r>
        <w:rPr>
          <w:rFonts w:ascii="Tahoma" w:eastAsia="MS Mincho" w:hAnsi="Tahoma" w:cs="Tahoma"/>
          <w:b/>
          <w:bCs/>
          <w:sz w:val="52"/>
          <w:szCs w:val="52"/>
          <w:lang w:val="es-ES"/>
        </w:rPr>
        <w:t>RSA</w:t>
      </w:r>
    </w:p>
    <w:p w:rsidR="005519C9" w:rsidRPr="00FF3840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lang w:val="es-ES"/>
        </w:rPr>
      </w:pP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0"/>
          <w:szCs w:val="20"/>
        </w:rPr>
      </w:pP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Cuatrimestre y año:</w:t>
      </w:r>
      <w:r>
        <w:rPr>
          <w:rFonts w:ascii="Tahoma" w:eastAsia="MS Mincho" w:hAnsi="Tahoma" w:cs="Tahoma"/>
          <w:sz w:val="28"/>
          <w:szCs w:val="28"/>
        </w:rPr>
        <w:t xml:space="preserve"> 2</w:t>
      </w:r>
      <w:r>
        <w:rPr>
          <w:rFonts w:ascii="Tahoma" w:eastAsia="MS Mincho" w:hAnsi="Tahoma" w:cs="Tahoma"/>
          <w:kern w:val="28"/>
          <w:sz w:val="28"/>
          <w:szCs w:val="28"/>
          <w:vertAlign w:val="superscript"/>
        </w:rPr>
        <w:t>do</w:t>
      </w:r>
      <w:r>
        <w:rPr>
          <w:rFonts w:ascii="Tahoma" w:eastAsia="MS Mincho" w:hAnsi="Tahoma" w:cs="Tahoma"/>
          <w:sz w:val="28"/>
          <w:szCs w:val="28"/>
        </w:rPr>
        <w:t xml:space="preserve"> Cuatrimestre 2011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Docente a cargo</w:t>
      </w:r>
      <w:r>
        <w:rPr>
          <w:rFonts w:ascii="Tahoma" w:eastAsia="MS Mincho" w:hAnsi="Tahoma" w:cs="Tahoma"/>
          <w:sz w:val="28"/>
          <w:szCs w:val="28"/>
        </w:rPr>
        <w:t xml:space="preserve"> del TP</w:t>
      </w:r>
      <w:r w:rsidRPr="00883FAB">
        <w:rPr>
          <w:rFonts w:ascii="Tahoma" w:eastAsia="MS Mincho" w:hAnsi="Tahoma" w:cs="Tahoma"/>
          <w:sz w:val="28"/>
          <w:szCs w:val="28"/>
        </w:rPr>
        <w:t>:</w:t>
      </w:r>
      <w:r w:rsidRPr="00883FAB">
        <w:rPr>
          <w:rFonts w:ascii="Tahoma" w:eastAsia="MS Mincho" w:hAnsi="Tahoma" w:cs="Tahoma"/>
          <w:b/>
          <w:bCs/>
          <w:sz w:val="28"/>
          <w:szCs w:val="28"/>
        </w:rPr>
        <w:t xml:space="preserve"> </w:t>
      </w:r>
      <w:r w:rsidRPr="005519C9">
        <w:rPr>
          <w:rFonts w:ascii="Tahoma" w:eastAsia="MS Mincho" w:hAnsi="Tahoma" w:cs="Tahoma"/>
          <w:bCs/>
          <w:sz w:val="28"/>
          <w:szCs w:val="28"/>
        </w:rPr>
        <w:t>Nicolás Pablo Fernández Theillet</w:t>
      </w:r>
    </w:p>
    <w:p w:rsidR="005519C9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 xml:space="preserve">Grupo: </w:t>
      </w:r>
      <w:r w:rsidR="00533A73">
        <w:rPr>
          <w:rFonts w:ascii="Tahoma" w:eastAsia="MS Mincho" w:hAnsi="Tahoma" w:cs="Tahoma"/>
          <w:sz w:val="28"/>
          <w:szCs w:val="28"/>
        </w:rPr>
        <w:t>Lamas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b/>
          <w:bCs/>
          <w:sz w:val="28"/>
          <w:szCs w:val="28"/>
        </w:rPr>
      </w:pPr>
      <w:r>
        <w:rPr>
          <w:rFonts w:ascii="Tahoma" w:eastAsia="MS Mincho" w:hAnsi="Tahoma" w:cs="Tahoma"/>
          <w:sz w:val="28"/>
          <w:szCs w:val="28"/>
        </w:rPr>
        <w:t>Fecha de Entrega</w:t>
      </w:r>
      <w:r w:rsidR="00F133C5">
        <w:rPr>
          <w:rFonts w:ascii="Tahoma" w:eastAsia="MS Mincho" w:hAnsi="Tahoma" w:cs="Tahoma"/>
          <w:sz w:val="28"/>
          <w:szCs w:val="28"/>
        </w:rPr>
        <w:t>:</w:t>
      </w:r>
      <w:r w:rsidR="009B5AE1" w:rsidRPr="009B5AE1">
        <w:rPr>
          <w:rFonts w:ascii="Tahoma" w:eastAsia="MS Mincho" w:hAnsi="Tahoma" w:cs="Tahoma"/>
          <w:sz w:val="28"/>
          <w:szCs w:val="28"/>
        </w:rPr>
        <w:t xml:space="preserve"> </w:t>
      </w:r>
      <w:r w:rsidR="004F2A65">
        <w:rPr>
          <w:rFonts w:ascii="Tahoma" w:eastAsia="MS Mincho" w:hAnsi="Tahoma" w:cs="Tahoma"/>
          <w:sz w:val="28"/>
          <w:szCs w:val="28"/>
        </w:rPr>
        <w:t>2011-11-2</w:t>
      </w:r>
      <w:r w:rsidR="00391E97">
        <w:rPr>
          <w:rFonts w:ascii="Tahoma" w:eastAsia="MS Mincho" w:hAnsi="Tahoma" w:cs="Tahoma"/>
          <w:sz w:val="28"/>
          <w:szCs w:val="28"/>
        </w:rPr>
        <w:t>6</w:t>
      </w:r>
    </w:p>
    <w:p w:rsidR="005519C9" w:rsidRPr="00883FAB" w:rsidRDefault="005519C9" w:rsidP="005519C9">
      <w:pPr>
        <w:pStyle w:val="Header"/>
        <w:tabs>
          <w:tab w:val="clear" w:pos="4818"/>
          <w:tab w:val="clear" w:pos="9637"/>
        </w:tabs>
        <w:spacing w:before="60" w:after="0"/>
        <w:rPr>
          <w:rFonts w:ascii="Tahoma" w:eastAsia="MS Mincho" w:hAnsi="Tahoma" w:cs="Tahoma"/>
          <w:sz w:val="28"/>
          <w:szCs w:val="28"/>
        </w:rPr>
      </w:pPr>
      <w:r w:rsidRPr="00883FAB">
        <w:rPr>
          <w:rFonts w:ascii="Tahoma" w:eastAsia="MS Mincho" w:hAnsi="Tahoma" w:cs="Tahoma"/>
          <w:sz w:val="28"/>
          <w:szCs w:val="28"/>
        </w:rPr>
        <w:t>Integrantes:</w:t>
      </w:r>
      <w:r w:rsidR="00F133C5">
        <w:rPr>
          <w:rFonts w:ascii="Tahoma" w:eastAsia="MS Mincho" w:hAnsi="Tahoma" w:cs="Tahoma"/>
          <w:sz w:val="28"/>
          <w:szCs w:val="28"/>
        </w:rPr>
        <w:t xml:space="preserve"> </w:t>
      </w:r>
    </w:p>
    <w:p w:rsidR="005519C9" w:rsidRPr="00221E1F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12"/>
          <w:szCs w:val="12"/>
        </w:rPr>
      </w:pPr>
    </w:p>
    <w:tbl>
      <w:tblPr>
        <w:tblW w:w="1048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2"/>
        <w:gridCol w:w="4166"/>
        <w:gridCol w:w="4797"/>
      </w:tblGrid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Padrón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Nombre</w:t>
            </w:r>
          </w:p>
        </w:tc>
        <w:tc>
          <w:tcPr>
            <w:tcW w:w="4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5519C9" w:rsidP="005519C9">
            <w:pPr>
              <w:pStyle w:val="Header"/>
              <w:spacing w:after="0"/>
              <w:jc w:val="center"/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</w:pPr>
            <w:r w:rsidRPr="00883FAB">
              <w:rPr>
                <w:rFonts w:ascii="Tahoma" w:hAnsi="Tahoma"/>
                <w:b/>
                <w:bCs/>
                <w:i/>
                <w:iCs/>
                <w:sz w:val="28"/>
                <w:szCs w:val="28"/>
              </w:rPr>
              <w:t>Email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3E1517" w:rsidRDefault="004B5EB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91187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Gonzalez Durand, Juan Manuel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4B5EB9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4B5EB9">
              <w:rPr>
                <w:rFonts w:ascii="Tahoma" w:hAnsi="Tahoma"/>
                <w:sz w:val="28"/>
                <w:szCs w:val="28"/>
              </w:rPr>
              <w:t>jmanuel.gonzalez.durand@gmail.com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90762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Pr="00431729" w:rsidRDefault="005519C9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Ostrowsky,</w:t>
            </w:r>
            <w:r w:rsidRPr="00431729">
              <w:rPr>
                <w:bCs/>
                <w:sz w:val="32"/>
                <w:szCs w:val="32"/>
              </w:rPr>
              <w:t xml:space="preserve"> </w:t>
            </w:r>
            <w:r>
              <w:rPr>
                <w:bCs/>
                <w:sz w:val="32"/>
                <w:szCs w:val="32"/>
              </w:rPr>
              <w:t>Gabriel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322542" w:rsidRDefault="005519C9" w:rsidP="005519C9">
            <w:pPr>
              <w:pStyle w:val="Header"/>
              <w:spacing w:after="0"/>
              <w:jc w:val="center"/>
            </w:pPr>
            <w:r>
              <w:rPr>
                <w:rFonts w:ascii="Tahoma" w:hAnsi="Tahoma"/>
                <w:sz w:val="28"/>
                <w:szCs w:val="28"/>
              </w:rPr>
              <w:t>gaby.ost</w:t>
            </w:r>
            <w:r w:rsidR="00E00FA7">
              <w:rPr>
                <w:rFonts w:ascii="Tahoma" w:hAnsi="Tahoma"/>
                <w:sz w:val="28"/>
                <w:szCs w:val="28"/>
              </w:rPr>
              <w:t>r</w:t>
            </w:r>
            <w:r>
              <w:rPr>
                <w:rFonts w:ascii="Tahoma" w:hAnsi="Tahoma"/>
                <w:sz w:val="28"/>
                <w:szCs w:val="28"/>
              </w:rPr>
              <w:t>o@g</w:t>
            </w:r>
            <w:r w:rsidRPr="00322542">
              <w:rPr>
                <w:rFonts w:ascii="Tahoma" w:hAnsi="Tahoma"/>
                <w:sz w:val="28"/>
                <w:szCs w:val="28"/>
              </w:rPr>
              <w:t>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90728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Pr="0043172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Schenkelman, Damián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damian.schenkelman@gmail.com</w:t>
            </w:r>
          </w:p>
        </w:tc>
      </w:tr>
      <w:tr w:rsidR="004B5EB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 w:rsidRPr="003E1517">
              <w:rPr>
                <w:bCs/>
                <w:sz w:val="32"/>
                <w:szCs w:val="32"/>
              </w:rPr>
              <w:t>91045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4B5EB9" w:rsidRDefault="004B5EB9" w:rsidP="00C30F2D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Torrado, Alejandro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B5EB9" w:rsidRPr="00883FAB" w:rsidRDefault="004B5EB9" w:rsidP="00C30F2D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 w:rsidRPr="00322542">
              <w:rPr>
                <w:rFonts w:ascii="Tahoma" w:hAnsi="Tahoma"/>
                <w:sz w:val="28"/>
                <w:szCs w:val="28"/>
              </w:rPr>
              <w:t>aletorrado@gmail.com</w:t>
            </w:r>
          </w:p>
        </w:tc>
      </w:tr>
      <w:tr w:rsidR="005519C9" w:rsidRPr="00883FAB" w:rsidTr="004B5EB9">
        <w:trPr>
          <w:trHeight w:val="314"/>
          <w:jc w:val="center"/>
        </w:trPr>
        <w:tc>
          <w:tcPr>
            <w:tcW w:w="1522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90884</w:t>
            </w:r>
          </w:p>
        </w:tc>
        <w:tc>
          <w:tcPr>
            <w:tcW w:w="4166" w:type="dxa"/>
            <w:tcBorders>
              <w:left w:val="single" w:sz="8" w:space="0" w:color="000000"/>
              <w:bottom w:val="single" w:sz="8" w:space="0" w:color="000000"/>
            </w:tcBorders>
          </w:tcPr>
          <w:p w:rsidR="005519C9" w:rsidRDefault="00F133C5" w:rsidP="005519C9">
            <w:pPr>
              <w:spacing w:after="0"/>
              <w:jc w:val="center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Zamudio, Gonzalo</w:t>
            </w:r>
          </w:p>
        </w:tc>
        <w:tc>
          <w:tcPr>
            <w:tcW w:w="47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519C9" w:rsidRPr="00883FAB" w:rsidRDefault="00F133C5" w:rsidP="005519C9">
            <w:pPr>
              <w:pStyle w:val="Header"/>
              <w:spacing w:after="0"/>
              <w:jc w:val="center"/>
              <w:rPr>
                <w:rFonts w:ascii="Tahoma" w:hAnsi="Tahoma"/>
                <w:sz w:val="28"/>
                <w:szCs w:val="28"/>
              </w:rPr>
            </w:pPr>
            <w:r>
              <w:rPr>
                <w:rFonts w:ascii="Tahoma" w:hAnsi="Tahoma"/>
                <w:sz w:val="28"/>
                <w:szCs w:val="28"/>
              </w:rPr>
              <w:t>ahogadosderazon@gmail.com</w:t>
            </w:r>
          </w:p>
        </w:tc>
      </w:tr>
    </w:tbl>
    <w:p w:rsidR="005519C9" w:rsidRDefault="005519C9" w:rsidP="005519C9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0837B6" w:rsidRDefault="00C542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5E26" w:rsidRDefault="008B5E26" w:rsidP="008B5E26">
      <w:pPr>
        <w:pStyle w:val="TOCHeading"/>
      </w:pPr>
      <w:r>
        <w:lastRenderedPageBreak/>
        <w:t>Diseño</w:t>
      </w:r>
    </w:p>
    <w:p w:rsidR="008B5E26" w:rsidRDefault="008B5E26" w:rsidP="008B5E26">
      <w:r>
        <w:t>En esta sección se explican algunas decisiones de diseño tomadas.</w:t>
      </w:r>
    </w:p>
    <w:p w:rsidR="00110B32" w:rsidRDefault="008B5E26" w:rsidP="00110B32">
      <w:pPr>
        <w:pStyle w:val="Heading2"/>
      </w:pPr>
      <w:bookmarkStart w:id="0" w:name="_Toc309755148"/>
      <w:r w:rsidRPr="008B5E26">
        <w:t>Longitud máxima c</w:t>
      </w:r>
      <w:r w:rsidR="00110B32">
        <w:t>laves</w:t>
      </w:r>
      <w:bookmarkEnd w:id="0"/>
    </w:p>
    <w:p w:rsidR="008B5E26" w:rsidRDefault="00110B32" w:rsidP="008B5E26">
      <w:r>
        <w:t>Como sabemos el sistema de encriptación hace uso de enteros grandes.</w:t>
      </w:r>
      <w:r w:rsidRPr="00110B32">
        <w:t xml:space="preserve"> </w:t>
      </w:r>
      <w:r>
        <w:t xml:space="preserve">Para simplificar el desarrollo del sistema de encriptación, los elementos que componen a las claves (n, e y d) tienen como máximo 64 bits de longitud (tamaño del tipo </w:t>
      </w:r>
      <w:r w:rsidRPr="001D5FC4">
        <w:rPr>
          <w:b/>
        </w:rPr>
        <w:t>long long</w:t>
      </w:r>
      <w:r>
        <w:t>). De esta forma, se evita la necesidad de crear un componente para manejo de enteros de mayor longitud o de utilizar una librería externa, ya que las operaciones aritméticas están soportadas por el lenguaje.</w:t>
      </w:r>
    </w:p>
    <w:p w:rsidR="001D5FC4" w:rsidRDefault="001D5FC4" w:rsidP="00F625D9">
      <w:pPr>
        <w:pStyle w:val="Heading2"/>
      </w:pPr>
      <w:bookmarkStart w:id="1" w:name="_Toc309755149"/>
      <w:r w:rsidRPr="00F625D9">
        <w:t>Configuración Tamaño Claves</w:t>
      </w:r>
      <w:bookmarkEnd w:id="1"/>
    </w:p>
    <w:p w:rsidR="00F625D9" w:rsidRDefault="00F625D9" w:rsidP="00F625D9">
      <w:r>
        <w:t xml:space="preserve">Se puede configurar la cantidad máxima de bits del valor n a partir del archivo de configuración </w:t>
      </w:r>
      <w:r w:rsidRPr="00F625D9">
        <w:rPr>
          <w:b/>
        </w:rPr>
        <w:t>config.txt</w:t>
      </w:r>
      <w:r>
        <w:t xml:space="preserve"> ubicado en la carpeta </w:t>
      </w:r>
      <w:r w:rsidRPr="00F625D9">
        <w:rPr>
          <w:b/>
        </w:rPr>
        <w:t>Files</w:t>
      </w:r>
      <w:r>
        <w:t>.</w:t>
      </w:r>
      <w:r>
        <w:rPr>
          <w:b/>
        </w:rPr>
        <w:t xml:space="preserve"> </w:t>
      </w:r>
      <w:r>
        <w:t>El formato para el mismo 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r w:rsidRPr="00F52D43">
              <w:rPr>
                <w:rFonts w:ascii="Consolas" w:hAnsi="Consolas" w:cs="Consolas"/>
              </w:rPr>
              <w:t>KeySize,{tamaño en bytes},0,0,0</w:t>
            </w:r>
          </w:p>
        </w:tc>
      </w:tr>
    </w:tbl>
    <w:p w:rsidR="00F625D9" w:rsidRDefault="00F625D9" w:rsidP="00F625D9">
      <w:r>
        <w:t>Por ejemplo</w:t>
      </w:r>
      <w:r w:rsidR="008D7AB7">
        <w:t>, el caso siguiente configura el tamaño máximo de n en 8 bytes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F52D43" w:rsidTr="00F52D43">
        <w:tc>
          <w:tcPr>
            <w:tcW w:w="9779" w:type="dxa"/>
          </w:tcPr>
          <w:p w:rsidR="00F52D43" w:rsidRPr="00F52D43" w:rsidRDefault="00F52D43" w:rsidP="00F625D9">
            <w:pPr>
              <w:rPr>
                <w:rFonts w:ascii="Consolas" w:hAnsi="Consolas" w:cs="Consolas"/>
              </w:rPr>
            </w:pPr>
            <w:r w:rsidRPr="00F52D43">
              <w:rPr>
                <w:rFonts w:ascii="Consolas" w:hAnsi="Consolas" w:cs="Consolas"/>
              </w:rPr>
              <w:t>KeySize,8,0,0,0</w:t>
            </w:r>
          </w:p>
        </w:tc>
      </w:tr>
    </w:tbl>
    <w:p w:rsidR="00F625D9" w:rsidRDefault="00F625D9" w:rsidP="00F625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BF0B6F" w:rsidTr="00BF0B6F">
        <w:tc>
          <w:tcPr>
            <w:tcW w:w="9779" w:type="dxa"/>
            <w:shd w:val="clear" w:color="auto" w:fill="EAF1DD" w:themeFill="accent3" w:themeFillTint="33"/>
          </w:tcPr>
          <w:p w:rsidR="00BF0B6F" w:rsidRPr="00BF0B6F" w:rsidRDefault="00BF0B6F" w:rsidP="00BF0B6F">
            <w:r w:rsidRPr="00BF0B6F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Los 0s a la derecha del tamaño no son tenidos en cuenta, pero sirven para poder usar el soporte para configuración implementado en la primer parte del trabajo.</w:t>
            </w:r>
          </w:p>
        </w:tc>
      </w:tr>
    </w:tbl>
    <w:p w:rsidR="00AE42AF" w:rsidRDefault="00AE42AF" w:rsidP="00F625D9">
      <w:r>
        <w:t>Los posibles valores para el tamaño en bytes son: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2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4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6</w:t>
      </w:r>
    </w:p>
    <w:p w:rsidR="00AE42AF" w:rsidRDefault="00AE42AF" w:rsidP="00AE42AF">
      <w:pPr>
        <w:pStyle w:val="ListParagraph"/>
        <w:numPr>
          <w:ilvl w:val="0"/>
          <w:numId w:val="28"/>
        </w:numPr>
      </w:pPr>
      <w:r>
        <w:t>8</w:t>
      </w:r>
    </w:p>
    <w:p w:rsidR="00AE42AF" w:rsidRDefault="00AE42AF" w:rsidP="00AE42AF">
      <w:r>
        <w:t xml:space="preserve">Si llamamos t al tamaño de la configuración, </w:t>
      </w:r>
      <w:r w:rsidR="004A79F0">
        <w:t xml:space="preserve">la implementación asegura </w:t>
      </w:r>
      <w:r>
        <w:t>que:</w:t>
      </w:r>
    </w:p>
    <w:p w:rsidR="00AE42AF" w:rsidRPr="009856A0" w:rsidRDefault="00BD2866" w:rsidP="004A79F0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  <m:r>
            <w:rPr>
              <w:rFonts w:ascii="Cambria Math" w:hAnsi="Cambria Math"/>
            </w:rPr>
            <m:t>&lt;n&lt;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8(t-1)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9"/>
      </w:tblGrid>
      <w:tr w:rsidR="009856A0" w:rsidTr="009856A0">
        <w:tc>
          <w:tcPr>
            <w:tcW w:w="9779" w:type="dxa"/>
            <w:shd w:val="clear" w:color="auto" w:fill="EAF1DD" w:themeFill="accent3" w:themeFillTint="33"/>
          </w:tcPr>
          <w:p w:rsidR="00805672" w:rsidRDefault="009856A0" w:rsidP="00FF3840">
            <w:pPr>
              <w:pStyle w:val="ListParagraph"/>
              <w:ind w:left="0"/>
            </w:pPr>
            <w:r w:rsidRPr="009856A0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Para que el cambio de la longitud de la clave en el archivo de configuración</w:t>
            </w:r>
            <w:r w:rsidR="00FF3840">
              <w:t xml:space="preserve"> tenga efecto</w:t>
            </w:r>
            <w:r>
              <w:t xml:space="preserve">, se deben borrar las claves de la carpeta </w:t>
            </w:r>
            <w:r w:rsidR="002D5815" w:rsidRPr="002D5815">
              <w:rPr>
                <w:b/>
              </w:rPr>
              <w:t>Files/</w:t>
            </w:r>
            <w:r w:rsidRPr="009856A0">
              <w:rPr>
                <w:b/>
              </w:rPr>
              <w:t>Keys</w:t>
            </w:r>
            <w:r w:rsidR="00FF3840">
              <w:rPr>
                <w:b/>
              </w:rPr>
              <w:t xml:space="preserve"> </w:t>
            </w:r>
            <w:r w:rsidR="00FF3840" w:rsidRPr="00FF3840">
              <w:t>(</w:t>
            </w:r>
            <w:r w:rsidR="00FF3840">
              <w:t>no hacerlo puede llevar al mal funcionamiento de la aplicación)</w:t>
            </w:r>
            <w:r>
              <w:t xml:space="preserve">. </w:t>
            </w:r>
          </w:p>
          <w:p w:rsidR="009856A0" w:rsidRDefault="009856A0" w:rsidP="00805672">
            <w:pPr>
              <w:pStyle w:val="ListParagraph"/>
              <w:numPr>
                <w:ilvl w:val="0"/>
                <w:numId w:val="32"/>
              </w:numPr>
            </w:pPr>
            <w:r>
              <w:t>Cambiar la longitud de la clave implica que e</w:t>
            </w:r>
            <w:r w:rsidR="00FF3840">
              <w:t>l</w:t>
            </w:r>
            <w:r>
              <w:t xml:space="preserve"> archivo de </w:t>
            </w:r>
            <w:r w:rsidR="00FF3840">
              <w:t>administradores</w:t>
            </w:r>
            <w:r>
              <w:t xml:space="preserve"> será regenerado (desde admins.txt)</w:t>
            </w:r>
            <w:r w:rsidR="004526B0">
              <w:t xml:space="preserve"> y se perderán los cambios</w:t>
            </w:r>
            <w:r>
              <w:t>.</w:t>
            </w:r>
          </w:p>
          <w:p w:rsidR="00805672" w:rsidRPr="009856A0" w:rsidRDefault="00805672" w:rsidP="00BD2866">
            <w:pPr>
              <w:pStyle w:val="ListParagraph"/>
              <w:numPr>
                <w:ilvl w:val="0"/>
                <w:numId w:val="32"/>
              </w:numPr>
            </w:pPr>
            <w:r>
              <w:t xml:space="preserve">Se deben también regenerar los demás archivos, para que la contraseña de los votantes sea encriptada </w:t>
            </w:r>
            <w:r w:rsidR="00BD2866">
              <w:t>nuevamente</w:t>
            </w:r>
            <w:bookmarkStart w:id="2" w:name="_GoBack"/>
            <w:bookmarkEnd w:id="2"/>
            <w:r>
              <w:t>.</w:t>
            </w:r>
          </w:p>
        </w:tc>
      </w:tr>
    </w:tbl>
    <w:p w:rsidR="009856A0" w:rsidRPr="00CE37BD" w:rsidRDefault="009856A0" w:rsidP="009856A0">
      <w:pPr>
        <w:pStyle w:val="ListParagraph"/>
        <w:ind w:left="0"/>
      </w:pPr>
    </w:p>
    <w:p w:rsidR="00CE37BD" w:rsidRDefault="00CE37BD" w:rsidP="00CE37BD">
      <w:pPr>
        <w:pStyle w:val="Heading2"/>
      </w:pPr>
      <w:bookmarkStart w:id="3" w:name="_Toc309755150"/>
      <w:r>
        <w:t>Encriptación</w:t>
      </w:r>
      <w:bookmarkEnd w:id="3"/>
    </w:p>
    <w:p w:rsidR="00CE37BD" w:rsidRDefault="00CE37BD" w:rsidP="00CE37BD">
      <w:r>
        <w:t>Al momento de encriptar se siguen los siguientes pasos.</w:t>
      </w:r>
    </w:p>
    <w:p w:rsidR="00CE37BD" w:rsidRDefault="0069607C" w:rsidP="00CE37BD">
      <w:pPr>
        <w:pStyle w:val="ListParagraph"/>
        <w:numPr>
          <w:ilvl w:val="0"/>
          <w:numId w:val="30"/>
        </w:numPr>
      </w:pPr>
      <w:r>
        <w:t xml:space="preserve">Sea b </w:t>
      </w:r>
      <w:r w:rsidR="00CE37BD">
        <w:t>el número del bit más significativo de n que vale 1.</w:t>
      </w:r>
    </w:p>
    <w:p w:rsidR="00CE37BD" w:rsidRDefault="0069607C" w:rsidP="00CE37BD">
      <w:pPr>
        <w:pStyle w:val="ListParagraph"/>
        <w:numPr>
          <w:ilvl w:val="0"/>
          <w:numId w:val="30"/>
        </w:numPr>
      </w:pPr>
      <w:r>
        <w:t xml:space="preserve">Define el tamaño del </w:t>
      </w:r>
      <w:r>
        <w:rPr>
          <w:i/>
        </w:rPr>
        <w:t>chunk (chunksize)</w:t>
      </w:r>
      <w:r>
        <w:t xml:space="preserve"> como </w:t>
      </w:r>
      <w:r w:rsidRPr="0069607C">
        <w:rPr>
          <w:i/>
        </w:rPr>
        <w:t>floor(b / 8)</w:t>
      </w:r>
      <w:r w:rsidRPr="0069607C">
        <w:t>.</w:t>
      </w:r>
    </w:p>
    <w:p w:rsidR="0069607C" w:rsidRPr="00CE37BD" w:rsidRDefault="0069607C" w:rsidP="00CE37BD">
      <w:pPr>
        <w:pStyle w:val="ListParagraph"/>
        <w:numPr>
          <w:ilvl w:val="0"/>
          <w:numId w:val="30"/>
        </w:numPr>
      </w:pPr>
      <w:r>
        <w:t xml:space="preserve">Divide el mensaje a encriptar en </w:t>
      </w:r>
      <w:r w:rsidRPr="0069607C">
        <w:rPr>
          <w:i/>
        </w:rPr>
        <w:t>chunks</w:t>
      </w:r>
      <w:r>
        <w:t xml:space="preserve"> y encripta cada uno por separado, agregandolo  al criptograma final.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5"/>
      </w:tblGrid>
      <w:tr w:rsidR="0069607C" w:rsidTr="00724169">
        <w:tc>
          <w:tcPr>
            <w:tcW w:w="9135" w:type="dxa"/>
            <w:shd w:val="clear" w:color="auto" w:fill="EAF1DD" w:themeFill="accent3" w:themeFillTint="33"/>
          </w:tcPr>
          <w:p w:rsidR="0069607C" w:rsidRPr="0069607C" w:rsidRDefault="0069607C" w:rsidP="00117B9B">
            <w:pPr>
              <w:pStyle w:val="ListParagraph"/>
              <w:ind w:left="0"/>
            </w:pPr>
            <w:r w:rsidRPr="0069607C">
              <w:rPr>
                <w:b/>
              </w:rPr>
              <w:t>Nota</w:t>
            </w:r>
            <w:r>
              <w:rPr>
                <w:b/>
              </w:rPr>
              <w:t>:</w:t>
            </w:r>
            <w:r>
              <w:t xml:space="preserve"> Como se puede deducir, el tamaño del criptograma </w:t>
            </w:r>
            <w:r w:rsidR="00117B9B">
              <w:t>será probablemente</w:t>
            </w:r>
            <w:r>
              <w:t xml:space="preserve"> mayor al del mensaje, ya que por ejemplo si </w:t>
            </w:r>
            <w:r w:rsidRPr="0069607C">
              <w:rPr>
                <w:i/>
              </w:rPr>
              <w:t>chunk</w:t>
            </w:r>
            <w:r>
              <w:rPr>
                <w:i/>
              </w:rPr>
              <w:t xml:space="preserve">size </w:t>
            </w:r>
            <w:r>
              <w:t>= 6 y b = 53 se usarán 7 bits para representar 6 caracteres.</w:t>
            </w:r>
          </w:p>
        </w:tc>
      </w:tr>
    </w:tbl>
    <w:p w:rsidR="001F670B" w:rsidRPr="005C3E0D" w:rsidRDefault="001F670B" w:rsidP="001F670B">
      <w:r>
        <w:lastRenderedPageBreak/>
        <w:t>Al momento de des-encriptar</w:t>
      </w:r>
      <w:r w:rsidR="005C3E0D">
        <w:t xml:space="preserve">, se recibe como parámetro la longitud del criptograma (no del mensaje original) y se revierte el proceso original, es decir se toma </w:t>
      </w:r>
      <w:r w:rsidR="005C3E0D">
        <w:rPr>
          <w:i/>
        </w:rPr>
        <w:t xml:space="preserve">chunksize </w:t>
      </w:r>
      <w:r w:rsidR="005C3E0D">
        <w:t>+ 1 para desencriptar.</w:t>
      </w:r>
    </w:p>
    <w:sectPr w:rsidR="001F670B" w:rsidRPr="005C3E0D" w:rsidSect="00C30F2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5F81"/>
    <w:multiLevelType w:val="hybridMultilevel"/>
    <w:tmpl w:val="5B9285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53C7E"/>
    <w:multiLevelType w:val="hybridMultilevel"/>
    <w:tmpl w:val="F998CC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5233A"/>
    <w:multiLevelType w:val="hybridMultilevel"/>
    <w:tmpl w:val="40BCDE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C57C9"/>
    <w:multiLevelType w:val="hybridMultilevel"/>
    <w:tmpl w:val="E3F25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F3AB4"/>
    <w:multiLevelType w:val="hybridMultilevel"/>
    <w:tmpl w:val="83CA47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77379"/>
    <w:multiLevelType w:val="hybridMultilevel"/>
    <w:tmpl w:val="4E94EC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570ABE"/>
    <w:multiLevelType w:val="hybridMultilevel"/>
    <w:tmpl w:val="9990CD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1F8B"/>
    <w:multiLevelType w:val="hybridMultilevel"/>
    <w:tmpl w:val="B694E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A2987"/>
    <w:multiLevelType w:val="hybridMultilevel"/>
    <w:tmpl w:val="B0FA1C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A72CC"/>
    <w:multiLevelType w:val="multilevel"/>
    <w:tmpl w:val="895C3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103DC4"/>
    <w:multiLevelType w:val="hybridMultilevel"/>
    <w:tmpl w:val="A30CAF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17FB5"/>
    <w:multiLevelType w:val="hybridMultilevel"/>
    <w:tmpl w:val="16342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AF7FAF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323141"/>
    <w:multiLevelType w:val="hybridMultilevel"/>
    <w:tmpl w:val="9EA00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55940"/>
    <w:multiLevelType w:val="hybridMultilevel"/>
    <w:tmpl w:val="DBC248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4D3B01"/>
    <w:multiLevelType w:val="hybridMultilevel"/>
    <w:tmpl w:val="9C249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313C1"/>
    <w:multiLevelType w:val="hybridMultilevel"/>
    <w:tmpl w:val="25A448C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9947DD"/>
    <w:multiLevelType w:val="hybridMultilevel"/>
    <w:tmpl w:val="4A1ED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349B3"/>
    <w:multiLevelType w:val="multilevel"/>
    <w:tmpl w:val="3F700C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F3E5097"/>
    <w:multiLevelType w:val="hybridMultilevel"/>
    <w:tmpl w:val="D7B0FFE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456E9A"/>
    <w:multiLevelType w:val="hybridMultilevel"/>
    <w:tmpl w:val="C2C0BC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4B5798"/>
    <w:multiLevelType w:val="hybridMultilevel"/>
    <w:tmpl w:val="45149A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80501"/>
    <w:multiLevelType w:val="hybridMultilevel"/>
    <w:tmpl w:val="54049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644E0"/>
    <w:multiLevelType w:val="hybridMultilevel"/>
    <w:tmpl w:val="0E2C32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7578C7"/>
    <w:multiLevelType w:val="hybridMultilevel"/>
    <w:tmpl w:val="9ED4C1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241700"/>
    <w:multiLevelType w:val="hybridMultilevel"/>
    <w:tmpl w:val="24E0E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C2EA7"/>
    <w:multiLevelType w:val="hybridMultilevel"/>
    <w:tmpl w:val="DFEAA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F6CE4"/>
    <w:multiLevelType w:val="hybridMultilevel"/>
    <w:tmpl w:val="60D06B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30273E"/>
    <w:multiLevelType w:val="hybridMultilevel"/>
    <w:tmpl w:val="76F8A7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C42DB3"/>
    <w:multiLevelType w:val="hybridMultilevel"/>
    <w:tmpl w:val="C25025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3A6F86"/>
    <w:multiLevelType w:val="hybridMultilevel"/>
    <w:tmpl w:val="3620B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3D170D"/>
    <w:multiLevelType w:val="hybridMultilevel"/>
    <w:tmpl w:val="28B89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26"/>
  </w:num>
  <w:num w:numId="4">
    <w:abstractNumId w:val="23"/>
  </w:num>
  <w:num w:numId="5">
    <w:abstractNumId w:val="11"/>
  </w:num>
  <w:num w:numId="6">
    <w:abstractNumId w:val="1"/>
  </w:num>
  <w:num w:numId="7">
    <w:abstractNumId w:val="6"/>
  </w:num>
  <w:num w:numId="8">
    <w:abstractNumId w:val="18"/>
  </w:num>
  <w:num w:numId="9">
    <w:abstractNumId w:val="9"/>
  </w:num>
  <w:num w:numId="10">
    <w:abstractNumId w:val="10"/>
  </w:num>
  <w:num w:numId="11">
    <w:abstractNumId w:val="31"/>
  </w:num>
  <w:num w:numId="12">
    <w:abstractNumId w:val="30"/>
  </w:num>
  <w:num w:numId="13">
    <w:abstractNumId w:val="3"/>
  </w:num>
  <w:num w:numId="14">
    <w:abstractNumId w:val="7"/>
  </w:num>
  <w:num w:numId="15">
    <w:abstractNumId w:val="28"/>
  </w:num>
  <w:num w:numId="16">
    <w:abstractNumId w:val="13"/>
  </w:num>
  <w:num w:numId="17">
    <w:abstractNumId w:val="25"/>
  </w:num>
  <w:num w:numId="18">
    <w:abstractNumId w:val="21"/>
  </w:num>
  <w:num w:numId="19">
    <w:abstractNumId w:val="0"/>
  </w:num>
  <w:num w:numId="20">
    <w:abstractNumId w:val="15"/>
  </w:num>
  <w:num w:numId="21">
    <w:abstractNumId w:val="29"/>
  </w:num>
  <w:num w:numId="22">
    <w:abstractNumId w:val="8"/>
  </w:num>
  <w:num w:numId="23">
    <w:abstractNumId w:val="27"/>
  </w:num>
  <w:num w:numId="24">
    <w:abstractNumId w:val="14"/>
  </w:num>
  <w:num w:numId="25">
    <w:abstractNumId w:val="16"/>
  </w:num>
  <w:num w:numId="26">
    <w:abstractNumId w:val="5"/>
  </w:num>
  <w:num w:numId="27">
    <w:abstractNumId w:val="20"/>
  </w:num>
  <w:num w:numId="28">
    <w:abstractNumId w:val="4"/>
  </w:num>
  <w:num w:numId="29">
    <w:abstractNumId w:val="22"/>
  </w:num>
  <w:num w:numId="30">
    <w:abstractNumId w:val="19"/>
  </w:num>
  <w:num w:numId="31">
    <w:abstractNumId w:val="12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10"/>
    <w:rsid w:val="0000318F"/>
    <w:rsid w:val="000108C9"/>
    <w:rsid w:val="00012311"/>
    <w:rsid w:val="0004619E"/>
    <w:rsid w:val="00072635"/>
    <w:rsid w:val="00081627"/>
    <w:rsid w:val="000837B6"/>
    <w:rsid w:val="000961E9"/>
    <w:rsid w:val="000C5051"/>
    <w:rsid w:val="000C51EB"/>
    <w:rsid w:val="000D011A"/>
    <w:rsid w:val="000E528B"/>
    <w:rsid w:val="000E7087"/>
    <w:rsid w:val="000F5B6C"/>
    <w:rsid w:val="0010178D"/>
    <w:rsid w:val="00103665"/>
    <w:rsid w:val="001045AC"/>
    <w:rsid w:val="00110B32"/>
    <w:rsid w:val="00117B9B"/>
    <w:rsid w:val="001211EE"/>
    <w:rsid w:val="0012633F"/>
    <w:rsid w:val="00137260"/>
    <w:rsid w:val="00146149"/>
    <w:rsid w:val="00153779"/>
    <w:rsid w:val="00165B7E"/>
    <w:rsid w:val="0016634A"/>
    <w:rsid w:val="001707A1"/>
    <w:rsid w:val="00172547"/>
    <w:rsid w:val="00194EDE"/>
    <w:rsid w:val="001A0543"/>
    <w:rsid w:val="001B2450"/>
    <w:rsid w:val="001D5FC4"/>
    <w:rsid w:val="001F4FDA"/>
    <w:rsid w:val="001F670B"/>
    <w:rsid w:val="002001C2"/>
    <w:rsid w:val="002037F4"/>
    <w:rsid w:val="00204F79"/>
    <w:rsid w:val="0021782E"/>
    <w:rsid w:val="00226DB9"/>
    <w:rsid w:val="002364A2"/>
    <w:rsid w:val="002368D3"/>
    <w:rsid w:val="0024295B"/>
    <w:rsid w:val="002608EC"/>
    <w:rsid w:val="00267F8C"/>
    <w:rsid w:val="002710D9"/>
    <w:rsid w:val="002745C3"/>
    <w:rsid w:val="002914C9"/>
    <w:rsid w:val="00297EE0"/>
    <w:rsid w:val="002A0961"/>
    <w:rsid w:val="002B6EFB"/>
    <w:rsid w:val="002D5815"/>
    <w:rsid w:val="002D681D"/>
    <w:rsid w:val="002D7B43"/>
    <w:rsid w:val="002E3E1E"/>
    <w:rsid w:val="002E7A36"/>
    <w:rsid w:val="002F0D80"/>
    <w:rsid w:val="002F1C50"/>
    <w:rsid w:val="002F3237"/>
    <w:rsid w:val="00302F78"/>
    <w:rsid w:val="00306D47"/>
    <w:rsid w:val="0031075C"/>
    <w:rsid w:val="00361A27"/>
    <w:rsid w:val="00367F19"/>
    <w:rsid w:val="00371DCF"/>
    <w:rsid w:val="003803A6"/>
    <w:rsid w:val="003866DA"/>
    <w:rsid w:val="00391E97"/>
    <w:rsid w:val="003954A0"/>
    <w:rsid w:val="003A23FB"/>
    <w:rsid w:val="003B24DF"/>
    <w:rsid w:val="003B3376"/>
    <w:rsid w:val="003C49C1"/>
    <w:rsid w:val="003C5FFE"/>
    <w:rsid w:val="003F2701"/>
    <w:rsid w:val="003F3EBE"/>
    <w:rsid w:val="003F7945"/>
    <w:rsid w:val="00407750"/>
    <w:rsid w:val="0041473E"/>
    <w:rsid w:val="00435787"/>
    <w:rsid w:val="004526B0"/>
    <w:rsid w:val="0045589F"/>
    <w:rsid w:val="00461FBB"/>
    <w:rsid w:val="004662E9"/>
    <w:rsid w:val="00477DF2"/>
    <w:rsid w:val="00491A7A"/>
    <w:rsid w:val="004A4502"/>
    <w:rsid w:val="004A6A12"/>
    <w:rsid w:val="004A79F0"/>
    <w:rsid w:val="004B1508"/>
    <w:rsid w:val="004B49DE"/>
    <w:rsid w:val="004B5EB9"/>
    <w:rsid w:val="004C54D8"/>
    <w:rsid w:val="004D524B"/>
    <w:rsid w:val="004E0AE4"/>
    <w:rsid w:val="004E1D63"/>
    <w:rsid w:val="004F04A7"/>
    <w:rsid w:val="004F0E7C"/>
    <w:rsid w:val="004F2A65"/>
    <w:rsid w:val="004F46E1"/>
    <w:rsid w:val="00501BF9"/>
    <w:rsid w:val="005020F5"/>
    <w:rsid w:val="005036FB"/>
    <w:rsid w:val="0051723A"/>
    <w:rsid w:val="005258C2"/>
    <w:rsid w:val="005305F7"/>
    <w:rsid w:val="00533A73"/>
    <w:rsid w:val="00543DB6"/>
    <w:rsid w:val="005519C9"/>
    <w:rsid w:val="00554F6E"/>
    <w:rsid w:val="005674A6"/>
    <w:rsid w:val="00567811"/>
    <w:rsid w:val="00585CD9"/>
    <w:rsid w:val="00586B88"/>
    <w:rsid w:val="00593099"/>
    <w:rsid w:val="005A05C0"/>
    <w:rsid w:val="005A0866"/>
    <w:rsid w:val="005B2427"/>
    <w:rsid w:val="005C3B83"/>
    <w:rsid w:val="005C3E0D"/>
    <w:rsid w:val="005C6E24"/>
    <w:rsid w:val="005D12A5"/>
    <w:rsid w:val="005D200A"/>
    <w:rsid w:val="005D56D0"/>
    <w:rsid w:val="005E6187"/>
    <w:rsid w:val="005E7929"/>
    <w:rsid w:val="00604344"/>
    <w:rsid w:val="00607463"/>
    <w:rsid w:val="0061133B"/>
    <w:rsid w:val="00615DA4"/>
    <w:rsid w:val="00616271"/>
    <w:rsid w:val="0062135D"/>
    <w:rsid w:val="00627A62"/>
    <w:rsid w:val="006321BE"/>
    <w:rsid w:val="00633EDA"/>
    <w:rsid w:val="0064087C"/>
    <w:rsid w:val="00641723"/>
    <w:rsid w:val="00645938"/>
    <w:rsid w:val="0065691D"/>
    <w:rsid w:val="00665899"/>
    <w:rsid w:val="0066795C"/>
    <w:rsid w:val="00672E76"/>
    <w:rsid w:val="00680AED"/>
    <w:rsid w:val="00683461"/>
    <w:rsid w:val="0068426E"/>
    <w:rsid w:val="00684FEA"/>
    <w:rsid w:val="0069607C"/>
    <w:rsid w:val="006B5AA3"/>
    <w:rsid w:val="006B6F2F"/>
    <w:rsid w:val="006C094C"/>
    <w:rsid w:val="006C44DE"/>
    <w:rsid w:val="006C50EC"/>
    <w:rsid w:val="006C5D9C"/>
    <w:rsid w:val="006D6F2D"/>
    <w:rsid w:val="006E0CED"/>
    <w:rsid w:val="006E5A94"/>
    <w:rsid w:val="006F3865"/>
    <w:rsid w:val="006F67B2"/>
    <w:rsid w:val="00701EA2"/>
    <w:rsid w:val="00724169"/>
    <w:rsid w:val="00724E75"/>
    <w:rsid w:val="00726D5D"/>
    <w:rsid w:val="007364DF"/>
    <w:rsid w:val="00743CF6"/>
    <w:rsid w:val="007467CF"/>
    <w:rsid w:val="00750251"/>
    <w:rsid w:val="00762D57"/>
    <w:rsid w:val="007647E2"/>
    <w:rsid w:val="00770643"/>
    <w:rsid w:val="00773A73"/>
    <w:rsid w:val="00774AA7"/>
    <w:rsid w:val="00776263"/>
    <w:rsid w:val="007804C8"/>
    <w:rsid w:val="00781F55"/>
    <w:rsid w:val="00782B0B"/>
    <w:rsid w:val="00796283"/>
    <w:rsid w:val="007B375B"/>
    <w:rsid w:val="007B7CF9"/>
    <w:rsid w:val="007D15E1"/>
    <w:rsid w:val="007D65BA"/>
    <w:rsid w:val="007F2162"/>
    <w:rsid w:val="008014EC"/>
    <w:rsid w:val="00802BD7"/>
    <w:rsid w:val="00803149"/>
    <w:rsid w:val="00805672"/>
    <w:rsid w:val="00811B54"/>
    <w:rsid w:val="00815F09"/>
    <w:rsid w:val="0081738D"/>
    <w:rsid w:val="00837F16"/>
    <w:rsid w:val="00844ACA"/>
    <w:rsid w:val="00857B33"/>
    <w:rsid w:val="00857F5B"/>
    <w:rsid w:val="0087438B"/>
    <w:rsid w:val="008867C0"/>
    <w:rsid w:val="00886925"/>
    <w:rsid w:val="008A4042"/>
    <w:rsid w:val="008A7162"/>
    <w:rsid w:val="008B5E26"/>
    <w:rsid w:val="008C2E86"/>
    <w:rsid w:val="008C60F0"/>
    <w:rsid w:val="008D7AB7"/>
    <w:rsid w:val="008E3747"/>
    <w:rsid w:val="008F0E23"/>
    <w:rsid w:val="008F17E7"/>
    <w:rsid w:val="008F32C3"/>
    <w:rsid w:val="008F7325"/>
    <w:rsid w:val="0090532C"/>
    <w:rsid w:val="009054F6"/>
    <w:rsid w:val="009109B9"/>
    <w:rsid w:val="0091119A"/>
    <w:rsid w:val="00923B2D"/>
    <w:rsid w:val="009261ED"/>
    <w:rsid w:val="009305C2"/>
    <w:rsid w:val="00941E6C"/>
    <w:rsid w:val="009602F8"/>
    <w:rsid w:val="00960379"/>
    <w:rsid w:val="00962BEA"/>
    <w:rsid w:val="0096504F"/>
    <w:rsid w:val="0096665F"/>
    <w:rsid w:val="009724CD"/>
    <w:rsid w:val="00975D6F"/>
    <w:rsid w:val="0098431B"/>
    <w:rsid w:val="00984DE0"/>
    <w:rsid w:val="009856A0"/>
    <w:rsid w:val="00996F6E"/>
    <w:rsid w:val="009A0A77"/>
    <w:rsid w:val="009A1E6E"/>
    <w:rsid w:val="009B0C0F"/>
    <w:rsid w:val="009B5AE1"/>
    <w:rsid w:val="009B664B"/>
    <w:rsid w:val="009C1158"/>
    <w:rsid w:val="009C662C"/>
    <w:rsid w:val="009D1FFF"/>
    <w:rsid w:val="009E25B4"/>
    <w:rsid w:val="009E5525"/>
    <w:rsid w:val="009E73B1"/>
    <w:rsid w:val="009F44CA"/>
    <w:rsid w:val="00A00B53"/>
    <w:rsid w:val="00A02BE1"/>
    <w:rsid w:val="00A042CA"/>
    <w:rsid w:val="00A15070"/>
    <w:rsid w:val="00A43ED7"/>
    <w:rsid w:val="00A53C26"/>
    <w:rsid w:val="00A61122"/>
    <w:rsid w:val="00A62954"/>
    <w:rsid w:val="00A755D8"/>
    <w:rsid w:val="00A760AE"/>
    <w:rsid w:val="00A778D4"/>
    <w:rsid w:val="00A84D76"/>
    <w:rsid w:val="00A8529B"/>
    <w:rsid w:val="00A8600F"/>
    <w:rsid w:val="00A93DE4"/>
    <w:rsid w:val="00A9438C"/>
    <w:rsid w:val="00AC182A"/>
    <w:rsid w:val="00AC2CCD"/>
    <w:rsid w:val="00AD6B90"/>
    <w:rsid w:val="00AE42AF"/>
    <w:rsid w:val="00AF329A"/>
    <w:rsid w:val="00B15232"/>
    <w:rsid w:val="00B16A0D"/>
    <w:rsid w:val="00B203DF"/>
    <w:rsid w:val="00B21E5B"/>
    <w:rsid w:val="00B2526F"/>
    <w:rsid w:val="00B26C19"/>
    <w:rsid w:val="00B35284"/>
    <w:rsid w:val="00B37E03"/>
    <w:rsid w:val="00B46760"/>
    <w:rsid w:val="00B54402"/>
    <w:rsid w:val="00B8054D"/>
    <w:rsid w:val="00B81CED"/>
    <w:rsid w:val="00B82E67"/>
    <w:rsid w:val="00B83EBF"/>
    <w:rsid w:val="00B8520C"/>
    <w:rsid w:val="00B94C10"/>
    <w:rsid w:val="00BA44F2"/>
    <w:rsid w:val="00BA5509"/>
    <w:rsid w:val="00BA6F1F"/>
    <w:rsid w:val="00BB5115"/>
    <w:rsid w:val="00BC1A0A"/>
    <w:rsid w:val="00BC3CE5"/>
    <w:rsid w:val="00BD0995"/>
    <w:rsid w:val="00BD2866"/>
    <w:rsid w:val="00BD7079"/>
    <w:rsid w:val="00BF0B6F"/>
    <w:rsid w:val="00BF72C2"/>
    <w:rsid w:val="00C036C1"/>
    <w:rsid w:val="00C16DA5"/>
    <w:rsid w:val="00C255FD"/>
    <w:rsid w:val="00C30F2D"/>
    <w:rsid w:val="00C330FD"/>
    <w:rsid w:val="00C34D92"/>
    <w:rsid w:val="00C542D2"/>
    <w:rsid w:val="00C57515"/>
    <w:rsid w:val="00C603BE"/>
    <w:rsid w:val="00C65BE1"/>
    <w:rsid w:val="00C702AB"/>
    <w:rsid w:val="00C74766"/>
    <w:rsid w:val="00C74E9F"/>
    <w:rsid w:val="00C81A3A"/>
    <w:rsid w:val="00C81F84"/>
    <w:rsid w:val="00C901FE"/>
    <w:rsid w:val="00C92A8E"/>
    <w:rsid w:val="00CA14FB"/>
    <w:rsid w:val="00CB115C"/>
    <w:rsid w:val="00CB5E87"/>
    <w:rsid w:val="00CB5FEE"/>
    <w:rsid w:val="00CC327F"/>
    <w:rsid w:val="00CD6BD8"/>
    <w:rsid w:val="00CD7B96"/>
    <w:rsid w:val="00CE1FC2"/>
    <w:rsid w:val="00CE37BD"/>
    <w:rsid w:val="00CF6E65"/>
    <w:rsid w:val="00D00808"/>
    <w:rsid w:val="00D0314E"/>
    <w:rsid w:val="00D03FE3"/>
    <w:rsid w:val="00D069C1"/>
    <w:rsid w:val="00D07664"/>
    <w:rsid w:val="00D16EB0"/>
    <w:rsid w:val="00D35753"/>
    <w:rsid w:val="00D45FF4"/>
    <w:rsid w:val="00D7252D"/>
    <w:rsid w:val="00DA0D83"/>
    <w:rsid w:val="00DB7252"/>
    <w:rsid w:val="00DC46D8"/>
    <w:rsid w:val="00DC7B1D"/>
    <w:rsid w:val="00DD1EFA"/>
    <w:rsid w:val="00DD4FDF"/>
    <w:rsid w:val="00DE057B"/>
    <w:rsid w:val="00E00FA7"/>
    <w:rsid w:val="00E0550B"/>
    <w:rsid w:val="00E1043E"/>
    <w:rsid w:val="00E10B93"/>
    <w:rsid w:val="00E41AB7"/>
    <w:rsid w:val="00E426A9"/>
    <w:rsid w:val="00E46B37"/>
    <w:rsid w:val="00E52FB4"/>
    <w:rsid w:val="00E63F2C"/>
    <w:rsid w:val="00E6476E"/>
    <w:rsid w:val="00E7499A"/>
    <w:rsid w:val="00E75233"/>
    <w:rsid w:val="00E767CD"/>
    <w:rsid w:val="00E83B10"/>
    <w:rsid w:val="00E91CA4"/>
    <w:rsid w:val="00E93FC8"/>
    <w:rsid w:val="00EA60E1"/>
    <w:rsid w:val="00EB7718"/>
    <w:rsid w:val="00ED29A3"/>
    <w:rsid w:val="00ED37D8"/>
    <w:rsid w:val="00ED41C5"/>
    <w:rsid w:val="00EE1AF4"/>
    <w:rsid w:val="00EE327F"/>
    <w:rsid w:val="00EE791F"/>
    <w:rsid w:val="00EE7F93"/>
    <w:rsid w:val="00EF2E68"/>
    <w:rsid w:val="00EF3E9D"/>
    <w:rsid w:val="00F02C76"/>
    <w:rsid w:val="00F10759"/>
    <w:rsid w:val="00F133C5"/>
    <w:rsid w:val="00F165C1"/>
    <w:rsid w:val="00F24F2C"/>
    <w:rsid w:val="00F328BE"/>
    <w:rsid w:val="00F4116B"/>
    <w:rsid w:val="00F52133"/>
    <w:rsid w:val="00F52D43"/>
    <w:rsid w:val="00F608BD"/>
    <w:rsid w:val="00F61901"/>
    <w:rsid w:val="00F61B90"/>
    <w:rsid w:val="00F625D9"/>
    <w:rsid w:val="00F63F73"/>
    <w:rsid w:val="00F85256"/>
    <w:rsid w:val="00F85C63"/>
    <w:rsid w:val="00F95392"/>
    <w:rsid w:val="00F95A96"/>
    <w:rsid w:val="00F967B4"/>
    <w:rsid w:val="00FB035E"/>
    <w:rsid w:val="00FB2894"/>
    <w:rsid w:val="00FC4CAA"/>
    <w:rsid w:val="00FD2E57"/>
    <w:rsid w:val="00FF007A"/>
    <w:rsid w:val="00FF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DA4"/>
  </w:style>
  <w:style w:type="paragraph" w:styleId="Heading1">
    <w:name w:val="heading 1"/>
    <w:basedOn w:val="Normal"/>
    <w:next w:val="Normal"/>
    <w:link w:val="Heading1Char"/>
    <w:uiPriority w:val="9"/>
    <w:qFormat/>
    <w:rsid w:val="00615D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D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D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D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D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D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D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D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5D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D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rsid w:val="005519C9"/>
    <w:pPr>
      <w:widowControl w:val="0"/>
      <w:suppressLineNumbers/>
      <w:tabs>
        <w:tab w:val="center" w:pos="4818"/>
        <w:tab w:val="right" w:pos="9637"/>
      </w:tabs>
      <w:suppressAutoHyphens/>
    </w:pPr>
    <w:rPr>
      <w:rFonts w:eastAsia="Lucida Sans Unicode"/>
      <w:kern w:val="1"/>
    </w:rPr>
  </w:style>
  <w:style w:type="character" w:customStyle="1" w:styleId="HeaderChar">
    <w:name w:val="Header Char"/>
    <w:basedOn w:val="DefaultParagraphFont"/>
    <w:link w:val="Header"/>
    <w:rsid w:val="005519C9"/>
    <w:rPr>
      <w:rFonts w:ascii="Times New Roman" w:eastAsia="Lucida Sans Unicode" w:hAnsi="Times New Roman" w:cs="Times New Roman"/>
      <w:kern w:val="1"/>
      <w:sz w:val="24"/>
      <w:szCs w:val="24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615D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D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15D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D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D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DA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D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5DA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D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5D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5DA4"/>
    <w:rPr>
      <w:b/>
      <w:bCs/>
    </w:rPr>
  </w:style>
  <w:style w:type="character" w:styleId="Emphasis">
    <w:name w:val="Emphasis"/>
    <w:basedOn w:val="DefaultParagraphFont"/>
    <w:uiPriority w:val="20"/>
    <w:qFormat/>
    <w:rsid w:val="00615DA4"/>
    <w:rPr>
      <w:i/>
      <w:iCs/>
    </w:rPr>
  </w:style>
  <w:style w:type="paragraph" w:styleId="NoSpacing">
    <w:name w:val="No Spacing"/>
    <w:uiPriority w:val="1"/>
    <w:qFormat/>
    <w:rsid w:val="00615D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5DA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5DA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5DA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DA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DA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15DA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5DA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5DA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5DA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5DA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5D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E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E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E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2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31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5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A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AA3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F7325"/>
    <w:pPr>
      <w:spacing w:after="100"/>
      <w:ind w:left="440"/>
    </w:pPr>
  </w:style>
  <w:style w:type="paragraph" w:customStyle="1" w:styleId="Predeterminado">
    <w:name w:val="Predeterminado"/>
    <w:rsid w:val="00615DA4"/>
    <w:pPr>
      <w:tabs>
        <w:tab w:val="left" w:pos="708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customStyle="1" w:styleId="Contenidodelatabla">
    <w:name w:val="Contenido de la tabla"/>
    <w:basedOn w:val="Predeterminado"/>
    <w:rsid w:val="00615DA4"/>
    <w:pPr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B37E03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B5A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4EADA-E26C-447C-944A-3DB242334C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22579E-0E02-418D-936C-57E7F3E8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Schenkelman</dc:creator>
  <cp:lastModifiedBy>Damian Schenkelman</cp:lastModifiedBy>
  <cp:revision>125</cp:revision>
  <cp:lastPrinted>2011-11-26T16:50:00Z</cp:lastPrinted>
  <dcterms:created xsi:type="dcterms:W3CDTF">2011-09-24T00:18:00Z</dcterms:created>
  <dcterms:modified xsi:type="dcterms:W3CDTF">2011-11-26T17:00:00Z</dcterms:modified>
</cp:coreProperties>
</file>