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2C14D" w14:textId="02EC26FA" w:rsidR="00B563B6" w:rsidRDefault="000E4D46">
      <w:r>
        <w:t>Emily Prewett</w:t>
      </w:r>
    </w:p>
    <w:p w14:paraId="6C9226F2" w14:textId="77777777" w:rsidR="000E4D46" w:rsidRDefault="000E4D46"/>
    <w:p w14:paraId="7887FF1B" w14:textId="415BEB7F" w:rsidR="000E4D46" w:rsidRPr="000E4D46" w:rsidRDefault="000E4D46">
      <w:pPr>
        <w:rPr>
          <w:b/>
          <w:bCs/>
          <w:u w:val="single"/>
        </w:rPr>
      </w:pPr>
      <w:r w:rsidRPr="000E4D46">
        <w:rPr>
          <w:b/>
          <w:bCs/>
          <w:u w:val="single"/>
        </w:rPr>
        <w:t>Goal</w:t>
      </w:r>
    </w:p>
    <w:p w14:paraId="46FA4764" w14:textId="7EA0C3E4" w:rsidR="000E4D46" w:rsidRPr="000E4D46" w:rsidRDefault="000E4D46">
      <w:pPr>
        <w:rPr>
          <w:b/>
          <w:bCs/>
        </w:rPr>
      </w:pPr>
      <w:r w:rsidRPr="000E4D46">
        <w:rPr>
          <w:b/>
          <w:bCs/>
        </w:rPr>
        <w:t>What would the predicted number of daily scooter rides look like if the rate hadn’t decreased on July 1</w:t>
      </w:r>
      <w:r w:rsidRPr="000E4D46">
        <w:rPr>
          <w:b/>
          <w:bCs/>
          <w:vertAlign w:val="superscript"/>
        </w:rPr>
        <w:t>st</w:t>
      </w:r>
      <w:r w:rsidRPr="000E4D46">
        <w:rPr>
          <w:b/>
          <w:bCs/>
        </w:rPr>
        <w:t>, 2024?</w:t>
      </w:r>
    </w:p>
    <w:p w14:paraId="04A0C316" w14:textId="6A601E58" w:rsidR="000E4D46" w:rsidRDefault="000E4D46">
      <w:r>
        <w:t>During a team’s meeting, the Fort Collins Transportation Planner, Rachel Ruhlen, told us about the changes in the pricing for e-scooter rides. After an initial increase from 30 to 40 cents a minute, the team decided that the cost was too high, negatively impacting the number of daily rides. July 1</w:t>
      </w:r>
      <w:r w:rsidRPr="000E4D46">
        <w:rPr>
          <w:vertAlign w:val="superscript"/>
        </w:rPr>
        <w:t>st</w:t>
      </w:r>
      <w:r>
        <w:t xml:space="preserve"> of this year they dropped the price back down to 30 cents a minute in campus zones, and have since seen an increase in rides. I want to examine how these last three months could have looked if this decision had not been made.</w:t>
      </w:r>
    </w:p>
    <w:p w14:paraId="612DFCF1" w14:textId="77777777" w:rsidR="000E4D46" w:rsidRDefault="000E4D46"/>
    <w:p w14:paraId="04886713" w14:textId="3381B3D5" w:rsidR="000E4D46" w:rsidRPr="000E4D46" w:rsidRDefault="000E4D46">
      <w:pPr>
        <w:rPr>
          <w:b/>
          <w:bCs/>
          <w:u w:val="single"/>
        </w:rPr>
      </w:pPr>
      <w:r w:rsidRPr="000E4D46">
        <w:rPr>
          <w:b/>
          <w:bCs/>
          <w:u w:val="single"/>
        </w:rPr>
        <w:t>Methodology:</w:t>
      </w:r>
    </w:p>
    <w:p w14:paraId="5B62F6BE" w14:textId="7E360CAA" w:rsidR="000E4D46" w:rsidRDefault="000E4D46">
      <w:r>
        <w:t xml:space="preserve">First, the csv file with daily rides a year is loaded in. </w:t>
      </w:r>
      <w:r w:rsidR="006319C5">
        <w:t xml:space="preserve">We have two columns containing the date and corresponding rows with the number of e-scooter trips taken that day. We will create a third column with the price corresponding to the right periods, and clean the data by removing N/A values and changing the date column to be a time series type. </w:t>
      </w:r>
    </w:p>
    <w:p w14:paraId="31998E73" w14:textId="56653CBB" w:rsidR="006319C5" w:rsidRDefault="006319C5">
      <w:r>
        <w:t xml:space="preserve">We’ll split our data frame into training data (before the second price change) to predict future rides at the price of 40 cents a minute. Then, we will individually fit linear, ARIMA, ETS, and prophet models to this data to predict future trends up until October 17, 2024 (the date the data ends on). </w:t>
      </w:r>
    </w:p>
    <w:p w14:paraId="62780A7E" w14:textId="5FF2A3A1" w:rsidR="006319C5" w:rsidRDefault="006319C5">
      <w:r>
        <w:t>The trend lines of the actual number of rides taken vs the predicted number with different models will be graphed for comparison.</w:t>
      </w:r>
    </w:p>
    <w:p w14:paraId="302272C2" w14:textId="77777777" w:rsidR="000E4D46" w:rsidRDefault="000E4D46"/>
    <w:p w14:paraId="790CF90B" w14:textId="7494A4CD" w:rsidR="000E4D46" w:rsidRDefault="000E4D46">
      <w:pPr>
        <w:rPr>
          <w:b/>
          <w:bCs/>
          <w:u w:val="single"/>
        </w:rPr>
      </w:pPr>
      <w:r w:rsidRPr="006319C5">
        <w:rPr>
          <w:b/>
          <w:bCs/>
          <w:u w:val="single"/>
        </w:rPr>
        <w:t>Results</w:t>
      </w:r>
    </w:p>
    <w:p w14:paraId="0B37E146" w14:textId="1DC2C9EF" w:rsidR="006319C5" w:rsidRDefault="006319C5">
      <w:r>
        <w:t xml:space="preserve">The predicted number of rides </w:t>
      </w:r>
      <w:r w:rsidR="00E936A5">
        <w:t>is</w:t>
      </w:r>
      <w:r>
        <w:t xml:space="preserve"> modeled in the span of 4 months, which leads to the AMIRA and ETS models looking more linear in appearance. </w:t>
      </w:r>
    </w:p>
    <w:p w14:paraId="53239AF4" w14:textId="59F8B710" w:rsidR="00E936A5" w:rsidRPr="006319C5" w:rsidRDefault="00E936A5">
      <w:r>
        <w:t xml:space="preserve">However, we can see that, as expected, the predicted number of rides from the four models is a lot lower than what the actual number of rides looked like after the price </w:t>
      </w:r>
      <w:proofErr w:type="gramStart"/>
      <w:r>
        <w:t>changing</w:t>
      </w:r>
      <w:proofErr w:type="gramEnd"/>
      <w:r>
        <w:t>, showing that this was a good decision.</w:t>
      </w:r>
    </w:p>
    <w:sectPr w:rsidR="00E936A5" w:rsidRPr="00631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D46"/>
    <w:rsid w:val="000E4D46"/>
    <w:rsid w:val="005B573F"/>
    <w:rsid w:val="006319C5"/>
    <w:rsid w:val="007A3ED5"/>
    <w:rsid w:val="00985423"/>
    <w:rsid w:val="00B563B6"/>
    <w:rsid w:val="00C3343C"/>
    <w:rsid w:val="00E602FF"/>
    <w:rsid w:val="00E9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19C868"/>
  <w15:chartTrackingRefBased/>
  <w15:docId w15:val="{EB1EEB30-6DB2-41BF-A910-37D16FD8C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D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D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D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D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D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D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D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D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D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D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D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D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D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D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D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D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D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D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D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D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D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D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D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D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D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D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D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D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326</Words>
  <Characters>1501</Characters>
  <Application>Microsoft Office Word</Application>
  <DocSecurity>0</DocSecurity>
  <Lines>29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Prewett</dc:creator>
  <cp:keywords/>
  <dc:description/>
  <cp:lastModifiedBy>Emily Prewett</cp:lastModifiedBy>
  <cp:revision>1</cp:revision>
  <dcterms:created xsi:type="dcterms:W3CDTF">2024-12-03T01:59:00Z</dcterms:created>
  <dcterms:modified xsi:type="dcterms:W3CDTF">2024-12-03T02:22:00Z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cbda6ab9-3e2d-4688-947d-51c1fdac0257</vt:lpwstr>
  </property>
</Properties>
</file>