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72100" cy="4857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300" y="104750"/>
                          <a:ext cx="5372100" cy="4857750"/>
                          <a:chOff x="495300" y="104750"/>
                          <a:chExt cx="5352900" cy="4843201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5300" y="104750"/>
                            <a:ext cx="5352900" cy="22953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57225" y="495338"/>
                            <a:ext cx="2448000" cy="73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324225" y="495350"/>
                            <a:ext cx="2448000" cy="73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604875" y="1347775"/>
                            <a:ext cx="2448000" cy="73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GAMES &amp; HEALTH TIPS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324225" y="1347775"/>
                            <a:ext cx="2448000" cy="73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REPORTS &amp; CONTRIBUTIONS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57225" y="533450"/>
                            <a:ext cx="2343300" cy="6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ACCOUNT SET UP &amp; AUTHENTICATION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42800" y="104750"/>
                            <a:ext cx="4857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ONLINE GAMING WEBSITE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95300" y="3196150"/>
                            <a:ext cx="1638150" cy="1751800"/>
                          </a:xfrm>
                          <a:prstGeom prst="flowChartMagneticDisk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49975" y="3914775"/>
                            <a:ext cx="1528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276350" y="2443350"/>
                            <a:ext cx="324000" cy="7095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 rot="-3871">
                            <a:off x="4819900" y="2446169"/>
                            <a:ext cx="266400" cy="4854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134000" y="2951313"/>
                            <a:ext cx="1638300" cy="675300"/>
                          </a:xfrm>
                          <a:prstGeom prst="flowChartDecision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 rot="3749">
                            <a:off x="4806150" y="3646399"/>
                            <a:ext cx="275100" cy="4854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429200" y="3046138"/>
                            <a:ext cx="1047900" cy="48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PAYMENT API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 rot="10800000">
                            <a:off x="4091200" y="4171151"/>
                            <a:ext cx="1723875" cy="776800"/>
                          </a:xfrm>
                          <a:prstGeom prst="flowChartOffpageConnector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124550" y="4316700"/>
                            <a:ext cx="1638300" cy="48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THIRD PARTY PAYMENT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72100" cy="4857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