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2399" w14:textId="6D0C3B92" w:rsidR="003A1C01" w:rsidRPr="00D27F62" w:rsidRDefault="003A1C01" w:rsidP="005F3994">
      <w:pPr>
        <w:pStyle w:val="Title"/>
        <w:rPr>
          <w:rFonts w:ascii="Segoe UI" w:hAnsi="Segoe UI" w:cs="Segoe UI"/>
          <w:b/>
          <w:bCs/>
          <w:sz w:val="44"/>
          <w:szCs w:val="44"/>
        </w:rPr>
      </w:pPr>
      <w:r w:rsidRPr="00D27F62">
        <w:rPr>
          <w:rFonts w:ascii="Segoe UI" w:hAnsi="Segoe UI" w:cs="Segoe UI"/>
          <w:b/>
          <w:bCs/>
          <w:sz w:val="44"/>
          <w:szCs w:val="44"/>
        </w:rPr>
        <w:t xml:space="preserve">Helix </w:t>
      </w:r>
      <w:r w:rsidR="00D27F62" w:rsidRPr="00D27F62">
        <w:rPr>
          <w:rFonts w:ascii="Segoe UI" w:hAnsi="Segoe UI" w:cs="Segoe UI"/>
          <w:b/>
          <w:bCs/>
          <w:sz w:val="44"/>
          <w:szCs w:val="44"/>
        </w:rPr>
        <w:t xml:space="preserve">– </w:t>
      </w:r>
      <w:r w:rsidR="00D27F62">
        <w:rPr>
          <w:rFonts w:ascii="Segoe UI" w:hAnsi="Segoe UI" w:cs="Segoe UI"/>
          <w:b/>
          <w:bCs/>
          <w:sz w:val="44"/>
          <w:szCs w:val="44"/>
        </w:rPr>
        <w:t>the</w:t>
      </w:r>
      <w:r w:rsidR="00D27F62" w:rsidRPr="00D27F62">
        <w:rPr>
          <w:rFonts w:ascii="Segoe UI" w:hAnsi="Segoe UI" w:cs="Segoe UI"/>
          <w:b/>
          <w:bCs/>
          <w:sz w:val="44"/>
          <w:szCs w:val="44"/>
        </w:rPr>
        <w:t xml:space="preserve"> </w:t>
      </w:r>
      <w:r w:rsidR="00D913E2">
        <w:rPr>
          <w:rFonts w:ascii="Segoe UI" w:hAnsi="Segoe UI" w:cs="Segoe UI"/>
          <w:b/>
          <w:bCs/>
          <w:sz w:val="44"/>
          <w:szCs w:val="44"/>
        </w:rPr>
        <w:t>AI Powered SDLC</w:t>
      </w:r>
    </w:p>
    <w:p w14:paraId="0D42F2C2" w14:textId="12658E0C" w:rsidR="00B3408E" w:rsidRPr="00606768" w:rsidRDefault="00D27F62" w:rsidP="005F3994">
      <w:pPr>
        <w:rPr>
          <w:i/>
          <w:iCs/>
        </w:rPr>
      </w:pPr>
      <w:bookmarkStart w:id="0" w:name="_Toc199447144"/>
      <w:r>
        <w:rPr>
          <w:i/>
          <w:iCs/>
        </w:rPr>
        <w:t>Intelligent, Integrated</w:t>
      </w:r>
    </w:p>
    <w:bookmarkEnd w:id="0"/>
    <w:p w14:paraId="4DDF3584" w14:textId="5342179F" w:rsidR="00BE1778" w:rsidRDefault="00000000" w:rsidP="005F3994">
      <w:pPr>
        <w:pStyle w:val="Heading1"/>
      </w:pPr>
      <w:r>
        <w:pict w14:anchorId="494F3AA4">
          <v:rect id="_x0000_i1028" style="width:0;height:1.5pt" o:hralign="center" o:hrstd="t" o:hr="t" fillcolor="#a0a0a0" stroked="f"/>
        </w:pict>
      </w:r>
      <w:r w:rsidR="00BE1778">
        <w:t>Executive Summary</w:t>
      </w:r>
    </w:p>
    <w:p w14:paraId="1F6BAB36" w14:textId="790671C5" w:rsidR="00D27F62" w:rsidRPr="00606768" w:rsidRDefault="00530029" w:rsidP="00D27F62">
      <w:pPr>
        <w:pStyle w:val="NormalWeb"/>
        <w:rPr>
          <w:rFonts w:ascii="Segoe UI" w:hAnsi="Segoe UI" w:cs="Segoe UI"/>
          <w:sz w:val="22"/>
          <w:szCs w:val="22"/>
        </w:rPr>
      </w:pPr>
      <w:r w:rsidRPr="00D27F62">
        <w:rPr>
          <w:rFonts w:ascii="Segoe UI" w:hAnsi="Segoe UI" w:cs="Segoe UI"/>
          <w:sz w:val="22"/>
          <w:szCs w:val="22"/>
        </w:rPr>
        <w:t xml:space="preserve">Helix unifies the </w:t>
      </w:r>
      <w:r w:rsidR="00D913E2">
        <w:rPr>
          <w:rFonts w:ascii="Segoe UI" w:hAnsi="Segoe UI" w:cs="Segoe UI"/>
          <w:sz w:val="22"/>
          <w:szCs w:val="22"/>
        </w:rPr>
        <w:t>SDLC (Software D</w:t>
      </w:r>
      <w:r w:rsidRPr="00D27F62">
        <w:rPr>
          <w:rFonts w:ascii="Segoe UI" w:hAnsi="Segoe UI" w:cs="Segoe UI"/>
          <w:sz w:val="22"/>
          <w:szCs w:val="22"/>
        </w:rPr>
        <w:t xml:space="preserve">evelopment </w:t>
      </w:r>
      <w:proofErr w:type="spellStart"/>
      <w:r w:rsidR="00D913E2">
        <w:rPr>
          <w:rFonts w:ascii="Segoe UI" w:hAnsi="Segoe UI" w:cs="Segoe UI"/>
          <w:sz w:val="22"/>
          <w:szCs w:val="22"/>
        </w:rPr>
        <w:t>L</w:t>
      </w:r>
      <w:r w:rsidRPr="00D27F62">
        <w:rPr>
          <w:rFonts w:ascii="Segoe UI" w:hAnsi="Segoe UI" w:cs="Segoe UI"/>
          <w:sz w:val="22"/>
          <w:szCs w:val="22"/>
        </w:rPr>
        <w:t>ife</w:t>
      </w:r>
      <w:r w:rsidR="00D913E2">
        <w:rPr>
          <w:rFonts w:ascii="Segoe UI" w:hAnsi="Segoe UI" w:cs="Segoe UI"/>
          <w:sz w:val="22"/>
          <w:szCs w:val="22"/>
        </w:rPr>
        <w:t>C</w:t>
      </w:r>
      <w:r w:rsidRPr="00D27F62">
        <w:rPr>
          <w:rFonts w:ascii="Segoe UI" w:hAnsi="Segoe UI" w:cs="Segoe UI"/>
          <w:sz w:val="22"/>
          <w:szCs w:val="22"/>
        </w:rPr>
        <w:t>ycle</w:t>
      </w:r>
      <w:proofErr w:type="spellEnd"/>
      <w:r w:rsidR="00D913E2">
        <w:rPr>
          <w:rFonts w:ascii="Segoe UI" w:hAnsi="Segoe UI" w:cs="Segoe UI"/>
          <w:sz w:val="22"/>
          <w:szCs w:val="22"/>
        </w:rPr>
        <w:t>)</w:t>
      </w:r>
      <w:r w:rsidRPr="00D27F62">
        <w:rPr>
          <w:rFonts w:ascii="Segoe UI" w:hAnsi="Segoe UI" w:cs="Segoe UI"/>
          <w:sz w:val="22"/>
          <w:szCs w:val="22"/>
        </w:rPr>
        <w:t xml:space="preserve"> into an integrated, AI-powered platform that super charges </w:t>
      </w:r>
      <w:r w:rsidR="00E36870">
        <w:rPr>
          <w:rFonts w:ascii="Segoe UI" w:hAnsi="Segoe UI" w:cs="Segoe UI"/>
          <w:sz w:val="22"/>
          <w:szCs w:val="22"/>
        </w:rPr>
        <w:t>engineer</w:t>
      </w:r>
      <w:r w:rsidRPr="00D27F62">
        <w:rPr>
          <w:rFonts w:ascii="Segoe UI" w:hAnsi="Segoe UI" w:cs="Segoe UI"/>
          <w:sz w:val="22"/>
          <w:szCs w:val="22"/>
        </w:rPr>
        <w:t xml:space="preserve"> productivity. It replaces fragmented tools and workflows with a seamless, modern experience. </w:t>
      </w:r>
      <w:r w:rsidR="00D27F62" w:rsidRPr="00D27F62">
        <w:rPr>
          <w:rFonts w:ascii="Segoe UI" w:hAnsi="Segoe UI" w:cs="Segoe UI"/>
          <w:b/>
          <w:bCs/>
          <w:i/>
          <w:iCs/>
          <w:sz w:val="22"/>
          <w:szCs w:val="22"/>
        </w:rPr>
        <w:t>Helix</w:t>
      </w:r>
      <w:r w:rsidR="00D913E2">
        <w:rPr>
          <w:rFonts w:ascii="Segoe UI" w:hAnsi="Segoe UI" w:cs="Segoe UI"/>
          <w:b/>
          <w:bCs/>
          <w:i/>
          <w:iCs/>
          <w:sz w:val="22"/>
          <w:szCs w:val="22"/>
        </w:rPr>
        <w:t xml:space="preserve"> </w:t>
      </w:r>
      <w:r w:rsidRPr="00D27F62">
        <w:rPr>
          <w:rFonts w:ascii="Segoe UI" w:hAnsi="Segoe UI" w:cs="Segoe UI"/>
          <w:b/>
          <w:bCs/>
          <w:i/>
          <w:iCs/>
          <w:sz w:val="22"/>
          <w:szCs w:val="22"/>
        </w:rPr>
        <w:t xml:space="preserve">will </w:t>
      </w:r>
      <w:r w:rsidR="00D27F62">
        <w:rPr>
          <w:rFonts w:ascii="Segoe UI" w:hAnsi="Segoe UI" w:cs="Segoe UI"/>
          <w:b/>
          <w:bCs/>
          <w:i/>
          <w:iCs/>
          <w:sz w:val="22"/>
          <w:szCs w:val="22"/>
        </w:rPr>
        <w:t>super charge the concept-to-customer velocity</w:t>
      </w:r>
      <w:r w:rsidR="00D27F62">
        <w:rPr>
          <w:rFonts w:ascii="Segoe UI" w:hAnsi="Segoe UI" w:cs="Segoe UI"/>
          <w:sz w:val="22"/>
          <w:szCs w:val="22"/>
        </w:rPr>
        <w:t xml:space="preserve"> </w:t>
      </w:r>
      <w:r w:rsidR="00D27F62" w:rsidRPr="00D27F62">
        <w:rPr>
          <w:rFonts w:ascii="Segoe UI" w:hAnsi="Segoe UI" w:cs="Segoe UI"/>
          <w:b/>
          <w:bCs/>
          <w:i/>
          <w:iCs/>
          <w:sz w:val="22"/>
          <w:szCs w:val="22"/>
        </w:rPr>
        <w:t>while significantly reducing cost.</w:t>
      </w:r>
      <w:r w:rsidR="00D27F62">
        <w:rPr>
          <w:rFonts w:ascii="Segoe UI" w:hAnsi="Segoe UI" w:cs="Segoe UI"/>
          <w:b/>
          <w:bCs/>
          <w:i/>
          <w:iCs/>
          <w:sz w:val="22"/>
          <w:szCs w:val="22"/>
        </w:rPr>
        <w:t xml:space="preserve"> </w:t>
      </w:r>
      <w:r w:rsidR="00D27F62" w:rsidRPr="00606768">
        <w:rPr>
          <w:rFonts w:ascii="Segoe UI" w:hAnsi="Segoe UI" w:cs="Segoe UI"/>
          <w:sz w:val="22"/>
          <w:szCs w:val="22"/>
        </w:rPr>
        <w:t xml:space="preserve">Like </w:t>
      </w:r>
      <w:r w:rsidR="00D27F62">
        <w:rPr>
          <w:rFonts w:ascii="Segoe UI" w:hAnsi="Segoe UI" w:cs="Segoe UI"/>
          <w:sz w:val="22"/>
          <w:szCs w:val="22"/>
        </w:rPr>
        <w:t xml:space="preserve">the </w:t>
      </w:r>
      <w:r w:rsidR="00D27F62" w:rsidRPr="00606768">
        <w:rPr>
          <w:rFonts w:ascii="Segoe UI" w:hAnsi="Segoe UI" w:cs="Segoe UI"/>
          <w:sz w:val="22"/>
          <w:szCs w:val="22"/>
        </w:rPr>
        <w:t>double helix</w:t>
      </w:r>
      <w:r w:rsidR="00D27F62">
        <w:rPr>
          <w:rFonts w:ascii="Segoe UI" w:hAnsi="Segoe UI" w:cs="Segoe UI"/>
          <w:sz w:val="22"/>
          <w:szCs w:val="22"/>
        </w:rPr>
        <w:t xml:space="preserve"> in DNA</w:t>
      </w:r>
      <w:r w:rsidR="00D27F62" w:rsidRPr="00606768">
        <w:rPr>
          <w:rFonts w:ascii="Segoe UI" w:hAnsi="Segoe UI" w:cs="Segoe UI"/>
          <w:sz w:val="22"/>
          <w:szCs w:val="22"/>
        </w:rPr>
        <w:t>, Helix forms the intelligent</w:t>
      </w:r>
      <w:r w:rsidR="00D27F62">
        <w:rPr>
          <w:rFonts w:ascii="Segoe UI" w:hAnsi="Segoe UI" w:cs="Segoe UI"/>
          <w:sz w:val="22"/>
          <w:szCs w:val="22"/>
        </w:rPr>
        <w:t xml:space="preserve">, integrated </w:t>
      </w:r>
      <w:r w:rsidR="00D27F62" w:rsidRPr="00606768">
        <w:rPr>
          <w:rFonts w:ascii="Segoe UI" w:hAnsi="Segoe UI" w:cs="Segoe UI"/>
          <w:sz w:val="22"/>
          <w:szCs w:val="22"/>
        </w:rPr>
        <w:t xml:space="preserve">backbone of </w:t>
      </w:r>
      <w:r w:rsidR="00D913E2">
        <w:rPr>
          <w:rFonts w:ascii="Segoe UI" w:hAnsi="Segoe UI" w:cs="Segoe UI"/>
          <w:sz w:val="22"/>
          <w:szCs w:val="22"/>
        </w:rPr>
        <w:t xml:space="preserve">the </w:t>
      </w:r>
      <w:r w:rsidR="00D27F62" w:rsidRPr="00606768">
        <w:rPr>
          <w:rFonts w:ascii="Segoe UI" w:hAnsi="Segoe UI" w:cs="Segoe UI"/>
          <w:sz w:val="22"/>
          <w:szCs w:val="22"/>
        </w:rPr>
        <w:t xml:space="preserve">modern </w:t>
      </w:r>
      <w:r w:rsidR="00D913E2">
        <w:rPr>
          <w:rFonts w:ascii="Segoe UI" w:hAnsi="Segoe UI" w:cs="Segoe UI"/>
          <w:sz w:val="22"/>
          <w:szCs w:val="22"/>
        </w:rPr>
        <w:t>SDLC</w:t>
      </w:r>
      <w:r w:rsidR="00D27F62" w:rsidRPr="00606768">
        <w:rPr>
          <w:rFonts w:ascii="Segoe UI" w:hAnsi="Segoe UI" w:cs="Segoe UI"/>
          <w:sz w:val="22"/>
          <w:szCs w:val="22"/>
        </w:rPr>
        <w:t>.</w:t>
      </w:r>
    </w:p>
    <w:p w14:paraId="78390C83" w14:textId="63EF10BB" w:rsidR="00530029" w:rsidRPr="005F3994" w:rsidRDefault="00530029" w:rsidP="005F3994">
      <w:r w:rsidRPr="005F3994">
        <w:t>This document covers the pain points,</w:t>
      </w:r>
      <w:r w:rsidR="00007DAE" w:rsidRPr="005F3994">
        <w:t xml:space="preserve"> user stores,</w:t>
      </w:r>
      <w:r w:rsidRPr="005F3994">
        <w:t xml:space="preserve"> roadmap, stakeholders, AI </w:t>
      </w:r>
      <w:r w:rsidR="00007DAE" w:rsidRPr="005F3994">
        <w:t>opportunities</w:t>
      </w:r>
      <w:r w:rsidRPr="005F3994">
        <w:t>, risks, and success metrics.</w:t>
      </w:r>
    </w:p>
    <w:p w14:paraId="2E0E9E9C" w14:textId="123A4AAD" w:rsidR="005B4BC2" w:rsidRPr="00223CC9" w:rsidRDefault="00000000" w:rsidP="005F3994">
      <w:pPr>
        <w:pStyle w:val="Heading1"/>
      </w:pPr>
      <w:r>
        <w:pict w14:anchorId="2FE9D723">
          <v:rect id="_x0000_i1029" style="width:0;height:1.5pt" o:hralign="center" o:hrstd="t" o:hr="t" fillcolor="#a0a0a0" stroked="f"/>
        </w:pict>
      </w:r>
      <w:r w:rsidR="00530029">
        <w:t>Why?</w:t>
      </w:r>
    </w:p>
    <w:p w14:paraId="779CB155" w14:textId="248D755B" w:rsidR="00530029" w:rsidRPr="00606768" w:rsidRDefault="00530029" w:rsidP="005F3994">
      <w:pPr>
        <w:pStyle w:val="NormalWeb"/>
        <w:rPr>
          <w:rFonts w:ascii="Segoe UI" w:hAnsi="Segoe UI" w:cs="Segoe UI"/>
          <w:sz w:val="22"/>
          <w:szCs w:val="22"/>
        </w:rPr>
      </w:pPr>
      <w:r w:rsidRPr="00606768">
        <w:rPr>
          <w:rFonts w:ascii="Segoe UI" w:hAnsi="Segoe UI" w:cs="Segoe UI"/>
          <w:sz w:val="22"/>
          <w:szCs w:val="22"/>
        </w:rPr>
        <w:t xml:space="preserve">Modern </w:t>
      </w:r>
      <w:r w:rsidR="00D27F62">
        <w:rPr>
          <w:rFonts w:ascii="Segoe UI" w:hAnsi="Segoe UI" w:cs="Segoe UI"/>
          <w:sz w:val="22"/>
          <w:szCs w:val="22"/>
        </w:rPr>
        <w:t>services</w:t>
      </w:r>
      <w:r w:rsidRPr="00606768">
        <w:rPr>
          <w:rFonts w:ascii="Segoe UI" w:hAnsi="Segoe UI" w:cs="Segoe UI"/>
          <w:sz w:val="22"/>
          <w:szCs w:val="22"/>
        </w:rPr>
        <w:t xml:space="preserve"> development is </w:t>
      </w:r>
      <w:r w:rsidR="00D27F62">
        <w:rPr>
          <w:rFonts w:ascii="Segoe UI" w:hAnsi="Segoe UI" w:cs="Segoe UI"/>
          <w:sz w:val="22"/>
          <w:szCs w:val="22"/>
        </w:rPr>
        <w:t>hampered</w:t>
      </w:r>
      <w:r w:rsidRPr="00606768">
        <w:rPr>
          <w:rFonts w:ascii="Segoe UI" w:hAnsi="Segoe UI" w:cs="Segoe UI"/>
          <w:sz w:val="22"/>
          <w:szCs w:val="22"/>
        </w:rPr>
        <w:t xml:space="preserve"> by fragmented tooling, duplicated workflows, and context-switching. Just as world-class products require world-class </w:t>
      </w:r>
      <w:r w:rsidR="00866810">
        <w:rPr>
          <w:rFonts w:ascii="Segoe UI" w:hAnsi="Segoe UI" w:cs="Segoe UI"/>
          <w:sz w:val="22"/>
          <w:szCs w:val="22"/>
        </w:rPr>
        <w:t>foundries</w:t>
      </w:r>
      <w:r w:rsidRPr="00606768">
        <w:rPr>
          <w:rFonts w:ascii="Segoe UI" w:hAnsi="Segoe UI" w:cs="Segoe UI"/>
          <w:sz w:val="22"/>
          <w:szCs w:val="22"/>
        </w:rPr>
        <w:t xml:space="preserve">, exceptional </w:t>
      </w:r>
      <w:r w:rsidR="00D27F62">
        <w:rPr>
          <w:rFonts w:ascii="Segoe UI" w:hAnsi="Segoe UI" w:cs="Segoe UI"/>
          <w:sz w:val="22"/>
          <w:szCs w:val="22"/>
        </w:rPr>
        <w:t>services</w:t>
      </w:r>
      <w:r w:rsidRPr="00606768">
        <w:rPr>
          <w:rFonts w:ascii="Segoe UI" w:hAnsi="Segoe UI" w:cs="Segoe UI"/>
          <w:sz w:val="22"/>
          <w:szCs w:val="22"/>
        </w:rPr>
        <w:t xml:space="preserve"> </w:t>
      </w:r>
      <w:r w:rsidR="00866810" w:rsidRPr="00606768">
        <w:rPr>
          <w:rFonts w:ascii="Segoe UI" w:hAnsi="Segoe UI" w:cs="Segoe UI"/>
          <w:sz w:val="22"/>
          <w:szCs w:val="22"/>
        </w:rPr>
        <w:t>demand</w:t>
      </w:r>
      <w:r w:rsidRPr="00606768">
        <w:rPr>
          <w:rFonts w:ascii="Segoe UI" w:hAnsi="Segoe UI" w:cs="Segoe UI"/>
          <w:sz w:val="22"/>
          <w:szCs w:val="22"/>
        </w:rPr>
        <w:t xml:space="preserve"> a seamless, intelligent </w:t>
      </w:r>
      <w:r w:rsidR="00866810">
        <w:rPr>
          <w:rFonts w:ascii="Segoe UI" w:hAnsi="Segoe UI" w:cs="Segoe UI"/>
          <w:sz w:val="22"/>
          <w:szCs w:val="22"/>
        </w:rPr>
        <w:t>foundry</w:t>
      </w:r>
      <w:r w:rsidRPr="00606768">
        <w:rPr>
          <w:rFonts w:ascii="Segoe UI" w:hAnsi="Segoe UI" w:cs="Segoe UI"/>
          <w:sz w:val="22"/>
          <w:szCs w:val="22"/>
        </w:rPr>
        <w:t xml:space="preserve"> as well. Helix is our bold response: an integrated, AI-powered platform that unifies the developer journey from </w:t>
      </w:r>
      <w:r w:rsidR="00866810">
        <w:rPr>
          <w:rFonts w:ascii="Segoe UI" w:hAnsi="Segoe UI" w:cs="Segoe UI"/>
          <w:sz w:val="22"/>
          <w:szCs w:val="22"/>
        </w:rPr>
        <w:t>concept</w:t>
      </w:r>
      <w:r w:rsidRPr="00606768">
        <w:rPr>
          <w:rFonts w:ascii="Segoe UI" w:hAnsi="Segoe UI" w:cs="Segoe UI"/>
          <w:sz w:val="22"/>
          <w:szCs w:val="22"/>
        </w:rPr>
        <w:t xml:space="preserve"> to customer. </w:t>
      </w:r>
    </w:p>
    <w:p w14:paraId="42CAE7F0" w14:textId="1D78122A" w:rsidR="00B75DD8" w:rsidRPr="003A1C01" w:rsidRDefault="00000000" w:rsidP="005F3994">
      <w:pPr>
        <w:pStyle w:val="Heading1"/>
      </w:pPr>
      <w:r>
        <w:pict w14:anchorId="19EFE85B">
          <v:rect id="_x0000_i1030" style="width:0;height:1.5pt" o:hralign="center" o:hrstd="t" o:hr="t" fillcolor="#a0a0a0" stroked="f"/>
        </w:pict>
      </w:r>
      <w:r w:rsidR="00B75DD8" w:rsidRPr="003A1C01">
        <w:t>User Stories: Pain Points Across the SDLC</w:t>
      </w:r>
    </w:p>
    <w:p w14:paraId="1106F931" w14:textId="074793D2" w:rsidR="005F3994" w:rsidRPr="005B4BC2" w:rsidRDefault="003A1C01" w:rsidP="005F3994">
      <w:r>
        <w:t>Helix</w:t>
      </w:r>
      <w:r w:rsidR="005B4BC2" w:rsidRPr="005B4BC2">
        <w:t xml:space="preserve"> addresses</w:t>
      </w:r>
      <w:r w:rsidR="009A33D4">
        <w:t xml:space="preserve"> pain points across</w:t>
      </w:r>
      <w:r w:rsidR="00AC3AA4">
        <w:t xml:space="preserve"> </w:t>
      </w:r>
      <w:r w:rsidR="00E83C80">
        <w:t xml:space="preserve">every stage of the </w:t>
      </w:r>
      <w:r w:rsidR="00AC3AA4">
        <w:t xml:space="preserve">individual, </w:t>
      </w:r>
      <w:r w:rsidR="00530029">
        <w:t>team</w:t>
      </w:r>
      <w:r w:rsidR="00926BA3">
        <w:t>,</w:t>
      </w:r>
      <w:r w:rsidR="00AC3AA4">
        <w:t xml:space="preserve"> and </w:t>
      </w:r>
      <w:r w:rsidR="00530029">
        <w:t>customer</w:t>
      </w:r>
      <w:r w:rsidR="00AC3AA4">
        <w:t xml:space="preserve"> workflows. </w:t>
      </w:r>
      <w:r w:rsidR="00E83C80">
        <w:t xml:space="preserve"> </w:t>
      </w:r>
    </w:p>
    <w:p w14:paraId="2C99482B" w14:textId="7894453F" w:rsidR="005B4BC2" w:rsidRPr="005B4BC2" w:rsidRDefault="00606768" w:rsidP="005F3994">
      <w:r w:rsidRPr="00D9608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5A41C1" wp14:editId="02DF46E8">
                <wp:simplePos x="0" y="0"/>
                <wp:positionH relativeFrom="column">
                  <wp:posOffset>-152400</wp:posOffset>
                </wp:positionH>
                <wp:positionV relativeFrom="paragraph">
                  <wp:posOffset>-105410</wp:posOffset>
                </wp:positionV>
                <wp:extent cx="2044700" cy="2120900"/>
                <wp:effectExtent l="38100" t="38100" r="107950" b="107950"/>
                <wp:wrapSquare wrapText="bothSides"/>
                <wp:docPr id="20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700" cy="2120900"/>
                          <a:chOff x="0" y="0"/>
                          <a:chExt cx="3042047" cy="28251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3042047" cy="2825100"/>
                            <a:chOff x="0" y="0"/>
                            <a:chExt cx="3042047" cy="2825100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0" y="0"/>
                              <a:ext cx="3042047" cy="2759571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373870" y="743837"/>
                              <a:ext cx="2294306" cy="208126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830177" y="1571707"/>
                              <a:ext cx="1381693" cy="1253393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TextBox 8"/>
                          <wps:cNvSpPr txBox="1"/>
                          <wps:spPr>
                            <a:xfrm>
                              <a:off x="908122" y="2054307"/>
                              <a:ext cx="1106169" cy="517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2963220" w14:textId="77777777" w:rsidR="00D96081" w:rsidRPr="00606768" w:rsidRDefault="00D96081" w:rsidP="00D96081">
                                <w:pPr>
                                  <w:jc w:val="center"/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606768"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Individual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" name="TextBox 9"/>
                          <wps:cNvSpPr txBox="1"/>
                          <wps:spPr>
                            <a:xfrm>
                              <a:off x="1032520" y="1048413"/>
                              <a:ext cx="816611" cy="517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70DD5AE" w14:textId="77777777" w:rsidR="00D96081" w:rsidRPr="00606768" w:rsidRDefault="00D96081" w:rsidP="00D96081">
                                <w:pPr>
                                  <w:jc w:val="center"/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606768"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Team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7" name="TextBox 10"/>
                          <wps:cNvSpPr txBox="1"/>
                          <wps:spPr>
                            <a:xfrm>
                              <a:off x="948159" y="230344"/>
                              <a:ext cx="1145540" cy="5175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CB6F2C" w14:textId="77777777" w:rsidR="00D96081" w:rsidRPr="00606768" w:rsidRDefault="00D96081" w:rsidP="00D96081">
                                <w:pPr>
                                  <w:jc w:val="center"/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606768"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28" name="Straight Arrow Connector 28"/>
                        <wps:cNvCnPr>
                          <a:cxnSpLocks/>
                        </wps:cNvCnPr>
                        <wps:spPr>
                          <a:xfrm flipV="1">
                            <a:off x="373870" y="276413"/>
                            <a:ext cx="235397" cy="2020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cxnSpLocks/>
                        </wps:cNvCnPr>
                        <wps:spPr>
                          <a:xfrm flipV="1">
                            <a:off x="508672" y="1048631"/>
                            <a:ext cx="201191" cy="2142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cxnSpLocks/>
                        </wps:cNvCnPr>
                        <wps:spPr>
                          <a:xfrm flipV="1">
                            <a:off x="948283" y="1755262"/>
                            <a:ext cx="84238" cy="805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cxnSpLocks/>
                        </wps:cNvCnPr>
                        <wps:spPr>
                          <a:xfrm>
                            <a:off x="2885428" y="743837"/>
                            <a:ext cx="138239" cy="3047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cxnSpLocks/>
                        </wps:cNvCnPr>
                        <wps:spPr>
                          <a:xfrm>
                            <a:off x="2494200" y="1214860"/>
                            <a:ext cx="142725" cy="2833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cxnSpLocks/>
                        </wps:cNvCnPr>
                        <wps:spPr>
                          <a:xfrm>
                            <a:off x="2184501" y="2010983"/>
                            <a:ext cx="27369" cy="1874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5A41C1" id="Group 33" o:spid="_x0000_s1026" style="position:absolute;margin-left:-12pt;margin-top:-8.3pt;width:161pt;height:167pt;z-index:251659264;mso-width-relative:margin;mso-height-relative:margin" coordsize="30420,28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">
                <v:group id="Group 21" o:spid="_x0000_s1027" style="position:absolute;width:30420;height:28251" coordsize="30420,2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22" o:spid="_x0000_s1028" style="position:absolute;width:30420;height:27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" fillcolor="#c5e0b3 [1305]" strokecolor="#09101d [484]" strokeweight="1pt">
                    <v:stroke joinstyle="miter"/>
                    <v:shadow on="t" color="black" opacity="26214f" origin="-.5,-.5" offset=".74836mm,.74836mm"/>
                  </v:oval>
                  <v:oval id="Oval 23" o:spid="_x0000_s1029" style="position:absolute;left:3738;top:7438;width:22943;height:20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" fillcolor="#fff2cc [663]" strokecolor="#09101d [484]" strokeweight="1pt">
                    <v:stroke joinstyle="miter"/>
                    <v:shadow on="t" type="perspective" color="black" opacity="26214f" offset="0,0" matrix="66847f,,,66847f"/>
                  </v:oval>
                  <v:oval id="Oval 24" o:spid="_x0000_s1030" style="position:absolute;left:8301;top:15717;width:13817;height:1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" fillcolor="#f4b083 [1941]" strokecolor="#09101d [484]" strokeweight="1pt">
                    <v:stroke joinstyle="miter"/>
                    <v:shadow on="t" type="perspective" color="black" opacity="26214f" offset="0,0" matrix="66847f,,,66847f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" o:spid="_x0000_s1031" type="#_x0000_t202" style="position:absolute;left:9081;top:20543;width:11061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52963220" w14:textId="77777777" w:rsidR="00D96081" w:rsidRPr="00606768" w:rsidRDefault="00D96081" w:rsidP="00D96081">
                          <w:pPr>
                            <w:jc w:val="center"/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 w:rsidRPr="00606768"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Individual</w:t>
                          </w:r>
                        </w:p>
                      </w:txbxContent>
                    </v:textbox>
                  </v:shape>
                  <v:shape id="TextBox 9" o:spid="_x0000_s1032" type="#_x0000_t202" style="position:absolute;left:10325;top:10484;width:8166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670DD5AE" w14:textId="77777777" w:rsidR="00D96081" w:rsidRPr="00606768" w:rsidRDefault="00D96081" w:rsidP="00D96081">
                          <w:pPr>
                            <w:jc w:val="center"/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 w:rsidRPr="00606768"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Team</w:t>
                          </w:r>
                        </w:p>
                      </w:txbxContent>
                    </v:textbox>
                  </v:shape>
                  <v:shape id="TextBox 10" o:spid="_x0000_s1033" type="#_x0000_t202" style="position:absolute;left:9481;top:2303;width:11455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18CB6F2C" w14:textId="77777777" w:rsidR="00D96081" w:rsidRPr="00606768" w:rsidRDefault="00D96081" w:rsidP="00D96081">
                          <w:pPr>
                            <w:jc w:val="center"/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 w:rsidRPr="00606768"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4" type="#_x0000_t32" style="position:absolute;left:3738;top:2764;width:2354;height:20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sJE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RqbvqQfINdPAAAA//8DAFBLAQItABQABgAIAAAAIQDb4fbL7gAAAIUBAAATAAAAAAAAAAAAAAAA&#10;AAAAAABbQ29udGVudF9UeXBlc10ueG1sUEsBAi0AFAAGAAgAAAAhAFr0LFu/AAAAFQEAAAsAAAAA&#10;AAAAAAAAAAAAHwEAAF9yZWxzLy5yZWxzUEsBAi0AFAAGAAgAAAAhAMPSwkTBAAAA2wAAAA8AAAAA&#10;AAAAAAAAAAAABwIAAGRycy9kb3ducmV2LnhtbFBLBQYAAAAAAwADALcAAAD1AgAAAAA=&#10;" strokecolor="black [3213]" strokeweight=".5pt">
                  <v:stroke endarrow="block" joinstyle="miter"/>
                  <o:lock v:ext="edit" shapetype="f"/>
                </v:shape>
                <v:shape id="Straight Arrow Connector 29" o:spid="_x0000_s1035" type="#_x0000_t32" style="position:absolute;left:5086;top:10486;width:2012;height:21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<v:stroke endarrow="block" joinstyle="miter"/>
                  <o:lock v:ext="edit" shapetype="f"/>
                </v:shape>
                <v:shape id="Straight Arrow Connector 30" o:spid="_x0000_s1036" type="#_x0000_t32" style="position:absolute;left:9482;top:17552;width:843;height:8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<v:stroke endarrow="block" joinstyle="miter"/>
                  <o:lock v:ext="edit" shapetype="f"/>
                </v:shape>
                <v:shape id="Straight Arrow Connector 31" o:spid="_x0000_s1037" type="#_x0000_t32" style="position:absolute;left:28854;top:7438;width:1382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  <v:shape id="Straight Arrow Connector 32" o:spid="_x0000_s1038" type="#_x0000_t32" style="position:absolute;left:24942;top:12148;width:1427;height:2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  <v:shape id="Straight Arrow Connector 33" o:spid="_x0000_s1039" type="#_x0000_t32" style="position:absolute;left:21845;top:20109;width:273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  <w10:wrap type="square"/>
              </v:group>
            </w:pict>
          </mc:Fallback>
        </mc:AlternateContent>
      </w:r>
      <w:r w:rsidR="005B4BC2" w:rsidRPr="00E83C80">
        <w:rPr>
          <w:b/>
          <w:bCs/>
        </w:rPr>
        <w:t>Individual</w:t>
      </w:r>
      <w:r w:rsidR="005B4BC2" w:rsidRPr="005B4BC2">
        <w:t xml:space="preserve"> </w:t>
      </w:r>
      <w:r w:rsidR="00B75DD8">
        <w:t xml:space="preserve">- </w:t>
      </w:r>
      <w:r w:rsidR="00B75DD8" w:rsidRPr="007D5C2D">
        <w:rPr>
          <w:b/>
          <w:bCs/>
        </w:rPr>
        <w:t>Inner Loop</w:t>
      </w:r>
      <w:r w:rsidR="00B75DD8" w:rsidRPr="005B4BC2">
        <w:t xml:space="preserve"> </w:t>
      </w:r>
      <w:r w:rsidR="005B4BC2" w:rsidRPr="005B4BC2">
        <w:t>(cod</w:t>
      </w:r>
      <w:r w:rsidR="007D5C2D">
        <w:t>e</w:t>
      </w:r>
      <w:r w:rsidR="005B4BC2" w:rsidRPr="005B4BC2">
        <w:t>, test, debug).</w:t>
      </w:r>
    </w:p>
    <w:p w14:paraId="0F7268F9" w14:textId="4035FA33" w:rsidR="005B4BC2" w:rsidRPr="005B4BC2" w:rsidRDefault="00530029" w:rsidP="005F3994">
      <w:r w:rsidRPr="00530029">
        <w:rPr>
          <w:b/>
          <w:bCs/>
          <w:noProof/>
        </w:rPr>
        <w:t>Team</w:t>
      </w:r>
      <w:r w:rsidR="00E83C80">
        <w:rPr>
          <w:b/>
          <w:bCs/>
        </w:rPr>
        <w:t xml:space="preserve"> </w:t>
      </w:r>
      <w:r w:rsidR="00B75DD8">
        <w:rPr>
          <w:b/>
          <w:bCs/>
        </w:rPr>
        <w:t xml:space="preserve">- </w:t>
      </w:r>
      <w:r w:rsidR="00B75DD8" w:rsidRPr="007D5C2D">
        <w:rPr>
          <w:b/>
          <w:bCs/>
        </w:rPr>
        <w:t>Middle Loop</w:t>
      </w:r>
      <w:r w:rsidR="00B75DD8" w:rsidRPr="005B4BC2">
        <w:t xml:space="preserve"> </w:t>
      </w:r>
      <w:r w:rsidR="005B4BC2" w:rsidRPr="005B4BC2">
        <w:t xml:space="preserve">(reviews, </w:t>
      </w:r>
      <w:r w:rsidR="00B2265C">
        <w:t>integration</w:t>
      </w:r>
      <w:r w:rsidR="005B4BC2" w:rsidRPr="005B4BC2">
        <w:t>).</w:t>
      </w:r>
    </w:p>
    <w:p w14:paraId="3331D9A5" w14:textId="59060A24" w:rsidR="005B4BC2" w:rsidRPr="005B4BC2" w:rsidRDefault="00530029" w:rsidP="005F3994">
      <w:r w:rsidRPr="00530029">
        <w:rPr>
          <w:b/>
          <w:bCs/>
          <w:noProof/>
        </w:rPr>
        <w:t>Customer</w:t>
      </w:r>
      <w:r w:rsidR="00B75DD8">
        <w:t xml:space="preserve"> - </w:t>
      </w:r>
      <w:r w:rsidR="00B75DD8" w:rsidRPr="007D5C2D">
        <w:rPr>
          <w:b/>
          <w:bCs/>
        </w:rPr>
        <w:t>Outer Loop</w:t>
      </w:r>
      <w:r w:rsidR="00B75DD8" w:rsidRPr="005B4BC2">
        <w:t xml:space="preserve"> </w:t>
      </w:r>
      <w:r w:rsidR="005B4BC2" w:rsidRPr="005B4BC2">
        <w:t>(deploy</w:t>
      </w:r>
      <w:r w:rsidR="00B2265C">
        <w:t xml:space="preserve">, </w:t>
      </w:r>
      <w:r w:rsidR="005B4BC2" w:rsidRPr="005B4BC2">
        <w:t>feedback).</w:t>
      </w:r>
    </w:p>
    <w:p w14:paraId="70796ED3" w14:textId="58DC4F49" w:rsidR="00AC3AA4" w:rsidRDefault="00AC3AA4" w:rsidP="005F3994">
      <w:pPr>
        <w:pStyle w:val="Heading1"/>
      </w:pPr>
      <w:bookmarkStart w:id="1" w:name="_Toc199447146"/>
    </w:p>
    <w:p w14:paraId="645C4E76" w14:textId="3ED4474D" w:rsidR="003A1C01" w:rsidRPr="003A1C01" w:rsidRDefault="009A3E67" w:rsidP="005F3994">
      <w:r>
        <w:t>The following</w:t>
      </w:r>
      <w:r w:rsidR="004A2C1E">
        <w:t xml:space="preserve"> user</w:t>
      </w:r>
      <w:r w:rsidR="003A1C01" w:rsidRPr="003A1C01">
        <w:t xml:space="preserve"> stories reflect the daily friction developers face due to fragmented tooling and disconnected workflows.</w:t>
      </w:r>
    </w:p>
    <w:p w14:paraId="49C902AD" w14:textId="345FB51E" w:rsidR="003A1C01" w:rsidRPr="005F3994" w:rsidRDefault="003A1C01" w:rsidP="005F3994">
      <w:pPr>
        <w:rPr>
          <w:b/>
          <w:bCs/>
        </w:rPr>
      </w:pPr>
      <w:r w:rsidRPr="005F3994">
        <w:rPr>
          <w:b/>
          <w:bCs/>
        </w:rPr>
        <w:t>Individual Workflows</w:t>
      </w:r>
      <w:r w:rsidR="004A2C1E" w:rsidRPr="005F3994">
        <w:rPr>
          <w:b/>
          <w:bCs/>
        </w:rPr>
        <w:t xml:space="preserve"> - Inner Loop</w:t>
      </w:r>
    </w:p>
    <w:p w14:paraId="3F788E06" w14:textId="53C0B923" w:rsidR="003A1C01" w:rsidRPr="00FE2F3D" w:rsidRDefault="00FE2F3D" w:rsidP="001A338D">
      <w:pPr>
        <w:pStyle w:val="ListParagraph"/>
        <w:numPr>
          <w:ilvl w:val="0"/>
          <w:numId w:val="12"/>
        </w:numPr>
        <w:spacing w:before="120" w:beforeAutospacing="0" w:after="120" w:afterAutospacing="0" w:line="360" w:lineRule="auto"/>
        <w:ind w:right="-187"/>
      </w:pPr>
      <w:r w:rsidRPr="00F3693F">
        <w:rPr>
          <w:b/>
          <w:bCs/>
        </w:rPr>
        <w:lastRenderedPageBreak/>
        <w:t>“</w:t>
      </w:r>
      <w:r w:rsidR="003A1C01" w:rsidRPr="00F3693F">
        <w:rPr>
          <w:b/>
          <w:bCs/>
        </w:rPr>
        <w:t>As a new developer</w:t>
      </w:r>
      <w:r w:rsidR="003A1C01" w:rsidRPr="00FE2F3D">
        <w:t>, I spend hours setting up my environment and configuring tools for each repo, leading to lost onboarding time and inconsistent debugging experiences.</w:t>
      </w:r>
      <w:r w:rsidRPr="00FE2F3D">
        <w:t>”</w:t>
      </w:r>
      <w:r w:rsidR="001A338D">
        <w:t xml:space="preserve"> </w:t>
      </w:r>
    </w:p>
    <w:p w14:paraId="0EED5A98" w14:textId="7498C109" w:rsidR="003A1C01" w:rsidRPr="00FE2F3D" w:rsidRDefault="00FE2F3D" w:rsidP="001A338D">
      <w:pPr>
        <w:pStyle w:val="ListParagraph"/>
        <w:numPr>
          <w:ilvl w:val="0"/>
          <w:numId w:val="12"/>
        </w:numPr>
        <w:spacing w:before="120" w:beforeAutospacing="0" w:after="120" w:afterAutospacing="0"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senior engineer</w:t>
      </w:r>
      <w:r w:rsidR="003A1C01" w:rsidRPr="00FE2F3D">
        <w:t>, I find myself duplicating effort across multiple testing frameworks and linters because different teams use different standards.</w:t>
      </w:r>
      <w:r w:rsidRPr="00FE2F3D">
        <w:t>”</w:t>
      </w:r>
    </w:p>
    <w:p w14:paraId="42B92799" w14:textId="1D961692" w:rsidR="003A1C01" w:rsidRPr="00FE2F3D" w:rsidRDefault="00FE2F3D" w:rsidP="001A338D">
      <w:pPr>
        <w:pStyle w:val="ListParagraph"/>
        <w:numPr>
          <w:ilvl w:val="0"/>
          <w:numId w:val="12"/>
        </w:numPr>
        <w:spacing w:before="120" w:beforeAutospacing="0" w:after="120" w:afterAutospacing="0"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developer fixing bugs</w:t>
      </w:r>
      <w:r w:rsidR="003A1C01" w:rsidRPr="00FE2F3D">
        <w:t>, I switch constantly between logs, code, docs, and observability tools — losing focus and momentum.</w:t>
      </w:r>
      <w:r w:rsidRPr="00FE2F3D">
        <w:t>”</w:t>
      </w:r>
    </w:p>
    <w:p w14:paraId="54310321" w14:textId="62118EF4" w:rsidR="003A1C01" w:rsidRPr="005F3994" w:rsidRDefault="00530029" w:rsidP="005F3994">
      <w:pPr>
        <w:rPr>
          <w:b/>
          <w:bCs/>
        </w:rPr>
      </w:pPr>
      <w:r w:rsidRPr="005F3994">
        <w:rPr>
          <w:b/>
          <w:bCs/>
        </w:rPr>
        <w:t>Team</w:t>
      </w:r>
      <w:r w:rsidR="004A2C1E" w:rsidRPr="005F3994">
        <w:rPr>
          <w:b/>
          <w:bCs/>
        </w:rPr>
        <w:t xml:space="preserve"> Workflows – Middle Loop</w:t>
      </w:r>
    </w:p>
    <w:p w14:paraId="7751EE10" w14:textId="79621FC6" w:rsidR="003A1C01" w:rsidRPr="00FE2F3D" w:rsidRDefault="00FE2F3D" w:rsidP="001A338D">
      <w:pPr>
        <w:pStyle w:val="ListParagraph"/>
        <w:numPr>
          <w:ilvl w:val="0"/>
          <w:numId w:val="13"/>
        </w:numPr>
        <w:spacing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code reviewer</w:t>
      </w:r>
      <w:r w:rsidR="003A1C01" w:rsidRPr="00FE2F3D">
        <w:t>, I often receive pull requests without context or with inconsistent formats, making reviews slow and subjective.</w:t>
      </w:r>
      <w:r w:rsidRPr="00FE2F3D">
        <w:t>”</w:t>
      </w:r>
    </w:p>
    <w:p w14:paraId="1D26DD4B" w14:textId="2DAF1E71" w:rsidR="003A1C01" w:rsidRPr="00FE2F3D" w:rsidRDefault="00FE2F3D" w:rsidP="001A338D">
      <w:pPr>
        <w:pStyle w:val="ListParagraph"/>
        <w:numPr>
          <w:ilvl w:val="0"/>
          <w:numId w:val="13"/>
        </w:numPr>
        <w:spacing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team lead</w:t>
      </w:r>
      <w:r w:rsidR="003A1C01" w:rsidRPr="00FE2F3D">
        <w:t>, I waste time reconciling CI results across multiple pipelines that aren't standardized across teams.</w:t>
      </w:r>
      <w:r w:rsidRPr="00FE2F3D">
        <w:t>”</w:t>
      </w:r>
    </w:p>
    <w:p w14:paraId="776F4827" w14:textId="0B78670C" w:rsidR="003A1C01" w:rsidRPr="005F3994" w:rsidRDefault="00530029" w:rsidP="005F3994">
      <w:pPr>
        <w:rPr>
          <w:b/>
          <w:bCs/>
        </w:rPr>
      </w:pPr>
      <w:r w:rsidRPr="005F3994">
        <w:rPr>
          <w:b/>
          <w:bCs/>
        </w:rPr>
        <w:t>Customer</w:t>
      </w:r>
      <w:r w:rsidR="004A2C1E" w:rsidRPr="005F3994">
        <w:rPr>
          <w:b/>
          <w:bCs/>
        </w:rPr>
        <w:t xml:space="preserve"> Workflows – Outer Loop</w:t>
      </w:r>
    </w:p>
    <w:p w14:paraId="62C7970D" w14:textId="13874E2C" w:rsidR="003A1C01" w:rsidRPr="00FE2F3D" w:rsidRDefault="00FE2F3D" w:rsidP="001A338D">
      <w:pPr>
        <w:pStyle w:val="ListParagraph"/>
        <w:numPr>
          <w:ilvl w:val="0"/>
          <w:numId w:val="14"/>
        </w:numPr>
        <w:spacing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dev on-call</w:t>
      </w:r>
      <w:r w:rsidR="003A1C01" w:rsidRPr="00FE2F3D">
        <w:t>, I struggle to trace customer-facing issues back to recent code changes due to fragmented observability and monitoring tools.</w:t>
      </w:r>
      <w:r w:rsidRPr="00FE2F3D">
        <w:t>”</w:t>
      </w:r>
    </w:p>
    <w:p w14:paraId="1DFAB9C6" w14:textId="72484BFE" w:rsidR="003A1C01" w:rsidRPr="00A56F21" w:rsidRDefault="00A56F21" w:rsidP="001A338D">
      <w:pPr>
        <w:pStyle w:val="ListParagraph"/>
        <w:numPr>
          <w:ilvl w:val="0"/>
          <w:numId w:val="14"/>
        </w:numPr>
        <w:spacing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developer seeking feedback</w:t>
      </w:r>
      <w:r w:rsidR="003A1C01" w:rsidRPr="00A56F21">
        <w:t>, I rarely get actionable insights from real user behavior or post-release issues — feedback loops feel broken or delayed.</w:t>
      </w:r>
      <w:r>
        <w:t>”</w:t>
      </w:r>
    </w:p>
    <w:p w14:paraId="54F59624" w14:textId="0AFA6DBF" w:rsidR="005B4BC2" w:rsidRPr="005B4BC2" w:rsidRDefault="00000000" w:rsidP="005F3994">
      <w:pPr>
        <w:pStyle w:val="Heading1"/>
      </w:pPr>
      <w:r>
        <w:pict w14:anchorId="714F519A">
          <v:rect id="_x0000_i1031" style="width:0;height:1.5pt" o:hralign="center" o:hrstd="t" o:hr="t" fillcolor="#a0a0a0" stroked="f"/>
        </w:pict>
      </w:r>
      <w:r w:rsidR="005B4BC2" w:rsidRPr="005B4BC2">
        <w:t>Schedule &amp; Milestones</w:t>
      </w:r>
      <w:bookmarkEnd w:id="1"/>
    </w:p>
    <w:p w14:paraId="168F3E49" w14:textId="77777777" w:rsidR="005B4BC2" w:rsidRPr="005F3994" w:rsidRDefault="005B4BC2" w:rsidP="005F3994">
      <w:pPr>
        <w:rPr>
          <w:b/>
          <w:bCs/>
        </w:rPr>
      </w:pPr>
      <w:r w:rsidRPr="005F3994">
        <w:rPr>
          <w:b/>
          <w:bCs/>
        </w:rPr>
        <w:t>Crawl (0–3 months)</w:t>
      </w:r>
    </w:p>
    <w:p w14:paraId="2EB7679F" w14:textId="2C4E010D" w:rsidR="005B4BC2" w:rsidRPr="005B4BC2" w:rsidRDefault="00007DAE" w:rsidP="005F3994">
      <w:pPr>
        <w:pStyle w:val="ListParagraph"/>
        <w:numPr>
          <w:ilvl w:val="0"/>
          <w:numId w:val="4"/>
        </w:numPr>
      </w:pPr>
      <w:r>
        <w:t>J</w:t>
      </w:r>
      <w:r w:rsidRPr="005B4BC2">
        <w:t>ourney mapping</w:t>
      </w:r>
      <w:r>
        <w:t xml:space="preserve"> -</w:t>
      </w:r>
      <w:r w:rsidRPr="005B4BC2">
        <w:t xml:space="preserve"> </w:t>
      </w:r>
      <w:r w:rsidR="005B4BC2" w:rsidRPr="005B4BC2">
        <w:t>Inventory existing tools, gaps, and duplication</w:t>
      </w:r>
    </w:p>
    <w:p w14:paraId="4D0EFC47" w14:textId="77777777" w:rsidR="005B4BC2" w:rsidRPr="005B4BC2" w:rsidRDefault="005B4BC2" w:rsidP="005F3994">
      <w:pPr>
        <w:pStyle w:val="ListParagraph"/>
        <w:numPr>
          <w:ilvl w:val="0"/>
          <w:numId w:val="4"/>
        </w:numPr>
      </w:pPr>
      <w:r w:rsidRPr="005B4BC2">
        <w:t>Launch stakeholder advisory group</w:t>
      </w:r>
    </w:p>
    <w:p w14:paraId="52F10E80" w14:textId="77777777" w:rsidR="005B4BC2" w:rsidRPr="005B4BC2" w:rsidRDefault="005B4BC2" w:rsidP="005F3994">
      <w:pPr>
        <w:pStyle w:val="ListParagraph"/>
        <w:numPr>
          <w:ilvl w:val="0"/>
          <w:numId w:val="4"/>
        </w:numPr>
      </w:pPr>
      <w:r w:rsidRPr="005B4BC2">
        <w:t xml:space="preserve">Deliver a draft tool consolidation </w:t>
      </w:r>
      <w:proofErr w:type="gramStart"/>
      <w:r w:rsidRPr="005B4BC2">
        <w:t>plan</w:t>
      </w:r>
      <w:proofErr w:type="gramEnd"/>
    </w:p>
    <w:p w14:paraId="04C6351F" w14:textId="023E3B04" w:rsidR="005B4BC2" w:rsidRPr="005F3994" w:rsidRDefault="005B4BC2" w:rsidP="005F3994">
      <w:pPr>
        <w:rPr>
          <w:b/>
          <w:bCs/>
        </w:rPr>
      </w:pPr>
      <w:r w:rsidRPr="005F3994">
        <w:rPr>
          <w:b/>
          <w:bCs/>
        </w:rPr>
        <w:t>Walk (3–9 months)</w:t>
      </w:r>
    </w:p>
    <w:p w14:paraId="42F099F6" w14:textId="09A7DF01" w:rsidR="005B4BC2" w:rsidRPr="005B4BC2" w:rsidRDefault="005B4BC2" w:rsidP="005F3994">
      <w:pPr>
        <w:pStyle w:val="ListParagraph"/>
        <w:numPr>
          <w:ilvl w:val="0"/>
          <w:numId w:val="5"/>
        </w:numPr>
      </w:pPr>
      <w:r w:rsidRPr="005B4BC2">
        <w:t xml:space="preserve">Consolidate core tools </w:t>
      </w:r>
      <w:r w:rsidR="00007DAE">
        <w:t xml:space="preserve">- </w:t>
      </w:r>
      <w:r w:rsidRPr="005B4BC2">
        <w:t xml:space="preserve">editor plugins, debugging, unit </w:t>
      </w:r>
      <w:proofErr w:type="gramStart"/>
      <w:r w:rsidRPr="005B4BC2">
        <w:t>tests</w:t>
      </w:r>
      <w:proofErr w:type="gramEnd"/>
    </w:p>
    <w:p w14:paraId="361408F1" w14:textId="77777777" w:rsidR="005B4BC2" w:rsidRPr="005B4BC2" w:rsidRDefault="005B4BC2" w:rsidP="005F3994">
      <w:pPr>
        <w:pStyle w:val="ListParagraph"/>
        <w:numPr>
          <w:ilvl w:val="0"/>
          <w:numId w:val="5"/>
        </w:numPr>
      </w:pPr>
      <w:r w:rsidRPr="005B4BC2">
        <w:t xml:space="preserve">Integrate AI-based static/dynamic </w:t>
      </w:r>
      <w:proofErr w:type="gramStart"/>
      <w:r w:rsidRPr="005B4BC2">
        <w:t>analysis</w:t>
      </w:r>
      <w:proofErr w:type="gramEnd"/>
    </w:p>
    <w:p w14:paraId="39A7D4E7" w14:textId="77777777" w:rsidR="005B4BC2" w:rsidRPr="005B4BC2" w:rsidRDefault="005B4BC2" w:rsidP="005F3994">
      <w:pPr>
        <w:pStyle w:val="ListParagraph"/>
        <w:numPr>
          <w:ilvl w:val="0"/>
          <w:numId w:val="5"/>
        </w:numPr>
      </w:pPr>
      <w:r w:rsidRPr="005B4BC2">
        <w:t xml:space="preserve">Measure early productivity </w:t>
      </w:r>
      <w:proofErr w:type="gramStart"/>
      <w:r w:rsidRPr="005B4BC2">
        <w:t>gains</w:t>
      </w:r>
      <w:proofErr w:type="gramEnd"/>
    </w:p>
    <w:p w14:paraId="769F631A" w14:textId="0F998EC6" w:rsidR="005B4BC2" w:rsidRPr="005F3994" w:rsidRDefault="005B4BC2" w:rsidP="005F3994">
      <w:pPr>
        <w:rPr>
          <w:b/>
          <w:bCs/>
        </w:rPr>
      </w:pPr>
      <w:r w:rsidRPr="005F3994">
        <w:rPr>
          <w:b/>
          <w:bCs/>
        </w:rPr>
        <w:t>Run (9–18 months)</w:t>
      </w:r>
    </w:p>
    <w:p w14:paraId="1EAADC3E" w14:textId="77777777" w:rsidR="005B4BC2" w:rsidRPr="005B4BC2" w:rsidRDefault="005B4BC2" w:rsidP="005F3994">
      <w:pPr>
        <w:pStyle w:val="ListParagraph"/>
        <w:numPr>
          <w:ilvl w:val="0"/>
          <w:numId w:val="6"/>
        </w:numPr>
      </w:pPr>
      <w:r w:rsidRPr="005B4BC2">
        <w:lastRenderedPageBreak/>
        <w:t>Launch AI-powered insights engine (developer health, code quality)</w:t>
      </w:r>
    </w:p>
    <w:p w14:paraId="1BD0038D" w14:textId="77777777" w:rsidR="005B4BC2" w:rsidRPr="005B4BC2" w:rsidRDefault="005B4BC2" w:rsidP="005F3994">
      <w:pPr>
        <w:pStyle w:val="ListParagraph"/>
        <w:numPr>
          <w:ilvl w:val="0"/>
          <w:numId w:val="6"/>
        </w:numPr>
      </w:pPr>
      <w:r w:rsidRPr="005B4BC2">
        <w:t xml:space="preserve">Sunset legacy systems and measure total cost </w:t>
      </w:r>
      <w:proofErr w:type="gramStart"/>
      <w:r w:rsidRPr="005B4BC2">
        <w:t>savings</w:t>
      </w:r>
      <w:proofErr w:type="gramEnd"/>
    </w:p>
    <w:p w14:paraId="16250793" w14:textId="77777777" w:rsidR="005B4BC2" w:rsidRDefault="005B4BC2" w:rsidP="005F3994">
      <w:pPr>
        <w:pStyle w:val="ListParagraph"/>
        <w:numPr>
          <w:ilvl w:val="0"/>
          <w:numId w:val="6"/>
        </w:numPr>
      </w:pPr>
      <w:r w:rsidRPr="005B4BC2">
        <w:t xml:space="preserve">Celebrate developer success stories and showcase </w:t>
      </w:r>
      <w:proofErr w:type="gramStart"/>
      <w:r w:rsidRPr="005B4BC2">
        <w:t>gains</w:t>
      </w:r>
      <w:proofErr w:type="gramEnd"/>
    </w:p>
    <w:p w14:paraId="7513009C" w14:textId="77777777" w:rsidR="00926BA3" w:rsidRDefault="00000000" w:rsidP="005F3994">
      <w:pPr>
        <w:pStyle w:val="Heading1"/>
      </w:pPr>
      <w:bookmarkStart w:id="2" w:name="_Toc199447147"/>
      <w:r>
        <w:pict w14:anchorId="26144CD4">
          <v:rect id="_x0000_i1032" style="width:0;height:1.5pt" o:hralign="center" o:hrstd="t" o:hr="t" fillcolor="#a0a0a0" stroked="f"/>
        </w:pict>
      </w:r>
    </w:p>
    <w:p w14:paraId="12B3A2BF" w14:textId="750B65D1" w:rsidR="005B4BC2" w:rsidRPr="005B4BC2" w:rsidRDefault="005B4BC2" w:rsidP="005F3994">
      <w:pPr>
        <w:pStyle w:val="Heading1"/>
      </w:pPr>
      <w:r w:rsidRPr="005B4BC2">
        <w:t>Stakeholder Engagement &amp; Program Kickoff</w:t>
      </w:r>
      <w:bookmarkEnd w:id="2"/>
    </w:p>
    <w:p w14:paraId="48E6B61A" w14:textId="67A58C0C" w:rsidR="005B4BC2" w:rsidRPr="005F3994" w:rsidRDefault="005F3994" w:rsidP="00473E9E">
      <w:pPr>
        <w:pStyle w:val="ListParagraph"/>
        <w:numPr>
          <w:ilvl w:val="0"/>
          <w:numId w:val="7"/>
        </w:numPr>
        <w:spacing w:line="360" w:lineRule="auto"/>
        <w:ind w:right="-187"/>
      </w:pPr>
      <w:r w:rsidRPr="005F3994">
        <w:rPr>
          <w:b/>
          <w:bCs/>
        </w:rPr>
        <w:t>E</w:t>
      </w:r>
      <w:r w:rsidR="005B4BC2" w:rsidRPr="005F3994">
        <w:rPr>
          <w:b/>
          <w:bCs/>
        </w:rPr>
        <w:t>ngage key stakeholders</w:t>
      </w:r>
      <w:r>
        <w:t xml:space="preserve">: </w:t>
      </w:r>
      <w:r w:rsidR="0019464A" w:rsidRPr="005F3994">
        <w:t>L</w:t>
      </w:r>
      <w:r w:rsidR="005B4BC2" w:rsidRPr="005F3994">
        <w:t xml:space="preserve">eaders, </w:t>
      </w:r>
      <w:proofErr w:type="spellStart"/>
      <w:r w:rsidR="005B4BC2" w:rsidRPr="005F3994">
        <w:t>DevEx</w:t>
      </w:r>
      <w:proofErr w:type="spellEnd"/>
      <w:r w:rsidR="0019464A" w:rsidRPr="005F3994">
        <w:t xml:space="preserve"> </w:t>
      </w:r>
      <w:r w:rsidR="005B4BC2" w:rsidRPr="005F3994">
        <w:t>teams, IT, compliance.</w:t>
      </w:r>
    </w:p>
    <w:p w14:paraId="55E4D6EA" w14:textId="3B6AB3A1" w:rsidR="005B4BC2" w:rsidRPr="005F3994" w:rsidRDefault="005F3994" w:rsidP="00473E9E">
      <w:pPr>
        <w:pStyle w:val="ListParagraph"/>
        <w:numPr>
          <w:ilvl w:val="0"/>
          <w:numId w:val="7"/>
        </w:numPr>
        <w:spacing w:line="360" w:lineRule="auto"/>
        <w:ind w:right="-187"/>
      </w:pPr>
      <w:r w:rsidRPr="005F3994">
        <w:rPr>
          <w:b/>
          <w:bCs/>
        </w:rPr>
        <w:t>S</w:t>
      </w:r>
      <w:r w:rsidR="005B4BC2" w:rsidRPr="005F3994">
        <w:rPr>
          <w:b/>
          <w:bCs/>
        </w:rPr>
        <w:t>teering committee</w:t>
      </w:r>
      <w:r>
        <w:t xml:space="preserve">: </w:t>
      </w:r>
      <w:r w:rsidR="005B4BC2" w:rsidRPr="005F3994">
        <w:t>Engineering, Security, PM, DevOps.</w:t>
      </w:r>
    </w:p>
    <w:p w14:paraId="4715B62F" w14:textId="5EA6CF55" w:rsidR="005B4BC2" w:rsidRPr="005F3994" w:rsidRDefault="005F3994" w:rsidP="00473E9E">
      <w:pPr>
        <w:pStyle w:val="ListParagraph"/>
        <w:numPr>
          <w:ilvl w:val="0"/>
          <w:numId w:val="7"/>
        </w:numPr>
        <w:spacing w:line="360" w:lineRule="auto"/>
        <w:ind w:right="-187"/>
      </w:pPr>
      <w:r w:rsidRPr="005F3994">
        <w:rPr>
          <w:b/>
          <w:bCs/>
        </w:rPr>
        <w:t>D</w:t>
      </w:r>
      <w:r w:rsidR="005B4BC2" w:rsidRPr="005F3994">
        <w:rPr>
          <w:b/>
          <w:bCs/>
        </w:rPr>
        <w:t>eveloper listening sessions</w:t>
      </w:r>
      <w:r>
        <w:t xml:space="preserve">: </w:t>
      </w:r>
      <w:r w:rsidR="005B4BC2" w:rsidRPr="005F3994">
        <w:t>Gather raw feedback across orgs.</w:t>
      </w:r>
    </w:p>
    <w:p w14:paraId="28B010D3" w14:textId="440D4A80" w:rsidR="00D6767F" w:rsidRDefault="005F3994" w:rsidP="00473E9E">
      <w:pPr>
        <w:pStyle w:val="ListParagraph"/>
        <w:numPr>
          <w:ilvl w:val="0"/>
          <w:numId w:val="7"/>
        </w:numPr>
        <w:spacing w:line="360" w:lineRule="auto"/>
        <w:ind w:right="-187"/>
      </w:pPr>
      <w:r w:rsidRPr="005F3994">
        <w:rPr>
          <w:b/>
          <w:bCs/>
        </w:rPr>
        <w:t>K</w:t>
      </w:r>
      <w:r w:rsidR="005B4BC2" w:rsidRPr="005F3994">
        <w:rPr>
          <w:b/>
          <w:bCs/>
        </w:rPr>
        <w:t>ickoff summit</w:t>
      </w:r>
      <w:r>
        <w:t xml:space="preserve">: </w:t>
      </w:r>
      <w:r w:rsidR="005B4BC2" w:rsidRPr="005F3994">
        <w:t>Align</w:t>
      </w:r>
      <w:r w:rsidR="005B4BC2" w:rsidRPr="005B4BC2">
        <w:t xml:space="preserve"> </w:t>
      </w:r>
      <w:r w:rsidR="00007DAE">
        <w:t>Objectives and Key Results.</w:t>
      </w:r>
    </w:p>
    <w:p w14:paraId="5B68368A" w14:textId="429BF76D" w:rsidR="005B4BC2" w:rsidRPr="005B4BC2" w:rsidRDefault="00000000" w:rsidP="005F3994">
      <w:pPr>
        <w:pStyle w:val="Heading1"/>
      </w:pPr>
      <w:bookmarkStart w:id="3" w:name="_Toc199447148"/>
      <w:r>
        <w:pict w14:anchorId="103E86D9">
          <v:rect id="_x0000_i1033" style="width:0;height:1.5pt" o:hralign="center" o:hrstd="t" o:hr="t" fillcolor="#a0a0a0" stroked="f"/>
        </w:pict>
      </w:r>
      <w:r w:rsidR="005B4BC2" w:rsidRPr="005B4BC2">
        <w:t>Top Risks and Mitigations</w:t>
      </w:r>
      <w:bookmarkEnd w:id="3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D465C" w:rsidRPr="004D465C" w14:paraId="5429D50F" w14:textId="77777777" w:rsidTr="005F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4801273F" w14:textId="77777777" w:rsidR="004D465C" w:rsidRPr="004D465C" w:rsidRDefault="004D465C" w:rsidP="00473E9E">
            <w:pPr>
              <w:spacing w:before="60" w:beforeAutospacing="0" w:after="60" w:afterAutospacing="0"/>
              <w:ind w:right="-187"/>
            </w:pPr>
            <w:r w:rsidRPr="004D465C">
              <w:t>Risk</w:t>
            </w:r>
          </w:p>
        </w:tc>
        <w:tc>
          <w:tcPr>
            <w:tcW w:w="6205" w:type="dxa"/>
            <w:hideMark/>
          </w:tcPr>
          <w:p w14:paraId="3C383A85" w14:textId="77777777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465C">
              <w:t>Mitigation</w:t>
            </w:r>
          </w:p>
        </w:tc>
      </w:tr>
      <w:tr w:rsidR="004D465C" w:rsidRPr="004D465C" w14:paraId="038C4C44" w14:textId="77777777" w:rsidTr="005F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63DF8AFF" w14:textId="77777777" w:rsidR="004D465C" w:rsidRPr="009A3E67" w:rsidRDefault="004D465C" w:rsidP="00473E9E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Tool resistance from teams</w:t>
            </w:r>
          </w:p>
        </w:tc>
        <w:tc>
          <w:tcPr>
            <w:tcW w:w="6205" w:type="dxa"/>
            <w:hideMark/>
          </w:tcPr>
          <w:p w14:paraId="7C207097" w14:textId="77777777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65C">
              <w:t>Offer migration support and early wins</w:t>
            </w:r>
          </w:p>
        </w:tc>
      </w:tr>
      <w:tr w:rsidR="004D465C" w:rsidRPr="004D465C" w14:paraId="14315265" w14:textId="77777777" w:rsidTr="005F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7911985E" w14:textId="77777777" w:rsidR="004D465C" w:rsidRPr="009A3E67" w:rsidRDefault="004D465C" w:rsidP="00473E9E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Lack of leadership buy-in</w:t>
            </w:r>
          </w:p>
        </w:tc>
        <w:tc>
          <w:tcPr>
            <w:tcW w:w="6205" w:type="dxa"/>
            <w:hideMark/>
          </w:tcPr>
          <w:p w14:paraId="6DF2BC5E" w14:textId="6196F08B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65C">
              <w:t xml:space="preserve">Use </w:t>
            </w:r>
            <w:r w:rsidR="00007DAE" w:rsidRPr="004D465C">
              <w:t>O</w:t>
            </w:r>
            <w:r w:rsidR="00007DAE">
              <w:t>bjectives and Key Result</w:t>
            </w:r>
            <w:r w:rsidRPr="004D465C">
              <w:t>s to tie to business outcomes</w:t>
            </w:r>
          </w:p>
        </w:tc>
      </w:tr>
      <w:tr w:rsidR="004D465C" w:rsidRPr="004D465C" w14:paraId="663D3EFB" w14:textId="77777777" w:rsidTr="005F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4332A410" w14:textId="77777777" w:rsidR="004D465C" w:rsidRPr="009A3E67" w:rsidRDefault="004D465C" w:rsidP="00473E9E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Scope creep</w:t>
            </w:r>
          </w:p>
        </w:tc>
        <w:tc>
          <w:tcPr>
            <w:tcW w:w="6205" w:type="dxa"/>
            <w:hideMark/>
          </w:tcPr>
          <w:p w14:paraId="36368FF3" w14:textId="0791974F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4D465C">
              <w:t xml:space="preserve">hased roadmap </w:t>
            </w:r>
            <w:r>
              <w:t xml:space="preserve">guardrails </w:t>
            </w:r>
            <w:r w:rsidRPr="004D465C">
              <w:t>and steering committee approvals</w:t>
            </w:r>
          </w:p>
        </w:tc>
      </w:tr>
      <w:tr w:rsidR="004D465C" w:rsidRPr="004D465C" w14:paraId="7FDD9EFC" w14:textId="77777777" w:rsidTr="005F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0BF02E9" w14:textId="20F69E52" w:rsidR="004D465C" w:rsidRPr="009A3E67" w:rsidRDefault="004D465C" w:rsidP="00473E9E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Legacy dependencies</w:t>
            </w:r>
          </w:p>
        </w:tc>
        <w:tc>
          <w:tcPr>
            <w:tcW w:w="6205" w:type="dxa"/>
          </w:tcPr>
          <w:p w14:paraId="58102EBB" w14:textId="03F4A059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65C">
              <w:t>Phased deprecation, wrappers for transition</w:t>
            </w:r>
          </w:p>
        </w:tc>
      </w:tr>
      <w:tr w:rsidR="004D465C" w:rsidRPr="004D465C" w14:paraId="343110AB" w14:textId="77777777" w:rsidTr="005F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4CF0391" w14:textId="6F9B9081" w:rsidR="004D465C" w:rsidRPr="009A3E67" w:rsidRDefault="004D465C" w:rsidP="00473E9E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 xml:space="preserve">Security/compliance </w:t>
            </w:r>
          </w:p>
        </w:tc>
        <w:tc>
          <w:tcPr>
            <w:tcW w:w="6205" w:type="dxa"/>
          </w:tcPr>
          <w:p w14:paraId="65316D0A" w14:textId="678CB6F0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65C">
              <w:t>Integrate early with security, set policy baselines</w:t>
            </w:r>
          </w:p>
        </w:tc>
      </w:tr>
    </w:tbl>
    <w:p w14:paraId="3DD967F3" w14:textId="6933D8CA" w:rsidR="005B4BC2" w:rsidRPr="005B4BC2" w:rsidRDefault="00000000" w:rsidP="005F3994">
      <w:pPr>
        <w:pStyle w:val="Heading1"/>
      </w:pPr>
      <w:bookmarkStart w:id="4" w:name="_Toc199447149"/>
      <w:r>
        <w:pict w14:anchorId="27465802">
          <v:rect id="_x0000_i1034" style="width:0;height:1.5pt" o:hralign="center" o:hrstd="t" o:hr="t" fillcolor="#a0a0a0" stroked="f"/>
        </w:pict>
      </w:r>
      <w:r w:rsidR="005B4BC2" w:rsidRPr="005B4BC2">
        <w:t>Getting Endorsement</w:t>
      </w:r>
      <w:bookmarkEnd w:id="4"/>
    </w:p>
    <w:p w14:paraId="5875A47A" w14:textId="342F930C" w:rsidR="005B4BC2" w:rsidRPr="00410229" w:rsidRDefault="005B4BC2" w:rsidP="001A338D">
      <w:pPr>
        <w:pStyle w:val="ListParagraph"/>
        <w:numPr>
          <w:ilvl w:val="0"/>
          <w:numId w:val="8"/>
        </w:numPr>
        <w:spacing w:line="360" w:lineRule="auto"/>
        <w:ind w:right="-187"/>
      </w:pPr>
      <w:r w:rsidRPr="003B5271">
        <w:rPr>
          <w:b/>
          <w:bCs/>
        </w:rPr>
        <w:t>Build the narrative</w:t>
      </w:r>
      <w:r w:rsidRPr="005B4BC2">
        <w:t>:</w:t>
      </w:r>
      <w:r w:rsidR="00410229">
        <w:t xml:space="preserve"> “It’s not just a tools cleanup</w:t>
      </w:r>
      <w:r w:rsidR="00410229" w:rsidRPr="004D465C">
        <w:t xml:space="preserve"> — </w:t>
      </w:r>
      <w:r w:rsidR="00410229">
        <w:t>it’s a developer experience revolution</w:t>
      </w:r>
      <w:r w:rsidR="00410229" w:rsidRPr="004D465C">
        <w:t>.”</w:t>
      </w:r>
    </w:p>
    <w:p w14:paraId="3433B5F0" w14:textId="77777777" w:rsidR="005B4BC2" w:rsidRPr="005B4BC2" w:rsidRDefault="005B4BC2" w:rsidP="001A338D">
      <w:pPr>
        <w:pStyle w:val="ListParagraph"/>
        <w:numPr>
          <w:ilvl w:val="0"/>
          <w:numId w:val="8"/>
        </w:numPr>
        <w:spacing w:line="360" w:lineRule="auto"/>
        <w:ind w:right="-187"/>
      </w:pPr>
      <w:r w:rsidRPr="003B5271">
        <w:rPr>
          <w:b/>
          <w:bCs/>
        </w:rPr>
        <w:t>Show cost of inaction</w:t>
      </w:r>
      <w:r w:rsidRPr="005B4BC2">
        <w:t>: Lost productivity, increased defects, talent attrition.</w:t>
      </w:r>
    </w:p>
    <w:p w14:paraId="3ED774F4" w14:textId="017379CC" w:rsidR="005B4BC2" w:rsidRPr="005B4BC2" w:rsidRDefault="005B4BC2" w:rsidP="001A338D">
      <w:pPr>
        <w:pStyle w:val="ListParagraph"/>
        <w:numPr>
          <w:ilvl w:val="0"/>
          <w:numId w:val="8"/>
        </w:numPr>
        <w:spacing w:line="360" w:lineRule="auto"/>
        <w:ind w:right="-187"/>
      </w:pPr>
      <w:r w:rsidRPr="003B5271">
        <w:rPr>
          <w:b/>
          <w:bCs/>
        </w:rPr>
        <w:t>Secure executive champion</w:t>
      </w:r>
      <w:r w:rsidRPr="005B4BC2">
        <w:t>: S</w:t>
      </w:r>
      <w:r w:rsidR="00007DAE">
        <w:t xml:space="preserve">enior </w:t>
      </w:r>
      <w:r w:rsidRPr="005B4BC2">
        <w:t>V</w:t>
      </w:r>
      <w:r w:rsidR="00007DAE">
        <w:t xml:space="preserve">ice </w:t>
      </w:r>
      <w:r w:rsidRPr="005B4BC2">
        <w:t>P</w:t>
      </w:r>
      <w:r w:rsidR="00007DAE">
        <w:t>resident</w:t>
      </w:r>
      <w:r w:rsidRPr="005B4BC2">
        <w:t xml:space="preserve"> level sponsor.</w:t>
      </w:r>
    </w:p>
    <w:p w14:paraId="6AAE9A64" w14:textId="77777777" w:rsidR="005B4BC2" w:rsidRPr="005B4BC2" w:rsidRDefault="005B4BC2" w:rsidP="001A338D">
      <w:pPr>
        <w:pStyle w:val="ListParagraph"/>
        <w:numPr>
          <w:ilvl w:val="0"/>
          <w:numId w:val="8"/>
        </w:numPr>
        <w:spacing w:line="360" w:lineRule="auto"/>
        <w:ind w:right="-187"/>
      </w:pPr>
      <w:r w:rsidRPr="003B5271">
        <w:rPr>
          <w:b/>
          <w:bCs/>
        </w:rPr>
        <w:t>Use data</w:t>
      </w:r>
      <w:r w:rsidRPr="005B4BC2">
        <w:t>: Developer surveys, tool usage metrics, time-to-release delays.</w:t>
      </w:r>
    </w:p>
    <w:p w14:paraId="4765E1CB" w14:textId="4C849798" w:rsidR="005B4BC2" w:rsidRDefault="005B4BC2" w:rsidP="001A338D">
      <w:pPr>
        <w:pStyle w:val="ListParagraph"/>
        <w:numPr>
          <w:ilvl w:val="0"/>
          <w:numId w:val="8"/>
        </w:numPr>
        <w:spacing w:line="360" w:lineRule="auto"/>
        <w:ind w:right="-187"/>
      </w:pPr>
      <w:r w:rsidRPr="003B5271">
        <w:rPr>
          <w:b/>
          <w:bCs/>
        </w:rPr>
        <w:t>Highlight AI opportunity</w:t>
      </w:r>
      <w:r w:rsidRPr="005B4BC2">
        <w:t>: “</w:t>
      </w:r>
      <w:r w:rsidR="004D465C">
        <w:t>AI</w:t>
      </w:r>
      <w:r w:rsidRPr="005B4BC2">
        <w:t xml:space="preserve"> </w:t>
      </w:r>
      <w:r w:rsidR="004D465C">
        <w:t>to enhance every stage of the</w:t>
      </w:r>
      <w:r w:rsidRPr="005B4BC2">
        <w:t xml:space="preserve"> SDLC.”</w:t>
      </w:r>
    </w:p>
    <w:p w14:paraId="2B2F3814" w14:textId="0417A7B1" w:rsidR="00D002D4" w:rsidRDefault="00000000" w:rsidP="004C094B">
      <w:bookmarkStart w:id="5" w:name="_Toc199447150"/>
      <w:r>
        <w:pict w14:anchorId="1EDFA05C">
          <v:rect id="_x0000_i1035" style="width:0;height:1.5pt" o:hralign="center" o:bullet="t" o:hrstd="t" o:hr="t" fillcolor="#a0a0a0" stroked="f"/>
        </w:pict>
      </w:r>
    </w:p>
    <w:p w14:paraId="0AACEC3F" w14:textId="2596F484" w:rsidR="005B4BC2" w:rsidRPr="005B4BC2" w:rsidRDefault="005B4BC2" w:rsidP="005F3994">
      <w:pPr>
        <w:pStyle w:val="Heading1"/>
      </w:pPr>
      <w:r w:rsidRPr="005B4BC2">
        <w:t>AI: Where It Adds Superpowers</w:t>
      </w:r>
      <w:bookmarkEnd w:id="5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58"/>
        <w:gridCol w:w="3216"/>
        <w:gridCol w:w="4500"/>
      </w:tblGrid>
      <w:tr w:rsidR="005B4BC2" w:rsidRPr="005B4BC2" w14:paraId="07763946" w14:textId="77777777" w:rsidTr="004D4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FE1CA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5B4BC2">
              <w:lastRenderedPageBreak/>
              <w:t>Stage</w:t>
            </w:r>
          </w:p>
        </w:tc>
        <w:tc>
          <w:tcPr>
            <w:tcW w:w="3216" w:type="dxa"/>
            <w:hideMark/>
          </w:tcPr>
          <w:p w14:paraId="5BB5BF00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B4BC2">
              <w:t>Problem</w:t>
            </w:r>
          </w:p>
        </w:tc>
        <w:tc>
          <w:tcPr>
            <w:tcW w:w="4500" w:type="dxa"/>
            <w:hideMark/>
          </w:tcPr>
          <w:p w14:paraId="666D3AD0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B4BC2">
              <w:t>AI Opportunity</w:t>
            </w:r>
          </w:p>
        </w:tc>
      </w:tr>
      <w:tr w:rsidR="005B4BC2" w:rsidRPr="005B4BC2" w14:paraId="37841D93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FE1A2" w14:textId="5B5DAF4D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 xml:space="preserve">Coding </w:t>
            </w:r>
          </w:p>
        </w:tc>
        <w:tc>
          <w:tcPr>
            <w:tcW w:w="3216" w:type="dxa"/>
            <w:hideMark/>
          </w:tcPr>
          <w:p w14:paraId="0DFFEE54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Boilerplate, slow ramp-up</w:t>
            </w:r>
          </w:p>
        </w:tc>
        <w:tc>
          <w:tcPr>
            <w:tcW w:w="4500" w:type="dxa"/>
            <w:hideMark/>
          </w:tcPr>
          <w:p w14:paraId="2E66C444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 pair programming, code suggestion</w:t>
            </w:r>
          </w:p>
        </w:tc>
      </w:tr>
      <w:tr w:rsidR="005B4BC2" w:rsidRPr="005B4BC2" w14:paraId="62E320D2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F6512" w14:textId="68527036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Debugging</w:t>
            </w:r>
          </w:p>
        </w:tc>
        <w:tc>
          <w:tcPr>
            <w:tcW w:w="3216" w:type="dxa"/>
            <w:hideMark/>
          </w:tcPr>
          <w:p w14:paraId="6685471E" w14:textId="0C5D2BE6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 xml:space="preserve">Time spent </w:t>
            </w:r>
            <w:r w:rsidR="004D465C">
              <w:t>on</w:t>
            </w:r>
            <w:r w:rsidRPr="005B4BC2">
              <w:t xml:space="preserve"> root causes</w:t>
            </w:r>
          </w:p>
        </w:tc>
        <w:tc>
          <w:tcPr>
            <w:tcW w:w="4500" w:type="dxa"/>
            <w:hideMark/>
          </w:tcPr>
          <w:p w14:paraId="2206331A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 log analysis, intelligent breakpoints</w:t>
            </w:r>
          </w:p>
        </w:tc>
      </w:tr>
      <w:tr w:rsidR="005B4BC2" w:rsidRPr="005B4BC2" w14:paraId="20A36ACD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EF0DB" w14:textId="77777777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Static analysis</w:t>
            </w:r>
          </w:p>
        </w:tc>
        <w:tc>
          <w:tcPr>
            <w:tcW w:w="3216" w:type="dxa"/>
            <w:hideMark/>
          </w:tcPr>
          <w:p w14:paraId="411ACFDC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Rule-based tools, noisy results</w:t>
            </w:r>
          </w:p>
        </w:tc>
        <w:tc>
          <w:tcPr>
            <w:tcW w:w="4500" w:type="dxa"/>
            <w:hideMark/>
          </w:tcPr>
          <w:p w14:paraId="3CA4FDA5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AI-prioritized findings</w:t>
            </w:r>
          </w:p>
        </w:tc>
      </w:tr>
      <w:tr w:rsidR="005B4BC2" w:rsidRPr="005B4BC2" w14:paraId="1337BD6C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4F55E" w14:textId="4EE9AE89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 xml:space="preserve">Code reviews </w:t>
            </w:r>
          </w:p>
        </w:tc>
        <w:tc>
          <w:tcPr>
            <w:tcW w:w="3216" w:type="dxa"/>
            <w:hideMark/>
          </w:tcPr>
          <w:p w14:paraId="4885E825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Delays, low quality</w:t>
            </w:r>
          </w:p>
        </w:tc>
        <w:tc>
          <w:tcPr>
            <w:tcW w:w="4500" w:type="dxa"/>
            <w:hideMark/>
          </w:tcPr>
          <w:p w14:paraId="5427BAD7" w14:textId="6C8A17D8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 review, comment summarization</w:t>
            </w:r>
          </w:p>
        </w:tc>
      </w:tr>
      <w:tr w:rsidR="005B4BC2" w:rsidRPr="005B4BC2" w14:paraId="28958EBB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6AA09D" w14:textId="77777777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Testing</w:t>
            </w:r>
          </w:p>
        </w:tc>
        <w:tc>
          <w:tcPr>
            <w:tcW w:w="3216" w:type="dxa"/>
            <w:hideMark/>
          </w:tcPr>
          <w:p w14:paraId="01A092B6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Test gaps, flaky tests</w:t>
            </w:r>
          </w:p>
        </w:tc>
        <w:tc>
          <w:tcPr>
            <w:tcW w:w="4500" w:type="dxa"/>
            <w:hideMark/>
          </w:tcPr>
          <w:p w14:paraId="08290445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AI-generated test cases, anomaly detection</w:t>
            </w:r>
          </w:p>
        </w:tc>
      </w:tr>
      <w:tr w:rsidR="005B4BC2" w:rsidRPr="005B4BC2" w14:paraId="592259F8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15BBD" w14:textId="77777777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Integration</w:t>
            </w:r>
          </w:p>
        </w:tc>
        <w:tc>
          <w:tcPr>
            <w:tcW w:w="3216" w:type="dxa"/>
            <w:hideMark/>
          </w:tcPr>
          <w:p w14:paraId="3F791B8B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Pipeline failures</w:t>
            </w:r>
          </w:p>
        </w:tc>
        <w:tc>
          <w:tcPr>
            <w:tcW w:w="4500" w:type="dxa"/>
            <w:hideMark/>
          </w:tcPr>
          <w:p w14:paraId="24227655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Predictive failure detection</w:t>
            </w:r>
          </w:p>
        </w:tc>
      </w:tr>
      <w:tr w:rsidR="005B4BC2" w:rsidRPr="005B4BC2" w14:paraId="371F4A30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256B0" w14:textId="4460D664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 xml:space="preserve">Deployment </w:t>
            </w:r>
          </w:p>
        </w:tc>
        <w:tc>
          <w:tcPr>
            <w:tcW w:w="3216" w:type="dxa"/>
            <w:hideMark/>
          </w:tcPr>
          <w:p w14:paraId="27245E61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Manual steps, rollback fear</w:t>
            </w:r>
          </w:p>
        </w:tc>
        <w:tc>
          <w:tcPr>
            <w:tcW w:w="4500" w:type="dxa"/>
            <w:hideMark/>
          </w:tcPr>
          <w:p w14:paraId="39456ACF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AI-based canary rollout planning</w:t>
            </w:r>
          </w:p>
        </w:tc>
      </w:tr>
      <w:tr w:rsidR="005B4BC2" w:rsidRPr="005B4BC2" w14:paraId="719CF664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DD5C0" w14:textId="77777777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Monitoring</w:t>
            </w:r>
          </w:p>
        </w:tc>
        <w:tc>
          <w:tcPr>
            <w:tcW w:w="3216" w:type="dxa"/>
            <w:hideMark/>
          </w:tcPr>
          <w:p w14:paraId="7EADF712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Reactive issue discovery</w:t>
            </w:r>
          </w:p>
        </w:tc>
        <w:tc>
          <w:tcPr>
            <w:tcW w:w="4500" w:type="dxa"/>
            <w:hideMark/>
          </w:tcPr>
          <w:p w14:paraId="72EC62F3" w14:textId="520D8A93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 xml:space="preserve">AI-powered observability, user sentiment </w:t>
            </w:r>
          </w:p>
        </w:tc>
      </w:tr>
    </w:tbl>
    <w:p w14:paraId="470D745A" w14:textId="77777777" w:rsidR="00210AD7" w:rsidRDefault="00000000" w:rsidP="005F3994">
      <w:pPr>
        <w:pStyle w:val="Heading1"/>
      </w:pPr>
      <w:r>
        <w:pict w14:anchorId="5ABC7830">
          <v:rect id="_x0000_i1036" style="width:0;height:1.5pt" o:hralign="center" o:bullet="t" o:hrstd="t" o:hr="t" fillcolor="#a0a0a0" stroked="f"/>
        </w:pict>
      </w:r>
    </w:p>
    <w:p w14:paraId="397DFCF3" w14:textId="1C525493" w:rsidR="005B4BC2" w:rsidRPr="005B4BC2" w:rsidRDefault="005B4BC2" w:rsidP="005F3994">
      <w:pPr>
        <w:pStyle w:val="Heading1"/>
      </w:pPr>
      <w:bookmarkStart w:id="6" w:name="_Toc199447151"/>
      <w:r w:rsidRPr="005B4BC2">
        <w:t xml:space="preserve">OKR </w:t>
      </w:r>
      <w:r w:rsidR="005F3994">
        <w:t xml:space="preserve">– Objectives and Key Results </w:t>
      </w:r>
      <w:r w:rsidRPr="005B4BC2">
        <w:t>(6–9 months)</w:t>
      </w:r>
      <w:bookmarkEnd w:id="6"/>
    </w:p>
    <w:p w14:paraId="39D9B434" w14:textId="77777777" w:rsidR="00307EBE" w:rsidRDefault="005B4BC2" w:rsidP="005F3994">
      <w:r w:rsidRPr="005B4BC2">
        <w:rPr>
          <w:b/>
          <w:bCs/>
        </w:rPr>
        <w:t>Objective</w:t>
      </w:r>
    </w:p>
    <w:p w14:paraId="1EF4A08F" w14:textId="38E056BE" w:rsidR="004D1AC9" w:rsidRPr="00C20D7C" w:rsidRDefault="004D1AC9" w:rsidP="005F3994">
      <w:r w:rsidRPr="00C20D7C">
        <w:t>A</w:t>
      </w:r>
      <w:r>
        <w:t>n</w:t>
      </w:r>
      <w:r w:rsidRPr="00C20D7C">
        <w:t xml:space="preserve"> intelligent</w:t>
      </w:r>
      <w:r>
        <w:t xml:space="preserve"> </w:t>
      </w:r>
      <w:r w:rsidRPr="00C20D7C">
        <w:t xml:space="preserve">and </w:t>
      </w:r>
      <w:r w:rsidR="00E36870">
        <w:t>integrated services engineering</w:t>
      </w:r>
      <w:r>
        <w:t xml:space="preserve"> </w:t>
      </w:r>
      <w:r w:rsidRPr="00C20D7C">
        <w:t xml:space="preserve">platform that amplifies </w:t>
      </w:r>
      <w:r w:rsidR="00E36870">
        <w:t>engineer</w:t>
      </w:r>
      <w:r w:rsidRPr="00C20D7C">
        <w:t xml:space="preserve"> productivity</w:t>
      </w:r>
      <w:r>
        <w:t xml:space="preserve"> from co</w:t>
      </w:r>
      <w:r w:rsidR="00E36870">
        <w:t>ncept</w:t>
      </w:r>
      <w:r>
        <w:t xml:space="preserve"> to customer.</w:t>
      </w:r>
    </w:p>
    <w:p w14:paraId="76A704D6" w14:textId="6FE304E8" w:rsidR="005B4BC2" w:rsidRPr="00307EBE" w:rsidRDefault="005B4BC2" w:rsidP="005F3994">
      <w:pPr>
        <w:rPr>
          <w:b/>
          <w:bCs/>
        </w:rPr>
      </w:pPr>
      <w:r w:rsidRPr="00307EBE">
        <w:rPr>
          <w:b/>
          <w:bCs/>
        </w:rPr>
        <w:t>Key Results</w:t>
      </w:r>
    </w:p>
    <w:p w14:paraId="0071740A" w14:textId="77777777" w:rsidR="005B4BC2" w:rsidRPr="005B4BC2" w:rsidRDefault="005B4BC2" w:rsidP="005F3994">
      <w:pPr>
        <w:pStyle w:val="ListParagraph"/>
        <w:numPr>
          <w:ilvl w:val="0"/>
          <w:numId w:val="9"/>
        </w:numPr>
      </w:pPr>
      <w:r w:rsidRPr="005B4BC2">
        <w:t>Reduce average context-switching time by 30% as measured by internal telemetry.</w:t>
      </w:r>
    </w:p>
    <w:p w14:paraId="1B7D657F" w14:textId="77777777" w:rsidR="005B4BC2" w:rsidRPr="005B4BC2" w:rsidRDefault="005B4BC2" w:rsidP="005F3994">
      <w:pPr>
        <w:pStyle w:val="ListParagraph"/>
        <w:numPr>
          <w:ilvl w:val="0"/>
          <w:numId w:val="9"/>
        </w:numPr>
      </w:pPr>
      <w:r w:rsidRPr="005B4BC2">
        <w:t>Migrate 60% of teams to consolidated inner loop toolset (editor, debugger, unit testing).</w:t>
      </w:r>
    </w:p>
    <w:p w14:paraId="34AB8604" w14:textId="7EF1C4BC" w:rsidR="005B4BC2" w:rsidRPr="005B4BC2" w:rsidRDefault="005B4BC2" w:rsidP="005F3994">
      <w:pPr>
        <w:pStyle w:val="ListParagraph"/>
        <w:numPr>
          <w:ilvl w:val="0"/>
          <w:numId w:val="9"/>
        </w:numPr>
      </w:pPr>
      <w:r w:rsidRPr="005B4BC2">
        <w:t xml:space="preserve">Improve </w:t>
      </w:r>
      <w:r w:rsidR="00E36870">
        <w:t>engineer</w:t>
      </w:r>
      <w:r w:rsidRPr="005B4BC2">
        <w:t xml:space="preserve"> satisfaction score by 20% (survey baseline vs. 6-months).</w:t>
      </w:r>
    </w:p>
    <w:p w14:paraId="3341145E" w14:textId="77777777" w:rsidR="005B4BC2" w:rsidRPr="005B4BC2" w:rsidRDefault="00000000" w:rsidP="005F3994">
      <w:r>
        <w:pict w14:anchorId="1F2A3E9F">
          <v:rect id="_x0000_i1037" style="width:0;height:1.5pt" o:hralign="center" o:hrstd="t" o:hr="t" fillcolor="#a0a0a0" stroked="f"/>
        </w:pict>
      </w:r>
    </w:p>
    <w:p w14:paraId="62B7323A" w14:textId="77777777" w:rsidR="005B4BC2" w:rsidRPr="003B5271" w:rsidRDefault="005B4BC2" w:rsidP="005F3994">
      <w:pPr>
        <w:pStyle w:val="Heading1"/>
      </w:pPr>
      <w:bookmarkStart w:id="7" w:name="_Toc199447152"/>
      <w:r w:rsidRPr="003B5271">
        <w:t>Measuring Progress: On-Track vs. Off-Track</w:t>
      </w:r>
      <w:bookmarkEnd w:id="7"/>
    </w:p>
    <w:p w14:paraId="290EB59F" w14:textId="73402633" w:rsidR="005B4BC2" w:rsidRPr="005F3994" w:rsidRDefault="005B4BC2" w:rsidP="005F3994">
      <w:pPr>
        <w:rPr>
          <w:b/>
          <w:bCs/>
        </w:rPr>
      </w:pPr>
      <w:r w:rsidRPr="005F3994">
        <w:rPr>
          <w:b/>
          <w:bCs/>
        </w:rPr>
        <w:t>On-Track Indicators</w:t>
      </w:r>
    </w:p>
    <w:p w14:paraId="0C65FAB7" w14:textId="513E7163" w:rsidR="005B4BC2" w:rsidRPr="005B4BC2" w:rsidRDefault="005B4BC2" w:rsidP="005F3994">
      <w:pPr>
        <w:pStyle w:val="ListParagraph"/>
        <w:numPr>
          <w:ilvl w:val="0"/>
          <w:numId w:val="10"/>
        </w:numPr>
      </w:pPr>
      <w:r w:rsidRPr="005B4BC2">
        <w:t>Monthly adoption growth</w:t>
      </w:r>
      <w:r w:rsidR="009D42A6">
        <w:t xml:space="preserve"> </w:t>
      </w:r>
    </w:p>
    <w:p w14:paraId="7A5DE606" w14:textId="77777777" w:rsidR="005B4BC2" w:rsidRPr="005B4BC2" w:rsidRDefault="005B4BC2" w:rsidP="005F3994">
      <w:pPr>
        <w:pStyle w:val="ListParagraph"/>
        <w:numPr>
          <w:ilvl w:val="0"/>
          <w:numId w:val="10"/>
        </w:numPr>
      </w:pPr>
      <w:r w:rsidRPr="005B4BC2">
        <w:t>Milestone delivery within 10% schedule variance</w:t>
      </w:r>
    </w:p>
    <w:p w14:paraId="7F4E7401" w14:textId="7F065E58" w:rsidR="005B4BC2" w:rsidRPr="005F3994" w:rsidRDefault="005B4BC2" w:rsidP="005F3994">
      <w:pPr>
        <w:rPr>
          <w:b/>
          <w:bCs/>
        </w:rPr>
      </w:pPr>
      <w:r w:rsidRPr="005F3994">
        <w:rPr>
          <w:b/>
          <w:bCs/>
        </w:rPr>
        <w:t>Off-Track Indicators</w:t>
      </w:r>
    </w:p>
    <w:p w14:paraId="7FC54611" w14:textId="77777777" w:rsidR="005B4BC2" w:rsidRPr="005B4BC2" w:rsidRDefault="005B4BC2" w:rsidP="005F3994">
      <w:pPr>
        <w:pStyle w:val="ListParagraph"/>
        <w:numPr>
          <w:ilvl w:val="0"/>
          <w:numId w:val="11"/>
        </w:numPr>
      </w:pPr>
      <w:r w:rsidRPr="005B4BC2">
        <w:t>No reduction in tool fragmentation</w:t>
      </w:r>
    </w:p>
    <w:p w14:paraId="6E7A343A" w14:textId="77777777" w:rsidR="005B4BC2" w:rsidRPr="005B4BC2" w:rsidRDefault="005B4BC2" w:rsidP="005F3994">
      <w:pPr>
        <w:pStyle w:val="ListParagraph"/>
        <w:numPr>
          <w:ilvl w:val="0"/>
          <w:numId w:val="11"/>
        </w:numPr>
      </w:pPr>
      <w:r w:rsidRPr="005B4BC2">
        <w:t xml:space="preserve">AI tools underused or </w:t>
      </w:r>
      <w:proofErr w:type="gramStart"/>
      <w:r w:rsidRPr="005B4BC2">
        <w:t>bypassed</w:t>
      </w:r>
      <w:proofErr w:type="gramEnd"/>
    </w:p>
    <w:p w14:paraId="683D3DBC" w14:textId="77777777" w:rsidR="00C85E17" w:rsidRDefault="00000000" w:rsidP="00C85E17">
      <w:r>
        <w:pict w14:anchorId="7767B7BE">
          <v:rect id="_x0000_i1038" style="width:0;height:1.5pt" o:hralign="center" o:hrstd="t" o:hr="t" fillcolor="#a0a0a0" stroked="f"/>
        </w:pict>
      </w:r>
    </w:p>
    <w:p w14:paraId="10764E16" w14:textId="05BCAB3A" w:rsidR="00C85E17" w:rsidRDefault="00EE0928" w:rsidP="00B24824">
      <w:pPr>
        <w:pStyle w:val="Heading1"/>
        <w:rPr>
          <w:rStyle w:val="Strong"/>
        </w:rPr>
      </w:pPr>
      <w:r>
        <w:lastRenderedPageBreak/>
        <w:t>Design</w:t>
      </w:r>
      <w:r w:rsidR="00B24824">
        <w:t xml:space="preserve"> </w:t>
      </w:r>
      <w:r w:rsidR="00CC1CAC">
        <w:t xml:space="preserve">Example </w:t>
      </w:r>
      <w:r w:rsidR="00B24824">
        <w:rPr>
          <w:b w:val="0"/>
          <w:bCs w:val="0"/>
        </w:rPr>
        <w:t>–</w:t>
      </w:r>
      <w:r w:rsidR="00B24824" w:rsidRPr="00B24824">
        <w:rPr>
          <w:b w:val="0"/>
          <w:bCs w:val="0"/>
        </w:rPr>
        <w:t xml:space="preserve"> </w:t>
      </w:r>
      <w:r w:rsidR="00B24824" w:rsidRPr="00B24824">
        <w:t>AI Agent for</w:t>
      </w:r>
      <w:r w:rsidR="00B24824">
        <w:rPr>
          <w:b w:val="0"/>
          <w:bCs w:val="0"/>
        </w:rPr>
        <w:t xml:space="preserve"> </w:t>
      </w:r>
      <w:r w:rsidR="00123393" w:rsidRPr="00B24824">
        <w:rPr>
          <w:rStyle w:val="Strong"/>
          <w:b/>
          <w:bCs/>
        </w:rPr>
        <w:t xml:space="preserve">New </w:t>
      </w:r>
      <w:r w:rsidR="00E36870">
        <w:rPr>
          <w:rStyle w:val="Strong"/>
          <w:b/>
          <w:bCs/>
        </w:rPr>
        <w:t>Engineer</w:t>
      </w:r>
      <w:r w:rsidR="00C85E17" w:rsidRPr="00B24824">
        <w:rPr>
          <w:rStyle w:val="Strong"/>
          <w:b/>
          <w:bCs/>
        </w:rPr>
        <w:t xml:space="preserve"> Onboarding</w:t>
      </w:r>
      <w:r w:rsidR="00C85E17" w:rsidRPr="00C85E17">
        <w:rPr>
          <w:rStyle w:val="Strong"/>
        </w:rPr>
        <w:t xml:space="preserve"> </w:t>
      </w:r>
    </w:p>
    <w:p w14:paraId="3230F5F3" w14:textId="53319F90" w:rsidR="001A338D" w:rsidRPr="001A29D1" w:rsidRDefault="001A338D" w:rsidP="001A338D">
      <w:pPr>
        <w:spacing w:before="120" w:beforeAutospacing="0" w:after="120" w:afterAutospacing="0" w:line="360" w:lineRule="auto"/>
        <w:ind w:right="-187"/>
        <w:rPr>
          <w:b/>
          <w:bCs/>
          <w:i/>
          <w:iCs/>
        </w:rPr>
      </w:pPr>
      <w:r w:rsidRPr="001A29D1">
        <w:rPr>
          <w:b/>
          <w:bCs/>
          <w:i/>
          <w:iCs/>
        </w:rPr>
        <w:t>User story</w:t>
      </w:r>
      <w:r w:rsidR="00B24824" w:rsidRPr="001A29D1">
        <w:rPr>
          <w:b/>
          <w:bCs/>
          <w:i/>
          <w:iCs/>
        </w:rPr>
        <w:t xml:space="preserve">: </w:t>
      </w:r>
      <w:r w:rsidRPr="001A29D1">
        <w:rPr>
          <w:i/>
          <w:iCs/>
        </w:rPr>
        <w:t xml:space="preserve">“As a new </w:t>
      </w:r>
      <w:r w:rsidR="00E36870">
        <w:rPr>
          <w:i/>
          <w:iCs/>
        </w:rPr>
        <w:t>engineer</w:t>
      </w:r>
      <w:r w:rsidRPr="001A29D1">
        <w:rPr>
          <w:i/>
          <w:iCs/>
        </w:rPr>
        <w:t xml:space="preserve">, I spend hours setting up my environment and configuring tools, leading to lost onboarding time and inconsistent debugging experiences.” </w:t>
      </w:r>
    </w:p>
    <w:p w14:paraId="7A336A0A" w14:textId="0F5B0FF3" w:rsidR="00123393" w:rsidRDefault="00E36870" w:rsidP="00E36870">
      <w:r w:rsidRPr="00E36870">
        <w:rPr>
          <w:noProof/>
        </w:rPr>
        <w:drawing>
          <wp:inline distT="0" distB="0" distL="0" distR="0" wp14:anchorId="717250E6" wp14:editId="045D6E3F">
            <wp:extent cx="594360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E307" w14:textId="663665F3" w:rsidR="00C85E17" w:rsidRPr="004B0401" w:rsidRDefault="001A338D" w:rsidP="004B0401">
      <w:pPr>
        <w:pStyle w:val="NormalWeb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The</w:t>
      </w:r>
      <w:r w:rsidR="00C85E17" w:rsidRPr="00C85E17">
        <w:rPr>
          <w:rFonts w:ascii="Segoe UI" w:hAnsi="Segoe UI" w:cs="Segoe UI"/>
          <w:sz w:val="22"/>
          <w:szCs w:val="22"/>
        </w:rPr>
        <w:t xml:space="preserve"> diagram illustrates the architecture of an </w:t>
      </w:r>
      <w:r w:rsidR="00C85E17" w:rsidRPr="00C85E17">
        <w:rPr>
          <w:rStyle w:val="Strong"/>
          <w:rFonts w:ascii="Segoe UI" w:hAnsi="Segoe UI" w:cs="Segoe UI"/>
          <w:sz w:val="22"/>
          <w:szCs w:val="22"/>
        </w:rPr>
        <w:t>AI-powered onboarding agent</w:t>
      </w:r>
      <w:r w:rsidR="00C85E17" w:rsidRPr="00C85E17">
        <w:rPr>
          <w:rFonts w:ascii="Segoe UI" w:hAnsi="Segoe UI" w:cs="Segoe UI"/>
          <w:sz w:val="22"/>
          <w:szCs w:val="22"/>
        </w:rPr>
        <w:t xml:space="preserve"> designed to automate environment setup and access provisioning for new developers. The agent uses </w:t>
      </w:r>
      <w:r w:rsidR="00C85E17" w:rsidRPr="00C85E17">
        <w:rPr>
          <w:rStyle w:val="Strong"/>
          <w:rFonts w:ascii="Segoe UI" w:hAnsi="Segoe UI" w:cs="Segoe UI"/>
          <w:sz w:val="22"/>
          <w:szCs w:val="22"/>
        </w:rPr>
        <w:t>Model Context Protocol (MCP)</w:t>
      </w:r>
      <w:r w:rsidR="00B40D9F"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="00B40D9F" w:rsidRPr="00B40D9F">
        <w:rPr>
          <w:rStyle w:val="Strong"/>
          <w:rFonts w:ascii="Segoe UI" w:hAnsi="Segoe UI" w:cs="Segoe UI"/>
          <w:b w:val="0"/>
          <w:bCs w:val="0"/>
          <w:sz w:val="22"/>
          <w:szCs w:val="22"/>
        </w:rPr>
        <w:t>servers since MCP</w:t>
      </w:r>
      <w:r w:rsidR="00B40D9F"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="00B40D9F">
        <w:rPr>
          <w:rFonts w:ascii="Segoe UI" w:hAnsi="Segoe UI" w:cs="Segoe UI"/>
          <w:sz w:val="22"/>
          <w:szCs w:val="22"/>
        </w:rPr>
        <w:t>is fast emerging as a standard for LLM to AI Agent interaction</w:t>
      </w:r>
      <w:r w:rsidR="00C85E17" w:rsidRPr="00C85E17">
        <w:rPr>
          <w:rFonts w:ascii="Segoe UI" w:hAnsi="Segoe UI" w:cs="Segoe UI"/>
          <w:sz w:val="22"/>
          <w:szCs w:val="22"/>
        </w:rPr>
        <w:t>.</w:t>
      </w:r>
    </w:p>
    <w:p w14:paraId="0D2352AC" w14:textId="77777777" w:rsidR="00C85E17" w:rsidRPr="00C85E17" w:rsidRDefault="00C85E17" w:rsidP="00C85E17">
      <w:pPr>
        <w:pStyle w:val="Heading3"/>
        <w:rPr>
          <w:rFonts w:ascii="Segoe UI" w:hAnsi="Segoe UI" w:cs="Segoe UI"/>
          <w:sz w:val="22"/>
          <w:szCs w:val="22"/>
        </w:rPr>
      </w:pPr>
      <w:r w:rsidRPr="00C85E17">
        <w:rPr>
          <w:rFonts w:ascii="Segoe UI" w:hAnsi="Segoe UI" w:cs="Segoe UI"/>
          <w:sz w:val="22"/>
          <w:szCs w:val="22"/>
        </w:rPr>
        <w:t>Flow Summary</w:t>
      </w:r>
    </w:p>
    <w:p w14:paraId="1F273CC5" w14:textId="7EDBC1B9" w:rsidR="00C85E17" w:rsidRPr="00C85E17" w:rsidRDefault="00C85E17" w:rsidP="002351B4">
      <w:pPr>
        <w:pStyle w:val="NormalWeb"/>
        <w:numPr>
          <w:ilvl w:val="0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 xml:space="preserve">New </w:t>
      </w:r>
      <w:r w:rsidR="00E36870">
        <w:rPr>
          <w:rStyle w:val="Strong"/>
          <w:rFonts w:ascii="Segoe UI" w:hAnsi="Segoe UI" w:cs="Segoe UI"/>
          <w:sz w:val="22"/>
          <w:szCs w:val="22"/>
        </w:rPr>
        <w:t>Engineer</w:t>
      </w:r>
      <w:r w:rsidRPr="00C85E17">
        <w:rPr>
          <w:rStyle w:val="Strong"/>
          <w:rFonts w:ascii="Segoe UI" w:hAnsi="Segoe UI" w:cs="Segoe UI"/>
          <w:sz w:val="22"/>
          <w:szCs w:val="22"/>
        </w:rPr>
        <w:t xml:space="preserve"> Joins</w:t>
      </w:r>
      <w:r w:rsidR="00B40D9F">
        <w:rPr>
          <w:rStyle w:val="Strong"/>
          <w:rFonts w:ascii="Segoe UI" w:hAnsi="Segoe UI" w:cs="Segoe UI"/>
          <w:sz w:val="22"/>
          <w:szCs w:val="22"/>
        </w:rPr>
        <w:t xml:space="preserve"> and communicates in natural language with an AI Agent</w:t>
      </w:r>
      <w:r w:rsidRPr="00C85E17">
        <w:rPr>
          <w:rFonts w:ascii="Segoe UI" w:hAnsi="Segoe UI" w:cs="Segoe UI"/>
          <w:sz w:val="22"/>
          <w:szCs w:val="22"/>
        </w:rPr>
        <w:br/>
        <w:t xml:space="preserve">A new </w:t>
      </w:r>
      <w:r w:rsidR="00E36870">
        <w:rPr>
          <w:rFonts w:ascii="Segoe UI" w:hAnsi="Segoe UI" w:cs="Segoe UI"/>
          <w:sz w:val="22"/>
          <w:szCs w:val="22"/>
        </w:rPr>
        <w:t>engineer</w:t>
      </w:r>
      <w:r w:rsidRPr="00C85E17">
        <w:rPr>
          <w:rFonts w:ascii="Segoe UI" w:hAnsi="Segoe UI" w:cs="Segoe UI"/>
          <w:sz w:val="22"/>
          <w:szCs w:val="22"/>
        </w:rPr>
        <w:t xml:space="preserve"> initiates onboarding via an </w:t>
      </w:r>
      <w:r w:rsidRPr="00C85E17">
        <w:rPr>
          <w:rStyle w:val="Strong"/>
          <w:rFonts w:ascii="Segoe UI" w:hAnsi="Segoe UI" w:cs="Segoe UI"/>
          <w:sz w:val="22"/>
          <w:szCs w:val="22"/>
        </w:rPr>
        <w:t>AI agent</w:t>
      </w:r>
      <w:r w:rsidRPr="00C85E17">
        <w:rPr>
          <w:rFonts w:ascii="Segoe UI" w:hAnsi="Segoe UI" w:cs="Segoe UI"/>
          <w:sz w:val="22"/>
          <w:szCs w:val="22"/>
        </w:rPr>
        <w:t xml:space="preserve"> that understands their team, role, and project context.</w:t>
      </w:r>
    </w:p>
    <w:p w14:paraId="3F531274" w14:textId="381DBFD4" w:rsidR="00C85E17" w:rsidRPr="00C85E17" w:rsidRDefault="00C85E17" w:rsidP="002351B4">
      <w:pPr>
        <w:pStyle w:val="NormalWeb"/>
        <w:numPr>
          <w:ilvl w:val="0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 xml:space="preserve">Onboarding AI Agent </w:t>
      </w:r>
      <w:r w:rsidR="00B40D9F">
        <w:rPr>
          <w:rStyle w:val="Strong"/>
          <w:rFonts w:ascii="Segoe UI" w:hAnsi="Segoe UI" w:cs="Segoe UI"/>
          <w:sz w:val="22"/>
          <w:szCs w:val="22"/>
        </w:rPr>
        <w:t>communicates with an</w:t>
      </w:r>
      <w:r w:rsidRPr="00C85E17">
        <w:rPr>
          <w:rStyle w:val="Strong"/>
          <w:rFonts w:ascii="Segoe UI" w:hAnsi="Segoe UI" w:cs="Segoe UI"/>
          <w:sz w:val="22"/>
          <w:szCs w:val="22"/>
        </w:rPr>
        <w:t xml:space="preserve"> LLM</w:t>
      </w:r>
      <w:r w:rsidR="00123393">
        <w:rPr>
          <w:rStyle w:val="Strong"/>
          <w:rFonts w:ascii="Segoe UI" w:hAnsi="Segoe UI" w:cs="Segoe UI"/>
          <w:sz w:val="22"/>
          <w:szCs w:val="22"/>
        </w:rPr>
        <w:t xml:space="preserve"> Reasoning Engine</w:t>
      </w:r>
      <w:r w:rsidRPr="00C85E17">
        <w:rPr>
          <w:rFonts w:ascii="Segoe UI" w:hAnsi="Segoe UI" w:cs="Segoe UI"/>
          <w:sz w:val="22"/>
          <w:szCs w:val="22"/>
        </w:rPr>
        <w:br/>
        <w:t>The onboarding agent</w:t>
      </w:r>
      <w:r w:rsidR="00B40D9F">
        <w:rPr>
          <w:rFonts w:ascii="Segoe UI" w:hAnsi="Segoe UI" w:cs="Segoe UI"/>
          <w:sz w:val="22"/>
          <w:szCs w:val="22"/>
        </w:rPr>
        <w:t xml:space="preserve"> is </w:t>
      </w:r>
      <w:r w:rsidRPr="00C85E17">
        <w:rPr>
          <w:rFonts w:ascii="Segoe UI" w:hAnsi="Segoe UI" w:cs="Segoe UI"/>
          <w:sz w:val="22"/>
          <w:szCs w:val="22"/>
        </w:rPr>
        <w:t xml:space="preserve">backed by a </w:t>
      </w:r>
      <w:r w:rsidRPr="00C85E17">
        <w:rPr>
          <w:rStyle w:val="Strong"/>
          <w:rFonts w:ascii="Segoe UI" w:hAnsi="Segoe UI" w:cs="Segoe UI"/>
          <w:sz w:val="22"/>
          <w:szCs w:val="22"/>
        </w:rPr>
        <w:t>Large Language Model (LLM)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C85E17">
        <w:rPr>
          <w:rFonts w:ascii="Segoe UI" w:hAnsi="Segoe UI" w:cs="Segoe UI"/>
          <w:b/>
          <w:bCs/>
          <w:sz w:val="22"/>
          <w:szCs w:val="22"/>
        </w:rPr>
        <w:t>Reasoning Engine</w:t>
      </w:r>
      <w:r w:rsidR="00B40D9F">
        <w:rPr>
          <w:rFonts w:ascii="Segoe UI" w:hAnsi="Segoe UI" w:cs="Segoe UI"/>
          <w:sz w:val="22"/>
          <w:szCs w:val="22"/>
        </w:rPr>
        <w:t xml:space="preserve">, which </w:t>
      </w:r>
      <w:r w:rsidRPr="00C85E17">
        <w:rPr>
          <w:rFonts w:ascii="Segoe UI" w:hAnsi="Segoe UI" w:cs="Segoe UI"/>
          <w:sz w:val="22"/>
          <w:szCs w:val="22"/>
        </w:rPr>
        <w:t xml:space="preserve">consults </w:t>
      </w:r>
      <w:r>
        <w:rPr>
          <w:rFonts w:ascii="Segoe UI" w:hAnsi="Segoe UI" w:cs="Segoe UI"/>
          <w:sz w:val="22"/>
          <w:szCs w:val="22"/>
        </w:rPr>
        <w:t>a</w:t>
      </w:r>
      <w:r w:rsidRPr="00C85E17">
        <w:rPr>
          <w:rFonts w:ascii="Segoe UI" w:hAnsi="Segoe UI" w:cs="Segoe UI"/>
          <w:sz w:val="22"/>
          <w:szCs w:val="22"/>
        </w:rPr>
        <w:t xml:space="preserve"> </w:t>
      </w:r>
      <w:r w:rsidRPr="00C85E17">
        <w:rPr>
          <w:rStyle w:val="Strong"/>
          <w:rFonts w:ascii="Segoe UI" w:hAnsi="Segoe UI" w:cs="Segoe UI"/>
          <w:sz w:val="22"/>
          <w:szCs w:val="22"/>
        </w:rPr>
        <w:t>MCP Registry</w:t>
      </w:r>
      <w:r w:rsidRPr="00C85E17">
        <w:rPr>
          <w:rFonts w:ascii="Segoe UI" w:hAnsi="Segoe UI" w:cs="Segoe UI"/>
          <w:sz w:val="22"/>
          <w:szCs w:val="22"/>
        </w:rPr>
        <w:t xml:space="preserve"> to interpret project-specific onboarding instructions encoded using the </w:t>
      </w:r>
      <w:r w:rsidRPr="00C85E17">
        <w:rPr>
          <w:rStyle w:val="Strong"/>
          <w:rFonts w:ascii="Segoe UI" w:hAnsi="Segoe UI" w:cs="Segoe UI"/>
          <w:sz w:val="22"/>
          <w:szCs w:val="22"/>
        </w:rPr>
        <w:t>Model Context Protocol</w:t>
      </w:r>
      <w:r w:rsidRPr="00C85E17">
        <w:rPr>
          <w:rFonts w:ascii="Segoe UI" w:hAnsi="Segoe UI" w:cs="Segoe UI"/>
          <w:sz w:val="22"/>
          <w:szCs w:val="22"/>
        </w:rPr>
        <w:t>.</w:t>
      </w:r>
    </w:p>
    <w:p w14:paraId="70F7D184" w14:textId="1938B5DE" w:rsidR="00C85E17" w:rsidRDefault="00C85E17" w:rsidP="002351B4">
      <w:pPr>
        <w:pStyle w:val="NormalWeb"/>
        <w:numPr>
          <w:ilvl w:val="0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MCP Servers</w:t>
      </w:r>
      <w:r w:rsidR="00B40D9F">
        <w:rPr>
          <w:rStyle w:val="Strong"/>
          <w:rFonts w:ascii="Segoe UI" w:hAnsi="Segoe UI" w:cs="Segoe UI"/>
          <w:sz w:val="22"/>
          <w:szCs w:val="22"/>
        </w:rPr>
        <w:t xml:space="preserve"> get data </w:t>
      </w:r>
      <w:r w:rsidR="002351B4">
        <w:rPr>
          <w:rStyle w:val="Strong"/>
          <w:rFonts w:ascii="Segoe UI" w:hAnsi="Segoe UI" w:cs="Segoe UI"/>
          <w:sz w:val="22"/>
          <w:szCs w:val="22"/>
        </w:rPr>
        <w:t xml:space="preserve">and permissible actions </w:t>
      </w:r>
      <w:r w:rsidR="00B40D9F">
        <w:rPr>
          <w:rStyle w:val="Strong"/>
          <w:rFonts w:ascii="Segoe UI" w:hAnsi="Segoe UI" w:cs="Segoe UI"/>
          <w:sz w:val="22"/>
          <w:szCs w:val="22"/>
        </w:rPr>
        <w:t>in an LLM friendly format</w:t>
      </w:r>
      <w:r w:rsidRPr="00C85E17">
        <w:rPr>
          <w:rFonts w:ascii="Segoe UI" w:hAnsi="Segoe UI" w:cs="Segoe UI"/>
          <w:sz w:val="22"/>
          <w:szCs w:val="22"/>
        </w:rPr>
        <w:br/>
        <w:t xml:space="preserve">Based on the MCP registry, the agent </w:t>
      </w:r>
      <w:r w:rsidR="00B40D9F">
        <w:rPr>
          <w:rFonts w:ascii="Segoe UI" w:hAnsi="Segoe UI" w:cs="Segoe UI"/>
          <w:sz w:val="22"/>
          <w:szCs w:val="22"/>
        </w:rPr>
        <w:t>identifies</w:t>
      </w:r>
      <w:r w:rsidRPr="00C85E17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appropriate</w:t>
      </w:r>
      <w:r w:rsidRPr="00C85E17">
        <w:rPr>
          <w:rFonts w:ascii="Segoe UI" w:hAnsi="Segoe UI" w:cs="Segoe UI"/>
          <w:sz w:val="22"/>
          <w:szCs w:val="22"/>
        </w:rPr>
        <w:t xml:space="preserve"> </w:t>
      </w:r>
      <w:r w:rsidRPr="00C85E17">
        <w:rPr>
          <w:rStyle w:val="Strong"/>
          <w:rFonts w:ascii="Segoe UI" w:hAnsi="Segoe UI" w:cs="Segoe UI"/>
          <w:sz w:val="22"/>
          <w:szCs w:val="22"/>
        </w:rPr>
        <w:t>MCP Servers</w:t>
      </w:r>
      <w:r w:rsidR="00B40D9F">
        <w:rPr>
          <w:rFonts w:ascii="Segoe UI" w:hAnsi="Segoe UI" w:cs="Segoe UI"/>
          <w:sz w:val="22"/>
          <w:szCs w:val="22"/>
        </w:rPr>
        <w:t xml:space="preserve">. The MCP servers are </w:t>
      </w:r>
      <w:r w:rsidRPr="00C85E17">
        <w:rPr>
          <w:rFonts w:ascii="Segoe UI" w:hAnsi="Segoe UI" w:cs="Segoe UI"/>
          <w:sz w:val="22"/>
          <w:szCs w:val="22"/>
        </w:rPr>
        <w:t xml:space="preserve">responsible for </w:t>
      </w:r>
      <w:r w:rsidR="00B40D9F">
        <w:rPr>
          <w:rFonts w:ascii="Segoe UI" w:hAnsi="Segoe UI" w:cs="Segoe UI"/>
          <w:sz w:val="22"/>
          <w:szCs w:val="22"/>
        </w:rPr>
        <w:t>getting data</w:t>
      </w:r>
      <w:r w:rsidR="002351B4">
        <w:rPr>
          <w:rFonts w:ascii="Segoe UI" w:hAnsi="Segoe UI" w:cs="Segoe UI"/>
          <w:sz w:val="22"/>
          <w:szCs w:val="22"/>
        </w:rPr>
        <w:t xml:space="preserve"> and actions metadata</w:t>
      </w:r>
      <w:r w:rsidR="00B40D9F">
        <w:rPr>
          <w:rFonts w:ascii="Segoe UI" w:hAnsi="Segoe UI" w:cs="Segoe UI"/>
          <w:sz w:val="22"/>
          <w:szCs w:val="22"/>
        </w:rPr>
        <w:t xml:space="preserve"> in an LLM friendly format.</w:t>
      </w:r>
    </w:p>
    <w:p w14:paraId="4FD7B203" w14:textId="3D45FC29" w:rsidR="002351B4" w:rsidRPr="00C85E17" w:rsidRDefault="002351B4" w:rsidP="002351B4">
      <w:pPr>
        <w:pStyle w:val="NormalWeb"/>
        <w:numPr>
          <w:ilvl w:val="0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MCP Server</w:t>
      </w:r>
      <w:r>
        <w:rPr>
          <w:rStyle w:val="Strong"/>
          <w:rFonts w:ascii="Segoe UI" w:hAnsi="Segoe UI" w:cs="Segoe UI"/>
          <w:sz w:val="22"/>
          <w:szCs w:val="22"/>
        </w:rPr>
        <w:t xml:space="preserve">s do the </w:t>
      </w:r>
      <w:proofErr w:type="gramStart"/>
      <w:r>
        <w:rPr>
          <w:rStyle w:val="Strong"/>
          <w:rFonts w:ascii="Segoe UI" w:hAnsi="Segoe UI" w:cs="Segoe UI"/>
          <w:sz w:val="22"/>
          <w:szCs w:val="22"/>
        </w:rPr>
        <w:t>following</w:t>
      </w:r>
      <w:proofErr w:type="gramEnd"/>
    </w:p>
    <w:p w14:paraId="20D4FAAD" w14:textId="365AB209" w:rsidR="002351B4" w:rsidRPr="00C85E17" w:rsidRDefault="002351B4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Docs</w:t>
      </w:r>
      <w:r w:rsidRPr="00C85E17">
        <w:rPr>
          <w:rFonts w:ascii="Segoe UI" w:hAnsi="Segoe UI" w:cs="Segoe UI"/>
          <w:sz w:val="22"/>
          <w:szCs w:val="22"/>
        </w:rPr>
        <w:t>: Connect</w:t>
      </w:r>
      <w:r>
        <w:rPr>
          <w:rFonts w:ascii="Segoe UI" w:hAnsi="Segoe UI" w:cs="Segoe UI"/>
          <w:sz w:val="22"/>
          <w:szCs w:val="22"/>
        </w:rPr>
        <w:t xml:space="preserve"> to</w:t>
      </w:r>
      <w:r w:rsidRPr="00C85E17">
        <w:rPr>
          <w:rFonts w:ascii="Segoe UI" w:hAnsi="Segoe UI" w:cs="Segoe UI"/>
          <w:sz w:val="22"/>
          <w:szCs w:val="22"/>
        </w:rPr>
        <w:t xml:space="preserve"> relevant documentation (</w:t>
      </w:r>
      <w:proofErr w:type="gramStart"/>
      <w:r>
        <w:rPr>
          <w:rFonts w:ascii="Segoe UI" w:hAnsi="Segoe UI" w:cs="Segoe UI"/>
          <w:sz w:val="22"/>
          <w:szCs w:val="22"/>
        </w:rPr>
        <w:t>e.g.</w:t>
      </w:r>
      <w:proofErr w:type="gramEnd"/>
      <w:r>
        <w:rPr>
          <w:rFonts w:ascii="Segoe UI" w:hAnsi="Segoe UI" w:cs="Segoe UI"/>
          <w:sz w:val="22"/>
          <w:szCs w:val="22"/>
        </w:rPr>
        <w:t xml:space="preserve"> </w:t>
      </w:r>
      <w:r w:rsidRPr="00C85E17">
        <w:rPr>
          <w:rFonts w:ascii="Segoe UI" w:hAnsi="Segoe UI" w:cs="Segoe UI"/>
          <w:sz w:val="22"/>
          <w:szCs w:val="22"/>
        </w:rPr>
        <w:t>Confluence)</w:t>
      </w:r>
    </w:p>
    <w:p w14:paraId="25A193AB" w14:textId="46BDA1CA" w:rsidR="002351B4" w:rsidRPr="00C85E17" w:rsidRDefault="002351B4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>
        <w:rPr>
          <w:rStyle w:val="Strong"/>
          <w:rFonts w:ascii="Segoe UI" w:hAnsi="Segoe UI" w:cs="Segoe UI"/>
          <w:sz w:val="22"/>
          <w:szCs w:val="22"/>
        </w:rPr>
        <w:lastRenderedPageBreak/>
        <w:t>Identity and Access</w:t>
      </w:r>
      <w:r w:rsidRPr="00C85E17">
        <w:rPr>
          <w:rFonts w:ascii="Segoe UI" w:hAnsi="Segoe UI" w:cs="Segoe UI"/>
          <w:sz w:val="22"/>
          <w:szCs w:val="22"/>
        </w:rPr>
        <w:t xml:space="preserve">: </w:t>
      </w:r>
      <w:r>
        <w:rPr>
          <w:rFonts w:ascii="Segoe UI" w:hAnsi="Segoe UI" w:cs="Segoe UI"/>
          <w:sz w:val="22"/>
          <w:szCs w:val="22"/>
        </w:rPr>
        <w:t xml:space="preserve">Data and actions for </w:t>
      </w:r>
      <w:r w:rsidRPr="00C85E17">
        <w:rPr>
          <w:rFonts w:ascii="Segoe UI" w:hAnsi="Segoe UI" w:cs="Segoe UI"/>
          <w:sz w:val="22"/>
          <w:szCs w:val="22"/>
        </w:rPr>
        <w:t xml:space="preserve">user </w:t>
      </w:r>
      <w:r>
        <w:rPr>
          <w:rFonts w:ascii="Segoe UI" w:hAnsi="Segoe UI" w:cs="Segoe UI"/>
          <w:sz w:val="22"/>
          <w:szCs w:val="22"/>
        </w:rPr>
        <w:t>and group management</w:t>
      </w:r>
    </w:p>
    <w:p w14:paraId="42AAD246" w14:textId="5D6E0699" w:rsidR="002351B4" w:rsidRPr="00C85E17" w:rsidRDefault="002351B4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Repos</w:t>
      </w:r>
      <w:r w:rsidRPr="00C85E17">
        <w:rPr>
          <w:rFonts w:ascii="Segoe UI" w:hAnsi="Segoe UI" w:cs="Segoe UI"/>
          <w:sz w:val="22"/>
          <w:szCs w:val="22"/>
        </w:rPr>
        <w:t xml:space="preserve">: </w:t>
      </w:r>
      <w:r>
        <w:rPr>
          <w:rFonts w:ascii="Segoe UI" w:hAnsi="Segoe UI" w:cs="Segoe UI"/>
          <w:sz w:val="22"/>
          <w:szCs w:val="22"/>
        </w:rPr>
        <w:t xml:space="preserve">Information and actions for </w:t>
      </w:r>
      <w:r w:rsidRPr="00C85E17">
        <w:rPr>
          <w:rFonts w:ascii="Segoe UI" w:hAnsi="Segoe UI" w:cs="Segoe UI"/>
          <w:sz w:val="22"/>
          <w:szCs w:val="22"/>
        </w:rPr>
        <w:t>GitHub or Bitbucket repositories</w:t>
      </w:r>
    </w:p>
    <w:p w14:paraId="3C77828A" w14:textId="28CB6E72" w:rsidR="002351B4" w:rsidRPr="002351B4" w:rsidRDefault="002351B4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Build</w:t>
      </w:r>
      <w:r w:rsidRPr="00C85E17">
        <w:rPr>
          <w:rFonts w:ascii="Segoe UI" w:hAnsi="Segoe UI" w:cs="Segoe UI"/>
          <w:sz w:val="22"/>
          <w:szCs w:val="22"/>
        </w:rPr>
        <w:t xml:space="preserve">: </w:t>
      </w:r>
      <w:r>
        <w:rPr>
          <w:rFonts w:ascii="Segoe UI" w:hAnsi="Segoe UI" w:cs="Segoe UI"/>
          <w:sz w:val="22"/>
          <w:szCs w:val="22"/>
        </w:rPr>
        <w:t>Data and actions for</w:t>
      </w:r>
      <w:r w:rsidRPr="00C85E17">
        <w:rPr>
          <w:rFonts w:ascii="Segoe UI" w:hAnsi="Segoe UI" w:cs="Segoe UI"/>
          <w:sz w:val="22"/>
          <w:szCs w:val="22"/>
        </w:rPr>
        <w:t xml:space="preserve"> Jenkins pipelines</w:t>
      </w:r>
    </w:p>
    <w:p w14:paraId="6E2DABF0" w14:textId="474909BF" w:rsidR="00C85E17" w:rsidRPr="00C85E17" w:rsidRDefault="00C85E17" w:rsidP="002351B4">
      <w:pPr>
        <w:pStyle w:val="NormalWeb"/>
        <w:numPr>
          <w:ilvl w:val="0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 xml:space="preserve">API Gateway </w:t>
      </w:r>
      <w:r w:rsidR="00B40D9F">
        <w:rPr>
          <w:rStyle w:val="Strong"/>
          <w:rFonts w:ascii="Segoe UI" w:hAnsi="Segoe UI" w:cs="Segoe UI"/>
          <w:sz w:val="22"/>
          <w:szCs w:val="22"/>
        </w:rPr>
        <w:t>identifies the right API to take provisioning actions</w:t>
      </w:r>
      <w:r w:rsidR="00B40D9F">
        <w:rPr>
          <w:rFonts w:ascii="Segoe UI" w:hAnsi="Segoe UI" w:cs="Segoe UI"/>
          <w:sz w:val="22"/>
          <w:szCs w:val="22"/>
        </w:rPr>
        <w:t xml:space="preserve"> e.g.</w:t>
      </w:r>
    </w:p>
    <w:p w14:paraId="692A011C" w14:textId="32A57FF8" w:rsidR="00C85E17" w:rsidRPr="00C85E17" w:rsidRDefault="00C85E17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 xml:space="preserve">Docker </w:t>
      </w:r>
      <w:r w:rsidR="00B40D9F">
        <w:rPr>
          <w:rStyle w:val="Strong"/>
          <w:rFonts w:ascii="Segoe UI" w:hAnsi="Segoe UI" w:cs="Segoe UI"/>
          <w:sz w:val="22"/>
          <w:szCs w:val="22"/>
        </w:rPr>
        <w:t>configuration</w:t>
      </w:r>
      <w:r w:rsidRPr="00C85E17">
        <w:rPr>
          <w:rFonts w:ascii="Segoe UI" w:hAnsi="Segoe UI" w:cs="Segoe UI"/>
          <w:sz w:val="22"/>
          <w:szCs w:val="22"/>
        </w:rPr>
        <w:t xml:space="preserve"> (via container templates)</w:t>
      </w:r>
    </w:p>
    <w:p w14:paraId="0B7970CF" w14:textId="77777777" w:rsidR="00C85E17" w:rsidRPr="00C85E17" w:rsidRDefault="00C85E17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IDE configurations</w:t>
      </w:r>
      <w:r w:rsidRPr="00C85E17">
        <w:rPr>
          <w:rFonts w:ascii="Segoe UI" w:hAnsi="Segoe UI" w:cs="Segoe UI"/>
          <w:sz w:val="22"/>
          <w:szCs w:val="22"/>
        </w:rPr>
        <w:t xml:space="preserve"> (e.g., extensions, settings, language servers)</w:t>
      </w:r>
    </w:p>
    <w:p w14:paraId="40012E08" w14:textId="77777777" w:rsidR="002351B4" w:rsidRDefault="00C85E17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2351B4">
        <w:rPr>
          <w:rStyle w:val="Strong"/>
          <w:rFonts w:ascii="Segoe UI" w:hAnsi="Segoe UI" w:cs="Segoe UI"/>
          <w:sz w:val="22"/>
          <w:szCs w:val="22"/>
        </w:rPr>
        <w:t>Infrastructure as Code</w:t>
      </w:r>
      <w:r w:rsidRPr="002351B4">
        <w:rPr>
          <w:rFonts w:ascii="Segoe UI" w:hAnsi="Segoe UI" w:cs="Segoe UI"/>
          <w:sz w:val="22"/>
          <w:szCs w:val="22"/>
        </w:rPr>
        <w:t xml:space="preserve"> (e.g., Terraform modules</w:t>
      </w:r>
      <w:r w:rsidR="00B40D9F" w:rsidRPr="002351B4">
        <w:rPr>
          <w:rFonts w:ascii="Segoe UI" w:hAnsi="Segoe UI" w:cs="Segoe UI"/>
          <w:sz w:val="22"/>
          <w:szCs w:val="22"/>
        </w:rPr>
        <w:t xml:space="preserve"> to provision resources</w:t>
      </w:r>
      <w:r w:rsidRPr="002351B4">
        <w:rPr>
          <w:rFonts w:ascii="Segoe UI" w:hAnsi="Segoe UI" w:cs="Segoe UI"/>
          <w:sz w:val="22"/>
          <w:szCs w:val="22"/>
        </w:rPr>
        <w:t>)</w:t>
      </w:r>
    </w:p>
    <w:p w14:paraId="7545C614" w14:textId="27991873" w:rsidR="00C85E17" w:rsidRPr="00901C4A" w:rsidRDefault="00C85E17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</w:pPr>
      <w:r w:rsidRPr="002351B4">
        <w:rPr>
          <w:rStyle w:val="Strong"/>
          <w:rFonts w:ascii="Segoe UI" w:hAnsi="Segoe UI" w:cs="Segoe UI"/>
          <w:sz w:val="22"/>
          <w:szCs w:val="22"/>
        </w:rPr>
        <w:t>Secrets Management</w:t>
      </w:r>
      <w:r w:rsidR="002351B4"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="002351B4" w:rsidRPr="002351B4">
        <w:rPr>
          <w:rStyle w:val="Strong"/>
          <w:rFonts w:ascii="Segoe UI" w:hAnsi="Segoe UI" w:cs="Segoe UI"/>
          <w:b w:val="0"/>
          <w:bCs w:val="0"/>
          <w:sz w:val="22"/>
          <w:szCs w:val="22"/>
        </w:rPr>
        <w:t>(</w:t>
      </w:r>
      <w:r w:rsidRPr="002351B4">
        <w:rPr>
          <w:rFonts w:ascii="Segoe UI" w:hAnsi="Segoe UI" w:cs="Segoe UI"/>
          <w:sz w:val="22"/>
          <w:szCs w:val="22"/>
        </w:rPr>
        <w:t>If secure credentials are required (e.g., GitHub tokens</w:t>
      </w:r>
    </w:p>
    <w:p w14:paraId="409BD8B1" w14:textId="5F17407B" w:rsidR="004B0401" w:rsidRPr="00866810" w:rsidRDefault="00000000" w:rsidP="00866810">
      <w:pPr>
        <w:rPr>
          <w:rStyle w:val="Heading1Char"/>
        </w:rPr>
      </w:pPr>
      <w:r>
        <w:pict w14:anchorId="3574DB8B">
          <v:rect id="_x0000_i1039" style="width:0;height:1.5pt" o:hralign="center" o:hrstd="t" o:hr="t" fillcolor="#a0a0a0" stroked="f"/>
        </w:pict>
      </w:r>
      <w:r w:rsidR="004B0401" w:rsidRPr="00866810">
        <w:rPr>
          <w:rStyle w:val="Heading1Char"/>
        </w:rPr>
        <w:t>Dependencies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15"/>
        <w:gridCol w:w="4312"/>
        <w:gridCol w:w="3423"/>
      </w:tblGrid>
      <w:tr w:rsidR="004B0401" w:rsidRPr="004B0401" w14:paraId="18C4F7F6" w14:textId="77777777" w:rsidTr="0086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34755585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jc w:val="center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Component</w:t>
            </w:r>
          </w:p>
        </w:tc>
        <w:tc>
          <w:tcPr>
            <w:tcW w:w="4312" w:type="dxa"/>
            <w:hideMark/>
          </w:tcPr>
          <w:p w14:paraId="145E96E0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Dependencies</w:t>
            </w:r>
          </w:p>
        </w:tc>
        <w:tc>
          <w:tcPr>
            <w:tcW w:w="0" w:type="auto"/>
            <w:hideMark/>
          </w:tcPr>
          <w:p w14:paraId="0BCED4C3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Notes</w:t>
            </w:r>
          </w:p>
        </w:tc>
      </w:tr>
      <w:tr w:rsidR="004B0401" w:rsidRPr="004B0401" w14:paraId="0482E79E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576957E8" w14:textId="61050131" w:rsidR="004B0401" w:rsidRPr="00D913E2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D913E2">
              <w:rPr>
                <w:sz w:val="20"/>
                <w:szCs w:val="20"/>
              </w:rPr>
              <w:t xml:space="preserve">New </w:t>
            </w:r>
            <w:r w:rsidR="00E36870" w:rsidRPr="00D913E2">
              <w:rPr>
                <w:sz w:val="20"/>
                <w:szCs w:val="20"/>
              </w:rPr>
              <w:t>Engineer</w:t>
            </w:r>
          </w:p>
        </w:tc>
        <w:tc>
          <w:tcPr>
            <w:tcW w:w="4312" w:type="dxa"/>
            <w:hideMark/>
          </w:tcPr>
          <w:p w14:paraId="7F5E3A51" w14:textId="6E8DE203" w:rsidR="004B0401" w:rsidRPr="004B0401" w:rsidRDefault="00866810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4B0401" w:rsidRPr="004B0401">
              <w:rPr>
                <w:sz w:val="20"/>
                <w:szCs w:val="20"/>
              </w:rPr>
              <w:t>ortal or trigger (e.g., Slack, web app, CLI)</w:t>
            </w:r>
          </w:p>
        </w:tc>
        <w:tc>
          <w:tcPr>
            <w:tcW w:w="0" w:type="auto"/>
            <w:hideMark/>
          </w:tcPr>
          <w:p w14:paraId="5CF029DD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Human interaction entry point</w:t>
            </w:r>
          </w:p>
        </w:tc>
      </w:tr>
      <w:tr w:rsidR="004B0401" w:rsidRPr="004B0401" w14:paraId="4A187D7B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2CFC5431" w14:textId="76F1441A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AI Agent</w:t>
            </w:r>
          </w:p>
        </w:tc>
        <w:tc>
          <w:tcPr>
            <w:tcW w:w="4312" w:type="dxa"/>
            <w:hideMark/>
          </w:tcPr>
          <w:p w14:paraId="6736B3B1" w14:textId="15F43045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 xml:space="preserve">LLM API, API </w:t>
            </w:r>
            <w:proofErr w:type="gramStart"/>
            <w:r w:rsidRPr="004B0401">
              <w:rPr>
                <w:sz w:val="20"/>
                <w:szCs w:val="20"/>
              </w:rPr>
              <w:t>Gateway,  MCP</w:t>
            </w:r>
            <w:proofErr w:type="gramEnd"/>
            <w:r w:rsidRPr="004B0401">
              <w:rPr>
                <w:sz w:val="20"/>
                <w:szCs w:val="20"/>
              </w:rPr>
              <w:t xml:space="preserve"> Registry</w:t>
            </w:r>
          </w:p>
        </w:tc>
        <w:tc>
          <w:tcPr>
            <w:tcW w:w="0" w:type="auto"/>
            <w:hideMark/>
          </w:tcPr>
          <w:p w14:paraId="3898699D" w14:textId="5DC3AC48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Core orchestrator</w:t>
            </w:r>
          </w:p>
        </w:tc>
      </w:tr>
      <w:tr w:rsidR="004B0401" w:rsidRPr="004B0401" w14:paraId="41D8813F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2892C288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LLM</w:t>
            </w:r>
          </w:p>
        </w:tc>
        <w:tc>
          <w:tcPr>
            <w:tcW w:w="4312" w:type="dxa"/>
            <w:hideMark/>
          </w:tcPr>
          <w:p w14:paraId="213DB5FF" w14:textId="033B8091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Access to training prompts, MCP schema understanding, Tool plugin API</w:t>
            </w:r>
          </w:p>
        </w:tc>
        <w:tc>
          <w:tcPr>
            <w:tcW w:w="0" w:type="auto"/>
            <w:hideMark/>
          </w:tcPr>
          <w:p w14:paraId="577BC244" w14:textId="44303B7D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LLM needs onboarding flows and ability to call APIs</w:t>
            </w:r>
          </w:p>
        </w:tc>
      </w:tr>
      <w:tr w:rsidR="004B0401" w:rsidRPr="004B0401" w14:paraId="3AA76CF1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29E31FDC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MCP Registry</w:t>
            </w:r>
          </w:p>
        </w:tc>
        <w:tc>
          <w:tcPr>
            <w:tcW w:w="4312" w:type="dxa"/>
            <w:hideMark/>
          </w:tcPr>
          <w:p w14:paraId="094A09D3" w14:textId="463C8FA1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 xml:space="preserve">YAML/JSON spec storage (e.g., S3, </w:t>
            </w:r>
            <w:proofErr w:type="spellStart"/>
            <w:r w:rsidRPr="004B0401">
              <w:rPr>
                <w:sz w:val="20"/>
                <w:szCs w:val="20"/>
              </w:rPr>
              <w:t>Git</w:t>
            </w:r>
            <w:proofErr w:type="spellEnd"/>
            <w:r w:rsidRPr="004B0401">
              <w:rPr>
                <w:sz w:val="20"/>
                <w:szCs w:val="20"/>
              </w:rPr>
              <w:t xml:space="preserve"> repo, internal DB), Version control</w:t>
            </w:r>
          </w:p>
        </w:tc>
        <w:tc>
          <w:tcPr>
            <w:tcW w:w="0" w:type="auto"/>
            <w:hideMark/>
          </w:tcPr>
          <w:p w14:paraId="7867A164" w14:textId="09670C0C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Centralized store for context-driven specifications</w:t>
            </w:r>
          </w:p>
        </w:tc>
      </w:tr>
      <w:tr w:rsidR="004B0401" w:rsidRPr="004B0401" w14:paraId="43B33904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440B3DE1" w14:textId="424CC779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MCP Server</w:t>
            </w:r>
            <w:r w:rsidR="00866810">
              <w:rPr>
                <w:sz w:val="20"/>
                <w:szCs w:val="20"/>
              </w:rPr>
              <w:t>s</w:t>
            </w:r>
          </w:p>
        </w:tc>
        <w:tc>
          <w:tcPr>
            <w:tcW w:w="4312" w:type="dxa"/>
            <w:hideMark/>
          </w:tcPr>
          <w:p w14:paraId="7E51C2E4" w14:textId="197C0553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IAM (e.g., Okta, Azure AD), Docs (Confluence), CI/CD systems, Version Control (GitHub)</w:t>
            </w:r>
          </w:p>
        </w:tc>
        <w:tc>
          <w:tcPr>
            <w:tcW w:w="0" w:type="auto"/>
            <w:hideMark/>
          </w:tcPr>
          <w:p w14:paraId="21AEA316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Distributed execution units that fulfill parts of onboarding flows</w:t>
            </w:r>
          </w:p>
        </w:tc>
      </w:tr>
      <w:tr w:rsidR="004B0401" w:rsidRPr="004B0401" w14:paraId="2CEAA95D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4D9F26DE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API Gateway</w:t>
            </w:r>
          </w:p>
        </w:tc>
        <w:tc>
          <w:tcPr>
            <w:tcW w:w="4312" w:type="dxa"/>
            <w:hideMark/>
          </w:tcPr>
          <w:p w14:paraId="6DA2F95F" w14:textId="795CDA54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Docker API, IDE Config, Infra-</w:t>
            </w:r>
            <w:proofErr w:type="gramStart"/>
            <w:r w:rsidRPr="004B0401">
              <w:rPr>
                <w:sz w:val="20"/>
                <w:szCs w:val="20"/>
              </w:rPr>
              <w:t>as</w:t>
            </w:r>
            <w:proofErr w:type="gramEnd"/>
            <w:r w:rsidRPr="004B0401">
              <w:rPr>
                <w:sz w:val="20"/>
                <w:szCs w:val="20"/>
              </w:rPr>
              <w:t xml:space="preserve">-Code </w:t>
            </w:r>
          </w:p>
        </w:tc>
        <w:tc>
          <w:tcPr>
            <w:tcW w:w="0" w:type="auto"/>
            <w:hideMark/>
          </w:tcPr>
          <w:p w14:paraId="2045B2D7" w14:textId="6A53BFBF" w:rsidR="004B0401" w:rsidRPr="004B0401" w:rsidRDefault="00866810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B0401" w:rsidRPr="004B0401">
              <w:rPr>
                <w:sz w:val="20"/>
                <w:szCs w:val="20"/>
              </w:rPr>
              <w:t xml:space="preserve">ction execution </w:t>
            </w:r>
          </w:p>
        </w:tc>
      </w:tr>
      <w:tr w:rsidR="004B0401" w:rsidRPr="004B0401" w14:paraId="790579C1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417024A9" w14:textId="344606E4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 xml:space="preserve">Docker </w:t>
            </w:r>
          </w:p>
        </w:tc>
        <w:tc>
          <w:tcPr>
            <w:tcW w:w="4312" w:type="dxa"/>
            <w:hideMark/>
          </w:tcPr>
          <w:p w14:paraId="063B3300" w14:textId="73F669E3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Docker Registry, Image templates</w:t>
            </w:r>
          </w:p>
        </w:tc>
        <w:tc>
          <w:tcPr>
            <w:tcW w:w="0" w:type="auto"/>
            <w:hideMark/>
          </w:tcPr>
          <w:p w14:paraId="2820450B" w14:textId="6BD5C291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Spins up dev containers</w:t>
            </w:r>
          </w:p>
        </w:tc>
      </w:tr>
      <w:tr w:rsidR="004B0401" w:rsidRPr="004B0401" w14:paraId="23EF5D8B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621CDB3F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IDE Config</w:t>
            </w:r>
          </w:p>
        </w:tc>
        <w:tc>
          <w:tcPr>
            <w:tcW w:w="4312" w:type="dxa"/>
            <w:hideMark/>
          </w:tcPr>
          <w:p w14:paraId="0813DCBA" w14:textId="568A9CE7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B0401">
              <w:rPr>
                <w:sz w:val="20"/>
                <w:szCs w:val="20"/>
              </w:rPr>
              <w:t>VSCode</w:t>
            </w:r>
            <w:proofErr w:type="spellEnd"/>
            <w:r w:rsidRPr="004B0401">
              <w:rPr>
                <w:sz w:val="20"/>
                <w:szCs w:val="20"/>
              </w:rPr>
              <w:t>/JetBrains APIs, Plugin templates</w:t>
            </w:r>
          </w:p>
        </w:tc>
        <w:tc>
          <w:tcPr>
            <w:tcW w:w="0" w:type="auto"/>
            <w:hideMark/>
          </w:tcPr>
          <w:p w14:paraId="7D078111" w14:textId="531D543F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Automates dev environment</w:t>
            </w:r>
            <w:r w:rsidR="00866810">
              <w:rPr>
                <w:sz w:val="20"/>
                <w:szCs w:val="20"/>
              </w:rPr>
              <w:t xml:space="preserve"> setup</w:t>
            </w:r>
          </w:p>
        </w:tc>
      </w:tr>
      <w:tr w:rsidR="004B0401" w:rsidRPr="004B0401" w14:paraId="2AD6C1CB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30E4546B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Infra as Code</w:t>
            </w:r>
          </w:p>
        </w:tc>
        <w:tc>
          <w:tcPr>
            <w:tcW w:w="4312" w:type="dxa"/>
            <w:hideMark/>
          </w:tcPr>
          <w:p w14:paraId="42876C2E" w14:textId="61498ED3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Terraform, Cloud provider (OCI, AWS, etc.)</w:t>
            </w:r>
          </w:p>
        </w:tc>
        <w:tc>
          <w:tcPr>
            <w:tcW w:w="0" w:type="auto"/>
            <w:hideMark/>
          </w:tcPr>
          <w:p w14:paraId="604DFC59" w14:textId="216DBA3D" w:rsidR="004B0401" w:rsidRPr="004B0401" w:rsidRDefault="00866810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4B0401" w:rsidRPr="004B0401">
              <w:rPr>
                <w:sz w:val="20"/>
                <w:szCs w:val="20"/>
              </w:rPr>
              <w:t xml:space="preserve">rovision cloud resources </w:t>
            </w:r>
          </w:p>
        </w:tc>
      </w:tr>
      <w:tr w:rsidR="004B0401" w:rsidRPr="004B0401" w14:paraId="5F4C57F4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1F2324FD" w14:textId="00048290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IAM (Groups)</w:t>
            </w:r>
          </w:p>
        </w:tc>
        <w:tc>
          <w:tcPr>
            <w:tcW w:w="4312" w:type="dxa"/>
            <w:hideMark/>
          </w:tcPr>
          <w:p w14:paraId="224EBB6E" w14:textId="593C3BD0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Identity Provider APIs (Okta, AD, etc.)</w:t>
            </w:r>
          </w:p>
        </w:tc>
        <w:tc>
          <w:tcPr>
            <w:tcW w:w="0" w:type="auto"/>
            <w:hideMark/>
          </w:tcPr>
          <w:p w14:paraId="4179234F" w14:textId="6FD0BF5E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 xml:space="preserve">Grants access to systems </w:t>
            </w:r>
          </w:p>
        </w:tc>
      </w:tr>
      <w:tr w:rsidR="004B0401" w:rsidRPr="004B0401" w14:paraId="1A80700D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49D6CB39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Build Systems</w:t>
            </w:r>
          </w:p>
        </w:tc>
        <w:tc>
          <w:tcPr>
            <w:tcW w:w="4312" w:type="dxa"/>
            <w:hideMark/>
          </w:tcPr>
          <w:p w14:paraId="503F24BF" w14:textId="4446F4A4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CI/CD platforms (Jenkins)</w:t>
            </w:r>
            <w:r w:rsidR="00866810">
              <w:rPr>
                <w:sz w:val="20"/>
                <w:szCs w:val="20"/>
              </w:rPr>
              <w:t xml:space="preserve">, </w:t>
            </w:r>
            <w:r w:rsidRPr="004B0401">
              <w:rPr>
                <w:sz w:val="20"/>
                <w:szCs w:val="20"/>
              </w:rPr>
              <w:t>Job templates</w:t>
            </w:r>
          </w:p>
        </w:tc>
        <w:tc>
          <w:tcPr>
            <w:tcW w:w="0" w:type="auto"/>
            <w:hideMark/>
          </w:tcPr>
          <w:p w14:paraId="21718177" w14:textId="11639489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Onboards to pipelines and alerts</w:t>
            </w:r>
          </w:p>
        </w:tc>
      </w:tr>
    </w:tbl>
    <w:p w14:paraId="1B0E2D1C" w14:textId="0685B7A5" w:rsidR="004B0401" w:rsidRDefault="00000000" w:rsidP="004B0401">
      <w:r>
        <w:pict w14:anchorId="34B7B41E">
          <v:rect id="_x0000_i1040" style="width:0;height:1.5pt" o:hralign="center" o:hrstd="t" o:hr="t" fillcolor="#a0a0a0" stroked="f"/>
        </w:pict>
      </w:r>
    </w:p>
    <w:p w14:paraId="72443642" w14:textId="35890E20" w:rsidR="00901C4A" w:rsidRPr="005F3994" w:rsidRDefault="00901C4A" w:rsidP="006629AF">
      <w:r>
        <w:t xml:space="preserve">World class products are </w:t>
      </w:r>
      <w:r w:rsidR="00866810">
        <w:t>engineered</w:t>
      </w:r>
      <w:r>
        <w:t xml:space="preserve"> in world class factories</w:t>
      </w:r>
      <w:r w:rsidRPr="005F3994">
        <w:t xml:space="preserve">. </w:t>
      </w:r>
      <w:r>
        <w:t>Helix</w:t>
      </w:r>
      <w:r w:rsidRPr="005F3994">
        <w:t xml:space="preserve"> is not </w:t>
      </w:r>
      <w:r>
        <w:t xml:space="preserve">just a </w:t>
      </w:r>
      <w:r w:rsidRPr="005F3994">
        <w:t xml:space="preserve">tooling cleanup — it's a </w:t>
      </w:r>
      <w:r>
        <w:t>world class</w:t>
      </w:r>
      <w:r w:rsidR="006629AF">
        <w:t>, intelligent, integrated</w:t>
      </w:r>
      <w:r>
        <w:t xml:space="preserve"> </w:t>
      </w:r>
      <w:r w:rsidR="006629AF">
        <w:t>foundry</w:t>
      </w:r>
      <w:r>
        <w:t xml:space="preserve"> for </w:t>
      </w:r>
      <w:r w:rsidRPr="005F3994">
        <w:t>develop</w:t>
      </w:r>
      <w:r>
        <w:t>ing world class services</w:t>
      </w:r>
      <w:r w:rsidRPr="005F3994">
        <w:t xml:space="preserve">. </w:t>
      </w:r>
    </w:p>
    <w:sectPr w:rsidR="00901C4A" w:rsidRPr="005F3994" w:rsidSect="004D1AC9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4CC4C" w14:textId="77777777" w:rsidR="00740DB1" w:rsidRDefault="00740DB1" w:rsidP="005F3994">
      <w:r>
        <w:separator/>
      </w:r>
    </w:p>
  </w:endnote>
  <w:endnote w:type="continuationSeparator" w:id="0">
    <w:p w14:paraId="02066037" w14:textId="77777777" w:rsidR="00740DB1" w:rsidRDefault="00740DB1" w:rsidP="005F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C87F2" w14:textId="629F890E" w:rsidR="00D73A38" w:rsidRDefault="00D73A38" w:rsidP="005F39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D59D05B" wp14:editId="1B23E9E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5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241D54" w14:textId="4C86147A" w:rsidR="00D73A38" w:rsidRPr="00D73A38" w:rsidRDefault="00D73A38" w:rsidP="005F3994">
                          <w:pPr>
                            <w:rPr>
                              <w:rFonts w:eastAsia="Calibri"/>
                              <w:noProof/>
                            </w:rPr>
                          </w:pPr>
                          <w:r w:rsidRPr="00D73A38">
                            <w:rPr>
                              <w:rFonts w:eastAsia="Calibri"/>
                              <w:noProof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9D05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1" type="#_x0000_t202" alt="Confidential - Oracle Restricted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8241D54" w14:textId="4C86147A" w:rsidR="00D73A38" w:rsidRPr="00D73A38" w:rsidRDefault="00D73A38" w:rsidP="005F3994">
                    <w:pPr>
                      <w:rPr>
                        <w:rFonts w:eastAsia="Calibri"/>
                        <w:noProof/>
                      </w:rPr>
                    </w:pPr>
                    <w:r w:rsidRPr="00D73A38">
                      <w:rPr>
                        <w:rFonts w:eastAsia="Calibri"/>
                        <w:noProof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269E" w14:textId="77777777" w:rsidR="009A3E67" w:rsidRDefault="009A3E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35D89" w14:textId="40CBAFC2" w:rsidR="00D73A38" w:rsidRDefault="00D73A38" w:rsidP="005F39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12273DA" wp14:editId="5E2464E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4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81129" w14:textId="03373661" w:rsidR="00D73A38" w:rsidRPr="00D73A38" w:rsidRDefault="00D73A38" w:rsidP="005F3994">
                          <w:pPr>
                            <w:rPr>
                              <w:rFonts w:eastAsia="Calibri"/>
                              <w:noProof/>
                            </w:rPr>
                          </w:pPr>
                          <w:r w:rsidRPr="00D73A38">
                            <w:rPr>
                              <w:rFonts w:eastAsia="Calibri"/>
                              <w:noProof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2273D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3" type="#_x0000_t202" alt="Confidential - Oracle Restricted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textbox style="mso-fit-shape-to-text:t" inset="20pt,0,0,15pt">
                <w:txbxContent>
                  <w:p w14:paraId="72781129" w14:textId="03373661" w:rsidR="00D73A38" w:rsidRPr="00D73A38" w:rsidRDefault="00D73A38" w:rsidP="005F3994">
                    <w:pPr>
                      <w:rPr>
                        <w:rFonts w:eastAsia="Calibri"/>
                        <w:noProof/>
                      </w:rPr>
                    </w:pPr>
                    <w:r w:rsidRPr="00D73A38">
                      <w:rPr>
                        <w:rFonts w:eastAsia="Calibri"/>
                        <w:noProof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ED004" w14:textId="77777777" w:rsidR="00740DB1" w:rsidRDefault="00740DB1" w:rsidP="005F3994">
      <w:r>
        <w:separator/>
      </w:r>
    </w:p>
  </w:footnote>
  <w:footnote w:type="continuationSeparator" w:id="0">
    <w:p w14:paraId="7F10AEEA" w14:textId="77777777" w:rsidR="00740DB1" w:rsidRDefault="00740DB1" w:rsidP="005F3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CE32" w14:textId="56C1D774" w:rsidR="00D73A38" w:rsidRDefault="00D73A38" w:rsidP="005F39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73563A" wp14:editId="3CF9BB2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" b="4445"/>
              <wp:wrapNone/>
              <wp:docPr id="2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47E47A" w14:textId="7E14E4EC" w:rsidR="00D73A38" w:rsidRPr="00D73A38" w:rsidRDefault="00D73A38" w:rsidP="005F3994">
                          <w:pPr>
                            <w:rPr>
                              <w:rFonts w:eastAsia="Calibri"/>
                              <w:noProof/>
                            </w:rPr>
                          </w:pPr>
                          <w:r w:rsidRPr="00D73A38">
                            <w:rPr>
                              <w:rFonts w:eastAsia="Calibri"/>
                              <w:noProof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7356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alt="Confidential - Oracle Restrict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4147E47A" w14:textId="7E14E4EC" w:rsidR="00D73A38" w:rsidRPr="00D73A38" w:rsidRDefault="00D73A38" w:rsidP="005F3994">
                    <w:pPr>
                      <w:rPr>
                        <w:rFonts w:eastAsia="Calibri"/>
                        <w:noProof/>
                      </w:rPr>
                    </w:pPr>
                    <w:r w:rsidRPr="00D73A38">
                      <w:rPr>
                        <w:rFonts w:eastAsia="Calibri"/>
                        <w:noProof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9A1B" w14:textId="5526056E" w:rsidR="00D73A38" w:rsidRDefault="00D73A38" w:rsidP="005F39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AB20CF" wp14:editId="2053CFE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" b="4445"/>
              <wp:wrapNone/>
              <wp:docPr id="1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F31576" w14:textId="7C8B0969" w:rsidR="00D73A38" w:rsidRPr="00D73A38" w:rsidRDefault="00D73A38" w:rsidP="005F3994">
                          <w:pPr>
                            <w:rPr>
                              <w:rFonts w:eastAsia="Calibri"/>
                              <w:noProof/>
                            </w:rPr>
                          </w:pPr>
                          <w:r w:rsidRPr="00D73A38">
                            <w:rPr>
                              <w:rFonts w:eastAsia="Calibri"/>
                              <w:noProof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AB20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alt="Confidential - Oracle Restrict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04F31576" w14:textId="7C8B0969" w:rsidR="00D73A38" w:rsidRPr="00D73A38" w:rsidRDefault="00D73A38" w:rsidP="005F3994">
                    <w:pPr>
                      <w:rPr>
                        <w:rFonts w:eastAsia="Calibri"/>
                        <w:noProof/>
                      </w:rPr>
                    </w:pPr>
                    <w:r w:rsidRPr="00D73A38">
                      <w:rPr>
                        <w:rFonts w:eastAsia="Calibri"/>
                        <w:noProof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1" style="width:0;height:1.5pt" o:hralign="center" o:bullet="t" o:hrstd="t" o:hr="t" fillcolor="#a0a0a0" stroked="f"/>
    </w:pict>
  </w:numPicBullet>
  <w:numPicBullet w:numPicBulletId="1">
    <w:pict>
      <v:rect id="_x0000_i1042" style="width:0;height:1.5pt" o:hralign="center" o:bullet="t" o:hrstd="t" o:hr="t" fillcolor="#a0a0a0" stroked="f"/>
    </w:pict>
  </w:numPicBullet>
  <w:numPicBullet w:numPicBulletId="2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026059F3"/>
    <w:multiLevelType w:val="multilevel"/>
    <w:tmpl w:val="1B52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60576"/>
    <w:multiLevelType w:val="multilevel"/>
    <w:tmpl w:val="3A5A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2294F"/>
    <w:multiLevelType w:val="multilevel"/>
    <w:tmpl w:val="9A5E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74E63D1"/>
    <w:multiLevelType w:val="multilevel"/>
    <w:tmpl w:val="0FC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74B02"/>
    <w:multiLevelType w:val="multilevel"/>
    <w:tmpl w:val="A482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663A5"/>
    <w:multiLevelType w:val="multilevel"/>
    <w:tmpl w:val="1438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905EB"/>
    <w:multiLevelType w:val="multilevel"/>
    <w:tmpl w:val="5472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D62DE"/>
    <w:multiLevelType w:val="multilevel"/>
    <w:tmpl w:val="7B4C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B1524"/>
    <w:multiLevelType w:val="multilevel"/>
    <w:tmpl w:val="7C02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3369A"/>
    <w:multiLevelType w:val="hybridMultilevel"/>
    <w:tmpl w:val="0644A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D5418"/>
    <w:multiLevelType w:val="multilevel"/>
    <w:tmpl w:val="BB66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9E53C4"/>
    <w:multiLevelType w:val="multilevel"/>
    <w:tmpl w:val="896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A65DB"/>
    <w:multiLevelType w:val="multilevel"/>
    <w:tmpl w:val="A482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9E378B"/>
    <w:multiLevelType w:val="multilevel"/>
    <w:tmpl w:val="0C86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B6C08"/>
    <w:multiLevelType w:val="multilevel"/>
    <w:tmpl w:val="9A680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8B51C9"/>
    <w:multiLevelType w:val="multilevel"/>
    <w:tmpl w:val="B68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203D2"/>
    <w:multiLevelType w:val="multilevel"/>
    <w:tmpl w:val="6D3E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7019D"/>
    <w:multiLevelType w:val="multilevel"/>
    <w:tmpl w:val="D652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556821215">
    <w:abstractNumId w:val="9"/>
  </w:num>
  <w:num w:numId="2" w16cid:durableId="1431854430">
    <w:abstractNumId w:val="1"/>
  </w:num>
  <w:num w:numId="3" w16cid:durableId="957488107">
    <w:abstractNumId w:val="11"/>
  </w:num>
  <w:num w:numId="4" w16cid:durableId="1254826805">
    <w:abstractNumId w:val="13"/>
  </w:num>
  <w:num w:numId="5" w16cid:durableId="1913274670">
    <w:abstractNumId w:val="7"/>
  </w:num>
  <w:num w:numId="6" w16cid:durableId="1179540258">
    <w:abstractNumId w:val="15"/>
  </w:num>
  <w:num w:numId="7" w16cid:durableId="18354803">
    <w:abstractNumId w:val="10"/>
  </w:num>
  <w:num w:numId="8" w16cid:durableId="1810056199">
    <w:abstractNumId w:val="6"/>
  </w:num>
  <w:num w:numId="9" w16cid:durableId="185676494">
    <w:abstractNumId w:val="14"/>
  </w:num>
  <w:num w:numId="10" w16cid:durableId="1423070206">
    <w:abstractNumId w:val="3"/>
  </w:num>
  <w:num w:numId="11" w16cid:durableId="96485618">
    <w:abstractNumId w:val="16"/>
  </w:num>
  <w:num w:numId="12" w16cid:durableId="760373337">
    <w:abstractNumId w:val="12"/>
  </w:num>
  <w:num w:numId="13" w16cid:durableId="1976639261">
    <w:abstractNumId w:val="17"/>
  </w:num>
  <w:num w:numId="14" w16cid:durableId="1185289055">
    <w:abstractNumId w:val="2"/>
  </w:num>
  <w:num w:numId="15" w16cid:durableId="1187207512">
    <w:abstractNumId w:val="0"/>
  </w:num>
  <w:num w:numId="16" w16cid:durableId="1457987073">
    <w:abstractNumId w:val="5"/>
  </w:num>
  <w:num w:numId="17" w16cid:durableId="1303080574">
    <w:abstractNumId w:val="8"/>
  </w:num>
  <w:num w:numId="18" w16cid:durableId="1599942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38"/>
    <w:rsid w:val="00007DAE"/>
    <w:rsid w:val="00052986"/>
    <w:rsid w:val="0007730E"/>
    <w:rsid w:val="00123393"/>
    <w:rsid w:val="0019464A"/>
    <w:rsid w:val="001A25F9"/>
    <w:rsid w:val="001A29D1"/>
    <w:rsid w:val="001A338D"/>
    <w:rsid w:val="001F2352"/>
    <w:rsid w:val="00210AD7"/>
    <w:rsid w:val="00223CC9"/>
    <w:rsid w:val="002351B4"/>
    <w:rsid w:val="00245EC5"/>
    <w:rsid w:val="0027485C"/>
    <w:rsid w:val="002A0BD2"/>
    <w:rsid w:val="002E0E62"/>
    <w:rsid w:val="00307EBE"/>
    <w:rsid w:val="003475EE"/>
    <w:rsid w:val="00354CA7"/>
    <w:rsid w:val="00382346"/>
    <w:rsid w:val="003960A4"/>
    <w:rsid w:val="003A1C01"/>
    <w:rsid w:val="003B5271"/>
    <w:rsid w:val="00410229"/>
    <w:rsid w:val="00473E9E"/>
    <w:rsid w:val="004A2C1E"/>
    <w:rsid w:val="004B0401"/>
    <w:rsid w:val="004C094B"/>
    <w:rsid w:val="004D1AC9"/>
    <w:rsid w:val="004D465C"/>
    <w:rsid w:val="004E545D"/>
    <w:rsid w:val="004F5607"/>
    <w:rsid w:val="00530029"/>
    <w:rsid w:val="0055280C"/>
    <w:rsid w:val="005B4BC2"/>
    <w:rsid w:val="005B70BE"/>
    <w:rsid w:val="005F3994"/>
    <w:rsid w:val="00606768"/>
    <w:rsid w:val="00617A66"/>
    <w:rsid w:val="006629AF"/>
    <w:rsid w:val="00677872"/>
    <w:rsid w:val="006A7F78"/>
    <w:rsid w:val="006B7B62"/>
    <w:rsid w:val="006D00EB"/>
    <w:rsid w:val="00740DB1"/>
    <w:rsid w:val="007D5C2D"/>
    <w:rsid w:val="00830172"/>
    <w:rsid w:val="00866810"/>
    <w:rsid w:val="008722C7"/>
    <w:rsid w:val="008C135F"/>
    <w:rsid w:val="008E0F8E"/>
    <w:rsid w:val="00901C4A"/>
    <w:rsid w:val="00910E1C"/>
    <w:rsid w:val="00923F14"/>
    <w:rsid w:val="00926BA3"/>
    <w:rsid w:val="00952872"/>
    <w:rsid w:val="00992649"/>
    <w:rsid w:val="009A33D4"/>
    <w:rsid w:val="009A3E67"/>
    <w:rsid w:val="009D42A6"/>
    <w:rsid w:val="00A56F21"/>
    <w:rsid w:val="00A71B9B"/>
    <w:rsid w:val="00A720DA"/>
    <w:rsid w:val="00A9561A"/>
    <w:rsid w:val="00AC3AA4"/>
    <w:rsid w:val="00B2265C"/>
    <w:rsid w:val="00B24824"/>
    <w:rsid w:val="00B3408E"/>
    <w:rsid w:val="00B40D9F"/>
    <w:rsid w:val="00B75DD8"/>
    <w:rsid w:val="00BA29F9"/>
    <w:rsid w:val="00BB07AC"/>
    <w:rsid w:val="00BB1DB7"/>
    <w:rsid w:val="00BE1778"/>
    <w:rsid w:val="00C20D7C"/>
    <w:rsid w:val="00C85E17"/>
    <w:rsid w:val="00C93232"/>
    <w:rsid w:val="00CC1CAC"/>
    <w:rsid w:val="00D002D4"/>
    <w:rsid w:val="00D20646"/>
    <w:rsid w:val="00D27F62"/>
    <w:rsid w:val="00D52718"/>
    <w:rsid w:val="00D6767F"/>
    <w:rsid w:val="00D73A38"/>
    <w:rsid w:val="00D913E2"/>
    <w:rsid w:val="00D96081"/>
    <w:rsid w:val="00DA6FFE"/>
    <w:rsid w:val="00E14317"/>
    <w:rsid w:val="00E36732"/>
    <w:rsid w:val="00E36870"/>
    <w:rsid w:val="00E83C80"/>
    <w:rsid w:val="00EE0928"/>
    <w:rsid w:val="00EF43C0"/>
    <w:rsid w:val="00F3693F"/>
    <w:rsid w:val="00F46BFD"/>
    <w:rsid w:val="00F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BE44B"/>
  <w15:chartTrackingRefBased/>
  <w15:docId w15:val="{319D2214-53CF-48BA-83E6-7FD4566A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994"/>
    <w:pPr>
      <w:spacing w:before="100" w:beforeAutospacing="1" w:after="100" w:afterAutospacing="1" w:line="240" w:lineRule="auto"/>
      <w:ind w:right="-180"/>
    </w:pPr>
    <w:rPr>
      <w:rFonts w:ascii="Segoe UI" w:eastAsia="Times New Roman" w:hAnsi="Segoe UI" w:cs="Segoe UI"/>
    </w:rPr>
  </w:style>
  <w:style w:type="paragraph" w:styleId="Heading1">
    <w:name w:val="heading 1"/>
    <w:basedOn w:val="Normal"/>
    <w:link w:val="Heading1Char"/>
    <w:uiPriority w:val="9"/>
    <w:qFormat/>
    <w:rsid w:val="0019464A"/>
    <w:pPr>
      <w:outlineLvl w:val="0"/>
    </w:pPr>
    <w:rPr>
      <w:b/>
      <w:bCs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B4BC2"/>
    <w:pPr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4BC2"/>
    <w:pPr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A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3A38"/>
  </w:style>
  <w:style w:type="paragraph" w:styleId="Footer">
    <w:name w:val="footer"/>
    <w:basedOn w:val="Normal"/>
    <w:link w:val="FooterChar"/>
    <w:uiPriority w:val="99"/>
    <w:unhideWhenUsed/>
    <w:rsid w:val="00D73A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3A38"/>
  </w:style>
  <w:style w:type="paragraph" w:styleId="ListParagraph">
    <w:name w:val="List Paragraph"/>
    <w:basedOn w:val="Normal"/>
    <w:uiPriority w:val="34"/>
    <w:qFormat/>
    <w:rsid w:val="002A0B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464A"/>
    <w:rPr>
      <w:rFonts w:ascii="Segoe UI" w:eastAsia="Times New Roman" w:hAnsi="Segoe UI" w:cs="Segoe UI"/>
      <w:b/>
      <w:bCs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B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4B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4BC2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BC2"/>
    <w:rPr>
      <w:b/>
      <w:bCs/>
    </w:rPr>
  </w:style>
  <w:style w:type="character" w:styleId="Emphasis">
    <w:name w:val="Emphasis"/>
    <w:basedOn w:val="DefaultParagraphFont"/>
    <w:uiPriority w:val="20"/>
    <w:qFormat/>
    <w:rsid w:val="005B4BC2"/>
    <w:rPr>
      <w:i/>
      <w:iCs/>
    </w:rPr>
  </w:style>
  <w:style w:type="table" w:styleId="GridTable2-Accent1">
    <w:name w:val="Grid Table 2 Accent 1"/>
    <w:basedOn w:val="TableNormal"/>
    <w:uiPriority w:val="47"/>
    <w:rsid w:val="003B527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23CC9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23CC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23CC9"/>
  </w:style>
  <w:style w:type="character" w:styleId="Hyperlink">
    <w:name w:val="Hyperlink"/>
    <w:basedOn w:val="DefaultParagraphFont"/>
    <w:uiPriority w:val="99"/>
    <w:unhideWhenUsed/>
    <w:rsid w:val="00223CC9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4D465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2CA28-35E8-4CD5-9429-636130F1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Devindra Chainani</dc:creator>
  <cp:keywords/>
  <dc:description/>
  <cp:lastModifiedBy>Devindra Chainani</cp:lastModifiedBy>
  <cp:revision>2</cp:revision>
  <cp:lastPrinted>2025-06-01T05:04:00Z</cp:lastPrinted>
  <dcterms:created xsi:type="dcterms:W3CDTF">2025-08-13T03:22:00Z</dcterms:created>
  <dcterms:modified xsi:type="dcterms:W3CDTF">2025-08-13T03:22:00Z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2025-05-30T03:54:02Z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fe772f78-378a-426a-bc86-5cc4bb4050eb</vt:lpwstr>
  </property>
  <property fmtid="{D5CDD505-2E9C-101B-9397-08002B2CF9AE}" pid="14" name="MSIP_Label_56665055-977f-4acd-9884-1bec8e5ad200_ContentBits">
    <vt:lpwstr>3</vt:lpwstr>
  </property>
</Properties>
</file>