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TAFFIES 框架流程概述</w:t>
      </w:r>
    </w:p>
    <w:p>
      <w:pPr>
        <w:jc w:val="center"/>
      </w:pPr>
      <w:r>
        <w:rPr>
          <w:i/>
          <w:color w:val="646464"/>
          <w:sz w:val="20"/>
        </w:rPr>
        <w:t>Tailored Automated Feedback Framework</w:t>
        <w:br/>
        <w:t>for Developing Integrated and Extensible Feedback Systems</w:t>
      </w:r>
    </w:p>
    <w:p/>
    <w:p>
      <w:pPr>
        <w:pStyle w:val="Heading1"/>
      </w:pPr>
      <w:r>
        <w:t>一、框架简介</w:t>
      </w:r>
    </w:p>
    <w:p>
      <w:r>
        <w:t>TAFFIES 是一个帮助教师开发自动反馈系统（AFS）的概念框架，用于给学生的代码作业提供高质量、个性化的详细反馈。它借鉴了测试驱动开发（TDD）和敏捷开发的思想，核心特点是在学生提交作业之后才开始迭代开发反馈规则，而不是提前预设学生可能犯的错误。需注意 TAFFIES 本身不规定具体技术栈（如 Docker），教师可根据实际需求选择实现方式。</w:t>
      </w:r>
    </w:p>
    <w:p>
      <w:pPr>
        <w:pStyle w:val="Heading1"/>
      </w:pPr>
      <w:r>
        <w:t>二、三大核心组件</w:t>
      </w:r>
    </w:p>
    <w:p>
      <w:pPr>
        <w:pStyle w:val="Heading2"/>
      </w:pPr>
      <w:r>
        <w:t>1. 反馈签名（FS — Feedback Signature）</w:t>
      </w:r>
    </w:p>
    <w:p>
      <w:r>
        <w:t>FS 是框架的最小单位，是一个"签名 + 反馈"的配对：</w:t>
        <w:br/>
        <w:t>• 签名（Signature）：一个检测规则/模式，用于匹配学生代码</w:t>
        <w:br/>
        <w:t>• 反馈（Feedback）：匹配成功后发给学生的详细改进建议</w:t>
        <w:br/>
        <w:t>• 特性：独立、可复用，不匹配则静默（不产生输出）</w:t>
      </w:r>
    </w:p>
    <w:p>
      <w:r>
        <w:rPr>
          <w:b/>
        </w:rPr>
        <w:t>FS 的三个来源：</w:t>
      </w:r>
    </w:p>
    <w:p>
      <w:r>
        <w:t>（1）基于学生实际提交直接创建的 FS（最主要来源）；</w:t>
        <w:br/>
        <w:t>（2）从其他 AFS 或开放教育资源（OER）复用的 FS；</w:t>
        <w:br/>
        <w:t>（3）教师基于经验预判学生可能缺陷而提前准备的 FS。</w:t>
      </w:r>
    </w:p>
    <w:p>
      <w:pPr>
        <w:pStyle w:val="Heading2"/>
      </w:pPr>
      <w:r>
        <w:t>2. 评估标准规格（ACS — Assessment Criteria Specification）</w:t>
      </w:r>
    </w:p>
    <w:p>
      <w:r>
        <w:t>ACS 负责将 FS 组织到具体的评分标准下，并分配分值。</w:t>
        <w:br/>
        <w:t>• 一个评分标准可以包含多个 FS</w:t>
        <w:br/>
        <w:t>• ACS 是作业专用的，但其包含的 FS 可以复用</w:t>
      </w:r>
    </w:p>
    <w:p>
      <w:pPr>
        <w:pStyle w:val="Heading2"/>
      </w:pPr>
      <w:r>
        <w:t>3. 反馈覆盖率检查器（FCC — Feedback Coverage Checker）</w:t>
      </w:r>
    </w:p>
    <w:p>
      <w:r>
        <w:t>FCC 生成覆盖率报告（FCR），帮助教师发现反馈盲区：</w:t>
        <w:br/>
        <w:t>• 哪些评分标准下还有学生一条反馈都没收到？</w:t>
        <w:br/>
        <w:t>• 每个学生的平均反馈条数是多少？</w:t>
        <w:br/>
        <w:t>• 精确定位需要补充 FS 的方向</w:t>
      </w:r>
    </w:p>
    <w:p>
      <w:pPr>
        <w:pStyle w:val="Heading1"/>
      </w:pPr>
      <w:r>
        <w:t>三、从提交到出分的完整流程</w:t>
      </w:r>
    </w:p>
    <w:p>
      <w:r>
        <w:rPr>
          <w:b/>
          <w:sz w:val="24"/>
        </w:rPr>
        <w:t>阶段一：准备环境（提交前）</w:t>
      </w:r>
    </w:p>
    <w:p>
      <w:r>
        <w:t>① 教师发布作业，学生获得任务说明 + 评分标准 + 代码框架</w:t>
        <w:br/>
        <w:t>② 学生用标准开发环境完成（不知道 AFS 存在）</w:t>
        <w:br/>
        <w:t>③ 学生上传到 Moodle</w:t>
      </w:r>
    </w:p>
    <w:p>
      <w:r>
        <w:rPr>
          <w:b/>
          <w:sz w:val="24"/>
        </w:rPr>
        <w:t>阶段二：安全运行（提交后）</w:t>
      </w:r>
    </w:p>
    <w:p>
      <w:r>
        <w:t>④ 从 Moodle 下载所有学生提交</w:t>
        <w:br/>
        <w:t>⑤ 在隔离环境中运行每个提交，捕获输出并存储</w:t>
        <w:br/>
        <w:t xml:space="preserve">　　（论文案例使用 Docker 沙箱实现；TAFFIES 本身不限定具体技术）</w:t>
      </w:r>
    </w:p>
    <w:p>
      <w:r>
        <w:rPr>
          <w:b/>
          <w:sz w:val="24"/>
        </w:rPr>
        <w:t>阶段三：迭代开发 &amp; 评分（核心循环）</w:t>
      </w:r>
    </w:p>
    <w:p>
      <w:r>
        <w:t>⑦ 分析正确解法 → 创建 FS（签名 + 反馈）</w:t>
        <w:br/>
        <w:t xml:space="preserve">　　也可复用已有 FS，或结合教师预判补充 FS</w:t>
        <w:br/>
        <w:t>⑧ 将 FS 关联到 ACS，绑定评分标准 + 分值</w:t>
        <w:br/>
        <w:t>⑨ 运行 AFS → FS 签名匹配所有学生提交</w:t>
        <w:br/>
        <w:t xml:space="preserve">　　匹配成功 → 触发反馈 + 计分；匹配失败 → 静默</w:t>
        <w:br/>
        <w:t>⑩ 运行 FCC → 生成覆盖率报告</w:t>
        <w:br/>
        <w:t>⑪ 找出未覆盖的提交 → 分析错误/不足</w:t>
        <w:br/>
        <w:t xml:space="preserve">　　创建新 FS → 回到步骤⑧（循环迭代）</w:t>
        <w:br/>
        <w:t>⑫ 循环至 FCC 显示：所有学生均已收到至少一条反馈</w:t>
      </w:r>
    </w:p>
    <w:p>
      <w:r>
        <w:rPr>
          <w:b/>
          <w:sz w:val="24"/>
        </w:rPr>
        <w:t>阶段四：产出结果</w:t>
      </w:r>
    </w:p>
    <w:p>
      <w:r>
        <w:t>⑬ 每个学生获得个性化反馈报告</w:t>
        <w:br/>
        <w:t xml:space="preserve">　　包含：各项得分 + 详细改进建议 + 总分</w:t>
        <w:br/>
        <w:t>⑭ 反馈文件发回 Moodle → 学生查看成绩</w:t>
      </w:r>
    </w:p>
    <w:p>
      <w:pPr>
        <w:pStyle w:val="Heading1"/>
      </w:pPr>
      <w:r>
        <w:t>四、一句话总结</w:t>
      </w:r>
    </w:p>
    <w:p>
      <w:r>
        <w:rPr>
          <w:b/>
          <w:sz w:val="24"/>
        </w:rPr>
        <w:t>学生先交 → 隔离安全运行 → 教师基于真实提交迭代开发 FS → AFS 匹配评分 → FCC 查漏补缺 → 循环到全部覆盖 → 出成绩。</w:t>
      </w:r>
    </w:p>
    <w:p>
      <w:pPr>
        <w:pStyle w:val="Heading1"/>
      </w:pPr>
      <w:r>
        <w:t>五、核心优势</w:t>
      </w:r>
    </w:p>
    <w:p>
      <w:r>
        <w:rPr>
          <w:b/>
        </w:rPr>
        <w:t>▶ 一致性：</w:t>
      </w:r>
      <w:r>
        <w:t>评分和反馈对所有相同实现策略的提交是确定性的</w:t>
      </w:r>
    </w:p>
    <w:p>
      <w:r>
        <w:rPr>
          <w:b/>
        </w:rPr>
        <w:t>▶ 正确性：</w:t>
      </w:r>
      <w:r>
        <w:t>增量迭代开发避免了传统 AFS 的常见错误</w:t>
      </w:r>
    </w:p>
    <w:p>
      <w:r>
        <w:rPr>
          <w:b/>
        </w:rPr>
        <w:t>▶ 定制化：</w:t>
      </w:r>
      <w:r>
        <w:t>反馈具体、相关、详细，而非仅通过/不通过</w:t>
      </w:r>
    </w:p>
    <w:p>
      <w:r>
        <w:rPr>
          <w:b/>
        </w:rPr>
        <w:t>▶ 可复用：</w:t>
      </w:r>
      <w:r>
        <w:t>FS 可在不同作业之间共享和复用</w:t>
      </w:r>
    </w:p>
    <w:p>
      <w:pPr>
        <w:pStyle w:val="Heading1"/>
      </w:pPr>
      <w:r>
        <w:t>六、TAFFIES vs 传统 AFS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传统 AFS</w:t>
            </w:r>
          </w:p>
        </w:tc>
        <w:tc>
          <w:tcPr>
            <w:tcW w:type="dxa" w:w="2880"/>
          </w:tcPr>
          <w:p>
            <w:r>
              <w:t>TAFFIES</w:t>
            </w:r>
          </w:p>
        </w:tc>
      </w:tr>
      <w:tr>
        <w:tc>
          <w:tcPr>
            <w:tcW w:type="dxa" w:w="2880"/>
          </w:tcPr>
          <w:p>
            <w:r>
              <w:t>评分逻辑准备</w:t>
            </w:r>
          </w:p>
        </w:tc>
        <w:tc>
          <w:tcPr>
            <w:tcW w:type="dxa" w:w="2880"/>
          </w:tcPr>
          <w:p>
            <w:r>
              <w:t>和作业同时开发，预设错误</w:t>
            </w:r>
          </w:p>
        </w:tc>
        <w:tc>
          <w:tcPr>
            <w:tcW w:type="dxa" w:w="2880"/>
          </w:tcPr>
          <w:p>
            <w:r>
              <w:t>学生提交后才开发，基于真实结果；也可复用已有 FS</w:t>
            </w:r>
          </w:p>
        </w:tc>
      </w:tr>
      <w:tr>
        <w:tc>
          <w:tcPr>
            <w:tcW w:type="dxa" w:w="2880"/>
          </w:tcPr>
          <w:p>
            <w:r>
              <w:t>反馈依据</w:t>
            </w:r>
          </w:p>
        </w:tc>
        <w:tc>
          <w:tcPr>
            <w:tcW w:type="dxa" w:w="2880"/>
          </w:tcPr>
          <w:p>
            <w:r>
              <w:t>基于预测的错误</w:t>
            </w:r>
          </w:p>
        </w:tc>
        <w:tc>
          <w:tcPr>
            <w:tcW w:type="dxa" w:w="2880"/>
          </w:tcPr>
          <w:p>
            <w:r>
              <w:t>基于实际提交中的真实错误</w:t>
            </w:r>
          </w:p>
        </w:tc>
      </w:tr>
      <w:tr>
        <w:tc>
          <w:tcPr>
            <w:tcW w:type="dxa" w:w="2880"/>
          </w:tcPr>
          <w:p>
            <w:r>
              <w:t>覆盖率保障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FCC 确保每人都能收到反馈</w:t>
            </w:r>
          </w:p>
        </w:tc>
      </w:tr>
    </w:tbl>
    <w:p/>
    <w:p>
      <w:pPr>
        <w:jc w:val="center"/>
      </w:pPr>
      <w:r>
        <w:rPr>
          <w:color w:val="969696"/>
          <w:sz w:val="18"/>
        </w:rPr>
        <w:t>— 基于 Pike, Lee &amp; Towey (2022), SN Computer Science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