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B4" w:rsidRDefault="00DE17B4" w:rsidP="00DE17B4">
      <w:pPr>
        <w:pStyle w:val="Heading1"/>
      </w:pPr>
      <w:r>
        <w:t>Closing Checklist</w:t>
      </w:r>
    </w:p>
    <w:p w:rsidR="00DE17B4" w:rsidRDefault="00DE17B4" w:rsidP="00DE17B4"/>
    <w:p w:rsidR="0052210E" w:rsidRDefault="00DE17B4" w:rsidP="00DE17B4">
      <w:r>
        <w:t xml:space="preserve">The best time to close is when your prospect is ready to say </w:t>
      </w:r>
      <w:r w:rsidR="0052210E">
        <w:t>“</w:t>
      </w:r>
      <w:r>
        <w:t>yes</w:t>
      </w:r>
      <w:r w:rsidR="0052210E">
        <w:t>”</w:t>
      </w:r>
      <w:r>
        <w:t xml:space="preserve">.  No sooner and no later.  Closing includes asking your prospect to take some action.  To close effectively you must develop the ability to help people make difficult decisions.  </w:t>
      </w:r>
    </w:p>
    <w:p w:rsidR="0052210E" w:rsidRDefault="0052210E" w:rsidP="00DE17B4"/>
    <w:p w:rsidR="00DE17B4" w:rsidRDefault="00DE17B4" w:rsidP="00DE17B4">
      <w:r>
        <w:t>If you can see that your customer is not going to be able to make the decisions without other people or processes, you</w:t>
      </w:r>
      <w:r w:rsidR="0052210E">
        <w:t>r</w:t>
      </w:r>
      <w:r>
        <w:t xml:space="preserve"> new close is to get them to setup a meeting with those other peopl</w:t>
      </w:r>
      <w:r w:rsidR="0052210E">
        <w:t xml:space="preserve">e or to do that other process.  And remember, once you’ve closed the deal, don’t ruin it by running your mouth, thank them and tell them how you will be following up.  </w:t>
      </w:r>
    </w:p>
    <w:p w:rsidR="00DE17B4" w:rsidRDefault="00DE17B4" w:rsidP="00DE17B4"/>
    <w:p w:rsidR="00DE17B4" w:rsidRDefault="0052210E" w:rsidP="00DE17B4">
      <w:pPr>
        <w:pStyle w:val="Heading2"/>
      </w:pPr>
      <w:r>
        <w:t>Trial Close via</w:t>
      </w:r>
      <w:r w:rsidR="00DE17B4">
        <w:t xml:space="preserve"> Anchoring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 xml:space="preserve">Trial closing is to gauge whether you client is ready to say </w:t>
      </w:r>
      <w:r w:rsidR="0052210E">
        <w:t>“</w:t>
      </w:r>
      <w:r>
        <w:t>yes</w:t>
      </w:r>
      <w:r w:rsidR="0052210E">
        <w:t>”</w:t>
      </w:r>
      <w:r>
        <w:t xml:space="preserve">.  Trial closing should be combined with anchoring which means that the client </w:t>
      </w:r>
      <w:r w:rsidR="0052210E">
        <w:t>should be able to</w:t>
      </w:r>
      <w:r>
        <w:t xml:space="preserve"> see themselves in or using the product.</w:t>
      </w:r>
    </w:p>
    <w:p w:rsidR="00DE17B4" w:rsidRDefault="00DE17B4" w:rsidP="00DE17B4">
      <w:pPr>
        <w:pStyle w:val="BodyText"/>
      </w:pPr>
    </w:p>
    <w:p w:rsidR="00DE17B4" w:rsidRDefault="00996B12" w:rsidP="00DE17B4">
      <w:pPr>
        <w:pStyle w:val="BodyText"/>
      </w:pPr>
      <w:r>
        <w:t>Examples</w:t>
      </w:r>
      <w:bookmarkStart w:id="0" w:name="_GoBack"/>
      <w:bookmarkEnd w:id="0"/>
      <w:r w:rsidR="00DE17B4">
        <w:t>: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ListParagraph"/>
        <w:widowControl/>
        <w:numPr>
          <w:ilvl w:val="0"/>
          <w:numId w:val="2"/>
        </w:numPr>
        <w:tabs>
          <w:tab w:val="clear" w:pos="720"/>
        </w:tabs>
        <w:autoSpaceDE/>
        <w:autoSpaceDN/>
        <w:contextualSpacing/>
      </w:pPr>
      <w:r w:rsidRPr="00951DBD">
        <w:t xml:space="preserve">Can you see this improving your </w:t>
      </w:r>
      <w:r w:rsidR="0052210E">
        <w:t>churn</w:t>
      </w:r>
      <w:r w:rsidRPr="00951DBD">
        <w:t>?</w:t>
      </w:r>
    </w:p>
    <w:p w:rsidR="00DE17B4" w:rsidRDefault="00DE17B4" w:rsidP="00DE17B4">
      <w:pPr>
        <w:pStyle w:val="ListParagraph"/>
        <w:widowControl/>
        <w:numPr>
          <w:ilvl w:val="0"/>
          <w:numId w:val="2"/>
        </w:numPr>
        <w:tabs>
          <w:tab w:val="clear" w:pos="720"/>
        </w:tabs>
        <w:autoSpaceDE/>
        <w:autoSpaceDN/>
        <w:contextualSpacing/>
      </w:pPr>
      <w:r w:rsidRPr="00951DBD">
        <w:t>Can you see this improving your ability to market to your base?</w:t>
      </w:r>
    </w:p>
    <w:p w:rsidR="00DE17B4" w:rsidRDefault="00DE17B4" w:rsidP="00DE17B4">
      <w:pPr>
        <w:pStyle w:val="ListParagraph"/>
        <w:widowControl/>
        <w:numPr>
          <w:ilvl w:val="0"/>
          <w:numId w:val="2"/>
        </w:numPr>
        <w:tabs>
          <w:tab w:val="clear" w:pos="720"/>
        </w:tabs>
        <w:autoSpaceDE/>
        <w:autoSpaceDN/>
        <w:contextualSpacing/>
      </w:pPr>
      <w:r w:rsidRPr="00951DBD">
        <w:t>Do you think this will increase your conversions?</w:t>
      </w:r>
    </w:p>
    <w:p w:rsidR="00DE17B4" w:rsidRDefault="00DE17B4" w:rsidP="00DE17B4">
      <w:pPr>
        <w:pStyle w:val="ListParagraph"/>
        <w:widowControl/>
        <w:numPr>
          <w:ilvl w:val="0"/>
          <w:numId w:val="2"/>
        </w:numPr>
        <w:tabs>
          <w:tab w:val="clear" w:pos="720"/>
        </w:tabs>
        <w:autoSpaceDE/>
        <w:autoSpaceDN/>
        <w:contextualSpacing/>
      </w:pPr>
      <w:r w:rsidRPr="00951DBD">
        <w:t xml:space="preserve">Do you see how this will </w:t>
      </w:r>
      <w:r w:rsidR="0052210E">
        <w:t>decrease the amount of time spent doing this task</w:t>
      </w:r>
      <w:r w:rsidRPr="00951DBD">
        <w:t>?</w:t>
      </w:r>
    </w:p>
    <w:p w:rsidR="00DE17B4" w:rsidRDefault="00DE17B4" w:rsidP="00DE17B4"/>
    <w:p w:rsidR="0052210E" w:rsidRDefault="0052210E" w:rsidP="00DE17B4">
      <w:pPr>
        <w:pStyle w:val="Heading2"/>
      </w:pPr>
      <w:r>
        <w:t>The</w:t>
      </w:r>
      <w:r w:rsidR="00DE17B4">
        <w:t xml:space="preserve"> Just Ask For It</w:t>
      </w:r>
      <w:r>
        <w:t xml:space="preserve"> Close</w:t>
      </w:r>
    </w:p>
    <w:p w:rsidR="0052210E" w:rsidRDefault="0052210E" w:rsidP="00DE17B4">
      <w:pPr>
        <w:pStyle w:val="Heading2"/>
      </w:pPr>
    </w:p>
    <w:p w:rsidR="0052210E" w:rsidRDefault="0052210E" w:rsidP="0052210E">
      <w:r>
        <w:t>If your confident you have the deal closed or you have a good or playful relationship with the prospect.</w:t>
      </w:r>
    </w:p>
    <w:p w:rsidR="00DE17B4" w:rsidRDefault="00DE17B4" w:rsidP="00DE17B4">
      <w:pPr>
        <w:pStyle w:val="BodyText"/>
      </w:pPr>
    </w:p>
    <w:p w:rsidR="0052210E" w:rsidRDefault="0052210E" w:rsidP="00DE17B4">
      <w:pPr>
        <w:pStyle w:val="BodyText"/>
      </w:pPr>
      <w:r>
        <w:t>Examples:</w:t>
      </w:r>
    </w:p>
    <w:p w:rsidR="0052210E" w:rsidRDefault="0052210E" w:rsidP="00DE17B4">
      <w:pPr>
        <w:pStyle w:val="BodyText"/>
      </w:pPr>
    </w:p>
    <w:p w:rsidR="00DE17B4" w:rsidRDefault="00DE17B4" w:rsidP="00DE17B4">
      <w:pPr>
        <w:pStyle w:val="BodyText"/>
      </w:pPr>
      <w:r>
        <w:t>“Do I have your approval to proceed?”</w:t>
      </w:r>
    </w:p>
    <w:p w:rsidR="00DE17B4" w:rsidRDefault="00DE17B4" w:rsidP="00DE17B4">
      <w:pPr>
        <w:pStyle w:val="BodyText"/>
      </w:pPr>
      <w:r>
        <w:t>“Can we shake hands on it.”</w:t>
      </w:r>
    </w:p>
    <w:p w:rsidR="00DE17B4" w:rsidRDefault="00DE17B4" w:rsidP="00DE17B4">
      <w:pPr>
        <w:pStyle w:val="BodyText"/>
      </w:pPr>
      <w:r>
        <w:t>“Are we okay signing you up now.”</w:t>
      </w:r>
    </w:p>
    <w:p w:rsidR="00DE17B4" w:rsidRDefault="00DE17B4" w:rsidP="00DE17B4">
      <w:pPr>
        <w:pStyle w:val="BodyText"/>
      </w:pPr>
    </w:p>
    <w:p w:rsidR="00DE17B4" w:rsidRDefault="0052210E" w:rsidP="00DE17B4">
      <w:pPr>
        <w:pStyle w:val="Heading2"/>
      </w:pPr>
      <w:r>
        <w:t>The</w:t>
      </w:r>
      <w:r w:rsidR="00DE17B4">
        <w:t xml:space="preserve"> Alternate Choice</w:t>
      </w:r>
      <w:r>
        <w:t xml:space="preserve"> Close</w:t>
      </w:r>
    </w:p>
    <w:p w:rsidR="00996B12" w:rsidRDefault="00996B12" w:rsidP="00DE17B4">
      <w:pPr>
        <w:pStyle w:val="Heading2"/>
      </w:pPr>
    </w:p>
    <w:p w:rsidR="00996B12" w:rsidRDefault="00996B12" w:rsidP="00996B12">
      <w:r>
        <w:t xml:space="preserve">A great way for the prospect to feel they are in control.  Remember, a confused mind says “no” so don’t overwhelm them with more than 2-3 choices. </w:t>
      </w:r>
    </w:p>
    <w:p w:rsidR="00DE17B4" w:rsidRDefault="00DE17B4" w:rsidP="00DE17B4">
      <w:pPr>
        <w:pStyle w:val="BodyText"/>
      </w:pPr>
    </w:p>
    <w:p w:rsidR="00996B12" w:rsidRDefault="00996B12" w:rsidP="00DE17B4">
      <w:pPr>
        <w:pStyle w:val="BodyText"/>
      </w:pPr>
      <w:r>
        <w:t>Example:</w:t>
      </w:r>
    </w:p>
    <w:p w:rsidR="00996B12" w:rsidRDefault="00996B12" w:rsidP="00DE17B4">
      <w:pPr>
        <w:pStyle w:val="BodyText"/>
      </w:pPr>
    </w:p>
    <w:p w:rsidR="00DE17B4" w:rsidRDefault="00DE17B4" w:rsidP="00DE17B4">
      <w:pPr>
        <w:pStyle w:val="BodyText"/>
      </w:pPr>
      <w:r>
        <w:t>“Would you like to go with Option A or B?”</w:t>
      </w:r>
    </w:p>
    <w:p w:rsidR="00DE17B4" w:rsidRDefault="00DE17B4" w:rsidP="00DE17B4">
      <w:pPr>
        <w:pStyle w:val="BodyText"/>
      </w:pPr>
    </w:p>
    <w:p w:rsidR="00996B12" w:rsidRDefault="00996B12" w:rsidP="00DE17B4">
      <w:pPr>
        <w:pStyle w:val="Heading2"/>
      </w:pPr>
      <w:r>
        <w:lastRenderedPageBreak/>
        <w:t>The Contract Close</w:t>
      </w:r>
    </w:p>
    <w:p w:rsidR="00996B12" w:rsidRDefault="00996B12" w:rsidP="00996B12"/>
    <w:p w:rsidR="00996B12" w:rsidRDefault="00996B12" w:rsidP="00996B12">
      <w:r>
        <w:t xml:space="preserve">If you’re not quite ready to deliver what the client wants or they have an objection you know you can overcome.  </w:t>
      </w:r>
    </w:p>
    <w:p w:rsidR="00996B12" w:rsidRDefault="00996B12" w:rsidP="00996B12"/>
    <w:p w:rsidR="00996B12" w:rsidRDefault="00996B12" w:rsidP="00996B12">
      <w:r>
        <w:t>Examples:</w:t>
      </w:r>
    </w:p>
    <w:p w:rsidR="00996B12" w:rsidRDefault="00996B12" w:rsidP="00996B12"/>
    <w:p w:rsidR="00996B12" w:rsidRDefault="00996B12" w:rsidP="00996B12">
      <w:r>
        <w:t>“If we can deliver this to you by August 15, will you buy now?”</w:t>
      </w:r>
    </w:p>
    <w:p w:rsidR="00996B12" w:rsidRDefault="00996B12" w:rsidP="00996B12">
      <w:r>
        <w:t>“If we can provide a feature that automates your entire process, will you purchase now?”</w:t>
      </w:r>
    </w:p>
    <w:p w:rsidR="00DE17B4" w:rsidRDefault="00996B12" w:rsidP="00996B12">
      <w:r>
        <w:t>“If we can guarantee you won’t have any issues with the training, would you subscribe?”</w:t>
      </w:r>
    </w:p>
    <w:p w:rsidR="00DE17B4" w:rsidRDefault="00DE17B4" w:rsidP="00DE17B4">
      <w:pPr>
        <w:pStyle w:val="BodyText"/>
      </w:pPr>
    </w:p>
    <w:p w:rsidR="00DE17B4" w:rsidRDefault="0052210E" w:rsidP="00DE17B4">
      <w:pPr>
        <w:pStyle w:val="Heading2"/>
      </w:pPr>
      <w:r>
        <w:t>The</w:t>
      </w:r>
      <w:r w:rsidR="00DE17B4">
        <w:t xml:space="preserve"> Impending Event</w:t>
      </w:r>
      <w:r>
        <w:t xml:space="preserve"> Close</w:t>
      </w:r>
    </w:p>
    <w:p w:rsidR="00996B12" w:rsidRDefault="00996B12" w:rsidP="00DE17B4">
      <w:pPr>
        <w:pStyle w:val="Heading2"/>
      </w:pPr>
    </w:p>
    <w:p w:rsidR="00996B12" w:rsidRDefault="00996B12" w:rsidP="00996B12">
      <w:r>
        <w:t xml:space="preserve">Using urgency to help close the deal. </w:t>
      </w:r>
    </w:p>
    <w:p w:rsidR="00DE17B4" w:rsidRDefault="00DE17B4" w:rsidP="00DE17B4">
      <w:pPr>
        <w:pStyle w:val="BodyText"/>
      </w:pPr>
    </w:p>
    <w:p w:rsidR="00996B12" w:rsidRDefault="00996B12" w:rsidP="00DE17B4">
      <w:pPr>
        <w:pStyle w:val="BodyText"/>
      </w:pPr>
      <w:r>
        <w:t>Examples</w:t>
      </w:r>
    </w:p>
    <w:p w:rsidR="00996B12" w:rsidRDefault="00996B12" w:rsidP="00DE17B4">
      <w:pPr>
        <w:pStyle w:val="BodyText"/>
      </w:pPr>
    </w:p>
    <w:p w:rsidR="00DE17B4" w:rsidRDefault="00DE17B4" w:rsidP="00DE17B4">
      <w:pPr>
        <w:pStyle w:val="BodyText"/>
      </w:pPr>
      <w:r>
        <w:t xml:space="preserve">“We are closing our beta </w:t>
      </w:r>
      <w:r w:rsidR="0052210E">
        <w:t>round;</w:t>
      </w:r>
      <w:r>
        <w:t xml:space="preserve"> can we get you signed up before we are full?”</w:t>
      </w:r>
    </w:p>
    <w:p w:rsidR="00DE17B4" w:rsidRDefault="00DE17B4" w:rsidP="00DE17B4">
      <w:pPr>
        <w:pStyle w:val="BodyText"/>
      </w:pPr>
      <w:r>
        <w:t>“To avoid missing your deadline, can we signup?”</w:t>
      </w:r>
    </w:p>
    <w:p w:rsidR="00DE17B4" w:rsidRDefault="00DE17B4" w:rsidP="00DE17B4">
      <w:pPr>
        <w:pStyle w:val="BodyText"/>
      </w:pPr>
      <w:r>
        <w:t>“The cost will increase soon, can we sign you up”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>Note: Don’t use lies to create an impending event close.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Heading2"/>
      </w:pPr>
      <w:r>
        <w:t>Assumptive</w:t>
      </w:r>
      <w:r w:rsidR="0052210E">
        <w:t xml:space="preserve"> Close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>Assume your customer has said yes.</w:t>
      </w:r>
      <w:r w:rsidR="00996B12">
        <w:t xml:space="preserve">  </w:t>
      </w:r>
    </w:p>
    <w:p w:rsidR="00996B12" w:rsidRDefault="00996B12" w:rsidP="00996B12">
      <w:pPr>
        <w:pStyle w:val="BodyText"/>
      </w:pPr>
    </w:p>
    <w:p w:rsidR="00996B12" w:rsidRDefault="00996B12" w:rsidP="00996B12">
      <w:pPr>
        <w:pStyle w:val="BodyText"/>
      </w:pPr>
      <w:r>
        <w:t>Examples:</w:t>
      </w:r>
    </w:p>
    <w:p w:rsidR="00996B12" w:rsidRDefault="00996B12" w:rsidP="00996B12">
      <w:pPr>
        <w:pStyle w:val="BodyText"/>
      </w:pPr>
    </w:p>
    <w:p w:rsidR="00996B12" w:rsidRDefault="00996B12" w:rsidP="00996B12">
      <w:pPr>
        <w:pStyle w:val="BodyText"/>
      </w:pPr>
      <w:r>
        <w:t>“Should we schedule training tomorrow.”</w:t>
      </w:r>
    </w:p>
    <w:p w:rsidR="00DE17B4" w:rsidRDefault="00996B12" w:rsidP="00DE17B4">
      <w:pPr>
        <w:pStyle w:val="BodyText"/>
      </w:pPr>
      <w:r>
        <w:t>“Can we upload all your team members today?”</w:t>
      </w:r>
    </w:p>
    <w:p w:rsidR="00DE17B4" w:rsidRDefault="00996B12" w:rsidP="00DE17B4">
      <w:pPr>
        <w:pStyle w:val="BodyText"/>
      </w:pPr>
      <w:r>
        <w:t>“It sounds like w</w:t>
      </w:r>
      <w:r w:rsidR="00DE17B4">
        <w:t>e’re in agreement so let’s go ahead…all you have to do is enter your…”</w:t>
      </w:r>
    </w:p>
    <w:p w:rsidR="00DE17B4" w:rsidRDefault="00DE17B4" w:rsidP="00DE17B4">
      <w:pPr>
        <w:pStyle w:val="BodyText"/>
      </w:pPr>
      <w:r>
        <w:t>“Let me get your basic info so we can sign you up.”</w:t>
      </w:r>
    </w:p>
    <w:p w:rsidR="00DE17B4" w:rsidRDefault="00DE17B4" w:rsidP="00DE17B4">
      <w:pPr>
        <w:pStyle w:val="BodyText"/>
      </w:pPr>
      <w:r>
        <w:t>“I can sense this is a priority…I will get you signed up.”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Heading2"/>
      </w:pPr>
      <w:r>
        <w:t>Step Down Close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>This close is used after an order is all but lost and you want to go for part of the sale instead of losing all of it.</w:t>
      </w:r>
    </w:p>
    <w:p w:rsidR="00996B12" w:rsidRDefault="00996B12" w:rsidP="00DE17B4">
      <w:pPr>
        <w:pStyle w:val="BodyText"/>
      </w:pPr>
    </w:p>
    <w:p w:rsidR="00996B12" w:rsidRDefault="00996B12" w:rsidP="00DE17B4">
      <w:pPr>
        <w:pStyle w:val="BodyText"/>
      </w:pPr>
      <w:r>
        <w:t>Example: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>“I accept your decision and totally understand.  Would you be okay with us (doing some smaller scope of work)?”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Heading2"/>
      </w:pPr>
      <w:r>
        <w:lastRenderedPageBreak/>
        <w:t>Summary Close</w:t>
      </w:r>
    </w:p>
    <w:p w:rsidR="00996B12" w:rsidRDefault="00996B12" w:rsidP="00DE17B4">
      <w:pPr>
        <w:pStyle w:val="Heading2"/>
      </w:pPr>
    </w:p>
    <w:p w:rsidR="00996B12" w:rsidRDefault="00996B12" w:rsidP="00996B12">
      <w:r>
        <w:t xml:space="preserve">When you have everything from them and they don’t have any objections.  </w:t>
      </w:r>
    </w:p>
    <w:p w:rsidR="00996B12" w:rsidRDefault="00996B12" w:rsidP="00DE17B4">
      <w:pPr>
        <w:pStyle w:val="Heading2"/>
      </w:pPr>
    </w:p>
    <w:p w:rsidR="00996B12" w:rsidRDefault="00996B12" w:rsidP="00996B12">
      <w:r>
        <w:t>Example: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>“I have you your scope, cost, and basic information, are you okay with me authorizing this.”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Heading2"/>
      </w:pPr>
      <w:r>
        <w:t>Old Faithful</w:t>
      </w:r>
      <w:r w:rsidR="0052210E">
        <w:t xml:space="preserve"> Close</w:t>
      </w:r>
    </w:p>
    <w:p w:rsidR="00996B12" w:rsidRDefault="00996B12" w:rsidP="00DE17B4">
      <w:pPr>
        <w:pStyle w:val="Heading2"/>
      </w:pPr>
    </w:p>
    <w:p w:rsidR="00996B12" w:rsidRDefault="00996B12" w:rsidP="00996B12">
      <w:r>
        <w:t xml:space="preserve">Tried at true closing statements. </w:t>
      </w:r>
    </w:p>
    <w:p w:rsidR="00DE17B4" w:rsidRDefault="00DE17B4" w:rsidP="00DE17B4">
      <w:pPr>
        <w:pStyle w:val="BodyText"/>
      </w:pPr>
    </w:p>
    <w:p w:rsidR="00996B12" w:rsidRDefault="00996B12" w:rsidP="00DE17B4">
      <w:pPr>
        <w:pStyle w:val="BodyText"/>
      </w:pPr>
      <w:r>
        <w:t>Examples:</w:t>
      </w:r>
    </w:p>
    <w:p w:rsidR="00996B12" w:rsidRDefault="00996B12" w:rsidP="00DE17B4">
      <w:pPr>
        <w:pStyle w:val="BodyText"/>
      </w:pPr>
    </w:p>
    <w:p w:rsidR="00DE17B4" w:rsidRDefault="00DE17B4" w:rsidP="00DE17B4">
      <w:pPr>
        <w:pStyle w:val="BodyText"/>
      </w:pPr>
      <w:r>
        <w:t>“Have you got yourself sold, or go you still have questions.”</w:t>
      </w:r>
    </w:p>
    <w:p w:rsidR="00DE17B4" w:rsidRDefault="00DE17B4" w:rsidP="00DE17B4">
      <w:pPr>
        <w:pStyle w:val="BodyText"/>
      </w:pPr>
      <w:r>
        <w:t>“Is there anything else we should do before starting.”</w:t>
      </w:r>
    </w:p>
    <w:p w:rsidR="00DE17B4" w:rsidRDefault="00DE17B4" w:rsidP="00DE17B4">
      <w:pPr>
        <w:pStyle w:val="BodyText"/>
      </w:pPr>
      <w:r>
        <w:t>“If you have no additional question, I can get you signed up.”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Heading2"/>
      </w:pPr>
      <w:r>
        <w:t>Hat-in-Hand</w:t>
      </w:r>
      <w:r w:rsidR="0052210E">
        <w:t xml:space="preserve"> Close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 xml:space="preserve">Last resort close.  Only works to close 20% of time, usually when customer hasn’t been vulnerable enough with you.  </w:t>
      </w:r>
    </w:p>
    <w:p w:rsidR="00996B12" w:rsidRDefault="00996B12" w:rsidP="00DE17B4">
      <w:pPr>
        <w:pStyle w:val="BodyText"/>
      </w:pPr>
    </w:p>
    <w:p w:rsidR="00996B12" w:rsidRDefault="00996B12" w:rsidP="00DE17B4">
      <w:pPr>
        <w:pStyle w:val="BodyText"/>
      </w:pPr>
      <w:r>
        <w:t>Example:</w:t>
      </w:r>
    </w:p>
    <w:p w:rsidR="00DE17B4" w:rsidRDefault="00DE17B4" w:rsidP="00DE17B4">
      <w:pPr>
        <w:pStyle w:val="BodyText"/>
      </w:pPr>
    </w:p>
    <w:p w:rsidR="00DE17B4" w:rsidRDefault="00DE17B4" w:rsidP="00DE17B4">
      <w:pPr>
        <w:pStyle w:val="BodyText"/>
      </w:pPr>
      <w:r>
        <w:t>“I accept your decision.  It’s been my experience that when a customer doesn’t sign up my offer wasn’t good or I did something wrong.  You said the offer wasn’t bad, can you help me improve for next time by knowing what I did wrong?”</w:t>
      </w:r>
    </w:p>
    <w:p w:rsidR="00A63942" w:rsidRDefault="00A63942"/>
    <w:sectPr w:rsidR="00A6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01DF"/>
    <w:multiLevelType w:val="hybridMultilevel"/>
    <w:tmpl w:val="275695D6"/>
    <w:lvl w:ilvl="0" w:tplc="C06EAE50">
      <w:numFmt w:val="bullet"/>
      <w:pStyle w:val="ListParagraph"/>
      <w:lvlText w:val="•"/>
      <w:lvlJc w:val="left"/>
      <w:pPr>
        <w:ind w:left="240" w:hanging="240"/>
      </w:pPr>
      <w:rPr>
        <w:rFonts w:ascii="Minion Pro" w:eastAsia="Minion Pro" w:hAnsi="Minion Pro" w:cs="Minion Pro" w:hint="default"/>
        <w:color w:val="231F20"/>
        <w:spacing w:val="-5"/>
        <w:w w:val="100"/>
        <w:sz w:val="26"/>
        <w:szCs w:val="26"/>
      </w:rPr>
    </w:lvl>
    <w:lvl w:ilvl="1" w:tplc="C51C56B8">
      <w:numFmt w:val="bullet"/>
      <w:lvlText w:val="•"/>
      <w:lvlJc w:val="left"/>
      <w:pPr>
        <w:ind w:left="1273" w:hanging="240"/>
      </w:pPr>
      <w:rPr>
        <w:rFonts w:hint="default"/>
      </w:rPr>
    </w:lvl>
    <w:lvl w:ilvl="2" w:tplc="6786FD86">
      <w:numFmt w:val="bullet"/>
      <w:lvlText w:val="•"/>
      <w:lvlJc w:val="left"/>
      <w:pPr>
        <w:ind w:left="2305" w:hanging="240"/>
      </w:pPr>
      <w:rPr>
        <w:rFonts w:hint="default"/>
      </w:rPr>
    </w:lvl>
    <w:lvl w:ilvl="3" w:tplc="A6743A1C">
      <w:numFmt w:val="bullet"/>
      <w:lvlText w:val="•"/>
      <w:lvlJc w:val="left"/>
      <w:pPr>
        <w:ind w:left="3337" w:hanging="240"/>
      </w:pPr>
      <w:rPr>
        <w:rFonts w:hint="default"/>
      </w:rPr>
    </w:lvl>
    <w:lvl w:ilvl="4" w:tplc="A5C89888">
      <w:numFmt w:val="bullet"/>
      <w:lvlText w:val="•"/>
      <w:lvlJc w:val="left"/>
      <w:pPr>
        <w:ind w:left="4369" w:hanging="240"/>
      </w:pPr>
      <w:rPr>
        <w:rFonts w:hint="default"/>
      </w:rPr>
    </w:lvl>
    <w:lvl w:ilvl="5" w:tplc="189EEC8C">
      <w:numFmt w:val="bullet"/>
      <w:lvlText w:val="•"/>
      <w:lvlJc w:val="left"/>
      <w:pPr>
        <w:ind w:left="5401" w:hanging="240"/>
      </w:pPr>
      <w:rPr>
        <w:rFonts w:hint="default"/>
      </w:rPr>
    </w:lvl>
    <w:lvl w:ilvl="6" w:tplc="7714BF68">
      <w:numFmt w:val="bullet"/>
      <w:lvlText w:val="•"/>
      <w:lvlJc w:val="left"/>
      <w:pPr>
        <w:ind w:left="6433" w:hanging="240"/>
      </w:pPr>
      <w:rPr>
        <w:rFonts w:hint="default"/>
      </w:rPr>
    </w:lvl>
    <w:lvl w:ilvl="7" w:tplc="A8CAF4B2">
      <w:numFmt w:val="bullet"/>
      <w:lvlText w:val="•"/>
      <w:lvlJc w:val="left"/>
      <w:pPr>
        <w:ind w:left="7465" w:hanging="240"/>
      </w:pPr>
      <w:rPr>
        <w:rFonts w:hint="default"/>
      </w:rPr>
    </w:lvl>
    <w:lvl w:ilvl="8" w:tplc="0DCCA1FA">
      <w:numFmt w:val="bullet"/>
      <w:lvlText w:val="•"/>
      <w:lvlJc w:val="left"/>
      <w:pPr>
        <w:ind w:left="8497" w:hanging="240"/>
      </w:pPr>
      <w:rPr>
        <w:rFonts w:hint="default"/>
      </w:rPr>
    </w:lvl>
  </w:abstractNum>
  <w:abstractNum w:abstractNumId="1" w15:restartNumberingAfterBreak="0">
    <w:nsid w:val="2D6E0CB7"/>
    <w:multiLevelType w:val="hybridMultilevel"/>
    <w:tmpl w:val="73969F40"/>
    <w:lvl w:ilvl="0" w:tplc="06183B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B4"/>
    <w:rsid w:val="003D4C6D"/>
    <w:rsid w:val="0052210E"/>
    <w:rsid w:val="00605330"/>
    <w:rsid w:val="00996B12"/>
    <w:rsid w:val="009A1260"/>
    <w:rsid w:val="00A63942"/>
    <w:rsid w:val="00B60B59"/>
    <w:rsid w:val="00DE17B4"/>
    <w:rsid w:val="00DF36CB"/>
    <w:rsid w:val="00E5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1DD2"/>
  <w15:chartTrackingRefBased/>
  <w15:docId w15:val="{AE84E122-6D33-4123-98D7-9DC7AB9A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7B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55B75"/>
    <w:pPr>
      <w:widowControl w:val="0"/>
      <w:autoSpaceDE w:val="0"/>
      <w:autoSpaceDN w:val="0"/>
      <w:outlineLvl w:val="0"/>
    </w:pPr>
    <w:rPr>
      <w:rFonts w:ascii="Arial Black" w:eastAsia="Minion Pro" w:hAnsi="Arial Black" w:cs="Arial"/>
      <w:b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55B75"/>
    <w:pPr>
      <w:widowControl w:val="0"/>
      <w:autoSpaceDE w:val="0"/>
      <w:autoSpaceDN w:val="0"/>
      <w:outlineLvl w:val="1"/>
    </w:pPr>
    <w:rPr>
      <w:rFonts w:ascii="Arial" w:eastAsia="Minion Pro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B75"/>
    <w:pPr>
      <w:widowControl w:val="0"/>
      <w:autoSpaceDE w:val="0"/>
      <w:autoSpaceDN w:val="0"/>
      <w:outlineLvl w:val="2"/>
    </w:pPr>
    <w:rPr>
      <w:rFonts w:ascii="Times New Roman" w:eastAsia="Minion Pro" w:hAnsi="Times New Roman" w:cs="Minion Pro"/>
      <w:i/>
      <w:color w:val="231F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75"/>
    <w:rPr>
      <w:rFonts w:ascii="Arial Black" w:eastAsia="Minion Pro" w:hAnsi="Arial Black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E55B75"/>
    <w:rPr>
      <w:rFonts w:ascii="Arial" w:eastAsia="Minion Pro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5B75"/>
    <w:rPr>
      <w:rFonts w:ascii="Times New Roman" w:eastAsia="Minion Pro" w:hAnsi="Times New Roman" w:cs="Minion Pro"/>
      <w:i/>
      <w:color w:val="231F20"/>
      <w:sz w:val="24"/>
    </w:rPr>
  </w:style>
  <w:style w:type="paragraph" w:styleId="BodyText">
    <w:name w:val="Body Text"/>
    <w:basedOn w:val="Normal"/>
    <w:link w:val="BodyTextChar"/>
    <w:uiPriority w:val="1"/>
    <w:qFormat/>
    <w:rsid w:val="00E55B75"/>
    <w:pPr>
      <w:widowControl w:val="0"/>
      <w:autoSpaceDE w:val="0"/>
      <w:autoSpaceDN w:val="0"/>
    </w:pPr>
    <w:rPr>
      <w:rFonts w:ascii="Times New Roman" w:eastAsia="Minion Pro" w:hAnsi="Times New Roman" w:cs="Arial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55B75"/>
    <w:rPr>
      <w:rFonts w:ascii="Times New Roman" w:eastAsia="Minion Pro" w:hAnsi="Times New Roman" w:cs="Arial"/>
      <w:sz w:val="24"/>
      <w:szCs w:val="26"/>
    </w:rPr>
  </w:style>
  <w:style w:type="paragraph" w:styleId="ListParagraph">
    <w:name w:val="List Paragraph"/>
    <w:basedOn w:val="Normal"/>
    <w:uiPriority w:val="1"/>
    <w:qFormat/>
    <w:rsid w:val="00E55B75"/>
    <w:pPr>
      <w:widowControl w:val="0"/>
      <w:numPr>
        <w:numId w:val="1"/>
      </w:numPr>
      <w:tabs>
        <w:tab w:val="left" w:pos="720"/>
      </w:tabs>
      <w:autoSpaceDE w:val="0"/>
      <w:autoSpaceDN w:val="0"/>
    </w:pPr>
    <w:rPr>
      <w:rFonts w:ascii="Times New Roman" w:eastAsia="Minion Pro" w:hAnsi="Times New Roman" w:cs="Minion Pro"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2</cp:revision>
  <dcterms:created xsi:type="dcterms:W3CDTF">2017-07-24T13:20:00Z</dcterms:created>
  <dcterms:modified xsi:type="dcterms:W3CDTF">2018-08-21T17:21:00Z</dcterms:modified>
</cp:coreProperties>
</file>