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A41" w:rsidRDefault="00934A41" w:rsidP="00EA1E9C">
      <w:pPr>
        <w:spacing w:after="0"/>
        <w:jc w:val="center"/>
      </w:pPr>
      <w:r>
        <w:t>Issue IDS</w:t>
      </w:r>
      <w:r w:rsidR="007E1887">
        <w:t xml:space="preserve"> Checklist</w:t>
      </w:r>
      <w:bookmarkStart w:id="0" w:name="_GoBack"/>
      <w:bookmarkEnd w:id="0"/>
    </w:p>
    <w:p w:rsidR="00934A41" w:rsidRDefault="00934A41" w:rsidP="00EA1E9C">
      <w:pPr>
        <w:spacing w:after="0"/>
      </w:pPr>
    </w:p>
    <w:p w:rsidR="00934A41" w:rsidRDefault="00934A41" w:rsidP="00EA1E9C">
      <w:pPr>
        <w:spacing w:after="0"/>
      </w:pPr>
      <w:r>
        <w:t>IDS: Identify, Discuss, Solve.</w:t>
      </w:r>
    </w:p>
    <w:p w:rsidR="00EA1E9C" w:rsidRDefault="00EA1E9C" w:rsidP="00EA1E9C">
      <w:pPr>
        <w:spacing w:after="0"/>
      </w:pPr>
    </w:p>
    <w:p w:rsidR="00934A41" w:rsidRDefault="00934A41" w:rsidP="00EA1E9C">
      <w:pPr>
        <w:spacing w:after="0"/>
      </w:pPr>
      <w:r>
        <w:t>Open &amp; Honest</w:t>
      </w:r>
      <w:r w:rsidR="00EA1E9C">
        <w:t xml:space="preserve"> – Identify and solving issues cannot occur if there is not trust between everyone involved.  </w:t>
      </w:r>
    </w:p>
    <w:p w:rsidR="00EA1E9C" w:rsidRDefault="00EA1E9C" w:rsidP="00EA1E9C">
      <w:pPr>
        <w:spacing w:after="0"/>
      </w:pPr>
    </w:p>
    <w:p w:rsidR="00EA1E9C" w:rsidRDefault="00EA1E9C" w:rsidP="00EA1E9C">
      <w:pPr>
        <w:spacing w:after="0"/>
      </w:pPr>
      <w:r>
        <w:t xml:space="preserve">Identify - </w:t>
      </w:r>
      <w:r w:rsidRPr="00934A41">
        <w:t xml:space="preserve">What is really the issue we are </w:t>
      </w:r>
      <w:r>
        <w:t>trying to solve.  M</w:t>
      </w:r>
      <w:r>
        <w:t xml:space="preserve">ost of the time the stated problem is a symptom caused by the real issue.  Don’t rush identifying this issue.  There has to be trust to identify the elephant in the room.  </w:t>
      </w:r>
    </w:p>
    <w:p w:rsidR="00EA1E9C" w:rsidRDefault="00EA1E9C" w:rsidP="00EA1E9C">
      <w:pPr>
        <w:spacing w:after="0"/>
      </w:pPr>
    </w:p>
    <w:p w:rsidR="003A0CC8" w:rsidRDefault="003A0CC8" w:rsidP="00EA1E9C">
      <w:pPr>
        <w:spacing w:after="0"/>
      </w:pPr>
      <w:r>
        <w:t>Question the Issue: I</w:t>
      </w:r>
      <w:r w:rsidR="00EA1E9C" w:rsidRPr="00934A41">
        <w:t>s it the rig</w:t>
      </w:r>
      <w:r>
        <w:t xml:space="preserve">ht issue, meaningful, specific?  </w:t>
      </w:r>
    </w:p>
    <w:p w:rsidR="003A0CC8" w:rsidRDefault="003A0CC8" w:rsidP="00EA1E9C">
      <w:pPr>
        <w:spacing w:after="0"/>
      </w:pPr>
    </w:p>
    <w:p w:rsidR="003A0CC8" w:rsidRDefault="003A0CC8" w:rsidP="00EA1E9C">
      <w:pPr>
        <w:spacing w:after="0"/>
      </w:pPr>
      <w:r>
        <w:t>B</w:t>
      </w:r>
      <w:r w:rsidR="00EA1E9C" w:rsidRPr="00934A41">
        <w:t>reak it down</w:t>
      </w:r>
      <w:r>
        <w:t>:  Ask them to break down the issue into smaller issue and identify what part is the biggest.</w:t>
      </w:r>
    </w:p>
    <w:p w:rsidR="003A0CC8" w:rsidRDefault="003A0CC8" w:rsidP="00EA1E9C">
      <w:pPr>
        <w:spacing w:after="0"/>
      </w:pPr>
    </w:p>
    <w:p w:rsidR="003A0CC8" w:rsidRDefault="003A0CC8" w:rsidP="00EA1E9C">
      <w:pPr>
        <w:spacing w:after="0"/>
      </w:pPr>
      <w:r>
        <w:t>Definition of Solved:  What does solved look like.</w:t>
      </w:r>
    </w:p>
    <w:p w:rsidR="00EA1E9C" w:rsidRDefault="00EA1E9C" w:rsidP="00EA1E9C">
      <w:pPr>
        <w:spacing w:after="0"/>
      </w:pPr>
    </w:p>
    <w:p w:rsidR="00934A41" w:rsidRDefault="00934A41" w:rsidP="00EA1E9C">
      <w:pPr>
        <w:spacing w:after="0"/>
      </w:pPr>
      <w:r>
        <w:t>Prioritize Issues:  Most important</w:t>
      </w:r>
      <w:r w:rsidR="003A0CC8">
        <w:t xml:space="preserve"> issues</w:t>
      </w:r>
      <w:r>
        <w:t xml:space="preserve"> aren’t always </w:t>
      </w:r>
      <w:r w:rsidR="003A0CC8">
        <w:t>mentioned</w:t>
      </w:r>
      <w:r>
        <w:t xml:space="preserve"> first</w:t>
      </w:r>
      <w:r w:rsidR="003A0CC8">
        <w:t xml:space="preserve"> or in the proper order.  After brainstorming all issues, rank the t</w:t>
      </w:r>
      <w:r>
        <w:t xml:space="preserve">op three.  </w:t>
      </w:r>
      <w:r w:rsidR="003A0CC8">
        <w:t>They should fall in the i</w:t>
      </w:r>
      <w:r>
        <w:t>mportant and proactive quadrant.</w:t>
      </w:r>
    </w:p>
    <w:p w:rsidR="00EA1E9C" w:rsidRDefault="00EA1E9C" w:rsidP="00EA1E9C">
      <w:pPr>
        <w:spacing w:after="0"/>
      </w:pPr>
    </w:p>
    <w:p w:rsidR="00934A41" w:rsidRDefault="00934A41" w:rsidP="00EA1E9C">
      <w:pPr>
        <w:spacing w:after="0"/>
      </w:pPr>
      <w:r>
        <w:t>Three Types</w:t>
      </w:r>
      <w:r w:rsidR="003A0CC8">
        <w:t xml:space="preserve"> Issues</w:t>
      </w:r>
      <w:r>
        <w:t>:  Problem has to be solved, information that needs to be agreed upon and communicated to entire team, idea or opportunity that needs feedback, brainstorming, insight, green light.  Say things like: “I just want to make sure that everyone is clear and agrees on…”</w:t>
      </w:r>
    </w:p>
    <w:p w:rsidR="00934A41" w:rsidRDefault="00934A41" w:rsidP="00EA1E9C">
      <w:pPr>
        <w:spacing w:after="0"/>
      </w:pPr>
    </w:p>
    <w:p w:rsidR="00934A41" w:rsidRDefault="00934A41" w:rsidP="00EA1E9C">
      <w:pPr>
        <w:spacing w:after="0"/>
      </w:pPr>
      <w:r>
        <w:t>Discuss: Say what you believe but only say it once, more than once is politicking.  When the discussion, becomes redundant, move on.</w:t>
      </w:r>
    </w:p>
    <w:p w:rsidR="003A0CC8" w:rsidRDefault="003A0CC8" w:rsidP="003A0CC8">
      <w:pPr>
        <w:spacing w:after="0"/>
      </w:pPr>
    </w:p>
    <w:p w:rsidR="003A0CC8" w:rsidRDefault="003A0CC8" w:rsidP="003A0CC8">
      <w:pPr>
        <w:spacing w:after="0"/>
      </w:pPr>
      <w:r>
        <w:t>P</w:t>
      </w:r>
      <w:r w:rsidR="006542EA">
        <w:t xml:space="preserve">ros and cons:  List out the pros and cons of each issue with the group (if they are cordial) or with just the decision maker if it is a heated discussion.  </w:t>
      </w:r>
      <w:r w:rsidRPr="00934A41">
        <w:t xml:space="preserve">  </w:t>
      </w:r>
    </w:p>
    <w:p w:rsidR="00EA1E9C" w:rsidRDefault="00EA1E9C" w:rsidP="00EA1E9C">
      <w:pPr>
        <w:spacing w:after="0"/>
      </w:pPr>
    </w:p>
    <w:p w:rsidR="00934A41" w:rsidRDefault="00934A41" w:rsidP="00EA1E9C">
      <w:pPr>
        <w:spacing w:after="0"/>
      </w:pPr>
      <w:r>
        <w:t>Tangent Alert:  When someone goes on a tangent, notify everyone.</w:t>
      </w:r>
    </w:p>
    <w:p w:rsidR="00934A41" w:rsidRDefault="00934A41" w:rsidP="00EA1E9C">
      <w:pPr>
        <w:spacing w:after="0"/>
      </w:pPr>
    </w:p>
    <w:p w:rsidR="00934A41" w:rsidRDefault="00934A41" w:rsidP="00EA1E9C">
      <w:pPr>
        <w:spacing w:after="0"/>
      </w:pPr>
      <w:r>
        <w:t>Solve:  Make every decision as if you are going to the Super Bowl (in other words going to be the best at what you do in the whole world).</w:t>
      </w:r>
    </w:p>
    <w:p w:rsidR="00EA1E9C" w:rsidRDefault="00EA1E9C" w:rsidP="00EA1E9C">
      <w:pPr>
        <w:spacing w:after="0"/>
      </w:pPr>
    </w:p>
    <w:p w:rsidR="00934A41" w:rsidRDefault="00934A41" w:rsidP="00EA1E9C">
      <w:pPr>
        <w:spacing w:after="0"/>
      </w:pPr>
      <w:r>
        <w:t>Three Resolutions:  Issue solved, here’s the action to take, issue is awareness (ex: we all agree the meeting should start on time), issue needs more research or facts (</w:t>
      </w:r>
      <w:r w:rsidR="005109BE">
        <w:t xml:space="preserve">we will gather this and decide next week).  </w:t>
      </w:r>
    </w:p>
    <w:p w:rsidR="005109BE" w:rsidRDefault="005109BE" w:rsidP="00EA1E9C">
      <w:pPr>
        <w:spacing w:after="0"/>
      </w:pPr>
    </w:p>
    <w:p w:rsidR="005109BE" w:rsidRDefault="005109BE" w:rsidP="00EA1E9C">
      <w:pPr>
        <w:spacing w:after="0"/>
      </w:pPr>
      <w:r>
        <w:t xml:space="preserve">Ten Commantments of Solving Issues:  Don’t rule by consensus, most issues come from a lack of courage by someone that needs to not be a weenie, make decisions quickly and implement them slowly, don’t rely on secondhand information, egos aside and focus on greater good, don’t try to solve them all, live </w:t>
      </w:r>
      <w:r>
        <w:lastRenderedPageBreak/>
        <w:t xml:space="preserve">with it end it or change it, discuss and solve the issues you fear the most, take a shot and propose a solution.  </w:t>
      </w:r>
    </w:p>
    <w:p w:rsidR="00EA1E9C" w:rsidRDefault="00EA1E9C" w:rsidP="00EA1E9C">
      <w:pPr>
        <w:spacing w:after="0"/>
      </w:pPr>
    </w:p>
    <w:p w:rsidR="005109BE" w:rsidRDefault="005109BE" w:rsidP="00EA1E9C">
      <w:pPr>
        <w:spacing w:after="0"/>
      </w:pPr>
      <w:r>
        <w:t>Solution Statement:  What is going to happen when the issue is solved (Barbara is going to do this…</w:t>
      </w:r>
      <w:r w:rsidR="006542EA">
        <w:t>).  The</w:t>
      </w:r>
      <w:r>
        <w:t>r</w:t>
      </w:r>
      <w:r w:rsidR="006542EA">
        <w:t>e</w:t>
      </w:r>
      <w:r>
        <w:t xml:space="preserve"> needs to be accountability, concise action, and a measurable outcome.   </w:t>
      </w:r>
    </w:p>
    <w:p w:rsidR="00EA1E9C" w:rsidRDefault="00EA1E9C" w:rsidP="00EA1E9C">
      <w:pPr>
        <w:spacing w:after="0"/>
      </w:pPr>
    </w:p>
    <w:p w:rsidR="005109BE" w:rsidRDefault="005109BE" w:rsidP="00EA1E9C">
      <w:pPr>
        <w:spacing w:after="0"/>
      </w:pPr>
      <w:r>
        <w:t>Person Issues:  Don’t forget to identify, discuss, and solve people’s personal issues so that</w:t>
      </w:r>
      <w:r w:rsidR="006542EA">
        <w:t xml:space="preserve"> th</w:t>
      </w:r>
      <w:r>
        <w:t xml:space="preserve">ey can focus on the business issues.  </w:t>
      </w:r>
    </w:p>
    <w:p w:rsidR="00934A41" w:rsidRDefault="00934A41" w:rsidP="00EA1E9C">
      <w:pPr>
        <w:spacing w:after="0"/>
      </w:pPr>
    </w:p>
    <w:p w:rsidR="00EA1E9C" w:rsidRDefault="00EA1E9C">
      <w:pPr>
        <w:spacing w:after="0"/>
      </w:pPr>
    </w:p>
    <w:sectPr w:rsidR="00EA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01DF"/>
    <w:multiLevelType w:val="hybridMultilevel"/>
    <w:tmpl w:val="275695D6"/>
    <w:lvl w:ilvl="0" w:tplc="C06EAE50">
      <w:numFmt w:val="bullet"/>
      <w:pStyle w:val="ListParagraph"/>
      <w:lvlText w:val="•"/>
      <w:lvlJc w:val="left"/>
      <w:pPr>
        <w:ind w:left="240" w:hanging="240"/>
      </w:pPr>
      <w:rPr>
        <w:rFonts w:ascii="Minion Pro" w:eastAsia="Minion Pro" w:hAnsi="Minion Pro" w:cs="Minion Pro" w:hint="default"/>
        <w:color w:val="231F20"/>
        <w:spacing w:val="-5"/>
        <w:w w:val="100"/>
        <w:sz w:val="26"/>
        <w:szCs w:val="26"/>
      </w:rPr>
    </w:lvl>
    <w:lvl w:ilvl="1" w:tplc="C51C56B8">
      <w:numFmt w:val="bullet"/>
      <w:lvlText w:val="•"/>
      <w:lvlJc w:val="left"/>
      <w:pPr>
        <w:ind w:left="1273" w:hanging="240"/>
      </w:pPr>
      <w:rPr>
        <w:rFonts w:hint="default"/>
      </w:rPr>
    </w:lvl>
    <w:lvl w:ilvl="2" w:tplc="6786FD86">
      <w:numFmt w:val="bullet"/>
      <w:lvlText w:val="•"/>
      <w:lvlJc w:val="left"/>
      <w:pPr>
        <w:ind w:left="2305" w:hanging="240"/>
      </w:pPr>
      <w:rPr>
        <w:rFonts w:hint="default"/>
      </w:rPr>
    </w:lvl>
    <w:lvl w:ilvl="3" w:tplc="A6743A1C">
      <w:numFmt w:val="bullet"/>
      <w:lvlText w:val="•"/>
      <w:lvlJc w:val="left"/>
      <w:pPr>
        <w:ind w:left="3337" w:hanging="240"/>
      </w:pPr>
      <w:rPr>
        <w:rFonts w:hint="default"/>
      </w:rPr>
    </w:lvl>
    <w:lvl w:ilvl="4" w:tplc="A5C89888">
      <w:numFmt w:val="bullet"/>
      <w:lvlText w:val="•"/>
      <w:lvlJc w:val="left"/>
      <w:pPr>
        <w:ind w:left="4369" w:hanging="240"/>
      </w:pPr>
      <w:rPr>
        <w:rFonts w:hint="default"/>
      </w:rPr>
    </w:lvl>
    <w:lvl w:ilvl="5" w:tplc="189EEC8C">
      <w:numFmt w:val="bullet"/>
      <w:lvlText w:val="•"/>
      <w:lvlJc w:val="left"/>
      <w:pPr>
        <w:ind w:left="5401" w:hanging="240"/>
      </w:pPr>
      <w:rPr>
        <w:rFonts w:hint="default"/>
      </w:rPr>
    </w:lvl>
    <w:lvl w:ilvl="6" w:tplc="7714BF68">
      <w:numFmt w:val="bullet"/>
      <w:lvlText w:val="•"/>
      <w:lvlJc w:val="left"/>
      <w:pPr>
        <w:ind w:left="6433" w:hanging="240"/>
      </w:pPr>
      <w:rPr>
        <w:rFonts w:hint="default"/>
      </w:rPr>
    </w:lvl>
    <w:lvl w:ilvl="7" w:tplc="A8CAF4B2">
      <w:numFmt w:val="bullet"/>
      <w:lvlText w:val="•"/>
      <w:lvlJc w:val="left"/>
      <w:pPr>
        <w:ind w:left="7465" w:hanging="240"/>
      </w:pPr>
      <w:rPr>
        <w:rFonts w:hint="default"/>
      </w:rPr>
    </w:lvl>
    <w:lvl w:ilvl="8" w:tplc="0DCCA1FA">
      <w:numFmt w:val="bullet"/>
      <w:lvlText w:val="•"/>
      <w:lvlJc w:val="left"/>
      <w:pPr>
        <w:ind w:left="8497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41"/>
    <w:rsid w:val="003A0CC8"/>
    <w:rsid w:val="003D4C6D"/>
    <w:rsid w:val="005109BE"/>
    <w:rsid w:val="00605330"/>
    <w:rsid w:val="006542EA"/>
    <w:rsid w:val="007E1887"/>
    <w:rsid w:val="00934A41"/>
    <w:rsid w:val="009A1260"/>
    <w:rsid w:val="00B60B59"/>
    <w:rsid w:val="00DF36CB"/>
    <w:rsid w:val="00E55B75"/>
    <w:rsid w:val="00EA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9B50"/>
  <w15:chartTrackingRefBased/>
  <w15:docId w15:val="{81F44F54-B2F1-402F-80EC-3B50940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rsid w:val="00E55B75"/>
    <w:pPr>
      <w:widowControl w:val="0"/>
      <w:autoSpaceDE w:val="0"/>
      <w:autoSpaceDN w:val="0"/>
      <w:spacing w:after="0" w:line="240" w:lineRule="auto"/>
      <w:outlineLvl w:val="0"/>
    </w:pPr>
    <w:rPr>
      <w:rFonts w:ascii="Arial Black" w:eastAsia="Minion Pro" w:hAnsi="Arial Black" w:cs="Arial"/>
      <w:b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55B75"/>
    <w:pPr>
      <w:widowControl w:val="0"/>
      <w:autoSpaceDE w:val="0"/>
      <w:autoSpaceDN w:val="0"/>
      <w:spacing w:after="0" w:line="240" w:lineRule="auto"/>
      <w:outlineLvl w:val="1"/>
    </w:pPr>
    <w:rPr>
      <w:rFonts w:ascii="Arial" w:eastAsia="Minion Pro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B75"/>
    <w:pPr>
      <w:widowControl w:val="0"/>
      <w:autoSpaceDE w:val="0"/>
      <w:autoSpaceDN w:val="0"/>
      <w:spacing w:after="0" w:line="240" w:lineRule="auto"/>
      <w:outlineLvl w:val="2"/>
    </w:pPr>
    <w:rPr>
      <w:rFonts w:ascii="Times New Roman" w:eastAsia="Minion Pro" w:hAnsi="Times New Roman" w:cs="Minion Pro"/>
      <w:i/>
      <w:color w:val="23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5B75"/>
    <w:rPr>
      <w:rFonts w:ascii="Arial Black" w:eastAsia="Minion Pro" w:hAnsi="Arial Black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E55B75"/>
    <w:rPr>
      <w:rFonts w:ascii="Arial" w:eastAsia="Minion Pro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5B75"/>
    <w:rPr>
      <w:rFonts w:ascii="Times New Roman" w:eastAsia="Minion Pro" w:hAnsi="Times New Roman" w:cs="Minion Pro"/>
      <w:i/>
      <w:color w:val="231F20"/>
      <w:sz w:val="24"/>
    </w:rPr>
  </w:style>
  <w:style w:type="paragraph" w:styleId="BodyText">
    <w:name w:val="Body Text"/>
    <w:basedOn w:val="Normal"/>
    <w:link w:val="BodyTextChar"/>
    <w:uiPriority w:val="1"/>
    <w:rsid w:val="00E55B75"/>
    <w:pPr>
      <w:widowControl w:val="0"/>
      <w:autoSpaceDE w:val="0"/>
      <w:autoSpaceDN w:val="0"/>
      <w:spacing w:after="0" w:line="240" w:lineRule="auto"/>
    </w:pPr>
    <w:rPr>
      <w:rFonts w:ascii="Times New Roman" w:eastAsia="Minion Pro" w:hAnsi="Times New Roman" w:cs="Arial"/>
      <w:sz w:val="24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55B75"/>
    <w:rPr>
      <w:rFonts w:ascii="Times New Roman" w:eastAsia="Minion Pro" w:hAnsi="Times New Roman" w:cs="Arial"/>
      <w:sz w:val="24"/>
      <w:szCs w:val="26"/>
    </w:rPr>
  </w:style>
  <w:style w:type="paragraph" w:styleId="ListParagraph">
    <w:name w:val="List Paragraph"/>
    <w:basedOn w:val="Normal"/>
    <w:uiPriority w:val="1"/>
    <w:qFormat/>
    <w:rsid w:val="00E55B75"/>
    <w:pPr>
      <w:widowControl w:val="0"/>
      <w:numPr>
        <w:numId w:val="1"/>
      </w:numPr>
      <w:tabs>
        <w:tab w:val="left" w:pos="720"/>
      </w:tabs>
      <w:autoSpaceDE w:val="0"/>
      <w:autoSpaceDN w:val="0"/>
      <w:spacing w:after="0" w:line="240" w:lineRule="auto"/>
    </w:pPr>
    <w:rPr>
      <w:rFonts w:ascii="Times New Roman" w:eastAsia="Minion Pro" w:hAnsi="Times New Roman" w:cs="Minion Pro"/>
      <w:color w:val="231F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4</cp:revision>
  <dcterms:created xsi:type="dcterms:W3CDTF">2017-05-08T21:20:00Z</dcterms:created>
  <dcterms:modified xsi:type="dcterms:W3CDTF">2017-05-08T21:42:00Z</dcterms:modified>
</cp:coreProperties>
</file>