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838AD" w14:textId="77777777" w:rsidR="00F26D30" w:rsidRDefault="00C93737" w:rsidP="004923EF">
      <w:pPr>
        <w:spacing w:after="0"/>
        <w:jc w:val="center"/>
        <w:rPr>
          <w:rFonts w:ascii="Cambria" w:eastAsiaTheme="minorEastAsia" w:hAnsi="Cambria" w:cstheme="minorHAnsi"/>
          <w:sz w:val="24"/>
          <w:szCs w:val="24"/>
        </w:rPr>
      </w:pPr>
      <w:r w:rsidRPr="004923EF">
        <w:rPr>
          <w:rFonts w:ascii="Cambria" w:eastAsiaTheme="minorEastAsia" w:hAnsi="Cambria" w:cstheme="minorHAnsi"/>
          <w:sz w:val="24"/>
          <w:szCs w:val="24"/>
        </w:rPr>
        <w:t>User Experience Checklist</w:t>
      </w:r>
    </w:p>
    <w:p w14:paraId="60C337DC" w14:textId="77777777" w:rsidR="004923EF" w:rsidRPr="004923EF" w:rsidRDefault="004923EF" w:rsidP="004923EF">
      <w:pPr>
        <w:spacing w:after="0"/>
        <w:jc w:val="center"/>
        <w:rPr>
          <w:rFonts w:ascii="Cambria" w:eastAsiaTheme="minorEastAsia" w:hAnsi="Cambria" w:cstheme="minorHAnsi"/>
          <w:sz w:val="24"/>
          <w:szCs w:val="24"/>
        </w:rPr>
      </w:pPr>
    </w:p>
    <w:p w14:paraId="3C42EC3B" w14:textId="77777777"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 w:rsidRPr="004923EF">
        <w:rPr>
          <w:rFonts w:ascii="Cambria" w:eastAsiaTheme="minorEastAsia" w:hAnsi="Cambria" w:cstheme="minorHAnsi"/>
          <w:sz w:val="24"/>
          <w:szCs w:val="24"/>
        </w:rPr>
        <w:t xml:space="preserve">Customer Profile:  Finalize the hypothesized customer profile. Brainstorm what factors most dramatically distinguish users from another {e.g., age, use, current solution, size, gender, type of sales, tech savviness, title, problem, inputs, outputs, education, target, B2B/B2C, Co Age, Co Size, Experience, Sales Cycle, LTV, </w:t>
      </w:r>
      <w:proofErr w:type="spellStart"/>
      <w:r w:rsidRPr="004923EF">
        <w:rPr>
          <w:rFonts w:ascii="Cambria" w:eastAsiaTheme="minorEastAsia" w:hAnsi="Cambria" w:cstheme="minorHAnsi"/>
          <w:sz w:val="24"/>
          <w:szCs w:val="24"/>
        </w:rPr>
        <w:t>etc</w:t>
      </w:r>
      <w:proofErr w:type="spellEnd"/>
      <w:r w:rsidRPr="004923EF">
        <w:rPr>
          <w:rFonts w:ascii="Cambria" w:eastAsiaTheme="minorEastAsia" w:hAnsi="Cambria" w:cstheme="minorHAnsi"/>
          <w:sz w:val="24"/>
          <w:szCs w:val="24"/>
        </w:rPr>
        <w:t>).</w:t>
      </w:r>
    </w:p>
    <w:p w14:paraId="6E6D7031" w14:textId="77777777"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14:paraId="7776030E" w14:textId="77777777"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 w:rsidRPr="004923EF">
        <w:rPr>
          <w:rFonts w:ascii="Cambria" w:eastAsiaTheme="minorEastAsia" w:hAnsi="Cambria" w:cstheme="minorHAnsi"/>
          <w:sz w:val="24"/>
          <w:szCs w:val="24"/>
        </w:rPr>
        <w:t xml:space="preserve">Sales Strategy: Develop a hypothesized sales strategy that is highly scalable {blast email; cold calling campaign and script; Google </w:t>
      </w:r>
      <w:proofErr w:type="spellStart"/>
      <w:r w:rsidRPr="004923EF">
        <w:rPr>
          <w:rFonts w:ascii="Cambria" w:eastAsiaTheme="minorEastAsia" w:hAnsi="Cambria" w:cstheme="minorHAnsi"/>
          <w:sz w:val="24"/>
          <w:szCs w:val="24"/>
        </w:rPr>
        <w:t>Adwords</w:t>
      </w:r>
      <w:proofErr w:type="spellEnd"/>
      <w:r w:rsidRPr="004923EF">
        <w:rPr>
          <w:rFonts w:ascii="Cambria" w:eastAsiaTheme="minorEastAsia" w:hAnsi="Cambria" w:cstheme="minorHAnsi"/>
          <w:sz w:val="24"/>
          <w:szCs w:val="24"/>
        </w:rPr>
        <w:t xml:space="preserve"> ad and splash page). Word of mouth or personal connections is likely not highly scalable.</w:t>
      </w:r>
    </w:p>
    <w:p w14:paraId="056028A6" w14:textId="77777777"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14:paraId="550425D2" w14:textId="77777777"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Build List: </w:t>
      </w:r>
      <w:r w:rsidRPr="004923EF">
        <w:rPr>
          <w:rFonts w:ascii="Cambria" w:eastAsiaTheme="minorEastAsia" w:hAnsi="Cambria" w:cstheme="minorHAnsi"/>
          <w:sz w:val="24"/>
          <w:szCs w:val="24"/>
        </w:rPr>
        <w:t>Identify a list of potential customers that fit the hypothesi</w:t>
      </w:r>
      <w:r>
        <w:rPr>
          <w:rFonts w:ascii="Cambria" w:eastAsiaTheme="minorEastAsia" w:hAnsi="Cambria" w:cstheme="minorHAnsi"/>
          <w:sz w:val="24"/>
          <w:szCs w:val="24"/>
        </w:rPr>
        <w:t xml:space="preserve">zed primary profile (see above).  </w:t>
      </w:r>
      <w:r w:rsidRPr="004923EF">
        <w:rPr>
          <w:rFonts w:ascii="Cambria" w:eastAsiaTheme="minorEastAsia" w:hAnsi="Cambria" w:cstheme="minorHAnsi"/>
          <w:sz w:val="24"/>
          <w:szCs w:val="24"/>
        </w:rPr>
        <w:t>Use the hypothesized sales strategy as a recruiting strategy. For example, if you suspect that blast emails might work to sell the product, create a blast email to recruit research participants</w:t>
      </w:r>
    </w:p>
    <w:p w14:paraId="1B2BC800" w14:textId="77777777"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14:paraId="79A47240" w14:textId="77777777"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Interview: </w:t>
      </w:r>
      <w:r w:rsidRPr="004923EF">
        <w:rPr>
          <w:rFonts w:ascii="Cambria" w:eastAsiaTheme="minorEastAsia" w:hAnsi="Cambria" w:cstheme="minorHAnsi"/>
          <w:sz w:val="24"/>
          <w:szCs w:val="24"/>
        </w:rPr>
        <w:t>Conduct exploratory interviews to understand key feature needs for the narrowly defined primary target; Gauge interest in proposed solutions to validate the primary target as the correct target; Ask what type of list of people they would want and listen to how they define their customer</w:t>
      </w:r>
    </w:p>
    <w:p w14:paraId="34C001AE" w14:textId="77777777"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14:paraId="450D3093" w14:textId="77777777"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Track Results: </w:t>
      </w:r>
      <w:r w:rsidRPr="004923EF">
        <w:rPr>
          <w:rFonts w:ascii="Cambria" w:eastAsiaTheme="minorEastAsia" w:hAnsi="Cambria" w:cstheme="minorHAnsi"/>
          <w:sz w:val="24"/>
          <w:szCs w:val="24"/>
        </w:rPr>
        <w:t>Create a Google form that contains all the inputs required to generate a list of data for the primary target</w:t>
      </w:r>
    </w:p>
    <w:p w14:paraId="0B7AF4DB" w14:textId="77777777"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14:paraId="071032DB" w14:textId="77777777"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Revise Mockups:  </w:t>
      </w:r>
      <w:r w:rsidRPr="004923EF">
        <w:rPr>
          <w:rFonts w:ascii="Cambria" w:eastAsiaTheme="minorEastAsia" w:hAnsi="Cambria" w:cstheme="minorHAnsi"/>
          <w:sz w:val="24"/>
          <w:szCs w:val="24"/>
        </w:rPr>
        <w:t xml:space="preserve">Continue to iterate on the mocked-up user interface until 80% of users are able to successfully complete the steps needed to pull the list of </w:t>
      </w:r>
      <w:proofErr w:type="gramStart"/>
      <w:r w:rsidRPr="004923EF">
        <w:rPr>
          <w:rFonts w:ascii="Cambria" w:eastAsiaTheme="minorEastAsia" w:hAnsi="Cambria" w:cstheme="minorHAnsi"/>
          <w:sz w:val="24"/>
          <w:szCs w:val="24"/>
        </w:rPr>
        <w:t>information</w:t>
      </w:r>
      <w:proofErr w:type="gramEnd"/>
      <w:r w:rsidRPr="004923EF">
        <w:rPr>
          <w:rFonts w:ascii="Cambria" w:eastAsiaTheme="minorEastAsia" w:hAnsi="Cambria" w:cstheme="minorHAnsi"/>
          <w:sz w:val="24"/>
          <w:szCs w:val="24"/>
        </w:rPr>
        <w:t xml:space="preserve"> they need</w:t>
      </w:r>
    </w:p>
    <w:p w14:paraId="137B9F01" w14:textId="77777777"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14:paraId="088F999F" w14:textId="77777777" w:rsidR="00C93737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Develop Product:  Build it.  </w:t>
      </w:r>
      <w:bookmarkStart w:id="0" w:name="_GoBack"/>
      <w:bookmarkEnd w:id="0"/>
    </w:p>
    <w:p w14:paraId="08051B58" w14:textId="77777777"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14:paraId="46F6A362" w14:textId="77777777"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>Modify Sales Strategy:  Using data from tracking your user interviews, modify customer profile, sales strategy, build lists, setup outbound and inbound sales process, cadences, lead nurturing, sell.</w:t>
      </w:r>
    </w:p>
    <w:sectPr w:rsidR="004923EF" w:rsidRPr="0049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737"/>
    <w:rsid w:val="003B7E13"/>
    <w:rsid w:val="004923EF"/>
    <w:rsid w:val="00B60B59"/>
    <w:rsid w:val="00C93737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AE5B"/>
  <w15:chartTrackingRefBased/>
  <w15:docId w15:val="{EEFD2767-F925-4C56-8DD1-E9C74E69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3</cp:revision>
  <dcterms:created xsi:type="dcterms:W3CDTF">2016-12-06T21:11:00Z</dcterms:created>
  <dcterms:modified xsi:type="dcterms:W3CDTF">2019-12-05T02:00:00Z</dcterms:modified>
</cp:coreProperties>
</file>