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>Самостоятельная работа №</w:t>
      </w:r>
      <w:r>
        <w:rPr>
          <w:rFonts w:ascii="Arial" w:hAnsi="Arial" w:cs="Arial"/>
          <w:b/>
          <w:bCs/>
          <w:color w:val="000000"/>
          <w:sz w:val="32"/>
          <w:szCs w:val="32"/>
        </w:rPr>
        <w:t>1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по курсу «Объектно-ориентированный анализ и проектирование»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,Bold" w:hAnsi="TimesNewRoman,Bold" w:cs="TimesNewRoman,Bold"/>
          <w:b/>
          <w:bCs/>
          <w:color w:val="000000"/>
          <w:sz w:val="26"/>
          <w:szCs w:val="26"/>
        </w:rPr>
        <w:t>ЗАДАНИЕ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Создать интерфейс </w:t>
      </w:r>
      <w:r>
        <w:rPr>
          <w:rFonts w:ascii="TimesNewRoman,Italic" w:hAnsi="TimesNewRoman,Italic" w:cs="TimesNewRoman,Italic"/>
          <w:i/>
          <w:iCs/>
          <w:color w:val="FF0000"/>
          <w:sz w:val="26"/>
          <w:szCs w:val="26"/>
        </w:rPr>
        <w:t xml:space="preserve">ВЕКТОР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доступные извне методы должны обеспечивать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чтение и запись значений компонентов вектора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должно присутствовать доступное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извне свойство только для чтения 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РАЗМЕРНОСТЬ</w:t>
      </w:r>
      <w:r>
        <w:rPr>
          <w:rFonts w:ascii="Times New Roman" w:hAnsi="Times New Roman" w:cs="Times New Roman"/>
          <w:i/>
          <w:iCs/>
          <w:color w:val="0000FF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ВЕКТОРА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Создать интерфейс </w:t>
      </w:r>
      <w:r>
        <w:rPr>
          <w:rFonts w:ascii="TimesNewRoman,Italic" w:hAnsi="TimesNewRoman,Italic" w:cs="TimesNewRoman,Italic"/>
          <w:i/>
          <w:iCs/>
          <w:color w:val="FF0000"/>
          <w:sz w:val="26"/>
          <w:szCs w:val="26"/>
        </w:rPr>
        <w:t xml:space="preserve">МАТРИЦА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>
        <w:rPr>
          <w:rFonts w:ascii="TimesNewRoman" w:hAnsi="TimesNewRoman" w:cs="TimesNewRoman"/>
          <w:color w:val="000000"/>
          <w:sz w:val="26"/>
          <w:szCs w:val="26"/>
        </w:rPr>
        <w:t>доступные извне методы должны обеспечивать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чтение и запись значений элементов матрицы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должны присутствовать доступные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извне свойства только для чтения 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ЧИСЛО</w:t>
      </w:r>
      <w:r>
        <w:rPr>
          <w:rFonts w:ascii="Times New Roman" w:hAnsi="Times New Roman" w:cs="Times New Roman"/>
          <w:i/>
          <w:iCs/>
          <w:color w:val="0000FF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 xml:space="preserve">СТРОК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ЧИСЛО</w:t>
      </w:r>
      <w:r>
        <w:rPr>
          <w:rFonts w:ascii="Times New Roman" w:hAnsi="Times New Roman" w:cs="Times New Roman"/>
          <w:i/>
          <w:iCs/>
          <w:color w:val="0000FF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СТОЛБЦОВ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Реализовать поддержку интерфейса </w:t>
      </w:r>
      <w:r>
        <w:rPr>
          <w:rFonts w:ascii="TimesNewRoman,Italic" w:hAnsi="TimesNewRoman,Italic" w:cs="TimesNewRoman,Italic"/>
          <w:i/>
          <w:iCs/>
          <w:color w:val="FF0000"/>
          <w:sz w:val="26"/>
          <w:szCs w:val="26"/>
        </w:rPr>
        <w:t xml:space="preserve">ВЕКТОР </w:t>
      </w:r>
      <w:r>
        <w:rPr>
          <w:rFonts w:ascii="TimesNewRoman" w:hAnsi="TimesNewRoman" w:cs="TimesNewRoman"/>
          <w:color w:val="000000"/>
          <w:sz w:val="26"/>
          <w:szCs w:val="26"/>
        </w:rPr>
        <w:t>в конкретных классах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ОБЫЧНЫЙ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ВЕКТОР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РАЗРЯЖЕННЫЙ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ВЕКТОР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Реализовать поддержку интерфейса в абстрактном классе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НЕКОТОРАЯ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МАТРИЦА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от которого породить конкретные классы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ОБЫЧНАЯ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МАТРИЦА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РАЗРЯЖЕННАЯ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МАТРИЦА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>В классе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ОБЫЧНАЯ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МАТРИЦА </w:t>
      </w:r>
      <w:r>
        <w:rPr>
          <w:rFonts w:ascii="TimesNewRoman" w:hAnsi="TimesNewRoman" w:cs="TimesNewRoman"/>
          <w:color w:val="000000"/>
          <w:sz w:val="26"/>
          <w:szCs w:val="26"/>
        </w:rPr>
        <w:t>для представления матрицы используйте класс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ОБЫЧНЫЙ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ВЕКТОР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В классе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РАЗРЯЖЕННАЯ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МАТРИЦА </w:t>
      </w:r>
      <w:r>
        <w:rPr>
          <w:rFonts w:ascii="TimesNewRoman" w:hAnsi="TimesNewRoman" w:cs="TimesNewRoman"/>
          <w:color w:val="000000"/>
          <w:sz w:val="26"/>
          <w:szCs w:val="26"/>
        </w:rPr>
        <w:t>для представления</w:t>
      </w:r>
      <w:r w:rsidRPr="009E0B08">
        <w:rPr>
          <w:rFonts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матрицы используйте </w:t>
      </w:r>
      <w:proofErr w:type="gramStart"/>
      <w:r>
        <w:rPr>
          <w:rFonts w:ascii="TimesNewRoman" w:hAnsi="TimesNewRoman" w:cs="TimesNewRoman"/>
          <w:color w:val="000000"/>
          <w:sz w:val="26"/>
          <w:szCs w:val="26"/>
        </w:rPr>
        <w:t>класс</w:t>
      </w:r>
      <w:proofErr w:type="gramEnd"/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РАЗРЯЖЕННЫЙ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ВЕКТОР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Создать класс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ИНИЦИАТОР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МАТРИЦ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который имеет единственный статический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метод 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>ЗАПОЛНИТЬ</w:t>
      </w:r>
      <w:r>
        <w:rPr>
          <w:rFonts w:ascii="Times New Roman" w:hAnsi="Times New Roman" w:cs="Times New Roman"/>
          <w:i/>
          <w:iCs/>
          <w:color w:val="0000FF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0000FF"/>
          <w:sz w:val="26"/>
          <w:szCs w:val="26"/>
        </w:rPr>
        <w:t xml:space="preserve">МАТРИЦУ </w:t>
      </w:r>
      <w:r>
        <w:rPr>
          <w:rFonts w:ascii="TimesNewRoman" w:hAnsi="TimesNewRoman" w:cs="TimesNewRoman"/>
          <w:color w:val="000000"/>
          <w:sz w:val="26"/>
          <w:szCs w:val="26"/>
        </w:rPr>
        <w:t>со следующим набором параметров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NewRoman,Italic" w:hAnsi="TimesNewRoman,Italic" w:cs="TimesNewRoman,Italic"/>
          <w:i/>
          <w:iCs/>
          <w:color w:val="000000"/>
          <w:sz w:val="26"/>
          <w:szCs w:val="26"/>
        </w:rPr>
        <w:t>МАТРИЦА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число ненулевых значений в матрице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максимально возможное значение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Создать конкретный класс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СТАТИСТИКА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МАТРИЦЫ </w:t>
      </w:r>
      <w:r>
        <w:rPr>
          <w:rFonts w:ascii="TimesNewRoman" w:hAnsi="TimesNewRoman" w:cs="TimesNewRoman"/>
          <w:color w:val="000000"/>
          <w:sz w:val="26"/>
          <w:szCs w:val="26"/>
        </w:rPr>
        <w:t>с параметризованным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конструктором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на вход которого подается </w:t>
      </w:r>
      <w:r>
        <w:rPr>
          <w:rFonts w:ascii="TimesNewRoman,Italic" w:hAnsi="TimesNewRoman,Italic" w:cs="TimesNewRoman,Italic"/>
          <w:i/>
          <w:iCs/>
          <w:color w:val="000000"/>
          <w:sz w:val="26"/>
          <w:szCs w:val="26"/>
        </w:rPr>
        <w:t>МАТРИЦА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NewRoman" w:hAnsi="TimesNewRoman" w:cs="TimesNewRoman"/>
          <w:color w:val="000000"/>
          <w:sz w:val="26"/>
          <w:szCs w:val="26"/>
        </w:rPr>
        <w:t>У данного класса должен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быть доступен извне набор свойств только для чтения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NewRoman" w:hAnsi="TimesNewRoman" w:cs="TimesNewRoman"/>
          <w:color w:val="000000"/>
          <w:sz w:val="26"/>
          <w:szCs w:val="26"/>
        </w:rPr>
        <w:t>сумма всех значений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 </w:t>
      </w:r>
      <w:r>
        <w:rPr>
          <w:rFonts w:ascii="TimesNewRoman" w:hAnsi="TimesNewRoman" w:cs="TimesNewRoman"/>
          <w:color w:val="000000"/>
          <w:sz w:val="26"/>
          <w:szCs w:val="26"/>
        </w:rPr>
        <w:t>матрицы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среднее значение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максимальное значение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число ненулевых значений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 xml:space="preserve">В </w:t>
      </w:r>
      <w:r>
        <w:rPr>
          <w:rFonts w:ascii="TimesNewRoman,Bold" w:hAnsi="TimesNewRoman,Bold" w:cs="TimesNewRoman,Bold"/>
          <w:b/>
          <w:bCs/>
          <w:color w:val="000000"/>
          <w:sz w:val="26"/>
          <w:szCs w:val="26"/>
        </w:rPr>
        <w:t xml:space="preserve">КЛИЕНТСКОЙ ЧАСТИ </w:t>
      </w:r>
      <w:r>
        <w:rPr>
          <w:rFonts w:ascii="TimesNewRoman" w:hAnsi="TimesNewRoman" w:cs="TimesNewRoman"/>
          <w:color w:val="000000"/>
          <w:sz w:val="26"/>
          <w:szCs w:val="26"/>
        </w:rPr>
        <w:t>системы создайте объекты классов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ОБЫЧНАЯ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МАТРИЦА </w:t>
      </w:r>
      <w:r>
        <w:rPr>
          <w:rFonts w:ascii="TimesNewRoman" w:hAnsi="TimesNewRoman" w:cs="TimesNewRoman"/>
          <w:color w:val="000000"/>
          <w:sz w:val="26"/>
          <w:szCs w:val="26"/>
        </w:rPr>
        <w:t xml:space="preserve">и 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РАЗРЯЖЕННАЯ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МАТРИЦА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NewRoman" w:hAnsi="TimesNewRoman" w:cs="TimesNewRoman"/>
          <w:color w:val="000000"/>
          <w:sz w:val="26"/>
          <w:szCs w:val="26"/>
        </w:rPr>
        <w:t>используя класс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ИНИЦИАТОР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 xml:space="preserve">МАТРИЦ </w:t>
      </w:r>
      <w:r>
        <w:rPr>
          <w:rFonts w:ascii="TimesNewRoman" w:hAnsi="TimesNewRoman" w:cs="TimesNewRoman"/>
          <w:color w:val="000000"/>
          <w:sz w:val="26"/>
          <w:szCs w:val="26"/>
        </w:rPr>
        <w:t>заполните их случайными значениями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NewRoman" w:hAnsi="TimesNewRoman" w:cs="TimesNewRoman"/>
          <w:color w:val="000000"/>
          <w:sz w:val="26"/>
          <w:szCs w:val="26"/>
        </w:rPr>
        <w:t>выведите на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6"/>
          <w:szCs w:val="26"/>
        </w:rPr>
      </w:pPr>
      <w:r>
        <w:rPr>
          <w:rFonts w:ascii="TimesNewRoman" w:hAnsi="TimesNewRoman" w:cs="TimesNewRoman"/>
          <w:color w:val="000000"/>
          <w:sz w:val="26"/>
          <w:szCs w:val="26"/>
        </w:rPr>
        <w:t>консоль информацию о значениях матрицы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NewRoman" w:hAnsi="TimesNewRoman" w:cs="TimesNewRoman"/>
          <w:color w:val="000000"/>
          <w:sz w:val="26"/>
          <w:szCs w:val="26"/>
        </w:rPr>
        <w:t>полученную из класса</w:t>
      </w:r>
    </w:p>
    <w:p w:rsidR="009E0B08" w:rsidRDefault="009E0B08" w:rsidP="009E0B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СТАТИСТИКА</w:t>
      </w:r>
      <w:r>
        <w:rPr>
          <w:rFonts w:ascii="Times New Roman" w:hAnsi="Times New Roman" w:cs="Times New Roman"/>
          <w:i/>
          <w:iCs/>
          <w:color w:val="800000"/>
          <w:sz w:val="26"/>
          <w:szCs w:val="26"/>
        </w:rPr>
        <w:t>_</w:t>
      </w:r>
      <w:r>
        <w:rPr>
          <w:rFonts w:ascii="TimesNewRoman,Italic" w:hAnsi="TimesNewRoman,Italic" w:cs="TimesNewRoman,Italic"/>
          <w:i/>
          <w:iCs/>
          <w:color w:val="800000"/>
          <w:sz w:val="26"/>
          <w:szCs w:val="26"/>
        </w:rPr>
        <w:t>МАТРИЦЫ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bookmarkStart w:id="0" w:name="_GoBack"/>
      <w:bookmarkEnd w:id="0"/>
    </w:p>
    <w:sectPr w:rsidR="009E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78"/>
    <w:rsid w:val="00043B9A"/>
    <w:rsid w:val="009E0B08"/>
    <w:rsid w:val="00E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FC659-4461-49C1-9097-518702DC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Suslov, Daniil *Tieto*</dc:creator>
  <cp:keywords/>
  <dc:description/>
  <cp:lastModifiedBy>Suslov, Daniil *Tieto*</cp:lastModifiedBy>
  <cp:revision>2</cp:revision>
  <dcterms:created xsi:type="dcterms:W3CDTF">2016-12-02T13:48:00Z</dcterms:created>
  <dcterms:modified xsi:type="dcterms:W3CDTF">2016-12-02T13:50:00Z</dcterms:modified>
</cp:coreProperties>
</file>