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59" w:rsidRPr="00BB7859" w:rsidRDefault="00BB7859" w:rsidP="0062745F">
      <w:pPr>
        <w:pStyle w:val="Titel"/>
        <w:rPr>
          <w:rStyle w:val="berschrift1Zchn"/>
        </w:rPr>
      </w:pPr>
      <w:r w:rsidRPr="0062745F">
        <w:t>Aufgabe</w:t>
      </w:r>
      <w:r w:rsidR="00A14CEB" w:rsidRPr="0062745F">
        <w:t>nbeschreibung</w:t>
      </w:r>
      <w:r w:rsidRPr="00BB7859">
        <w:t xml:space="preserve"> </w:t>
      </w:r>
      <w:r w:rsidR="00AD769F">
        <w:t>5</w:t>
      </w:r>
      <w:r w:rsidR="00CA2F4B">
        <w:t xml:space="preserve"> </w:t>
      </w:r>
    </w:p>
    <w:p w:rsidR="008E0CC5" w:rsidRPr="00BB7859" w:rsidRDefault="00BB7859" w:rsidP="00A14CEB">
      <w:pPr>
        <w:pStyle w:val="berschrift1"/>
      </w:pPr>
      <w:r w:rsidRPr="00BB7859">
        <w:t>Kompetenzfeld und Handlungsziel</w:t>
      </w:r>
    </w:p>
    <w:p w:rsidR="00BB7859" w:rsidRDefault="00BB7859" w:rsidP="00AB4ABD">
      <w:pPr>
        <w:spacing w:after="0"/>
        <w:rPr>
          <w:lang w:eastAsia="en-US"/>
        </w:rPr>
      </w:pPr>
      <w:r>
        <w:rPr>
          <w:lang w:eastAsia="en-US"/>
        </w:rPr>
        <w:t>Diese Aufgabe behandelt</w:t>
      </w:r>
      <w:r w:rsidR="00354FE3" w:rsidRPr="00354FE3">
        <w:rPr>
          <w:lang w:eastAsia="en-US"/>
        </w:rPr>
        <w:t xml:space="preserve"> </w:t>
      </w:r>
      <w:r w:rsidR="00354FE3">
        <w:rPr>
          <w:lang w:eastAsia="en-US"/>
        </w:rPr>
        <w:t>gemäss Modulidentifikation</w:t>
      </w:r>
      <w:r w:rsidR="00AB4ABD">
        <w:rPr>
          <w:lang w:eastAsia="en-US"/>
        </w:rPr>
        <w:t>:</w:t>
      </w:r>
      <w:r>
        <w:rPr>
          <w:lang w:eastAsia="en-US"/>
        </w:rPr>
        <w:t xml:space="preserve"> </w:t>
      </w:r>
    </w:p>
    <w:p w:rsidR="00BB7859" w:rsidRDefault="00BB7859" w:rsidP="009B1AD6">
      <w:pPr>
        <w:pStyle w:val="Listenabsatz"/>
        <w:numPr>
          <w:ilvl w:val="0"/>
          <w:numId w:val="24"/>
        </w:numPr>
        <w:autoSpaceDE w:val="0"/>
        <w:autoSpaceDN w:val="0"/>
        <w:adjustRightInd w:val="0"/>
        <w:spacing w:after="0"/>
        <w:ind w:left="426" w:hanging="426"/>
        <w:rPr>
          <w:lang w:eastAsia="en-US"/>
        </w:rPr>
      </w:pPr>
      <w:r>
        <w:rPr>
          <w:lang w:eastAsia="en-US"/>
        </w:rPr>
        <w:t xml:space="preserve">das Handlungsziel </w:t>
      </w:r>
      <w:r w:rsidR="009B1AD6">
        <w:rPr>
          <w:lang w:eastAsia="en-US"/>
        </w:rPr>
        <w:t>4</w:t>
      </w:r>
      <w:r w:rsidR="00354FE3">
        <w:rPr>
          <w:lang w:eastAsia="en-US"/>
        </w:rPr>
        <w:t xml:space="preserve"> </w:t>
      </w:r>
      <w:r w:rsidR="009B1AD6">
        <w:rPr>
          <w:lang w:eastAsia="en-US"/>
        </w:rPr>
        <w:br/>
        <w:t>(</w:t>
      </w:r>
      <w:r w:rsidR="009B1AD6" w:rsidRPr="009B1AD6">
        <w:rPr>
          <w:rFonts w:cs="Calibri"/>
          <w:sz w:val="22"/>
          <w:szCs w:val="22"/>
          <w:lang w:eastAsia="de-CH"/>
        </w:rPr>
        <w:t>Änderungen inklusive Implementierung und Test (funktional und nicht-funktional) gemäss einem vordefinierten Änderungsprozess planen.</w:t>
      </w:r>
    </w:p>
    <w:p w:rsidR="00810933" w:rsidRPr="009B1AD6" w:rsidRDefault="00E31FD3" w:rsidP="00354FE3">
      <w:pPr>
        <w:pStyle w:val="Listenabsatz"/>
        <w:numPr>
          <w:ilvl w:val="0"/>
          <w:numId w:val="24"/>
        </w:numPr>
        <w:autoSpaceDE w:val="0"/>
        <w:autoSpaceDN w:val="0"/>
        <w:adjustRightInd w:val="0"/>
        <w:spacing w:after="0"/>
        <w:ind w:left="426" w:hanging="426"/>
        <w:rPr>
          <w:rFonts w:cs="Calibri"/>
          <w:sz w:val="22"/>
          <w:szCs w:val="22"/>
          <w:lang w:eastAsia="de-CH"/>
        </w:rPr>
      </w:pPr>
      <w:r w:rsidRPr="00354FE3">
        <w:rPr>
          <w:lang w:eastAsia="en-US"/>
        </w:rPr>
        <w:t>Handlungsnotwendige Kenntnisse</w:t>
      </w:r>
      <w:r w:rsidR="0075595C" w:rsidRPr="00354FE3">
        <w:rPr>
          <w:lang w:eastAsia="en-US"/>
        </w:rPr>
        <w:t xml:space="preserve"> </w:t>
      </w:r>
      <w:r w:rsidR="009B1AD6" w:rsidRPr="00354FE3">
        <w:rPr>
          <w:lang w:eastAsia="en-US"/>
        </w:rPr>
        <w:t>4</w:t>
      </w:r>
      <w:r w:rsidR="0075595C" w:rsidRPr="00354FE3">
        <w:rPr>
          <w:lang w:eastAsia="en-US"/>
        </w:rPr>
        <w:t>.</w:t>
      </w:r>
      <w:r w:rsidR="00AC4D62" w:rsidRPr="00354FE3">
        <w:rPr>
          <w:lang w:eastAsia="en-US"/>
        </w:rPr>
        <w:t>1</w:t>
      </w:r>
      <w:r w:rsidR="009B1AD6" w:rsidRPr="00354FE3">
        <w:rPr>
          <w:lang w:eastAsia="en-US"/>
        </w:rPr>
        <w:t xml:space="preserve"> bis 4.3</w:t>
      </w:r>
    </w:p>
    <w:p w:rsidR="00E57703" w:rsidRDefault="00E57703" w:rsidP="00AB4ABD">
      <w:pPr>
        <w:pStyle w:val="berschrift1"/>
        <w:spacing w:after="0"/>
      </w:pPr>
      <w:r>
        <w:t>Thema</w:t>
      </w:r>
    </w:p>
    <w:p w:rsidR="000C68CD" w:rsidRPr="000C68CD" w:rsidRDefault="000C68CD" w:rsidP="000C68CD">
      <w:pPr>
        <w:rPr>
          <w:lang w:eastAsia="en-US"/>
        </w:rPr>
      </w:pPr>
      <w:r>
        <w:rPr>
          <w:lang w:eastAsia="en-US"/>
        </w:rPr>
        <w:t xml:space="preserve">Mit dieser Aufgabe wird der </w:t>
      </w:r>
      <w:r w:rsidR="005C011B">
        <w:rPr>
          <w:lang w:eastAsia="en-US"/>
        </w:rPr>
        <w:t xml:space="preserve">Themenbereich Change </w:t>
      </w:r>
      <w:r>
        <w:rPr>
          <w:lang w:eastAsia="en-US"/>
        </w:rPr>
        <w:t xml:space="preserve">von E-Business-Applikationen vertieft. Es geht dabei </w:t>
      </w:r>
      <w:r w:rsidR="005C011B">
        <w:rPr>
          <w:lang w:eastAsia="en-US"/>
        </w:rPr>
        <w:t xml:space="preserve">im Wesentlichen um die </w:t>
      </w:r>
      <w:r w:rsidR="009B1AD6">
        <w:rPr>
          <w:lang w:eastAsia="en-US"/>
        </w:rPr>
        <w:t xml:space="preserve">Implementierung und das Testen (inkl. Abnahme) </w:t>
      </w:r>
      <w:r w:rsidR="005C011B">
        <w:rPr>
          <w:lang w:eastAsia="en-US"/>
        </w:rPr>
        <w:t>eines Change</w:t>
      </w:r>
      <w:r w:rsidR="009B1AD6">
        <w:rPr>
          <w:lang w:eastAsia="en-US"/>
        </w:rPr>
        <w:t xml:space="preserve">. </w:t>
      </w:r>
    </w:p>
    <w:p w:rsidR="00855AC0" w:rsidRDefault="00855AC0" w:rsidP="00855AC0">
      <w:pPr>
        <w:pStyle w:val="berschrift3"/>
      </w:pPr>
      <w:r>
        <w:rPr>
          <w:rStyle w:val="mw-headline"/>
        </w:rPr>
        <w:t>Change</w:t>
      </w:r>
    </w:p>
    <w:p w:rsidR="00855AC0" w:rsidRDefault="00855AC0" w:rsidP="00855AC0">
      <w:r>
        <w:t>Die Änderung oder Erweiterung einer vorhandenen Spezifikation, eines Produkts oder einer Dienstleistung (Service) wird als Change bezeichnet. Dazu gehören alle Änderungen an bestehenden ICT Komponenten wie das Hinzufügen, Ändern oder Entfernen von genehmigter, unterstützter oder eingefrorener Hardware, Netzwerk-Komponenten, Software, Anwendungen, Umgebungs-Komponenten, Systemen, Desktop Builds, zu ihrer Verwendung notwendiger oder mit ihnen zusammenhängender Konfiguration oder dazugehörender Dokumentation.</w:t>
      </w:r>
    </w:p>
    <w:p w:rsidR="00FF76FA" w:rsidRDefault="00FF76FA" w:rsidP="00FF76FA">
      <w:pPr>
        <w:pStyle w:val="berschrift3"/>
      </w:pPr>
      <w:r>
        <w:rPr>
          <w:rStyle w:val="mw-headline"/>
        </w:rPr>
        <w:t>Request for Change (RfC)</w:t>
      </w:r>
    </w:p>
    <w:p w:rsidR="00FF76FA" w:rsidRDefault="00FF76FA" w:rsidP="00FF76FA">
      <w:r>
        <w:t xml:space="preserve">Ein Änderungsantrag oder „Request for Change“ wird als in der Regel als formeller Antrag im Change System erfasst. Der Lebenszyklus eines Changes beginnt mit der Registrierung des Antrages und endet mit der produktiven Einführung. </w:t>
      </w:r>
    </w:p>
    <w:p w:rsidR="00FF76FA" w:rsidRDefault="00FF76FA" w:rsidP="00FF76FA">
      <w:r>
        <w:t>Der RfC dient als eine Art Logbuch, also die Sammlung aller Aktivitäten dieses Lebenszyklus. Alle Aktivitäten, Diskussionen, Beschreibungen, Analysen, Dokumentationen und Entscheidungen bezüglich einer Veränderung werden darin festgehalten.</w:t>
      </w:r>
    </w:p>
    <w:p w:rsidR="00464FFC" w:rsidRDefault="00464FFC" w:rsidP="00464FFC">
      <w:pPr>
        <w:pStyle w:val="KeinLeerraum"/>
      </w:pPr>
      <w:r>
        <w:t>In der Regel wird ein RfC in verschiedene Prioritätsklassen eingeteilt. Diese Klassifizierung bestimmt, wie die Angelegenheit weiter bearbeitet wird. Die Auswirkung auf den Betrieb bestimmt in der Regel diese Priorität:</w:t>
      </w:r>
    </w:p>
    <w:p w:rsidR="00464FFC" w:rsidRDefault="00464FFC" w:rsidP="00464FFC">
      <w:pPr>
        <w:pStyle w:val="KeinLeerraum"/>
        <w:numPr>
          <w:ilvl w:val="0"/>
          <w:numId w:val="24"/>
        </w:numPr>
        <w:ind w:left="426" w:hanging="426"/>
      </w:pPr>
      <w:r w:rsidRPr="00464FFC">
        <w:t>Dringend</w:t>
      </w:r>
      <w:r>
        <w:br/>
      </w:r>
      <w:r w:rsidRPr="00464FFC">
        <w:t>Höchste Priorität; der RfC betrifft ein Problem, das eine immense Beeinträchtigung der Nutzung wesentlicher Services verursacht, oder er betrifft eine dringende Anpassung der IT (zum Beispiel neue Funktionalitäten wegen geschäftlicher Überlegungen oder neuer gesetzlicher Richtlinien).</w:t>
      </w:r>
    </w:p>
    <w:p w:rsidR="00464FFC" w:rsidRDefault="00464FFC" w:rsidP="00464FFC">
      <w:pPr>
        <w:pStyle w:val="KeinLeerraum"/>
        <w:numPr>
          <w:ilvl w:val="0"/>
          <w:numId w:val="24"/>
        </w:numPr>
        <w:ind w:left="426" w:hanging="426"/>
      </w:pPr>
      <w:r>
        <w:t>Hoch</w:t>
      </w:r>
      <w:r>
        <w:br/>
        <w:t xml:space="preserve">Behebt schwerwiegende technische Schwierigkeiten für eine grosse Gruppe oder Anzahl von Anwendern oder betrifft andere wichtige Situationen. Dieser Change erhält höchste </w:t>
      </w:r>
      <w:r>
        <w:lastRenderedPageBreak/>
        <w:t>Priorität bei der Zuweisung von Ressourcen für Entwicklung, Test und Durchführung des Changes.</w:t>
      </w:r>
    </w:p>
    <w:p w:rsidR="00464FFC" w:rsidRDefault="00464FFC" w:rsidP="00464FFC">
      <w:pPr>
        <w:pStyle w:val="KeinLeerraum"/>
        <w:numPr>
          <w:ilvl w:val="0"/>
          <w:numId w:val="24"/>
        </w:numPr>
        <w:ind w:left="426" w:hanging="426"/>
      </w:pPr>
      <w:r>
        <w:t>Mittel</w:t>
      </w:r>
      <w:r>
        <w:br/>
        <w:t>Normale Priorität: keine immense Dringlichkeit oder hohe Auswirkung, aber der Change kann auch nicht bis zum nächsten geplanten Release oder Wartungsfenster verschoben werden. Der Change erhält eine durchschnittliche Priorität bei der Zuweisung von Ressourcen.</w:t>
      </w:r>
    </w:p>
    <w:p w:rsidR="00464FFC" w:rsidRDefault="00464FFC" w:rsidP="00464FFC">
      <w:pPr>
        <w:pStyle w:val="KeinLeerraum"/>
        <w:numPr>
          <w:ilvl w:val="0"/>
          <w:numId w:val="24"/>
        </w:numPr>
        <w:ind w:left="426" w:hanging="426"/>
      </w:pPr>
      <w:r>
        <w:t>Niedrig</w:t>
      </w:r>
      <w:r>
        <w:br/>
        <w:t>Ein gerechtfertigter und notwendiger Change, der aber auf einen passenderen Zeitpunkt verschoben werden kann. Zum Beispiel bis zum nächsten Release oder geplantem Wartungsfenster. Ressourcen werden entsprechend dem Zeitpunkt zugeordnet.</w:t>
      </w:r>
    </w:p>
    <w:p w:rsidR="009E6F70" w:rsidRDefault="009B1AD6" w:rsidP="00D546E3">
      <w:pPr>
        <w:pStyle w:val="berschrift2"/>
      </w:pPr>
      <w:r>
        <w:t>Change Prozess (nach ITIL)</w:t>
      </w:r>
    </w:p>
    <w:p w:rsidR="005B7031" w:rsidRDefault="009B1AD6" w:rsidP="00080191">
      <w:pPr>
        <w:rPr>
          <w:lang w:eastAsia="en-US"/>
        </w:rPr>
      </w:pPr>
      <w:r>
        <w:rPr>
          <w:lang w:eastAsia="en-US"/>
        </w:rPr>
        <w:t xml:space="preserve">Im Prozess-Framework ITIL ist dem Bereich Change und Change Management zu Recht eine hohe Priorität eingeräumt. </w:t>
      </w:r>
      <w:r w:rsidR="00FC650F">
        <w:rPr>
          <w:lang w:eastAsia="en-US"/>
        </w:rPr>
        <w:t xml:space="preserve">(Quelle: ITIL Wiki) </w:t>
      </w:r>
    </w:p>
    <w:p w:rsidR="00FC650F" w:rsidRDefault="00FC650F" w:rsidP="00080191">
      <w:pPr>
        <w:rPr>
          <w:lang w:eastAsia="en-US"/>
        </w:rPr>
      </w:pPr>
      <w:r>
        <w:t xml:space="preserve">Ein hoher Anteil kostenintensiver Störungen in E-Business-Anwendungen lässt sich oft auf schlecht koordinierte oder geplante Änderungen an der IT-Servicelandschaft oder an den E-Business-Anwendungen zurückführen. Diese Störungen können aufgrund der heutigen Abhängigkeit der </w:t>
      </w:r>
      <w:hyperlink r:id="rId8" w:tooltip="Geschäftsprozess" w:history="1">
        <w:r>
          <w:rPr>
            <w:rStyle w:val="Hyperlink"/>
          </w:rPr>
          <w:t>Unternehmensprozesse</w:t>
        </w:r>
      </w:hyperlink>
      <w:r>
        <w:t xml:space="preserve"> von der IT enorme Kosten oder Kunden-Verluste nach sich ziehen.</w:t>
      </w:r>
    </w:p>
    <w:p w:rsidR="009B1AD6" w:rsidRDefault="009B1AD6" w:rsidP="00080191">
      <w:pPr>
        <w:rPr>
          <w:lang w:eastAsia="en-US"/>
        </w:rPr>
      </w:pPr>
      <w:r>
        <w:rPr>
          <w:noProof/>
          <w:lang w:eastAsia="de-CH"/>
        </w:rPr>
        <w:drawing>
          <wp:inline distT="0" distB="0" distL="0" distR="0">
            <wp:extent cx="2782933" cy="3070541"/>
            <wp:effectExtent l="19050" t="0" r="0" b="0"/>
            <wp:docPr id="1" name="Bild 1" descr="Datei:Wiki-ITI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Wiki-ITIL-V3.jpg"/>
                    <pic:cNvPicPr>
                      <a:picLocks noChangeAspect="1" noChangeArrowheads="1"/>
                    </pic:cNvPicPr>
                  </pic:nvPicPr>
                  <pic:blipFill>
                    <a:blip r:embed="rId9"/>
                    <a:srcRect/>
                    <a:stretch>
                      <a:fillRect/>
                    </a:stretch>
                  </pic:blipFill>
                  <pic:spPr bwMode="auto">
                    <a:xfrm>
                      <a:off x="0" y="0"/>
                      <a:ext cx="2783041" cy="3070660"/>
                    </a:xfrm>
                    <a:prstGeom prst="rect">
                      <a:avLst/>
                    </a:prstGeom>
                    <a:noFill/>
                    <a:ln w="9525">
                      <a:noFill/>
                      <a:miter lim="800000"/>
                      <a:headEnd/>
                      <a:tailEnd/>
                    </a:ln>
                  </pic:spPr>
                </pic:pic>
              </a:graphicData>
            </a:graphic>
          </wp:inline>
        </w:drawing>
      </w:r>
    </w:p>
    <w:p w:rsidR="009B1AD6" w:rsidRDefault="00FC650F" w:rsidP="00080191">
      <w:r>
        <w:t>Auf der obersten Ebene ist ITIL als „Lifecycle" organisiert und jede der fünf Phasen des Service Lifecycle besteht aus einer Reihe von Prozessen. Die Idee ist, dass Service-Provider sich regelmäßig vergewissern, ob ihre Services wie zugesagt geliefert werden, um bei Bedarf korrigierende Maßnahmen einzuleiten.</w:t>
      </w:r>
    </w:p>
    <w:p w:rsidR="00FC650F" w:rsidRDefault="00FC650F" w:rsidP="00080191">
      <w:r>
        <w:rPr>
          <w:b/>
          <w:bCs/>
        </w:rPr>
        <w:t>Change-Management</w:t>
      </w:r>
      <w:r>
        <w:t xml:space="preserve"> ist ein Themengebiet aus der </w:t>
      </w:r>
      <w:hyperlink r:id="rId10" w:tooltip="IT Infrastructure Library" w:history="1">
        <w:r>
          <w:rPr>
            <w:rStyle w:val="Hyperlink"/>
          </w:rPr>
          <w:t>IT Infrastructure Library</w:t>
        </w:r>
      </w:hyperlink>
      <w:r>
        <w:t xml:space="preserve"> (ITIL) und wird dort im Buch </w:t>
      </w:r>
      <w:hyperlink r:id="rId11" w:tooltip="ITIL V3 Service Transition" w:history="1">
        <w:r>
          <w:rPr>
            <w:rStyle w:val="Hyperlink"/>
            <w:i/>
            <w:iCs/>
          </w:rPr>
          <w:t>Service Transition</w:t>
        </w:r>
      </w:hyperlink>
      <w:r>
        <w:t xml:space="preserve"> als Prozess definiert, der das Ziel hat, dass alle Anpassungen an der IT-Infrastruktur kontrolliert, effizient und unter Minimierung von Risiken für den Betrieb bestehender Business-Services durchgeführt werden.</w:t>
      </w:r>
    </w:p>
    <w:p w:rsidR="001C3A00" w:rsidRDefault="001C3A00" w:rsidP="00080191">
      <w:r>
        <w:rPr>
          <w:noProof/>
          <w:lang w:eastAsia="de-CH"/>
        </w:rPr>
        <w:lastRenderedPageBreak/>
        <w:drawing>
          <wp:inline distT="0" distB="0" distL="0" distR="0">
            <wp:extent cx="2743744" cy="2743744"/>
            <wp:effectExtent l="19050" t="0" r="0" b="0"/>
            <wp:docPr id="7" name="Bild 7" descr="http://www.bmc.com/content/dam/bmc/guides/itil-chang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mc.com/content/dam/bmc/guides/itil-change-management.png"/>
                    <pic:cNvPicPr>
                      <a:picLocks noChangeAspect="1" noChangeArrowheads="1"/>
                    </pic:cNvPicPr>
                  </pic:nvPicPr>
                  <pic:blipFill>
                    <a:blip r:embed="rId12"/>
                    <a:srcRect/>
                    <a:stretch>
                      <a:fillRect/>
                    </a:stretch>
                  </pic:blipFill>
                  <pic:spPr bwMode="auto">
                    <a:xfrm>
                      <a:off x="0" y="0"/>
                      <a:ext cx="2744552" cy="2744552"/>
                    </a:xfrm>
                    <a:prstGeom prst="rect">
                      <a:avLst/>
                    </a:prstGeom>
                    <a:noFill/>
                    <a:ln w="9525">
                      <a:noFill/>
                      <a:miter lim="800000"/>
                      <a:headEnd/>
                      <a:tailEnd/>
                    </a:ln>
                  </pic:spPr>
                </pic:pic>
              </a:graphicData>
            </a:graphic>
          </wp:inline>
        </w:drawing>
      </w:r>
    </w:p>
    <w:p w:rsidR="001C3A00" w:rsidRPr="002E562B" w:rsidRDefault="001C3A00" w:rsidP="00FC650F">
      <w:pPr>
        <w:rPr>
          <w:lang w:val="fr-CH"/>
        </w:rPr>
      </w:pPr>
      <w:r w:rsidRPr="002E562B">
        <w:rPr>
          <w:lang w:val="fr-CH"/>
        </w:rPr>
        <w:t>Abb. Change Management als Teil des Continual Improvement</w:t>
      </w:r>
    </w:p>
    <w:p w:rsidR="001C3A00" w:rsidRDefault="00E00A9B" w:rsidP="00FC650F">
      <w:r>
        <w:t xml:space="preserve">Im Detail zeigt ITIL den Change Prozess im Umfeld </w:t>
      </w:r>
      <w:r w:rsidR="00867D9A">
        <w:t xml:space="preserve">der Management-Disziplinen: Problem- und Release-Management sowie von Incident-, </w:t>
      </w:r>
      <w:r w:rsidR="00DC41FB">
        <w:t xml:space="preserve">Capacity-, </w:t>
      </w:r>
      <w:r>
        <w:t>Deployment-, Configuration- und Service Level Management.</w:t>
      </w:r>
    </w:p>
    <w:p w:rsidR="00867D9A" w:rsidRDefault="00867D9A" w:rsidP="00FC650F">
      <w:r>
        <w:rPr>
          <w:noProof/>
          <w:lang w:eastAsia="de-CH"/>
        </w:rPr>
        <w:drawing>
          <wp:inline distT="0" distB="0" distL="0" distR="0">
            <wp:extent cx="3978184" cy="3045254"/>
            <wp:effectExtent l="19050" t="0" r="3266"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78254" cy="3045308"/>
                    </a:xfrm>
                    <a:prstGeom prst="rect">
                      <a:avLst/>
                    </a:prstGeom>
                    <a:noFill/>
                    <a:ln w="9525">
                      <a:noFill/>
                      <a:miter lim="800000"/>
                      <a:headEnd/>
                      <a:tailEnd/>
                    </a:ln>
                  </pic:spPr>
                </pic:pic>
              </a:graphicData>
            </a:graphic>
          </wp:inline>
        </w:drawing>
      </w:r>
    </w:p>
    <w:p w:rsidR="00867D9A" w:rsidRDefault="00867D9A" w:rsidP="00FC650F">
      <w:r>
        <w:t xml:space="preserve">Abb. Change Mgmt im Rahmen des ITIL Prozesses-Framework </w:t>
      </w:r>
      <w:r w:rsidR="007A2F02">
        <w:br/>
        <w:t>(Quelle: Präsentation Silvan Lageder vgl. Ablage 05_Diverses)</w:t>
      </w:r>
    </w:p>
    <w:p w:rsidR="00E00A9B" w:rsidRDefault="00E00A9B" w:rsidP="00FC650F">
      <w:r>
        <w:rPr>
          <w:noProof/>
          <w:lang w:eastAsia="de-CH"/>
        </w:rPr>
        <w:lastRenderedPageBreak/>
        <w:drawing>
          <wp:inline distT="0" distB="0" distL="0" distR="0">
            <wp:extent cx="4494167" cy="3319610"/>
            <wp:effectExtent l="19050" t="0" r="1633" b="0"/>
            <wp:docPr id="10" name="Bild 10" descr="Datei:Itil-change-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ei:Itil-change-management.jpg"/>
                    <pic:cNvPicPr>
                      <a:picLocks noChangeAspect="1" noChangeArrowheads="1"/>
                    </pic:cNvPicPr>
                  </pic:nvPicPr>
                  <pic:blipFill>
                    <a:blip r:embed="rId14"/>
                    <a:srcRect/>
                    <a:stretch>
                      <a:fillRect/>
                    </a:stretch>
                  </pic:blipFill>
                  <pic:spPr bwMode="auto">
                    <a:xfrm>
                      <a:off x="0" y="0"/>
                      <a:ext cx="4496545" cy="3321366"/>
                    </a:xfrm>
                    <a:prstGeom prst="rect">
                      <a:avLst/>
                    </a:prstGeom>
                    <a:noFill/>
                    <a:ln w="9525">
                      <a:noFill/>
                      <a:miter lim="800000"/>
                      <a:headEnd/>
                      <a:tailEnd/>
                    </a:ln>
                  </pic:spPr>
                </pic:pic>
              </a:graphicData>
            </a:graphic>
          </wp:inline>
        </w:drawing>
      </w:r>
    </w:p>
    <w:p w:rsidR="00E00A9B" w:rsidRDefault="00E00A9B" w:rsidP="00FC650F">
      <w:r>
        <w:t>Abb. Change Prozess nach ITIL</w:t>
      </w:r>
    </w:p>
    <w:p w:rsidR="00FC650F" w:rsidRDefault="00FC650F" w:rsidP="00FC650F">
      <w:r>
        <w:t xml:space="preserve">Um das Risiko eines jeden Changes einschätzen zu können, braucht man detaillierte Informationen über die einzelnen CIs (Configuration Items) und ihre Relationen zueinander. Die Bestandteile der IT-Infrastruktur, sog. Configuration-Items, werden im Rahmen des Configuration-Managements mit einer </w:t>
      </w:r>
      <w:hyperlink r:id="rId15" w:tooltip="Configuration Management Database" w:history="1">
        <w:r>
          <w:rPr>
            <w:rStyle w:val="Hyperlink"/>
          </w:rPr>
          <w:t>Configuration-Management-Datenbank</w:t>
        </w:r>
      </w:hyperlink>
      <w:r>
        <w:t xml:space="preserve"> (CMDB) verwaltet. Das Change-Management umfasst typischerweise:</w:t>
      </w:r>
    </w:p>
    <w:p w:rsidR="00FC650F" w:rsidRDefault="00FC650F" w:rsidP="00FC650F">
      <w:pPr>
        <w:numPr>
          <w:ilvl w:val="0"/>
          <w:numId w:val="25"/>
        </w:numPr>
        <w:spacing w:before="100" w:beforeAutospacing="1" w:after="100" w:afterAutospacing="1"/>
      </w:pPr>
      <w:r>
        <w:t>Initiieren, Dokumentieren und Autorisieren von Änderungen</w:t>
      </w:r>
    </w:p>
    <w:p w:rsidR="00FC650F" w:rsidRDefault="00FC650F" w:rsidP="00FC650F">
      <w:pPr>
        <w:numPr>
          <w:ilvl w:val="0"/>
          <w:numId w:val="25"/>
        </w:numPr>
        <w:spacing w:before="100" w:beforeAutospacing="1" w:after="100" w:afterAutospacing="1"/>
      </w:pPr>
      <w:r>
        <w:t>Einschätzung der Auswirkungen, Kosten, Vorteile und Risiken der in Erwägung gezogenen Änderungen</w:t>
      </w:r>
    </w:p>
    <w:p w:rsidR="00FC650F" w:rsidRDefault="00FC650F" w:rsidP="00FC650F">
      <w:pPr>
        <w:numPr>
          <w:ilvl w:val="0"/>
          <w:numId w:val="25"/>
        </w:numPr>
        <w:spacing w:before="100" w:beforeAutospacing="1" w:after="100" w:afterAutospacing="1"/>
      </w:pPr>
      <w:r>
        <w:t>Rechtfertigung und Genehmigung von Changes</w:t>
      </w:r>
    </w:p>
    <w:p w:rsidR="00FC650F" w:rsidRDefault="00FC650F" w:rsidP="00FC650F">
      <w:pPr>
        <w:numPr>
          <w:ilvl w:val="0"/>
          <w:numId w:val="25"/>
        </w:numPr>
        <w:spacing w:before="100" w:beforeAutospacing="1" w:after="100" w:afterAutospacing="1"/>
      </w:pPr>
      <w:r>
        <w:t>Planen und Koordinieren der Implementierung von Changes ~ Überwachen und Berichterstattung über die Implementierung</w:t>
      </w:r>
    </w:p>
    <w:p w:rsidR="00FC650F" w:rsidRDefault="00FC650F" w:rsidP="00FC650F">
      <w:pPr>
        <w:numPr>
          <w:ilvl w:val="0"/>
          <w:numId w:val="25"/>
        </w:numPr>
        <w:spacing w:before="100" w:beforeAutospacing="1" w:after="100" w:afterAutospacing="1"/>
      </w:pPr>
      <w:r>
        <w:t>Prüfung und abschließende Bearbeitung von Request for Changes (RfCs)</w:t>
      </w:r>
    </w:p>
    <w:p w:rsidR="00FC650F" w:rsidRDefault="00FC650F" w:rsidP="00FC650F">
      <w:r>
        <w:t>Wichtig ist, dass Changes mit ausreichendem zeitlichem Vorlauf geplant werden. Nur geplante und mit einem angemessenen Zeitplan versehene Changes können effektiv kontrolliert werden, da dies sicherstellt, dass genügend Zeit vorhanden ist, um einen Überblick zu erhalten, was vorgesehen ist und was zusätzlich noch unternommen werden muss.</w:t>
      </w:r>
    </w:p>
    <w:p w:rsidR="00FC650F" w:rsidRDefault="00FC650F" w:rsidP="00080191">
      <w:pPr>
        <w:rPr>
          <w:lang w:eastAsia="en-US"/>
        </w:rPr>
      </w:pPr>
    </w:p>
    <w:p w:rsidR="00F60C25" w:rsidRDefault="009B1AD6" w:rsidP="0083272A">
      <w:pPr>
        <w:pStyle w:val="berschrift2"/>
      </w:pPr>
      <w:r>
        <w:t>Testdaten und Testablauf</w:t>
      </w:r>
    </w:p>
    <w:p w:rsidR="00E00A9B" w:rsidRPr="00E00A9B" w:rsidRDefault="00E00A9B" w:rsidP="00E00A9B">
      <w:pPr>
        <w:rPr>
          <w:lang w:eastAsia="de-CH"/>
        </w:rPr>
      </w:pPr>
      <w:r>
        <w:rPr>
          <w:lang w:eastAsia="de-CH"/>
        </w:rPr>
        <w:t>Einer der häufig</w:t>
      </w:r>
      <w:r w:rsidRPr="00E00A9B">
        <w:rPr>
          <w:lang w:eastAsia="de-CH"/>
        </w:rPr>
        <w:t>en Fehler bei Softwaretests ist ein</w:t>
      </w:r>
      <w:r>
        <w:rPr>
          <w:lang w:eastAsia="de-CH"/>
        </w:rPr>
        <w:t xml:space="preserve">e </w:t>
      </w:r>
      <w:r w:rsidRPr="00E00A9B">
        <w:rPr>
          <w:lang w:eastAsia="de-CH"/>
        </w:rPr>
        <w:t xml:space="preserve">fehlende </w:t>
      </w:r>
      <w:r>
        <w:rPr>
          <w:lang w:eastAsia="de-CH"/>
        </w:rPr>
        <w:t>oder</w:t>
      </w:r>
      <w:r w:rsidRPr="00E00A9B">
        <w:rPr>
          <w:lang w:eastAsia="de-CH"/>
        </w:rPr>
        <w:t xml:space="preserve"> unzureichende</w:t>
      </w:r>
      <w:r>
        <w:rPr>
          <w:lang w:eastAsia="de-CH"/>
        </w:rPr>
        <w:t xml:space="preserve"> Bereitstellung von </w:t>
      </w:r>
      <w:r w:rsidRPr="00E00A9B">
        <w:rPr>
          <w:lang w:eastAsia="de-CH"/>
        </w:rPr>
        <w:t>Testdaten</w:t>
      </w:r>
      <w:r>
        <w:rPr>
          <w:lang w:eastAsia="de-CH"/>
        </w:rPr>
        <w:t xml:space="preserve"> oder das Fehlen eines Testdaten</w:t>
      </w:r>
      <w:r w:rsidRPr="00E00A9B">
        <w:rPr>
          <w:lang w:eastAsia="de-CH"/>
        </w:rPr>
        <w:t>-Management</w:t>
      </w:r>
      <w:r>
        <w:rPr>
          <w:lang w:eastAsia="de-CH"/>
        </w:rPr>
        <w:t xml:space="preserve">. </w:t>
      </w:r>
    </w:p>
    <w:p w:rsidR="00E00A9B" w:rsidRPr="00E00A9B" w:rsidRDefault="00E00A9B" w:rsidP="00E00A9B">
      <w:pPr>
        <w:rPr>
          <w:lang w:eastAsia="de-CH"/>
        </w:rPr>
      </w:pPr>
      <w:r>
        <w:rPr>
          <w:lang w:eastAsia="de-CH"/>
        </w:rPr>
        <w:t>Mit</w:t>
      </w:r>
      <w:r w:rsidRPr="00E00A9B">
        <w:rPr>
          <w:lang w:eastAsia="de-CH"/>
        </w:rPr>
        <w:t xml:space="preserve"> e</w:t>
      </w:r>
      <w:r>
        <w:rPr>
          <w:lang w:eastAsia="de-CH"/>
        </w:rPr>
        <w:t>inem Testdatenmanagement wird es mögl</w:t>
      </w:r>
      <w:r w:rsidRPr="00E00A9B">
        <w:rPr>
          <w:lang w:eastAsia="de-CH"/>
        </w:rPr>
        <w:t xml:space="preserve">ich, </w:t>
      </w:r>
      <w:r>
        <w:rPr>
          <w:lang w:eastAsia="de-CH"/>
        </w:rPr>
        <w:t xml:space="preserve">stets genügend und </w:t>
      </w:r>
      <w:r w:rsidRPr="00E00A9B">
        <w:rPr>
          <w:lang w:eastAsia="de-CH"/>
        </w:rPr>
        <w:t xml:space="preserve">realistische Daten für Tests </w:t>
      </w:r>
      <w:r>
        <w:rPr>
          <w:lang w:eastAsia="de-CH"/>
        </w:rPr>
        <w:t xml:space="preserve">bereit </w:t>
      </w:r>
      <w:r w:rsidRPr="00E00A9B">
        <w:rPr>
          <w:lang w:eastAsia="de-CH"/>
        </w:rPr>
        <w:t>zu erhalten</w:t>
      </w:r>
      <w:r>
        <w:rPr>
          <w:lang w:eastAsia="de-CH"/>
        </w:rPr>
        <w:t>.</w:t>
      </w:r>
      <w:r w:rsidRPr="00E00A9B">
        <w:rPr>
          <w:lang w:eastAsia="de-CH"/>
        </w:rPr>
        <w:t xml:space="preserve"> </w:t>
      </w:r>
      <w:r>
        <w:rPr>
          <w:lang w:eastAsia="de-CH"/>
        </w:rPr>
        <w:t>Diese Unterstützen die Module- und System-Tests.</w:t>
      </w:r>
    </w:p>
    <w:p w:rsidR="00F763F5" w:rsidRPr="00F763F5" w:rsidRDefault="000677E2" w:rsidP="000677E2">
      <w:pPr>
        <w:rPr>
          <w:lang w:eastAsia="en-US"/>
        </w:rPr>
      </w:pPr>
      <w:r>
        <w:rPr>
          <w:lang w:eastAsia="de-CH"/>
        </w:rPr>
        <w:lastRenderedPageBreak/>
        <w:t xml:space="preserve">Das Testdaten-Management ermöglicht es, </w:t>
      </w:r>
      <w:r w:rsidR="00E00A9B" w:rsidRPr="00E00A9B">
        <w:rPr>
          <w:lang w:eastAsia="de-CH"/>
        </w:rPr>
        <w:t>Testdaten zu „automati</w:t>
      </w:r>
      <w:r w:rsidR="00E00A9B">
        <w:rPr>
          <w:lang w:eastAsia="de-CH"/>
        </w:rPr>
        <w:t>sieren“, den Testumfang aus</w:t>
      </w:r>
      <w:r w:rsidR="00E00A9B" w:rsidRPr="00E00A9B">
        <w:rPr>
          <w:lang w:eastAsia="de-CH"/>
        </w:rPr>
        <w:t xml:space="preserve">zuweiten und die Mitarbeit der Fachabteilungen und </w:t>
      </w:r>
      <w:r>
        <w:rPr>
          <w:lang w:eastAsia="de-CH"/>
        </w:rPr>
        <w:t xml:space="preserve">allenfalls der </w:t>
      </w:r>
      <w:r w:rsidR="00E00A9B" w:rsidRPr="00E00A9B">
        <w:rPr>
          <w:lang w:eastAsia="de-CH"/>
        </w:rPr>
        <w:t xml:space="preserve">Anwender zu verringern. </w:t>
      </w:r>
      <w:r>
        <w:rPr>
          <w:lang w:eastAsia="de-CH"/>
        </w:rPr>
        <w:t>D</w:t>
      </w:r>
      <w:r w:rsidR="00E00A9B" w:rsidRPr="00E00A9B">
        <w:rPr>
          <w:lang w:eastAsia="de-CH"/>
        </w:rPr>
        <w:t xml:space="preserve">ie Qualität der Tests und </w:t>
      </w:r>
      <w:r>
        <w:rPr>
          <w:lang w:eastAsia="de-CH"/>
        </w:rPr>
        <w:t>dadurch</w:t>
      </w:r>
      <w:r w:rsidR="00E00A9B" w:rsidRPr="00E00A9B">
        <w:rPr>
          <w:lang w:eastAsia="de-CH"/>
        </w:rPr>
        <w:t xml:space="preserve"> die Qualität der getesteten Systeme und Prozesse</w:t>
      </w:r>
      <w:r>
        <w:rPr>
          <w:lang w:eastAsia="de-CH"/>
        </w:rPr>
        <w:t xml:space="preserve"> kann gesteigert werden</w:t>
      </w:r>
      <w:r w:rsidR="00E00A9B" w:rsidRPr="00E00A9B">
        <w:rPr>
          <w:lang w:eastAsia="de-CH"/>
        </w:rPr>
        <w:t>.</w:t>
      </w:r>
    </w:p>
    <w:p w:rsidR="001F2739" w:rsidRPr="004B0ECB" w:rsidRDefault="001F2739" w:rsidP="001F2739">
      <w:pPr>
        <w:pStyle w:val="berschrift1"/>
      </w:pPr>
      <w:r>
        <w:t xml:space="preserve">Ziele </w:t>
      </w:r>
    </w:p>
    <w:p w:rsidR="001F2739" w:rsidRDefault="000677E2" w:rsidP="001F2739">
      <w:r>
        <w:t>Die Lernenden verstehen den Change Prozess und das Management von Changes und können so die Vorbereitung und Durchführung von Änderungen an E-Business-Anwendungen planen und die Auswirkungen abschätzen.</w:t>
      </w:r>
    </w:p>
    <w:p w:rsidR="000677E2" w:rsidRDefault="000677E2" w:rsidP="001F2739">
      <w:r>
        <w:t>Sie kennen die Wirksamkeit und das Potential von Tests.</w:t>
      </w:r>
    </w:p>
    <w:p w:rsidR="001F2739" w:rsidRPr="004B0ECB" w:rsidRDefault="001F2739" w:rsidP="001F2739">
      <w:pPr>
        <w:pStyle w:val="berschrift1"/>
      </w:pPr>
      <w:r>
        <w:t xml:space="preserve">Arbeitsform </w:t>
      </w:r>
    </w:p>
    <w:p w:rsidR="001F2739" w:rsidRDefault="001F2739" w:rsidP="001F2739">
      <w:pPr>
        <w:rPr>
          <w:lang w:eastAsia="en-US"/>
        </w:rPr>
      </w:pPr>
      <w:r>
        <w:rPr>
          <w:lang w:eastAsia="en-US"/>
        </w:rPr>
        <w:t xml:space="preserve">Dies ist eine </w:t>
      </w:r>
      <w:r w:rsidR="00FC650F">
        <w:rPr>
          <w:lang w:eastAsia="en-US"/>
        </w:rPr>
        <w:t>Team</w:t>
      </w:r>
      <w:r w:rsidR="00C26D44">
        <w:rPr>
          <w:lang w:eastAsia="en-US"/>
        </w:rPr>
        <w:t>arbeit (</w:t>
      </w:r>
      <w:r w:rsidR="00FC650F">
        <w:rPr>
          <w:lang w:eastAsia="en-US"/>
        </w:rPr>
        <w:t>2 bis 4 Teammitglieder)</w:t>
      </w:r>
      <w:r w:rsidR="00307977">
        <w:rPr>
          <w:lang w:eastAsia="en-US"/>
        </w:rPr>
        <w:t>.</w:t>
      </w:r>
    </w:p>
    <w:p w:rsidR="000C68CD" w:rsidRPr="004B0ECB" w:rsidRDefault="009B1AD6" w:rsidP="001F2739">
      <w:pPr>
        <w:rPr>
          <w:lang w:eastAsia="en-US"/>
        </w:rPr>
      </w:pPr>
      <w:r>
        <w:rPr>
          <w:lang w:eastAsia="en-US"/>
        </w:rPr>
        <w:t xml:space="preserve">Jedes Team behandelt die </w:t>
      </w:r>
      <w:r w:rsidR="00FC650F">
        <w:rPr>
          <w:lang w:eastAsia="en-US"/>
        </w:rPr>
        <w:t>Themen</w:t>
      </w:r>
      <w:r w:rsidR="000C68CD">
        <w:rPr>
          <w:lang w:eastAsia="en-US"/>
        </w:rPr>
        <w:t>.</w:t>
      </w:r>
    </w:p>
    <w:p w:rsidR="001F2739" w:rsidRDefault="001F2739" w:rsidP="001F2739">
      <w:pPr>
        <w:pStyle w:val="berschrift1"/>
      </w:pPr>
      <w:r>
        <w:t>Zeitbudget</w:t>
      </w:r>
    </w:p>
    <w:p w:rsidR="001F2739" w:rsidRPr="004B0ECB" w:rsidRDefault="009B1AD6" w:rsidP="001F2739">
      <w:pPr>
        <w:rPr>
          <w:lang w:eastAsia="en-US"/>
        </w:rPr>
      </w:pPr>
      <w:r>
        <w:rPr>
          <w:lang w:eastAsia="en-US"/>
        </w:rPr>
        <w:t>6</w:t>
      </w:r>
      <w:r w:rsidR="001F2739">
        <w:rPr>
          <w:lang w:eastAsia="en-US"/>
        </w:rPr>
        <w:t xml:space="preserve"> Lektionen</w:t>
      </w:r>
      <w:r w:rsidR="00130618">
        <w:rPr>
          <w:lang w:eastAsia="en-US"/>
        </w:rPr>
        <w:t xml:space="preserve"> plus Hausaufgabe</w:t>
      </w:r>
    </w:p>
    <w:p w:rsidR="001F2739" w:rsidRDefault="001F2739" w:rsidP="001F2739">
      <w:pPr>
        <w:pStyle w:val="berschrift1"/>
      </w:pPr>
      <w:r>
        <w:t>Aufgabe</w:t>
      </w:r>
      <w:r w:rsidRPr="007261F6">
        <w:t xml:space="preserve"> </w:t>
      </w:r>
      <w:r>
        <w:t>für die Lernenden</w:t>
      </w:r>
    </w:p>
    <w:p w:rsidR="001F2739" w:rsidRPr="0075595C" w:rsidRDefault="00F7425B" w:rsidP="0075595C">
      <w:pPr>
        <w:pStyle w:val="berschrift2"/>
      </w:pPr>
      <w:r>
        <w:t>Aufgabe 1</w:t>
      </w:r>
    </w:p>
    <w:p w:rsidR="0075595C" w:rsidRDefault="00FC650F" w:rsidP="00C26D44">
      <w:pPr>
        <w:rPr>
          <w:lang w:eastAsia="en-US"/>
        </w:rPr>
      </w:pPr>
      <w:r>
        <w:rPr>
          <w:lang w:eastAsia="en-US"/>
        </w:rPr>
        <w:t xml:space="preserve">Diskussion der ganzen Fragestellung Change Management und Risiko-Beurteilung im Team. Abgabe einer </w:t>
      </w:r>
      <w:r w:rsidR="00421C1F">
        <w:rPr>
          <w:lang w:eastAsia="en-US"/>
        </w:rPr>
        <w:t xml:space="preserve">Darstellung des Themas in einer </w:t>
      </w:r>
      <w:r>
        <w:rPr>
          <w:lang w:eastAsia="en-US"/>
        </w:rPr>
        <w:t>Mind-Map an die LP</w:t>
      </w:r>
      <w:r w:rsidR="00C26D44">
        <w:rPr>
          <w:lang w:eastAsia="en-US"/>
        </w:rPr>
        <w:t>.</w:t>
      </w:r>
    </w:p>
    <w:p w:rsidR="00F7425B" w:rsidRDefault="00F7425B" w:rsidP="00F7425B">
      <w:pPr>
        <w:pStyle w:val="berschrift2"/>
      </w:pPr>
      <w:r>
        <w:t>Aufgabe 2</w:t>
      </w:r>
    </w:p>
    <w:p w:rsidR="00485149" w:rsidRDefault="00421C1F" w:rsidP="00C26D44">
      <w:pPr>
        <w:rPr>
          <w:lang w:eastAsia="en-US"/>
        </w:rPr>
      </w:pPr>
      <w:r>
        <w:rPr>
          <w:lang w:eastAsia="en-US"/>
        </w:rPr>
        <w:t xml:space="preserve">Aufzeigen in einem Prozess-Modell eines möglichen Vorgehens-Modells zur Planung an E-Business-Anwendungen. </w:t>
      </w:r>
    </w:p>
    <w:p w:rsidR="00421C1F" w:rsidRDefault="00421C1F" w:rsidP="00C26D44">
      <w:pPr>
        <w:rPr>
          <w:lang w:eastAsia="en-US"/>
        </w:rPr>
      </w:pPr>
      <w:r>
        <w:rPr>
          <w:lang w:eastAsia="en-US"/>
        </w:rPr>
        <w:t>Detaillierung des Test- und Abnahmeverfahrens unter Einbezug der Fachabteilung und allenfalls eines Pilot-Betriebes.</w:t>
      </w:r>
    </w:p>
    <w:p w:rsidR="000677E2" w:rsidRDefault="000677E2" w:rsidP="00C26D44">
      <w:pPr>
        <w:rPr>
          <w:lang w:eastAsia="en-US"/>
        </w:rPr>
      </w:pPr>
      <w:r>
        <w:rPr>
          <w:lang w:eastAsia="en-US"/>
        </w:rPr>
        <w:t>Aufzeigen der Unterschiede von einem Änderungsprozess in einem agilen und einem wasserfallbasierten Entwicklungsumfeld.</w:t>
      </w:r>
    </w:p>
    <w:p w:rsidR="00421C1F" w:rsidRDefault="00421C1F" w:rsidP="00421C1F">
      <w:pPr>
        <w:pStyle w:val="berschrift2"/>
      </w:pPr>
      <w:r>
        <w:t>Aufgabe 3</w:t>
      </w:r>
    </w:p>
    <w:p w:rsidR="000677E2" w:rsidRDefault="000677E2" w:rsidP="00C26D44">
      <w:pPr>
        <w:rPr>
          <w:lang w:eastAsia="en-US"/>
        </w:rPr>
      </w:pPr>
      <w:r>
        <w:rPr>
          <w:lang w:eastAsia="en-US"/>
        </w:rPr>
        <w:t xml:space="preserve">Verstehen und </w:t>
      </w:r>
      <w:r w:rsidR="00421C1F">
        <w:rPr>
          <w:lang w:eastAsia="en-US"/>
        </w:rPr>
        <w:t>Aufzeigen von Funktionalen und Nicht-Funktionalen Anforderungen / Service Levels</w:t>
      </w:r>
      <w:r w:rsidR="001B4244">
        <w:rPr>
          <w:lang w:eastAsia="en-US"/>
        </w:rPr>
        <w:t xml:space="preserve"> in einem E-Business-Umfeld</w:t>
      </w:r>
      <w:r>
        <w:rPr>
          <w:lang w:eastAsia="en-US"/>
        </w:rPr>
        <w:t>.</w:t>
      </w:r>
    </w:p>
    <w:p w:rsidR="001F2739" w:rsidRDefault="001F2739" w:rsidP="00F13FC6">
      <w:pPr>
        <w:pStyle w:val="berschrift2"/>
      </w:pPr>
      <w:r>
        <w:t>Arbeitsergebnis</w:t>
      </w:r>
      <w:r w:rsidR="00421C1F">
        <w:t>se</w:t>
      </w:r>
      <w:r>
        <w:t xml:space="preserve"> (Werkstück</w:t>
      </w:r>
      <w:r w:rsidR="00421C1F">
        <w:t>e</w:t>
      </w:r>
      <w:r>
        <w:t>) Kompetenznachweis</w:t>
      </w:r>
    </w:p>
    <w:p w:rsidR="00A14CEB" w:rsidRDefault="00421C1F" w:rsidP="000677E2">
      <w:pPr>
        <w:pStyle w:val="Listenabsatz"/>
        <w:numPr>
          <w:ilvl w:val="0"/>
          <w:numId w:val="24"/>
        </w:numPr>
        <w:ind w:left="284" w:hanging="284"/>
        <w:rPr>
          <w:lang w:eastAsia="en-US"/>
        </w:rPr>
      </w:pPr>
      <w:r>
        <w:rPr>
          <w:lang w:eastAsia="en-US"/>
        </w:rPr>
        <w:t>Prozess-Modell zur Planung von Änderungen</w:t>
      </w:r>
    </w:p>
    <w:p w:rsidR="00421C1F" w:rsidRDefault="00421C1F" w:rsidP="000677E2">
      <w:pPr>
        <w:pStyle w:val="Listenabsatz"/>
        <w:numPr>
          <w:ilvl w:val="0"/>
          <w:numId w:val="24"/>
        </w:numPr>
        <w:ind w:left="284" w:hanging="284"/>
        <w:rPr>
          <w:lang w:eastAsia="en-US"/>
        </w:rPr>
      </w:pPr>
      <w:r>
        <w:rPr>
          <w:lang w:eastAsia="en-US"/>
        </w:rPr>
        <w:t>Test- und Abnahmeverfahren als Detail-Prozess eines generellen Änderungsprozesses</w:t>
      </w:r>
    </w:p>
    <w:p w:rsidR="000677E2" w:rsidRDefault="000677E2" w:rsidP="000677E2">
      <w:pPr>
        <w:pStyle w:val="Listenabsatz"/>
        <w:numPr>
          <w:ilvl w:val="0"/>
          <w:numId w:val="24"/>
        </w:numPr>
        <w:ind w:left="284" w:hanging="284"/>
        <w:rPr>
          <w:lang w:eastAsia="en-US"/>
        </w:rPr>
      </w:pPr>
      <w:r>
        <w:rPr>
          <w:lang w:eastAsia="en-US"/>
        </w:rPr>
        <w:t>Liste der relevanten Funktionalen und Nicht-Funktionalen Anforderungen einer E-Business-Anwendung</w:t>
      </w:r>
    </w:p>
    <w:p w:rsidR="002E562B" w:rsidRDefault="002E562B" w:rsidP="002E562B">
      <w:pPr>
        <w:pStyle w:val="Listenabsatz"/>
        <w:numPr>
          <w:ilvl w:val="0"/>
          <w:numId w:val="24"/>
        </w:numPr>
        <w:ind w:left="284" w:hanging="284"/>
        <w:rPr>
          <w:lang w:eastAsia="en-US"/>
        </w:rPr>
      </w:pPr>
      <w:r>
        <w:rPr>
          <w:lang w:eastAsia="en-US"/>
        </w:rPr>
        <w:t>Mind-Map</w:t>
      </w:r>
      <w:r>
        <w:rPr>
          <w:lang w:eastAsia="en-US"/>
        </w:rPr>
        <w:t xml:space="preserve"> </w:t>
      </w:r>
      <w:r w:rsidR="00E267EF">
        <w:rPr>
          <w:lang w:eastAsia="en-US"/>
        </w:rPr>
        <w:t xml:space="preserve">zu </w:t>
      </w:r>
      <w:bookmarkStart w:id="0" w:name="_GoBack"/>
      <w:bookmarkEnd w:id="0"/>
      <w:r>
        <w:rPr>
          <w:lang w:eastAsia="en-US"/>
        </w:rPr>
        <w:t>Change Management und Risiko-Beurteilung</w:t>
      </w:r>
    </w:p>
    <w:p w:rsidR="000677E2" w:rsidRDefault="000677E2" w:rsidP="000677E2">
      <w:pPr>
        <w:pStyle w:val="Listenabsatz"/>
        <w:numPr>
          <w:ilvl w:val="0"/>
          <w:numId w:val="24"/>
        </w:numPr>
        <w:ind w:left="284" w:hanging="284"/>
        <w:rPr>
          <w:lang w:eastAsia="en-US"/>
        </w:rPr>
      </w:pPr>
      <w:r>
        <w:rPr>
          <w:lang w:eastAsia="en-US"/>
        </w:rPr>
        <w:lastRenderedPageBreak/>
        <w:t>Darstellung und Vergleich eines Änderungsprozesses in einem Agilen und einem Wasserfallbasierten Entwicklungsumfeld.</w:t>
      </w:r>
    </w:p>
    <w:p w:rsidR="00421C1F" w:rsidRPr="00A14CEB" w:rsidRDefault="00421C1F" w:rsidP="00A14CEB">
      <w:pPr>
        <w:rPr>
          <w:lang w:eastAsia="en-US"/>
        </w:rPr>
      </w:pPr>
    </w:p>
    <w:p w:rsidR="00BB7859" w:rsidRPr="00A14CEB" w:rsidRDefault="00E57703" w:rsidP="00A14CEB">
      <w:pPr>
        <w:pStyle w:val="berschrift1"/>
      </w:pPr>
      <w:r w:rsidRPr="00E57703">
        <w:t>Lesestoff</w:t>
      </w:r>
      <w:r>
        <w:t xml:space="preserve"> </w:t>
      </w:r>
    </w:p>
    <w:p w:rsidR="00187B36" w:rsidRDefault="001C3A00" w:rsidP="00187B36">
      <w:pPr>
        <w:tabs>
          <w:tab w:val="left" w:pos="851"/>
        </w:tabs>
        <w:spacing w:after="0"/>
      </w:pPr>
      <w:r>
        <w:t>ITIL:</w:t>
      </w:r>
      <w:r w:rsidR="00187B36">
        <w:tab/>
      </w:r>
      <w:hyperlink r:id="rId16" w:history="1">
        <w:r w:rsidR="00322805" w:rsidRPr="00187B36">
          <w:rPr>
            <w:rStyle w:val="Hyperlink"/>
            <w:sz w:val="22"/>
          </w:rPr>
          <w:t>http://os.itil.org/de/vomkennen/itil/ueberblick/index.php</w:t>
        </w:r>
      </w:hyperlink>
      <w:r w:rsidR="00322805" w:rsidRPr="00187B36">
        <w:rPr>
          <w:sz w:val="22"/>
        </w:rPr>
        <w:t xml:space="preserve"> </w:t>
      </w:r>
    </w:p>
    <w:p w:rsidR="007A2F02" w:rsidRDefault="00187B36" w:rsidP="00187B36">
      <w:pPr>
        <w:tabs>
          <w:tab w:val="left" w:pos="851"/>
        </w:tabs>
        <w:spacing w:after="0"/>
        <w:rPr>
          <w:sz w:val="22"/>
          <w:szCs w:val="22"/>
        </w:rPr>
      </w:pPr>
      <w:r>
        <w:t xml:space="preserve">ITIL </w:t>
      </w:r>
      <w:r w:rsidRPr="00187B36">
        <w:t>C</w:t>
      </w:r>
      <w:r>
        <w:t>M:</w:t>
      </w:r>
      <w:r>
        <w:tab/>
      </w:r>
      <w:hyperlink r:id="rId17" w:anchor="ITIL_Minor_Changes" w:history="1">
        <w:r w:rsidRPr="00187B36">
          <w:rPr>
            <w:rStyle w:val="Hyperlink"/>
            <w:sz w:val="22"/>
            <w:szCs w:val="22"/>
          </w:rPr>
          <w:t>https://wiki.de.it-processmaps.com/index.php/Change_Management#ITIL_Minor_Changes</w:t>
        </w:r>
      </w:hyperlink>
      <w:r w:rsidRPr="00187B36">
        <w:rPr>
          <w:sz w:val="22"/>
          <w:szCs w:val="22"/>
        </w:rPr>
        <w:t xml:space="preserve"> </w:t>
      </w:r>
    </w:p>
    <w:p w:rsidR="007A2F02" w:rsidRDefault="007A2F02" w:rsidP="00187B36">
      <w:pPr>
        <w:tabs>
          <w:tab w:val="left" w:pos="851"/>
        </w:tabs>
        <w:spacing w:after="0"/>
        <w:rPr>
          <w:sz w:val="22"/>
          <w:szCs w:val="22"/>
        </w:rPr>
      </w:pPr>
    </w:p>
    <w:p w:rsidR="006C74E1" w:rsidRDefault="006C74E1" w:rsidP="00187B36">
      <w:pPr>
        <w:tabs>
          <w:tab w:val="left" w:pos="851"/>
        </w:tabs>
        <w:spacing w:after="0"/>
        <w:rPr>
          <w:sz w:val="22"/>
          <w:szCs w:val="22"/>
        </w:rPr>
      </w:pPr>
      <w:r>
        <w:rPr>
          <w:sz w:val="22"/>
          <w:szCs w:val="22"/>
        </w:rPr>
        <w:t>unter 07_Tutorials</w:t>
      </w:r>
    </w:p>
    <w:p w:rsidR="006C74E1" w:rsidRDefault="006C74E1" w:rsidP="00187B36">
      <w:pPr>
        <w:tabs>
          <w:tab w:val="left" w:pos="851"/>
        </w:tabs>
        <w:spacing w:after="0"/>
        <w:rPr>
          <w:sz w:val="22"/>
          <w:szCs w:val="22"/>
        </w:rPr>
      </w:pPr>
      <w:r>
        <w:rPr>
          <w:sz w:val="22"/>
          <w:szCs w:val="22"/>
        </w:rPr>
        <w:t>- Testumgebungen</w:t>
      </w:r>
      <w:r w:rsidR="007F7425">
        <w:rPr>
          <w:sz w:val="22"/>
          <w:szCs w:val="22"/>
        </w:rPr>
        <w:t xml:space="preserve"> (Konzeption von produktionsnahen Testumgebungen)</w:t>
      </w:r>
    </w:p>
    <w:p w:rsidR="00633BE2" w:rsidRPr="002E562B" w:rsidRDefault="006C74E1" w:rsidP="00187B36">
      <w:pPr>
        <w:tabs>
          <w:tab w:val="left" w:pos="851"/>
        </w:tabs>
        <w:spacing w:after="0"/>
        <w:rPr>
          <w:sz w:val="22"/>
          <w:szCs w:val="22"/>
          <w:lang w:val="fr-CH"/>
        </w:rPr>
      </w:pPr>
      <w:r w:rsidRPr="002E562B">
        <w:rPr>
          <w:sz w:val="22"/>
          <w:szCs w:val="22"/>
          <w:lang w:val="fr-CH"/>
        </w:rPr>
        <w:t>- Change Management (ITIL)</w:t>
      </w:r>
      <w:hyperlink r:id="rId18" w:history="1"/>
    </w:p>
    <w:p w:rsidR="0008467C" w:rsidRPr="002E562B" w:rsidRDefault="00FC650F" w:rsidP="00FC650F">
      <w:pPr>
        <w:pStyle w:val="berschrift1"/>
        <w:rPr>
          <w:lang w:val="fr-CH"/>
        </w:rPr>
      </w:pPr>
      <w:r w:rsidRPr="002E562B">
        <w:rPr>
          <w:lang w:val="fr-CH"/>
        </w:rPr>
        <w:t>Quellenverzeichnis</w:t>
      </w:r>
    </w:p>
    <w:p w:rsidR="00FC650F" w:rsidRPr="002E562B" w:rsidRDefault="00FC650F" w:rsidP="001B4244">
      <w:pPr>
        <w:tabs>
          <w:tab w:val="left" w:pos="2268"/>
        </w:tabs>
        <w:spacing w:after="0"/>
        <w:rPr>
          <w:lang w:val="fr-CH" w:eastAsia="en-US"/>
        </w:rPr>
      </w:pPr>
      <w:r w:rsidRPr="002E562B">
        <w:rPr>
          <w:lang w:val="fr-CH" w:eastAsia="en-US"/>
        </w:rPr>
        <w:t>ITIL:</w:t>
      </w:r>
      <w:r w:rsidR="001B4244" w:rsidRPr="002E562B">
        <w:rPr>
          <w:lang w:val="fr-CH" w:eastAsia="en-US"/>
        </w:rPr>
        <w:tab/>
      </w:r>
      <w:hyperlink r:id="rId19" w:history="1">
        <w:r w:rsidRPr="002E562B">
          <w:rPr>
            <w:rStyle w:val="Hyperlink"/>
            <w:lang w:val="fr-CH" w:eastAsia="en-US"/>
          </w:rPr>
          <w:t>https://wiki.de.it-processmaps.com/index.php/Hauptseite</w:t>
        </w:r>
      </w:hyperlink>
      <w:r w:rsidRPr="002E562B">
        <w:rPr>
          <w:lang w:val="fr-CH" w:eastAsia="en-US"/>
        </w:rPr>
        <w:t xml:space="preserve"> </w:t>
      </w:r>
    </w:p>
    <w:p w:rsidR="00FC650F" w:rsidRPr="002E562B" w:rsidRDefault="00FC650F" w:rsidP="001B4244">
      <w:pPr>
        <w:tabs>
          <w:tab w:val="left" w:pos="2268"/>
        </w:tabs>
        <w:spacing w:after="0"/>
        <w:rPr>
          <w:lang w:val="fr-CH" w:eastAsia="en-US"/>
        </w:rPr>
      </w:pPr>
      <w:r w:rsidRPr="002E562B">
        <w:rPr>
          <w:lang w:val="fr-CH" w:eastAsia="en-US"/>
        </w:rPr>
        <w:t>Change Management:</w:t>
      </w:r>
      <w:r w:rsidR="001B4244" w:rsidRPr="002E562B">
        <w:rPr>
          <w:lang w:val="fr-CH" w:eastAsia="en-US"/>
        </w:rPr>
        <w:tab/>
      </w:r>
      <w:hyperlink r:id="rId20" w:history="1">
        <w:r w:rsidRPr="002E562B">
          <w:rPr>
            <w:rStyle w:val="Hyperlink"/>
            <w:lang w:val="fr-CH" w:eastAsia="en-US"/>
          </w:rPr>
          <w:t>https://de.wikipedia.org/wiki/Change_Management_(ITIL)</w:t>
        </w:r>
      </w:hyperlink>
      <w:r w:rsidRPr="002E562B">
        <w:rPr>
          <w:lang w:val="fr-CH" w:eastAsia="en-US"/>
        </w:rPr>
        <w:t xml:space="preserve"> </w:t>
      </w:r>
    </w:p>
    <w:p w:rsidR="001B4244" w:rsidRPr="002E562B" w:rsidRDefault="001B4244" w:rsidP="001B4244">
      <w:pPr>
        <w:tabs>
          <w:tab w:val="left" w:pos="2268"/>
        </w:tabs>
        <w:spacing w:after="0"/>
        <w:rPr>
          <w:lang w:val="fr-CH" w:eastAsia="en-US"/>
        </w:rPr>
      </w:pPr>
      <w:r w:rsidRPr="002E562B">
        <w:rPr>
          <w:lang w:val="fr-CH" w:eastAsia="en-US"/>
        </w:rPr>
        <w:t>Mind-Map:</w:t>
      </w:r>
      <w:r w:rsidRPr="002E562B">
        <w:rPr>
          <w:lang w:val="fr-CH" w:eastAsia="en-US"/>
        </w:rPr>
        <w:tab/>
      </w:r>
      <w:hyperlink r:id="rId21" w:history="1">
        <w:r w:rsidRPr="002E562B">
          <w:rPr>
            <w:rStyle w:val="Hyperlink"/>
            <w:lang w:val="fr-CH" w:eastAsia="en-US"/>
          </w:rPr>
          <w:t>https://de.wikipedia.org/wiki/Mind-Map</w:t>
        </w:r>
      </w:hyperlink>
      <w:r w:rsidRPr="002E562B">
        <w:rPr>
          <w:lang w:val="fr-CH" w:eastAsia="en-US"/>
        </w:rPr>
        <w:t xml:space="preserve"> </w:t>
      </w:r>
    </w:p>
    <w:sectPr w:rsidR="001B4244" w:rsidRPr="002E562B" w:rsidSect="00810933">
      <w:headerReference w:type="even" r:id="rId22"/>
      <w:headerReference w:type="default" r:id="rId23"/>
      <w:footerReference w:type="even" r:id="rId24"/>
      <w:footerReference w:type="default" r:id="rId25"/>
      <w:headerReference w:type="first" r:id="rId26"/>
      <w:footerReference w:type="first" r:id="rId27"/>
      <w:pgSz w:w="11906" w:h="16838"/>
      <w:pgMar w:top="1701" w:right="1418" w:bottom="1440" w:left="1418" w:header="709" w:footer="913"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B2" w:rsidRDefault="00680DB2">
      <w:r>
        <w:separator/>
      </w:r>
    </w:p>
  </w:endnote>
  <w:endnote w:type="continuationSeparator" w:id="0">
    <w:p w:rsidR="00680DB2" w:rsidRDefault="0068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91" w:rsidRDefault="00A455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4F9" w:rsidRDefault="00F924F9">
    <w:pPr>
      <w:pStyle w:val="Fuzeile"/>
      <w:pBdr>
        <w:top w:val="single" w:sz="4" w:space="5" w:color="auto"/>
      </w:pBdr>
      <w:rPr>
        <w:lang w:val="de-DE"/>
      </w:rPr>
    </w:pPr>
    <w:r>
      <w:rPr>
        <w:lang w:val="en-GB"/>
      </w:rPr>
      <w:t>IET-</w:t>
    </w:r>
    <w:r w:rsidR="00AE4CF0">
      <w:rPr>
        <w:lang w:val="en-GB"/>
      </w:rPr>
      <w:t>1</w:t>
    </w:r>
    <w:r>
      <w:rPr>
        <w:lang w:val="en-GB"/>
      </w:rPr>
      <w:t>5</w:t>
    </w:r>
    <w:r w:rsidR="00AE4CF0">
      <w:rPr>
        <w:lang w:val="en-GB"/>
      </w:rPr>
      <w:t>0</w:t>
    </w:r>
    <w:r>
      <w:rPr>
        <w:lang w:val="en-GB"/>
      </w:rPr>
      <w:tab/>
      <w:t>Markus Nufer</w:t>
    </w:r>
    <w:r>
      <w:rPr>
        <w:lang w:val="de-DE"/>
      </w:rPr>
      <w:tab/>
    </w:r>
    <w:r w:rsidRPr="00876B62">
      <w:rPr>
        <w:lang w:val="de-DE"/>
      </w:rPr>
      <w:t>Release</w:t>
    </w:r>
    <w:r>
      <w:rPr>
        <w:lang w:val="de-DE"/>
      </w:rPr>
      <w:t xml:space="preserve">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91" w:rsidRDefault="00A455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B2" w:rsidRDefault="00680DB2">
      <w:r>
        <w:separator/>
      </w:r>
    </w:p>
  </w:footnote>
  <w:footnote w:type="continuationSeparator" w:id="0">
    <w:p w:rsidR="00680DB2" w:rsidRDefault="00680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91" w:rsidRDefault="00A455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4F9" w:rsidRDefault="00E31FD3">
    <w:pPr>
      <w:pStyle w:val="Kopfzeile"/>
      <w:pBdr>
        <w:bottom w:val="single" w:sz="4" w:space="5" w:color="auto"/>
      </w:pBdr>
      <w:rPr>
        <w:rFonts w:cs="Calibri"/>
      </w:rPr>
    </w:pPr>
    <w:r>
      <w:rPr>
        <w:rFonts w:cs="Calibri"/>
        <w:lang w:eastAsia="de-CH"/>
      </w:rPr>
      <w:t>E-Business-Applikationen anpassen</w:t>
    </w:r>
    <w:r w:rsidR="00F924F9">
      <w:rPr>
        <w:rFonts w:cs="Calibri"/>
      </w:rPr>
      <w:tab/>
    </w:r>
    <w:r w:rsidR="00785D0C">
      <w:rPr>
        <w:rFonts w:cs="Calibri"/>
      </w:rPr>
      <w:fldChar w:fldCharType="begin"/>
    </w:r>
    <w:r w:rsidR="00F924F9">
      <w:rPr>
        <w:rFonts w:cs="Calibri"/>
      </w:rPr>
      <w:instrText xml:space="preserve"> PAGE   \* MERGEFORMAT </w:instrText>
    </w:r>
    <w:r w:rsidR="00785D0C">
      <w:rPr>
        <w:rFonts w:cs="Calibri"/>
      </w:rPr>
      <w:fldChar w:fldCharType="separate"/>
    </w:r>
    <w:r w:rsidR="00E267EF">
      <w:rPr>
        <w:rFonts w:cs="Calibri"/>
        <w:noProof/>
      </w:rPr>
      <w:t>6</w:t>
    </w:r>
    <w:r w:rsidR="00785D0C">
      <w:rPr>
        <w:rFonts w:cs="Calibri"/>
      </w:rPr>
      <w:fldChar w:fldCharType="end"/>
    </w:r>
    <w:r w:rsidR="00F924F9">
      <w:rPr>
        <w:rFonts w:cs="Calibri"/>
      </w:rPr>
      <w:t>/</w:t>
    </w:r>
    <w:r w:rsidR="00E267EF">
      <w:fldChar w:fldCharType="begin"/>
    </w:r>
    <w:r w:rsidR="00E267EF">
      <w:instrText xml:space="preserve"> NUMPAGES   \* MERGEFORMAT </w:instrText>
    </w:r>
    <w:r w:rsidR="00E267EF">
      <w:fldChar w:fldCharType="separate"/>
    </w:r>
    <w:r w:rsidR="00E267EF" w:rsidRPr="00E267EF">
      <w:rPr>
        <w:rFonts w:cs="Calibri"/>
        <w:noProof/>
      </w:rPr>
      <w:t>6</w:t>
    </w:r>
    <w:r w:rsidR="00E267EF">
      <w:rPr>
        <w:rFonts w:cs="Calibri"/>
        <w:noProof/>
      </w:rPr>
      <w:fldChar w:fldCharType="end"/>
    </w:r>
    <w:r w:rsidR="00F924F9">
      <w:rPr>
        <w:rFonts w:cs="Calibri"/>
      </w:rPr>
      <w:tab/>
      <w:t xml:space="preserve">Aufgabe </w:t>
    </w:r>
    <w:r w:rsidR="00AD769F">
      <w:rPr>
        <w:rFonts w:cs="Calibri"/>
      </w:rPr>
      <w:t>5</w:t>
    </w:r>
    <w:r w:rsidR="00F924F9" w:rsidRPr="0083711C">
      <w:rPr>
        <w:rFonts w:cs="Calibri"/>
      </w:rPr>
      <w:tab/>
    </w:r>
  </w:p>
  <w:p w:rsidR="00F924F9" w:rsidRPr="0083711C" w:rsidRDefault="005C011B">
    <w:pPr>
      <w:pStyle w:val="Kopfzeile"/>
      <w:pBdr>
        <w:bottom w:val="single" w:sz="4" w:space="5" w:color="auto"/>
      </w:pBdr>
      <w:rPr>
        <w:rFonts w:cs="Calibri"/>
      </w:rPr>
    </w:pPr>
    <w:r>
      <w:rPr>
        <w:rFonts w:cs="Calibri"/>
      </w:rPr>
      <w:t>Change Management</w:t>
    </w:r>
    <w:r w:rsidR="00F924F9" w:rsidRPr="0083711C">
      <w:rPr>
        <w:rFonts w:cs="Calibri"/>
      </w:rPr>
      <w:t xml:space="preserve"> </w:t>
    </w:r>
    <w:r w:rsidR="00A45591">
      <w:rPr>
        <w:rFonts w:cs="Calibri"/>
      </w:rPr>
      <w:t>- Planung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91" w:rsidRDefault="00A455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Times New Roman" w:hAnsi="Times New Roman"/>
        <w:sz w:val="16"/>
      </w:rPr>
    </w:lvl>
  </w:abstractNum>
  <w:abstractNum w:abstractNumId="1" w15:restartNumberingAfterBreak="0">
    <w:nsid w:val="00000003"/>
    <w:multiLevelType w:val="singleLevel"/>
    <w:tmpl w:val="00000003"/>
    <w:lvl w:ilvl="0">
      <w:start w:val="1"/>
      <w:numFmt w:val="bullet"/>
      <w:lvlText w:val="-"/>
      <w:lvlJc w:val="left"/>
      <w:pPr>
        <w:tabs>
          <w:tab w:val="num" w:pos="360"/>
        </w:tabs>
        <w:ind w:left="284" w:hanging="284"/>
      </w:pPr>
      <w:rPr>
        <w:rFonts w:ascii="Times New Roman" w:hAnsi="Times New Roman"/>
        <w:sz w:val="16"/>
      </w:rPr>
    </w:lvl>
  </w:abstractNum>
  <w:abstractNum w:abstractNumId="2"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rPr>
    </w:lvl>
  </w:abstractNum>
  <w:abstractNum w:abstractNumId="3" w15:restartNumberingAfterBreak="0">
    <w:nsid w:val="02BA44E4"/>
    <w:multiLevelType w:val="hybridMultilevel"/>
    <w:tmpl w:val="0F1ABD30"/>
    <w:lvl w:ilvl="0" w:tplc="4BCE9986">
      <w:numFmt w:val="bullet"/>
      <w:lvlText w:val="·"/>
      <w:lvlJc w:val="left"/>
      <w:pPr>
        <w:ind w:left="730" w:hanging="370"/>
      </w:pPr>
      <w:rPr>
        <w:rFonts w:ascii="Calibri" w:eastAsia="Times New Roman" w:hAnsi="Calibri" w:cs="Calibri" w:hint="default"/>
        <w:i w:val="0"/>
        <w:color w:val="000000"/>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077CA7"/>
    <w:multiLevelType w:val="hybridMultilevel"/>
    <w:tmpl w:val="B08445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152BF0"/>
    <w:multiLevelType w:val="multilevel"/>
    <w:tmpl w:val="B48E5660"/>
    <w:lvl w:ilvl="0">
      <w:start w:val="1"/>
      <w:numFmt w:val="bullet"/>
      <w:lvlText w:val=""/>
      <w:lvlJc w:val="left"/>
      <w:pPr>
        <w:tabs>
          <w:tab w:val="num" w:pos="-426"/>
        </w:tabs>
        <w:ind w:left="-426" w:hanging="360"/>
      </w:pPr>
      <w:rPr>
        <w:rFonts w:ascii="Symbol" w:hAnsi="Symbol" w:hint="default"/>
        <w:sz w:val="20"/>
      </w:rPr>
    </w:lvl>
    <w:lvl w:ilvl="1">
      <w:start w:val="1"/>
      <w:numFmt w:val="bullet"/>
      <w:lvlText w:val="o"/>
      <w:lvlJc w:val="left"/>
      <w:pPr>
        <w:tabs>
          <w:tab w:val="num" w:pos="294"/>
        </w:tabs>
        <w:ind w:left="294" w:hanging="360"/>
      </w:pPr>
      <w:rPr>
        <w:rFonts w:ascii="Courier New" w:hAnsi="Courier New" w:hint="default"/>
        <w:sz w:val="20"/>
      </w:rPr>
    </w:lvl>
    <w:lvl w:ilvl="2" w:tentative="1">
      <w:start w:val="1"/>
      <w:numFmt w:val="bullet"/>
      <w:lvlText w:val=""/>
      <w:lvlJc w:val="left"/>
      <w:pPr>
        <w:tabs>
          <w:tab w:val="num" w:pos="1014"/>
        </w:tabs>
        <w:ind w:left="1014" w:hanging="360"/>
      </w:pPr>
      <w:rPr>
        <w:rFonts w:ascii="Wingdings" w:hAnsi="Wingdings" w:hint="default"/>
        <w:sz w:val="20"/>
      </w:rPr>
    </w:lvl>
    <w:lvl w:ilvl="3" w:tentative="1">
      <w:start w:val="1"/>
      <w:numFmt w:val="bullet"/>
      <w:lvlText w:val=""/>
      <w:lvlJc w:val="left"/>
      <w:pPr>
        <w:tabs>
          <w:tab w:val="num" w:pos="1734"/>
        </w:tabs>
        <w:ind w:left="1734" w:hanging="360"/>
      </w:pPr>
      <w:rPr>
        <w:rFonts w:ascii="Wingdings" w:hAnsi="Wingdings" w:hint="default"/>
        <w:sz w:val="20"/>
      </w:rPr>
    </w:lvl>
    <w:lvl w:ilvl="4" w:tentative="1">
      <w:start w:val="1"/>
      <w:numFmt w:val="bullet"/>
      <w:lvlText w:val=""/>
      <w:lvlJc w:val="left"/>
      <w:pPr>
        <w:tabs>
          <w:tab w:val="num" w:pos="2454"/>
        </w:tabs>
        <w:ind w:left="2454" w:hanging="360"/>
      </w:pPr>
      <w:rPr>
        <w:rFonts w:ascii="Wingdings" w:hAnsi="Wingdings" w:hint="default"/>
        <w:sz w:val="20"/>
      </w:rPr>
    </w:lvl>
    <w:lvl w:ilvl="5" w:tentative="1">
      <w:start w:val="1"/>
      <w:numFmt w:val="bullet"/>
      <w:lvlText w:val=""/>
      <w:lvlJc w:val="left"/>
      <w:pPr>
        <w:tabs>
          <w:tab w:val="num" w:pos="3174"/>
        </w:tabs>
        <w:ind w:left="3174" w:hanging="360"/>
      </w:pPr>
      <w:rPr>
        <w:rFonts w:ascii="Wingdings" w:hAnsi="Wingdings" w:hint="default"/>
        <w:sz w:val="20"/>
      </w:rPr>
    </w:lvl>
    <w:lvl w:ilvl="6" w:tentative="1">
      <w:start w:val="1"/>
      <w:numFmt w:val="bullet"/>
      <w:lvlText w:val=""/>
      <w:lvlJc w:val="left"/>
      <w:pPr>
        <w:tabs>
          <w:tab w:val="num" w:pos="3894"/>
        </w:tabs>
        <w:ind w:left="3894" w:hanging="360"/>
      </w:pPr>
      <w:rPr>
        <w:rFonts w:ascii="Wingdings" w:hAnsi="Wingdings" w:hint="default"/>
        <w:sz w:val="20"/>
      </w:rPr>
    </w:lvl>
    <w:lvl w:ilvl="7" w:tentative="1">
      <w:start w:val="1"/>
      <w:numFmt w:val="bullet"/>
      <w:lvlText w:val=""/>
      <w:lvlJc w:val="left"/>
      <w:pPr>
        <w:tabs>
          <w:tab w:val="num" w:pos="4614"/>
        </w:tabs>
        <w:ind w:left="4614" w:hanging="360"/>
      </w:pPr>
      <w:rPr>
        <w:rFonts w:ascii="Wingdings" w:hAnsi="Wingdings" w:hint="default"/>
        <w:sz w:val="20"/>
      </w:rPr>
    </w:lvl>
    <w:lvl w:ilvl="8" w:tentative="1">
      <w:start w:val="1"/>
      <w:numFmt w:val="bullet"/>
      <w:lvlText w:val=""/>
      <w:lvlJc w:val="left"/>
      <w:pPr>
        <w:tabs>
          <w:tab w:val="num" w:pos="5334"/>
        </w:tabs>
        <w:ind w:left="5334" w:hanging="360"/>
      </w:pPr>
      <w:rPr>
        <w:rFonts w:ascii="Wingdings" w:hAnsi="Wingdings" w:hint="default"/>
        <w:sz w:val="20"/>
      </w:rPr>
    </w:lvl>
  </w:abstractNum>
  <w:abstractNum w:abstractNumId="8" w15:restartNumberingAfterBreak="0">
    <w:nsid w:val="13FF584E"/>
    <w:multiLevelType w:val="multilevel"/>
    <w:tmpl w:val="BFD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D19F0"/>
    <w:multiLevelType w:val="hybridMultilevel"/>
    <w:tmpl w:val="A8A41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3228A9"/>
    <w:multiLevelType w:val="hybridMultilevel"/>
    <w:tmpl w:val="3A88D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D2D72DE"/>
    <w:multiLevelType w:val="hybridMultilevel"/>
    <w:tmpl w:val="24C030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31925C8"/>
    <w:multiLevelType w:val="hybridMultilevel"/>
    <w:tmpl w:val="B818E674"/>
    <w:lvl w:ilvl="0" w:tplc="C088B4E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6833405"/>
    <w:multiLevelType w:val="hybridMultilevel"/>
    <w:tmpl w:val="CC488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2622A09"/>
    <w:multiLevelType w:val="multilevel"/>
    <w:tmpl w:val="883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A0BDE"/>
    <w:multiLevelType w:val="multilevel"/>
    <w:tmpl w:val="C6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87DC5"/>
    <w:multiLevelType w:val="hybridMultilevel"/>
    <w:tmpl w:val="75CCA9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0C37E9"/>
    <w:multiLevelType w:val="multilevel"/>
    <w:tmpl w:val="6D7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5D6A1E"/>
    <w:multiLevelType w:val="multilevel"/>
    <w:tmpl w:val="837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63C93"/>
    <w:multiLevelType w:val="hybridMultilevel"/>
    <w:tmpl w:val="F33ABC28"/>
    <w:lvl w:ilvl="0" w:tplc="927AF3F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A00F52"/>
    <w:multiLevelType w:val="hybridMultilevel"/>
    <w:tmpl w:val="C8E22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237CCD"/>
    <w:multiLevelType w:val="hybridMultilevel"/>
    <w:tmpl w:val="42E850B2"/>
    <w:lvl w:ilvl="0" w:tplc="00000003">
      <w:start w:val="1"/>
      <w:numFmt w:val="bullet"/>
      <w:lvlText w:val="-"/>
      <w:lvlJc w:val="left"/>
      <w:pPr>
        <w:tabs>
          <w:tab w:val="num" w:pos="360"/>
        </w:tabs>
        <w:ind w:left="284" w:hanging="284"/>
      </w:pPr>
      <w:rPr>
        <w:rFonts w:ascii="Times New Roman" w:hAnsi="Times New Roman"/>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154538"/>
    <w:multiLevelType w:val="hybridMultilevel"/>
    <w:tmpl w:val="4C888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1844858"/>
    <w:multiLevelType w:val="hybridMultilevel"/>
    <w:tmpl w:val="322E9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E45435"/>
    <w:multiLevelType w:val="hybridMultilevel"/>
    <w:tmpl w:val="061817FA"/>
    <w:lvl w:ilvl="0" w:tplc="2794C318">
      <w:start w:val="1"/>
      <w:numFmt w:val="decimal"/>
      <w:lvlText w:val="%1."/>
      <w:lvlJc w:val="left"/>
      <w:pPr>
        <w:ind w:left="1440" w:hanging="360"/>
      </w:pPr>
      <w:rPr>
        <w:sz w:val="2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6" w15:restartNumberingAfterBreak="0">
    <w:nsid w:val="6BA0209E"/>
    <w:multiLevelType w:val="hybridMultilevel"/>
    <w:tmpl w:val="01243BA0"/>
    <w:lvl w:ilvl="0" w:tplc="C088B4E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3537FBF"/>
    <w:multiLevelType w:val="multilevel"/>
    <w:tmpl w:val="23249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7357DB6"/>
    <w:multiLevelType w:val="multilevel"/>
    <w:tmpl w:val="10D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2"/>
  </w:num>
  <w:num w:numId="3">
    <w:abstractNumId w:val="6"/>
  </w:num>
  <w:num w:numId="4">
    <w:abstractNumId w:val="1"/>
  </w:num>
  <w:num w:numId="5">
    <w:abstractNumId w:val="13"/>
  </w:num>
  <w:num w:numId="6">
    <w:abstractNumId w:val="24"/>
  </w:num>
  <w:num w:numId="7">
    <w:abstractNumId w:val="25"/>
  </w:num>
  <w:num w:numId="8">
    <w:abstractNumId w:val="21"/>
  </w:num>
  <w:num w:numId="9">
    <w:abstractNumId w:val="14"/>
  </w:num>
  <w:num w:numId="10">
    <w:abstractNumId w:val="18"/>
  </w:num>
  <w:num w:numId="11">
    <w:abstractNumId w:val="28"/>
  </w:num>
  <w:num w:numId="12">
    <w:abstractNumId w:val="17"/>
  </w:num>
  <w:num w:numId="13">
    <w:abstractNumId w:val="3"/>
  </w:num>
  <w:num w:numId="14">
    <w:abstractNumId w:val="4"/>
  </w:num>
  <w:num w:numId="15">
    <w:abstractNumId w:val="9"/>
  </w:num>
  <w:num w:numId="16">
    <w:abstractNumId w:val="23"/>
  </w:num>
  <w:num w:numId="17">
    <w:abstractNumId w:val="19"/>
  </w:num>
  <w:num w:numId="18">
    <w:abstractNumId w:val="16"/>
  </w:num>
  <w:num w:numId="19">
    <w:abstractNumId w:val="27"/>
  </w:num>
  <w:num w:numId="20">
    <w:abstractNumId w:val="7"/>
  </w:num>
  <w:num w:numId="21">
    <w:abstractNumId w:val="8"/>
  </w:num>
  <w:num w:numId="22">
    <w:abstractNumId w:val="10"/>
  </w:num>
  <w:num w:numId="23">
    <w:abstractNumId w:val="20"/>
  </w:num>
  <w:num w:numId="24">
    <w:abstractNumId w:val="12"/>
  </w:num>
  <w:num w:numId="25">
    <w:abstractNumId w:val="15"/>
  </w:num>
  <w:num w:numId="26">
    <w:abstractNumId w:val="26"/>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4CE9"/>
    <w:rsid w:val="000027E9"/>
    <w:rsid w:val="0000765C"/>
    <w:rsid w:val="00011811"/>
    <w:rsid w:val="00012951"/>
    <w:rsid w:val="000131F5"/>
    <w:rsid w:val="00016859"/>
    <w:rsid w:val="00016B01"/>
    <w:rsid w:val="0002503B"/>
    <w:rsid w:val="00030419"/>
    <w:rsid w:val="000312DE"/>
    <w:rsid w:val="00032C9A"/>
    <w:rsid w:val="000331FE"/>
    <w:rsid w:val="00036892"/>
    <w:rsid w:val="00036E62"/>
    <w:rsid w:val="00037FD4"/>
    <w:rsid w:val="00041EEC"/>
    <w:rsid w:val="0004735F"/>
    <w:rsid w:val="00051DEB"/>
    <w:rsid w:val="000619EC"/>
    <w:rsid w:val="000677B4"/>
    <w:rsid w:val="000677E2"/>
    <w:rsid w:val="00074459"/>
    <w:rsid w:val="00080191"/>
    <w:rsid w:val="00082D3A"/>
    <w:rsid w:val="00083F72"/>
    <w:rsid w:val="0008467C"/>
    <w:rsid w:val="000925A7"/>
    <w:rsid w:val="00095FCA"/>
    <w:rsid w:val="00096B48"/>
    <w:rsid w:val="000A2F5B"/>
    <w:rsid w:val="000A37B9"/>
    <w:rsid w:val="000B7219"/>
    <w:rsid w:val="000C68CD"/>
    <w:rsid w:val="000C748C"/>
    <w:rsid w:val="000D6113"/>
    <w:rsid w:val="000D6DB1"/>
    <w:rsid w:val="000E5B94"/>
    <w:rsid w:val="000F25A1"/>
    <w:rsid w:val="000F29F2"/>
    <w:rsid w:val="000F7638"/>
    <w:rsid w:val="00103F48"/>
    <w:rsid w:val="001058CC"/>
    <w:rsid w:val="00107CA0"/>
    <w:rsid w:val="0011533C"/>
    <w:rsid w:val="00125262"/>
    <w:rsid w:val="00126054"/>
    <w:rsid w:val="00130618"/>
    <w:rsid w:val="00146633"/>
    <w:rsid w:val="00151691"/>
    <w:rsid w:val="00152B7D"/>
    <w:rsid w:val="0016063A"/>
    <w:rsid w:val="00164401"/>
    <w:rsid w:val="00172AB7"/>
    <w:rsid w:val="00187B36"/>
    <w:rsid w:val="0019065E"/>
    <w:rsid w:val="0019229E"/>
    <w:rsid w:val="001928B1"/>
    <w:rsid w:val="001968B6"/>
    <w:rsid w:val="001A03BA"/>
    <w:rsid w:val="001A05B1"/>
    <w:rsid w:val="001A63A7"/>
    <w:rsid w:val="001B16F1"/>
    <w:rsid w:val="001B2493"/>
    <w:rsid w:val="001B3DFD"/>
    <w:rsid w:val="001B4244"/>
    <w:rsid w:val="001B640A"/>
    <w:rsid w:val="001C0BD6"/>
    <w:rsid w:val="001C2096"/>
    <w:rsid w:val="001C28DA"/>
    <w:rsid w:val="001C3A00"/>
    <w:rsid w:val="001C648F"/>
    <w:rsid w:val="001D4BD2"/>
    <w:rsid w:val="001D7421"/>
    <w:rsid w:val="001E4ABB"/>
    <w:rsid w:val="001E6E97"/>
    <w:rsid w:val="001F2739"/>
    <w:rsid w:val="001F44ED"/>
    <w:rsid w:val="00200051"/>
    <w:rsid w:val="00203569"/>
    <w:rsid w:val="00203C81"/>
    <w:rsid w:val="00206EBC"/>
    <w:rsid w:val="00206F0F"/>
    <w:rsid w:val="00221F6C"/>
    <w:rsid w:val="0022455F"/>
    <w:rsid w:val="00226419"/>
    <w:rsid w:val="00227863"/>
    <w:rsid w:val="0023094E"/>
    <w:rsid w:val="002347C5"/>
    <w:rsid w:val="002426D0"/>
    <w:rsid w:val="00250DA4"/>
    <w:rsid w:val="0025326F"/>
    <w:rsid w:val="00256DE2"/>
    <w:rsid w:val="00257D44"/>
    <w:rsid w:val="00261BE3"/>
    <w:rsid w:val="0026433B"/>
    <w:rsid w:val="00264F5C"/>
    <w:rsid w:val="0026596E"/>
    <w:rsid w:val="0027412B"/>
    <w:rsid w:val="00274203"/>
    <w:rsid w:val="002827B2"/>
    <w:rsid w:val="002933A4"/>
    <w:rsid w:val="00295F78"/>
    <w:rsid w:val="002974F3"/>
    <w:rsid w:val="002A2F78"/>
    <w:rsid w:val="002B2D6E"/>
    <w:rsid w:val="002B4DD1"/>
    <w:rsid w:val="002C6A00"/>
    <w:rsid w:val="002C7ED4"/>
    <w:rsid w:val="002D0363"/>
    <w:rsid w:val="002D3C5C"/>
    <w:rsid w:val="002D7846"/>
    <w:rsid w:val="002E0EE1"/>
    <w:rsid w:val="002E562B"/>
    <w:rsid w:val="002F1A6B"/>
    <w:rsid w:val="002F3275"/>
    <w:rsid w:val="002F365A"/>
    <w:rsid w:val="002F5630"/>
    <w:rsid w:val="002F68CC"/>
    <w:rsid w:val="002F6CB7"/>
    <w:rsid w:val="002F73AC"/>
    <w:rsid w:val="00301703"/>
    <w:rsid w:val="00307977"/>
    <w:rsid w:val="00310CC5"/>
    <w:rsid w:val="00315741"/>
    <w:rsid w:val="00317D1A"/>
    <w:rsid w:val="00322805"/>
    <w:rsid w:val="003452DA"/>
    <w:rsid w:val="00353ACB"/>
    <w:rsid w:val="003544DB"/>
    <w:rsid w:val="00354EDA"/>
    <w:rsid w:val="00354FE3"/>
    <w:rsid w:val="003612F9"/>
    <w:rsid w:val="00361608"/>
    <w:rsid w:val="003653A2"/>
    <w:rsid w:val="00366E30"/>
    <w:rsid w:val="003746CB"/>
    <w:rsid w:val="00376DB4"/>
    <w:rsid w:val="00380745"/>
    <w:rsid w:val="00390153"/>
    <w:rsid w:val="00390AD0"/>
    <w:rsid w:val="003A07F7"/>
    <w:rsid w:val="003A2A0D"/>
    <w:rsid w:val="003B3A5D"/>
    <w:rsid w:val="003B6BA4"/>
    <w:rsid w:val="003C3412"/>
    <w:rsid w:val="003C6EE0"/>
    <w:rsid w:val="003C7C55"/>
    <w:rsid w:val="003D0A98"/>
    <w:rsid w:val="003D1418"/>
    <w:rsid w:val="003D724B"/>
    <w:rsid w:val="003E1E09"/>
    <w:rsid w:val="003E1FEF"/>
    <w:rsid w:val="003E3A1B"/>
    <w:rsid w:val="003E6666"/>
    <w:rsid w:val="003F06C7"/>
    <w:rsid w:val="003F25F0"/>
    <w:rsid w:val="00412C39"/>
    <w:rsid w:val="0041350E"/>
    <w:rsid w:val="00413AFB"/>
    <w:rsid w:val="004213AA"/>
    <w:rsid w:val="00421C1F"/>
    <w:rsid w:val="00421DFE"/>
    <w:rsid w:val="004231B4"/>
    <w:rsid w:val="00427E09"/>
    <w:rsid w:val="00433049"/>
    <w:rsid w:val="004332BE"/>
    <w:rsid w:val="004407A0"/>
    <w:rsid w:val="00440BBF"/>
    <w:rsid w:val="00441CDC"/>
    <w:rsid w:val="00445461"/>
    <w:rsid w:val="00447D56"/>
    <w:rsid w:val="00463BC2"/>
    <w:rsid w:val="00464FFC"/>
    <w:rsid w:val="0047285F"/>
    <w:rsid w:val="00472A3A"/>
    <w:rsid w:val="00472CCE"/>
    <w:rsid w:val="00481FAA"/>
    <w:rsid w:val="0048297B"/>
    <w:rsid w:val="004846A3"/>
    <w:rsid w:val="00485149"/>
    <w:rsid w:val="00487608"/>
    <w:rsid w:val="004913D6"/>
    <w:rsid w:val="00492B3C"/>
    <w:rsid w:val="00496401"/>
    <w:rsid w:val="00496821"/>
    <w:rsid w:val="00497479"/>
    <w:rsid w:val="004A3C31"/>
    <w:rsid w:val="004A6D86"/>
    <w:rsid w:val="004B3AD6"/>
    <w:rsid w:val="004B46D9"/>
    <w:rsid w:val="004B4997"/>
    <w:rsid w:val="004B5F5C"/>
    <w:rsid w:val="004B688E"/>
    <w:rsid w:val="004C0E78"/>
    <w:rsid w:val="004C34DC"/>
    <w:rsid w:val="004C6534"/>
    <w:rsid w:val="004C794B"/>
    <w:rsid w:val="004D0FA7"/>
    <w:rsid w:val="004F074D"/>
    <w:rsid w:val="004F3394"/>
    <w:rsid w:val="004F4C1B"/>
    <w:rsid w:val="004F5BD6"/>
    <w:rsid w:val="00500212"/>
    <w:rsid w:val="00516E0F"/>
    <w:rsid w:val="00522C00"/>
    <w:rsid w:val="0052585D"/>
    <w:rsid w:val="00530317"/>
    <w:rsid w:val="0053751F"/>
    <w:rsid w:val="00542566"/>
    <w:rsid w:val="00545409"/>
    <w:rsid w:val="00547285"/>
    <w:rsid w:val="00554508"/>
    <w:rsid w:val="00556672"/>
    <w:rsid w:val="00563573"/>
    <w:rsid w:val="005778D5"/>
    <w:rsid w:val="0058416B"/>
    <w:rsid w:val="005871ED"/>
    <w:rsid w:val="00597A67"/>
    <w:rsid w:val="005A72B8"/>
    <w:rsid w:val="005B7031"/>
    <w:rsid w:val="005C011B"/>
    <w:rsid w:val="005C0925"/>
    <w:rsid w:val="005C1FEF"/>
    <w:rsid w:val="005C2734"/>
    <w:rsid w:val="005C4F11"/>
    <w:rsid w:val="005C505C"/>
    <w:rsid w:val="005D01DC"/>
    <w:rsid w:val="005D0B36"/>
    <w:rsid w:val="005D1109"/>
    <w:rsid w:val="005D2BC9"/>
    <w:rsid w:val="005D38A7"/>
    <w:rsid w:val="005D73B9"/>
    <w:rsid w:val="005E6AEF"/>
    <w:rsid w:val="005F0E73"/>
    <w:rsid w:val="005F2ED3"/>
    <w:rsid w:val="006048BE"/>
    <w:rsid w:val="00606A58"/>
    <w:rsid w:val="00606B1B"/>
    <w:rsid w:val="00611C42"/>
    <w:rsid w:val="00614AFB"/>
    <w:rsid w:val="00626ED5"/>
    <w:rsid w:val="0062745F"/>
    <w:rsid w:val="00633BB6"/>
    <w:rsid w:val="00633BE2"/>
    <w:rsid w:val="00634817"/>
    <w:rsid w:val="00646544"/>
    <w:rsid w:val="0066661D"/>
    <w:rsid w:val="006724C2"/>
    <w:rsid w:val="00680DB2"/>
    <w:rsid w:val="00682257"/>
    <w:rsid w:val="00692C1C"/>
    <w:rsid w:val="006960D9"/>
    <w:rsid w:val="006A01AE"/>
    <w:rsid w:val="006A0C84"/>
    <w:rsid w:val="006A3E8F"/>
    <w:rsid w:val="006A715C"/>
    <w:rsid w:val="006A74C4"/>
    <w:rsid w:val="006B25E1"/>
    <w:rsid w:val="006B3212"/>
    <w:rsid w:val="006C1FF0"/>
    <w:rsid w:val="006C3722"/>
    <w:rsid w:val="006C6A59"/>
    <w:rsid w:val="006C71B4"/>
    <w:rsid w:val="006C74E1"/>
    <w:rsid w:val="006D02E3"/>
    <w:rsid w:val="006D2FFF"/>
    <w:rsid w:val="006D3F73"/>
    <w:rsid w:val="006D475B"/>
    <w:rsid w:val="006E08BC"/>
    <w:rsid w:val="006E4B67"/>
    <w:rsid w:val="006F185D"/>
    <w:rsid w:val="006F548B"/>
    <w:rsid w:val="00701866"/>
    <w:rsid w:val="0070293E"/>
    <w:rsid w:val="00707508"/>
    <w:rsid w:val="00710D6F"/>
    <w:rsid w:val="00712BB4"/>
    <w:rsid w:val="00720417"/>
    <w:rsid w:val="00742988"/>
    <w:rsid w:val="0075440D"/>
    <w:rsid w:val="0075595C"/>
    <w:rsid w:val="0075675A"/>
    <w:rsid w:val="00757B52"/>
    <w:rsid w:val="007608F6"/>
    <w:rsid w:val="00771139"/>
    <w:rsid w:val="00774382"/>
    <w:rsid w:val="0078131C"/>
    <w:rsid w:val="00781A25"/>
    <w:rsid w:val="0078342B"/>
    <w:rsid w:val="00783CD1"/>
    <w:rsid w:val="00784198"/>
    <w:rsid w:val="00785D0C"/>
    <w:rsid w:val="00796CA9"/>
    <w:rsid w:val="007A0341"/>
    <w:rsid w:val="007A2F02"/>
    <w:rsid w:val="007A4C25"/>
    <w:rsid w:val="007A621D"/>
    <w:rsid w:val="007A7DEF"/>
    <w:rsid w:val="007B510C"/>
    <w:rsid w:val="007B5527"/>
    <w:rsid w:val="007D0955"/>
    <w:rsid w:val="007D1211"/>
    <w:rsid w:val="007D2FE1"/>
    <w:rsid w:val="007D7649"/>
    <w:rsid w:val="007E079C"/>
    <w:rsid w:val="007E79F7"/>
    <w:rsid w:val="007F6DE4"/>
    <w:rsid w:val="007F7425"/>
    <w:rsid w:val="007F7A83"/>
    <w:rsid w:val="00810933"/>
    <w:rsid w:val="008112E8"/>
    <w:rsid w:val="00815594"/>
    <w:rsid w:val="008223E5"/>
    <w:rsid w:val="00822949"/>
    <w:rsid w:val="00823EE8"/>
    <w:rsid w:val="0083272A"/>
    <w:rsid w:val="00835C63"/>
    <w:rsid w:val="0083711C"/>
    <w:rsid w:val="00837AE4"/>
    <w:rsid w:val="00843356"/>
    <w:rsid w:val="00843C84"/>
    <w:rsid w:val="008465AB"/>
    <w:rsid w:val="008519EF"/>
    <w:rsid w:val="00855AC0"/>
    <w:rsid w:val="00867D9A"/>
    <w:rsid w:val="00874347"/>
    <w:rsid w:val="00875C10"/>
    <w:rsid w:val="00876B62"/>
    <w:rsid w:val="00876CBB"/>
    <w:rsid w:val="0087722D"/>
    <w:rsid w:val="00886592"/>
    <w:rsid w:val="00896746"/>
    <w:rsid w:val="008A4E70"/>
    <w:rsid w:val="008A5879"/>
    <w:rsid w:val="008B2B9C"/>
    <w:rsid w:val="008C0B2B"/>
    <w:rsid w:val="008C1665"/>
    <w:rsid w:val="008C28B3"/>
    <w:rsid w:val="008C49E9"/>
    <w:rsid w:val="008D6FD7"/>
    <w:rsid w:val="008E0CC5"/>
    <w:rsid w:val="008E1DD4"/>
    <w:rsid w:val="008E30A2"/>
    <w:rsid w:val="008E4263"/>
    <w:rsid w:val="008F0FA4"/>
    <w:rsid w:val="00900034"/>
    <w:rsid w:val="009024D6"/>
    <w:rsid w:val="00904C62"/>
    <w:rsid w:val="00907468"/>
    <w:rsid w:val="00907D42"/>
    <w:rsid w:val="00910D6E"/>
    <w:rsid w:val="009159E1"/>
    <w:rsid w:val="00917830"/>
    <w:rsid w:val="00933178"/>
    <w:rsid w:val="00933FB5"/>
    <w:rsid w:val="0093435C"/>
    <w:rsid w:val="00942F96"/>
    <w:rsid w:val="00944633"/>
    <w:rsid w:val="009453EB"/>
    <w:rsid w:val="00946E2C"/>
    <w:rsid w:val="009540F3"/>
    <w:rsid w:val="00955A8C"/>
    <w:rsid w:val="009573FD"/>
    <w:rsid w:val="00957C76"/>
    <w:rsid w:val="00961D67"/>
    <w:rsid w:val="009654B7"/>
    <w:rsid w:val="00975F15"/>
    <w:rsid w:val="0098051C"/>
    <w:rsid w:val="009910A2"/>
    <w:rsid w:val="009966B4"/>
    <w:rsid w:val="0099690F"/>
    <w:rsid w:val="00997573"/>
    <w:rsid w:val="009A587D"/>
    <w:rsid w:val="009B190E"/>
    <w:rsid w:val="009B1AD6"/>
    <w:rsid w:val="009B2DA8"/>
    <w:rsid w:val="009C4F9A"/>
    <w:rsid w:val="009C58E4"/>
    <w:rsid w:val="009C670B"/>
    <w:rsid w:val="009C71F7"/>
    <w:rsid w:val="009D2A76"/>
    <w:rsid w:val="009D5E6C"/>
    <w:rsid w:val="009E0F66"/>
    <w:rsid w:val="009E2E0A"/>
    <w:rsid w:val="009E677B"/>
    <w:rsid w:val="009E6F70"/>
    <w:rsid w:val="009E74CF"/>
    <w:rsid w:val="00A07294"/>
    <w:rsid w:val="00A138CC"/>
    <w:rsid w:val="00A14CEB"/>
    <w:rsid w:val="00A236BC"/>
    <w:rsid w:val="00A30AAE"/>
    <w:rsid w:val="00A34379"/>
    <w:rsid w:val="00A35549"/>
    <w:rsid w:val="00A45591"/>
    <w:rsid w:val="00A47357"/>
    <w:rsid w:val="00A54EDA"/>
    <w:rsid w:val="00A61D58"/>
    <w:rsid w:val="00A6585C"/>
    <w:rsid w:val="00A70AFD"/>
    <w:rsid w:val="00A72253"/>
    <w:rsid w:val="00A72CB5"/>
    <w:rsid w:val="00A73A74"/>
    <w:rsid w:val="00A77B84"/>
    <w:rsid w:val="00A8649E"/>
    <w:rsid w:val="00A87783"/>
    <w:rsid w:val="00A92F68"/>
    <w:rsid w:val="00A96AF4"/>
    <w:rsid w:val="00A97EA7"/>
    <w:rsid w:val="00AB217F"/>
    <w:rsid w:val="00AB3A4C"/>
    <w:rsid w:val="00AB457A"/>
    <w:rsid w:val="00AB4ABD"/>
    <w:rsid w:val="00AC3C1B"/>
    <w:rsid w:val="00AC4D62"/>
    <w:rsid w:val="00AC7047"/>
    <w:rsid w:val="00AD5201"/>
    <w:rsid w:val="00AD769F"/>
    <w:rsid w:val="00AE28EC"/>
    <w:rsid w:val="00AE2938"/>
    <w:rsid w:val="00AE3EB8"/>
    <w:rsid w:val="00AE4CF0"/>
    <w:rsid w:val="00AE6A6E"/>
    <w:rsid w:val="00AE721C"/>
    <w:rsid w:val="00AF3FC7"/>
    <w:rsid w:val="00AF4A77"/>
    <w:rsid w:val="00AF58A8"/>
    <w:rsid w:val="00AF594A"/>
    <w:rsid w:val="00B03AB8"/>
    <w:rsid w:val="00B0617D"/>
    <w:rsid w:val="00B07169"/>
    <w:rsid w:val="00B2062C"/>
    <w:rsid w:val="00B23833"/>
    <w:rsid w:val="00B27781"/>
    <w:rsid w:val="00B33386"/>
    <w:rsid w:val="00B340F9"/>
    <w:rsid w:val="00B34698"/>
    <w:rsid w:val="00B35187"/>
    <w:rsid w:val="00B37312"/>
    <w:rsid w:val="00B4283C"/>
    <w:rsid w:val="00B531A1"/>
    <w:rsid w:val="00B57BEF"/>
    <w:rsid w:val="00B62062"/>
    <w:rsid w:val="00B663F1"/>
    <w:rsid w:val="00B71668"/>
    <w:rsid w:val="00B723F7"/>
    <w:rsid w:val="00B72DFB"/>
    <w:rsid w:val="00B72FA6"/>
    <w:rsid w:val="00B8075C"/>
    <w:rsid w:val="00B86C2C"/>
    <w:rsid w:val="00B92016"/>
    <w:rsid w:val="00BA60B4"/>
    <w:rsid w:val="00BA6FF2"/>
    <w:rsid w:val="00BB1DA7"/>
    <w:rsid w:val="00BB254F"/>
    <w:rsid w:val="00BB7859"/>
    <w:rsid w:val="00BD05CB"/>
    <w:rsid w:val="00BD1CEE"/>
    <w:rsid w:val="00BD3982"/>
    <w:rsid w:val="00BD3CA1"/>
    <w:rsid w:val="00BD48B0"/>
    <w:rsid w:val="00BE47CC"/>
    <w:rsid w:val="00BE6AC3"/>
    <w:rsid w:val="00BF1E7B"/>
    <w:rsid w:val="00BF3651"/>
    <w:rsid w:val="00BF36F3"/>
    <w:rsid w:val="00BF3CEE"/>
    <w:rsid w:val="00BF3E54"/>
    <w:rsid w:val="00BF6C47"/>
    <w:rsid w:val="00BF6C53"/>
    <w:rsid w:val="00C05960"/>
    <w:rsid w:val="00C05EF7"/>
    <w:rsid w:val="00C07CA8"/>
    <w:rsid w:val="00C161E3"/>
    <w:rsid w:val="00C25772"/>
    <w:rsid w:val="00C26D44"/>
    <w:rsid w:val="00C31127"/>
    <w:rsid w:val="00C31B1C"/>
    <w:rsid w:val="00C36AED"/>
    <w:rsid w:val="00C42A4E"/>
    <w:rsid w:val="00C47522"/>
    <w:rsid w:val="00C5016B"/>
    <w:rsid w:val="00C5198B"/>
    <w:rsid w:val="00C55B1B"/>
    <w:rsid w:val="00C569D0"/>
    <w:rsid w:val="00C578FE"/>
    <w:rsid w:val="00C67755"/>
    <w:rsid w:val="00C70231"/>
    <w:rsid w:val="00C772C9"/>
    <w:rsid w:val="00CA2F4B"/>
    <w:rsid w:val="00CA4746"/>
    <w:rsid w:val="00CA62A8"/>
    <w:rsid w:val="00CA7580"/>
    <w:rsid w:val="00CC270C"/>
    <w:rsid w:val="00CC33AC"/>
    <w:rsid w:val="00CC4973"/>
    <w:rsid w:val="00CD21C2"/>
    <w:rsid w:val="00CD414F"/>
    <w:rsid w:val="00CD481F"/>
    <w:rsid w:val="00CD7C56"/>
    <w:rsid w:val="00CE1B2F"/>
    <w:rsid w:val="00CF2C53"/>
    <w:rsid w:val="00CF327B"/>
    <w:rsid w:val="00CF5CB6"/>
    <w:rsid w:val="00CF6E3F"/>
    <w:rsid w:val="00CF74B1"/>
    <w:rsid w:val="00D02CC3"/>
    <w:rsid w:val="00D04F24"/>
    <w:rsid w:val="00D06621"/>
    <w:rsid w:val="00D1469E"/>
    <w:rsid w:val="00D14F04"/>
    <w:rsid w:val="00D15FB1"/>
    <w:rsid w:val="00D17C79"/>
    <w:rsid w:val="00D21849"/>
    <w:rsid w:val="00D2400B"/>
    <w:rsid w:val="00D270F4"/>
    <w:rsid w:val="00D315A9"/>
    <w:rsid w:val="00D3345E"/>
    <w:rsid w:val="00D401AB"/>
    <w:rsid w:val="00D409EE"/>
    <w:rsid w:val="00D46B39"/>
    <w:rsid w:val="00D5035C"/>
    <w:rsid w:val="00D52B10"/>
    <w:rsid w:val="00D546E3"/>
    <w:rsid w:val="00D5615D"/>
    <w:rsid w:val="00D56C25"/>
    <w:rsid w:val="00D573AA"/>
    <w:rsid w:val="00D61C68"/>
    <w:rsid w:val="00D7230F"/>
    <w:rsid w:val="00D7321D"/>
    <w:rsid w:val="00D83D65"/>
    <w:rsid w:val="00D85126"/>
    <w:rsid w:val="00D861C3"/>
    <w:rsid w:val="00D87FFE"/>
    <w:rsid w:val="00DA0028"/>
    <w:rsid w:val="00DB687A"/>
    <w:rsid w:val="00DB7912"/>
    <w:rsid w:val="00DC41FB"/>
    <w:rsid w:val="00DC4740"/>
    <w:rsid w:val="00DC4CA1"/>
    <w:rsid w:val="00DD09E5"/>
    <w:rsid w:val="00DE4CC3"/>
    <w:rsid w:val="00DF23D1"/>
    <w:rsid w:val="00DF46C2"/>
    <w:rsid w:val="00DF4CE9"/>
    <w:rsid w:val="00E00A9B"/>
    <w:rsid w:val="00E06ED0"/>
    <w:rsid w:val="00E0736D"/>
    <w:rsid w:val="00E0792B"/>
    <w:rsid w:val="00E1130A"/>
    <w:rsid w:val="00E1619D"/>
    <w:rsid w:val="00E2097E"/>
    <w:rsid w:val="00E21FF0"/>
    <w:rsid w:val="00E2572C"/>
    <w:rsid w:val="00E267EF"/>
    <w:rsid w:val="00E312A0"/>
    <w:rsid w:val="00E31FD3"/>
    <w:rsid w:val="00E355BC"/>
    <w:rsid w:val="00E4044A"/>
    <w:rsid w:val="00E4055B"/>
    <w:rsid w:val="00E42101"/>
    <w:rsid w:val="00E437A7"/>
    <w:rsid w:val="00E4488A"/>
    <w:rsid w:val="00E45B86"/>
    <w:rsid w:val="00E460FA"/>
    <w:rsid w:val="00E465E0"/>
    <w:rsid w:val="00E57703"/>
    <w:rsid w:val="00E630B8"/>
    <w:rsid w:val="00E63302"/>
    <w:rsid w:val="00E6467C"/>
    <w:rsid w:val="00E711BF"/>
    <w:rsid w:val="00E72DB8"/>
    <w:rsid w:val="00E73C4C"/>
    <w:rsid w:val="00E75787"/>
    <w:rsid w:val="00E81C65"/>
    <w:rsid w:val="00E90CE3"/>
    <w:rsid w:val="00E9544B"/>
    <w:rsid w:val="00EA0F76"/>
    <w:rsid w:val="00EA7592"/>
    <w:rsid w:val="00EC16C7"/>
    <w:rsid w:val="00EC53A3"/>
    <w:rsid w:val="00ED0F89"/>
    <w:rsid w:val="00ED3A89"/>
    <w:rsid w:val="00ED4407"/>
    <w:rsid w:val="00ED4DCE"/>
    <w:rsid w:val="00ED4F20"/>
    <w:rsid w:val="00ED6521"/>
    <w:rsid w:val="00EE41B8"/>
    <w:rsid w:val="00EE5A27"/>
    <w:rsid w:val="00EE6D13"/>
    <w:rsid w:val="00EF32F6"/>
    <w:rsid w:val="00EF5437"/>
    <w:rsid w:val="00F02600"/>
    <w:rsid w:val="00F0278B"/>
    <w:rsid w:val="00F02A7A"/>
    <w:rsid w:val="00F03CBB"/>
    <w:rsid w:val="00F0444A"/>
    <w:rsid w:val="00F054CF"/>
    <w:rsid w:val="00F06C1F"/>
    <w:rsid w:val="00F075CF"/>
    <w:rsid w:val="00F10F69"/>
    <w:rsid w:val="00F11B58"/>
    <w:rsid w:val="00F1250B"/>
    <w:rsid w:val="00F13FC6"/>
    <w:rsid w:val="00F20829"/>
    <w:rsid w:val="00F22B63"/>
    <w:rsid w:val="00F32755"/>
    <w:rsid w:val="00F344C4"/>
    <w:rsid w:val="00F365B8"/>
    <w:rsid w:val="00F578CA"/>
    <w:rsid w:val="00F601C0"/>
    <w:rsid w:val="00F60C25"/>
    <w:rsid w:val="00F612C5"/>
    <w:rsid w:val="00F6722C"/>
    <w:rsid w:val="00F725B3"/>
    <w:rsid w:val="00F7425B"/>
    <w:rsid w:val="00F74BF9"/>
    <w:rsid w:val="00F763F5"/>
    <w:rsid w:val="00F76A9B"/>
    <w:rsid w:val="00F811B0"/>
    <w:rsid w:val="00F83482"/>
    <w:rsid w:val="00F8609D"/>
    <w:rsid w:val="00F924F9"/>
    <w:rsid w:val="00F936A9"/>
    <w:rsid w:val="00F94DF0"/>
    <w:rsid w:val="00F952BE"/>
    <w:rsid w:val="00F9668F"/>
    <w:rsid w:val="00FA012C"/>
    <w:rsid w:val="00FA2818"/>
    <w:rsid w:val="00FB0AC0"/>
    <w:rsid w:val="00FB10A2"/>
    <w:rsid w:val="00FB4A2C"/>
    <w:rsid w:val="00FB6F76"/>
    <w:rsid w:val="00FC11FB"/>
    <w:rsid w:val="00FC1C9B"/>
    <w:rsid w:val="00FC2846"/>
    <w:rsid w:val="00FC2A79"/>
    <w:rsid w:val="00FC37B4"/>
    <w:rsid w:val="00FC3D91"/>
    <w:rsid w:val="00FC4108"/>
    <w:rsid w:val="00FC4F13"/>
    <w:rsid w:val="00FC650F"/>
    <w:rsid w:val="00FD1F42"/>
    <w:rsid w:val="00FE0040"/>
    <w:rsid w:val="00FE1987"/>
    <w:rsid w:val="00FE2DA4"/>
    <w:rsid w:val="00FE3D80"/>
    <w:rsid w:val="00FE4D75"/>
    <w:rsid w:val="00FE50AD"/>
    <w:rsid w:val="00FF08C2"/>
    <w:rsid w:val="00FF4929"/>
    <w:rsid w:val="00FF4CA8"/>
    <w:rsid w:val="00FF5378"/>
    <w:rsid w:val="00FF5E8E"/>
    <w:rsid w:val="00FF5FDD"/>
    <w:rsid w:val="00FF76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D0B770"/>
  <w15:docId w15:val="{A4E03E06-4982-4D2E-9D12-5AA00090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23D1"/>
    <w:pPr>
      <w:spacing w:after="120"/>
    </w:pPr>
    <w:rPr>
      <w:rFonts w:ascii="Calibri" w:hAnsi="Calibri"/>
      <w:sz w:val="24"/>
      <w:szCs w:val="24"/>
      <w:lang w:eastAsia="de-DE"/>
    </w:rPr>
  </w:style>
  <w:style w:type="paragraph" w:styleId="berschrift1">
    <w:name w:val="heading 1"/>
    <w:basedOn w:val="Standard"/>
    <w:next w:val="Standard"/>
    <w:link w:val="berschrift1Zchn"/>
    <w:uiPriority w:val="99"/>
    <w:qFormat/>
    <w:rsid w:val="00A14CEB"/>
    <w:pPr>
      <w:keepNext/>
      <w:spacing w:before="280" w:after="60"/>
      <w:outlineLvl w:val="0"/>
    </w:pPr>
    <w:rPr>
      <w:b/>
      <w:kern w:val="28"/>
      <w:sz w:val="32"/>
      <w:szCs w:val="20"/>
      <w:lang w:eastAsia="en-US"/>
    </w:rPr>
  </w:style>
  <w:style w:type="paragraph" w:styleId="berschrift2">
    <w:name w:val="heading 2"/>
    <w:basedOn w:val="Standard"/>
    <w:next w:val="Standard"/>
    <w:link w:val="berschrift2Zchn"/>
    <w:uiPriority w:val="99"/>
    <w:qFormat/>
    <w:rsid w:val="0075595C"/>
    <w:pPr>
      <w:keepNext/>
      <w:spacing w:before="260" w:after="60"/>
      <w:outlineLvl w:val="1"/>
    </w:pPr>
    <w:rPr>
      <w:b/>
      <w:sz w:val="26"/>
      <w:szCs w:val="20"/>
      <w:lang w:eastAsia="en-US"/>
    </w:rPr>
  </w:style>
  <w:style w:type="paragraph" w:styleId="berschrift3">
    <w:name w:val="heading 3"/>
    <w:basedOn w:val="Standard"/>
    <w:next w:val="Standard"/>
    <w:link w:val="berschrift3Zchn"/>
    <w:uiPriority w:val="99"/>
    <w:qFormat/>
    <w:rsid w:val="00904C62"/>
    <w:pPr>
      <w:keepNext/>
      <w:spacing w:before="240" w:after="60"/>
      <w:outlineLvl w:val="2"/>
    </w:pPr>
    <w:rPr>
      <w:rFonts w:cs="Arial"/>
      <w:b/>
      <w:bCs/>
      <w:szCs w:val="26"/>
    </w:rPr>
  </w:style>
  <w:style w:type="paragraph" w:styleId="berschrift4">
    <w:name w:val="heading 4"/>
    <w:basedOn w:val="Standard"/>
    <w:next w:val="Standard"/>
    <w:link w:val="berschrift4Zchn"/>
    <w:uiPriority w:val="99"/>
    <w:qFormat/>
    <w:rsid w:val="00011811"/>
    <w:pPr>
      <w:keepNext/>
      <w:spacing w:before="40" w:after="40"/>
      <w:outlineLvl w:val="3"/>
    </w:pPr>
    <w:rPr>
      <w:rFonts w:asciiTheme="minorHAnsi" w:hAnsiTheme="minorHAnsi"/>
      <w:b/>
      <w:sz w:val="22"/>
      <w:szCs w:val="20"/>
      <w:lang w:eastAsia="en-US"/>
    </w:rPr>
  </w:style>
  <w:style w:type="paragraph" w:styleId="berschrift5">
    <w:name w:val="heading 5"/>
    <w:basedOn w:val="Standard"/>
    <w:next w:val="Standard"/>
    <w:link w:val="berschrift5Zchn"/>
    <w:uiPriority w:val="99"/>
    <w:qFormat/>
    <w:rsid w:val="00904C62"/>
    <w:pPr>
      <w:spacing w:before="200" w:after="60"/>
      <w:outlineLvl w:val="4"/>
    </w:pPr>
    <w:rPr>
      <w:b/>
      <w:szCs w:val="20"/>
      <w:lang w:val="en-GB" w:eastAsia="en-US"/>
    </w:rPr>
  </w:style>
  <w:style w:type="paragraph" w:styleId="berschrift6">
    <w:name w:val="heading 6"/>
    <w:basedOn w:val="Standard"/>
    <w:next w:val="Standard"/>
    <w:link w:val="berschrift6Zchn"/>
    <w:uiPriority w:val="99"/>
    <w:qFormat/>
    <w:rsid w:val="00904C62"/>
    <w:pPr>
      <w:spacing w:before="240" w:after="60"/>
      <w:outlineLvl w:val="5"/>
    </w:pPr>
    <w:rPr>
      <w:rFonts w:ascii="Arial" w:hAnsi="Arial"/>
      <w:i/>
      <w:sz w:val="22"/>
      <w:szCs w:val="20"/>
      <w:lang w:val="en-GB" w:eastAsia="en-US"/>
    </w:rPr>
  </w:style>
  <w:style w:type="paragraph" w:styleId="berschrift7">
    <w:name w:val="heading 7"/>
    <w:basedOn w:val="Standard"/>
    <w:next w:val="Standard"/>
    <w:link w:val="berschrift7Zchn"/>
    <w:uiPriority w:val="99"/>
    <w:qFormat/>
    <w:rsid w:val="00904C62"/>
    <w:pPr>
      <w:spacing w:before="240" w:after="60"/>
      <w:outlineLvl w:val="6"/>
    </w:pPr>
    <w:rPr>
      <w:rFonts w:ascii="Arial" w:hAnsi="Arial"/>
      <w:szCs w:val="20"/>
      <w:lang w:val="en-GB" w:eastAsia="en-US"/>
    </w:rPr>
  </w:style>
  <w:style w:type="paragraph" w:styleId="berschrift8">
    <w:name w:val="heading 8"/>
    <w:basedOn w:val="Standard"/>
    <w:next w:val="Standard"/>
    <w:link w:val="berschrift8Zchn"/>
    <w:uiPriority w:val="99"/>
    <w:qFormat/>
    <w:rsid w:val="00904C62"/>
    <w:pPr>
      <w:spacing w:before="240" w:after="60"/>
      <w:outlineLvl w:val="7"/>
    </w:pPr>
    <w:rPr>
      <w:rFonts w:ascii="Arial" w:hAnsi="Arial"/>
      <w:i/>
      <w:szCs w:val="20"/>
      <w:lang w:val="en-GB" w:eastAsia="en-US"/>
    </w:rPr>
  </w:style>
  <w:style w:type="paragraph" w:styleId="berschrift9">
    <w:name w:val="heading 9"/>
    <w:basedOn w:val="Standard"/>
    <w:next w:val="Standard"/>
    <w:link w:val="berschrift9Zchn"/>
    <w:uiPriority w:val="99"/>
    <w:qFormat/>
    <w:rsid w:val="00904C62"/>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A14CEB"/>
    <w:rPr>
      <w:rFonts w:ascii="Calibri" w:hAnsi="Calibri"/>
      <w:b/>
      <w:kern w:val="28"/>
      <w:sz w:val="32"/>
      <w:lang w:eastAsia="en-US"/>
    </w:rPr>
  </w:style>
  <w:style w:type="character" w:customStyle="1" w:styleId="berschrift2Zchn">
    <w:name w:val="Überschrift 2 Zchn"/>
    <w:basedOn w:val="Absatz-Standardschriftart"/>
    <w:link w:val="berschrift2"/>
    <w:uiPriority w:val="99"/>
    <w:rsid w:val="0075595C"/>
    <w:rPr>
      <w:rFonts w:ascii="Calibri" w:hAnsi="Calibri"/>
      <w:b/>
      <w:sz w:val="26"/>
      <w:lang w:eastAsia="en-US"/>
    </w:rPr>
  </w:style>
  <w:style w:type="character" w:customStyle="1" w:styleId="berschrift3Zchn">
    <w:name w:val="Überschrift 3 Zchn"/>
    <w:basedOn w:val="Absatz-Standardschriftart"/>
    <w:link w:val="berschrift3"/>
    <w:uiPriority w:val="9"/>
    <w:semiHidden/>
    <w:rsid w:val="003307DB"/>
    <w:rPr>
      <w:rFonts w:ascii="Cambria" w:eastAsia="Times New Roman" w:hAnsi="Cambria" w:cs="Times New Roman"/>
      <w:b/>
      <w:bCs/>
      <w:sz w:val="26"/>
      <w:szCs w:val="26"/>
      <w:lang w:val="de-CH"/>
    </w:rPr>
  </w:style>
  <w:style w:type="character" w:customStyle="1" w:styleId="berschrift4Zchn">
    <w:name w:val="Überschrift 4 Zchn"/>
    <w:basedOn w:val="Absatz-Standardschriftart"/>
    <w:link w:val="berschrift4"/>
    <w:uiPriority w:val="99"/>
    <w:locked/>
    <w:rsid w:val="00011811"/>
    <w:rPr>
      <w:rFonts w:asciiTheme="minorHAnsi" w:hAnsiTheme="minorHAnsi"/>
      <w:b/>
      <w:sz w:val="22"/>
      <w:lang w:eastAsia="en-US"/>
    </w:rPr>
  </w:style>
  <w:style w:type="character" w:customStyle="1" w:styleId="berschrift5Zchn">
    <w:name w:val="Überschrift 5 Zchn"/>
    <w:basedOn w:val="Absatz-Standardschriftart"/>
    <w:link w:val="berschrift5"/>
    <w:uiPriority w:val="9"/>
    <w:semiHidden/>
    <w:rsid w:val="003307DB"/>
    <w:rPr>
      <w:rFonts w:ascii="Calibri" w:eastAsia="Times New Roman" w:hAnsi="Calibri" w:cs="Times New Roman"/>
      <w:b/>
      <w:bCs/>
      <w:i/>
      <w:iCs/>
      <w:sz w:val="26"/>
      <w:szCs w:val="26"/>
      <w:lang w:val="de-CH"/>
    </w:rPr>
  </w:style>
  <w:style w:type="character" w:customStyle="1" w:styleId="berschrift6Zchn">
    <w:name w:val="Überschrift 6 Zchn"/>
    <w:basedOn w:val="Absatz-Standardschriftart"/>
    <w:link w:val="berschrift6"/>
    <w:uiPriority w:val="9"/>
    <w:semiHidden/>
    <w:rsid w:val="003307DB"/>
    <w:rPr>
      <w:rFonts w:ascii="Calibri" w:eastAsia="Times New Roman" w:hAnsi="Calibri" w:cs="Times New Roman"/>
      <w:b/>
      <w:bCs/>
      <w:lang w:val="de-CH"/>
    </w:rPr>
  </w:style>
  <w:style w:type="character" w:customStyle="1" w:styleId="berschrift7Zchn">
    <w:name w:val="Überschrift 7 Zchn"/>
    <w:basedOn w:val="Absatz-Standardschriftart"/>
    <w:link w:val="berschrift7"/>
    <w:uiPriority w:val="9"/>
    <w:semiHidden/>
    <w:rsid w:val="003307DB"/>
    <w:rPr>
      <w:rFonts w:ascii="Calibri" w:eastAsia="Times New Roman" w:hAnsi="Calibri" w:cs="Times New Roman"/>
      <w:sz w:val="24"/>
      <w:szCs w:val="24"/>
      <w:lang w:val="de-CH"/>
    </w:rPr>
  </w:style>
  <w:style w:type="character" w:customStyle="1" w:styleId="berschrift8Zchn">
    <w:name w:val="Überschrift 8 Zchn"/>
    <w:basedOn w:val="Absatz-Standardschriftart"/>
    <w:link w:val="berschrift8"/>
    <w:uiPriority w:val="9"/>
    <w:semiHidden/>
    <w:rsid w:val="003307DB"/>
    <w:rPr>
      <w:rFonts w:ascii="Calibri" w:eastAsia="Times New Roman" w:hAnsi="Calibri" w:cs="Times New Roman"/>
      <w:i/>
      <w:iCs/>
      <w:sz w:val="24"/>
      <w:szCs w:val="24"/>
      <w:lang w:val="de-CH"/>
    </w:rPr>
  </w:style>
  <w:style w:type="character" w:customStyle="1" w:styleId="berschrift9Zchn">
    <w:name w:val="Überschrift 9 Zchn"/>
    <w:basedOn w:val="Absatz-Standardschriftart"/>
    <w:link w:val="berschrift9"/>
    <w:uiPriority w:val="9"/>
    <w:semiHidden/>
    <w:rsid w:val="003307DB"/>
    <w:rPr>
      <w:rFonts w:ascii="Cambria" w:eastAsia="Times New Roman" w:hAnsi="Cambria" w:cs="Times New Roman"/>
      <w:lang w:val="de-CH"/>
    </w:rPr>
  </w:style>
  <w:style w:type="paragraph" w:styleId="Kopfzeile">
    <w:name w:val="header"/>
    <w:basedOn w:val="Standard"/>
    <w:link w:val="KopfzeileZchn"/>
    <w:uiPriority w:val="99"/>
    <w:rsid w:val="00904C62"/>
    <w:pPr>
      <w:tabs>
        <w:tab w:val="center" w:pos="4536"/>
        <w:tab w:val="right" w:pos="9072"/>
      </w:tabs>
    </w:pPr>
  </w:style>
  <w:style w:type="character" w:customStyle="1" w:styleId="KopfzeileZchn">
    <w:name w:val="Kopfzeile Zchn"/>
    <w:basedOn w:val="Absatz-Standardschriftart"/>
    <w:link w:val="Kopfzeile"/>
    <w:uiPriority w:val="99"/>
    <w:semiHidden/>
    <w:rsid w:val="003307DB"/>
    <w:rPr>
      <w:rFonts w:ascii="Calibri" w:hAnsi="Calibri"/>
      <w:sz w:val="24"/>
      <w:szCs w:val="24"/>
      <w:lang w:val="de-CH"/>
    </w:rPr>
  </w:style>
  <w:style w:type="paragraph" w:customStyle="1" w:styleId="Einzug1">
    <w:name w:val="Einzug 1"/>
    <w:basedOn w:val="Standard"/>
    <w:uiPriority w:val="99"/>
    <w:rsid w:val="00904C62"/>
    <w:pPr>
      <w:numPr>
        <w:numId w:val="2"/>
      </w:numPr>
      <w:tabs>
        <w:tab w:val="left" w:pos="284"/>
      </w:tabs>
    </w:pPr>
  </w:style>
  <w:style w:type="paragraph" w:styleId="Fuzeile">
    <w:name w:val="footer"/>
    <w:basedOn w:val="Standard"/>
    <w:link w:val="FuzeileZchn"/>
    <w:uiPriority w:val="99"/>
    <w:rsid w:val="00904C62"/>
    <w:pPr>
      <w:tabs>
        <w:tab w:val="center" w:pos="4536"/>
        <w:tab w:val="right" w:pos="9072"/>
      </w:tabs>
    </w:pPr>
  </w:style>
  <w:style w:type="character" w:customStyle="1" w:styleId="FuzeileZchn">
    <w:name w:val="Fußzeile Zchn"/>
    <w:basedOn w:val="Absatz-Standardschriftart"/>
    <w:link w:val="Fuzeile"/>
    <w:uiPriority w:val="99"/>
    <w:semiHidden/>
    <w:rsid w:val="003307DB"/>
    <w:rPr>
      <w:rFonts w:ascii="Calibri" w:hAnsi="Calibri"/>
      <w:sz w:val="24"/>
      <w:szCs w:val="24"/>
      <w:lang w:val="de-CH"/>
    </w:rPr>
  </w:style>
  <w:style w:type="paragraph" w:styleId="Textkrper">
    <w:name w:val="Body Text"/>
    <w:basedOn w:val="Standard"/>
    <w:link w:val="TextkrperZchn"/>
    <w:uiPriority w:val="99"/>
    <w:rsid w:val="00904C62"/>
    <w:pPr>
      <w:spacing w:before="120"/>
    </w:pPr>
  </w:style>
  <w:style w:type="character" w:customStyle="1" w:styleId="TextkrperZchn">
    <w:name w:val="Textkörper Zchn"/>
    <w:basedOn w:val="Absatz-Standardschriftart"/>
    <w:link w:val="Textkrper"/>
    <w:uiPriority w:val="99"/>
    <w:semiHidden/>
    <w:rsid w:val="003307DB"/>
    <w:rPr>
      <w:rFonts w:ascii="Calibri" w:hAnsi="Calibri"/>
      <w:sz w:val="24"/>
      <w:szCs w:val="24"/>
      <w:lang w:val="de-CH"/>
    </w:rPr>
  </w:style>
  <w:style w:type="paragraph" w:customStyle="1" w:styleId="Einzug1a">
    <w:name w:val="Einzug 1a"/>
    <w:basedOn w:val="Standard"/>
    <w:uiPriority w:val="99"/>
    <w:rsid w:val="00904C62"/>
    <w:pPr>
      <w:numPr>
        <w:numId w:val="1"/>
      </w:numPr>
    </w:pPr>
  </w:style>
  <w:style w:type="paragraph" w:styleId="StandardWeb">
    <w:name w:val="Normal (Web)"/>
    <w:basedOn w:val="Standard"/>
    <w:uiPriority w:val="99"/>
    <w:rsid w:val="00904C62"/>
    <w:pPr>
      <w:spacing w:before="100" w:beforeAutospacing="1" w:after="100" w:afterAutospacing="1"/>
    </w:pPr>
    <w:rPr>
      <w:rFonts w:ascii="Arial Unicode MS" w:eastAsia="Arial Unicode MS" w:hAnsi="Arial Unicode MS" w:cs="Arial Unicode MS"/>
    </w:rPr>
  </w:style>
  <w:style w:type="character" w:styleId="Hyperlink">
    <w:name w:val="Hyperlink"/>
    <w:basedOn w:val="Absatz-Standardschriftart"/>
    <w:uiPriority w:val="99"/>
    <w:rsid w:val="00904C62"/>
    <w:rPr>
      <w:rFonts w:cs="Times New Roman"/>
      <w:color w:val="0000FF"/>
      <w:u w:val="single"/>
    </w:rPr>
  </w:style>
  <w:style w:type="character" w:styleId="Seitenzahl">
    <w:name w:val="page number"/>
    <w:basedOn w:val="Absatz-Standardschriftart"/>
    <w:uiPriority w:val="99"/>
    <w:rsid w:val="00904C62"/>
    <w:rPr>
      <w:rFonts w:cs="Times New Roman"/>
    </w:rPr>
  </w:style>
  <w:style w:type="character" w:styleId="HTMLCode">
    <w:name w:val="HTML Code"/>
    <w:basedOn w:val="Absatz-Standardschriftart"/>
    <w:uiPriority w:val="99"/>
    <w:rsid w:val="00904C62"/>
    <w:rPr>
      <w:rFonts w:ascii="Arial Unicode MS" w:eastAsia="Arial Unicode MS" w:hAnsi="Arial Unicode MS" w:cs="Times New Roman"/>
      <w:sz w:val="20"/>
    </w:rPr>
  </w:style>
  <w:style w:type="paragraph" w:customStyle="1" w:styleId="Programmcode">
    <w:name w:val="Programmcode"/>
    <w:basedOn w:val="Standard"/>
    <w:uiPriority w:val="99"/>
    <w:rsid w:val="00904C62"/>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uiPriority w:val="99"/>
    <w:rsid w:val="00904C62"/>
    <w:pPr>
      <w:spacing w:before="60" w:after="60"/>
      <w:ind w:left="284"/>
    </w:pPr>
    <w:rPr>
      <w:lang w:val="de-DE"/>
    </w:rPr>
  </w:style>
  <w:style w:type="paragraph" w:customStyle="1" w:styleId="Antwort">
    <w:name w:val="Antwort"/>
    <w:basedOn w:val="Standard"/>
    <w:uiPriority w:val="99"/>
    <w:rsid w:val="00904C62"/>
    <w:pPr>
      <w:pBdr>
        <w:bottom w:val="single" w:sz="4" w:space="1" w:color="auto"/>
      </w:pBdr>
      <w:spacing w:before="60" w:after="60" w:line="400" w:lineRule="exact"/>
      <w:ind w:left="284"/>
    </w:pPr>
    <w:rPr>
      <w:lang w:val="de-DE"/>
    </w:rPr>
  </w:style>
  <w:style w:type="paragraph" w:styleId="HTMLVorformatiert">
    <w:name w:val="HTML Preformatted"/>
    <w:basedOn w:val="Standard"/>
    <w:link w:val="HTMLVorformatiertZchn"/>
    <w:uiPriority w:val="99"/>
    <w:rsid w:val="0090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semiHidden/>
    <w:rsid w:val="003307DB"/>
    <w:rPr>
      <w:rFonts w:ascii="Courier New" w:hAnsi="Courier New" w:cs="Courier New"/>
      <w:sz w:val="20"/>
      <w:szCs w:val="20"/>
      <w:lang w:val="de-CH"/>
    </w:rPr>
  </w:style>
  <w:style w:type="paragraph" w:customStyle="1" w:styleId="ProgrammcodekeinAbstand">
    <w:name w:val="Programmcode kein Abstand"/>
    <w:basedOn w:val="Programmcode"/>
    <w:uiPriority w:val="99"/>
    <w:rsid w:val="00904C62"/>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link w:val="Textkrper2Zchn"/>
    <w:uiPriority w:val="99"/>
    <w:rsid w:val="00904C62"/>
    <w:rPr>
      <w:rFonts w:cs="Tahoma"/>
      <w:sz w:val="22"/>
      <w:szCs w:val="22"/>
      <w:lang w:val="de-DE"/>
    </w:rPr>
  </w:style>
  <w:style w:type="character" w:customStyle="1" w:styleId="Textkrper2Zchn">
    <w:name w:val="Textkörper 2 Zchn"/>
    <w:basedOn w:val="Absatz-Standardschriftart"/>
    <w:link w:val="Textkrper2"/>
    <w:uiPriority w:val="99"/>
    <w:semiHidden/>
    <w:rsid w:val="003307DB"/>
    <w:rPr>
      <w:rFonts w:ascii="Calibri" w:hAnsi="Calibri"/>
      <w:sz w:val="24"/>
      <w:szCs w:val="24"/>
      <w:lang w:val="de-CH"/>
    </w:rPr>
  </w:style>
  <w:style w:type="character" w:styleId="BesuchterLink">
    <w:name w:val="FollowedHyperlink"/>
    <w:basedOn w:val="Absatz-Standardschriftart"/>
    <w:uiPriority w:val="99"/>
    <w:rsid w:val="00904C62"/>
    <w:rPr>
      <w:rFonts w:cs="Times New Roman"/>
      <w:color w:val="800080"/>
      <w:u w:val="single"/>
    </w:rPr>
  </w:style>
  <w:style w:type="paragraph" w:styleId="Textkrper3">
    <w:name w:val="Body Text 3"/>
    <w:basedOn w:val="Standard"/>
    <w:link w:val="Textkrper3Zchn"/>
    <w:uiPriority w:val="99"/>
    <w:rsid w:val="00904C62"/>
  </w:style>
  <w:style w:type="character" w:customStyle="1" w:styleId="Textkrper3Zchn">
    <w:name w:val="Textkörper 3 Zchn"/>
    <w:basedOn w:val="Absatz-Standardschriftart"/>
    <w:link w:val="Textkrper3"/>
    <w:uiPriority w:val="99"/>
    <w:semiHidden/>
    <w:rsid w:val="003307DB"/>
    <w:rPr>
      <w:rFonts w:ascii="Calibri" w:hAnsi="Calibri"/>
      <w:sz w:val="16"/>
      <w:szCs w:val="16"/>
      <w:lang w:val="de-CH"/>
    </w:rPr>
  </w:style>
  <w:style w:type="paragraph" w:customStyle="1" w:styleId="Programmcode1">
    <w:name w:val="Programmcode 1"/>
    <w:basedOn w:val="Programmcode"/>
    <w:uiPriority w:val="99"/>
    <w:rsid w:val="00904C62"/>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uiPriority w:val="99"/>
    <w:rsid w:val="00904C62"/>
    <w:pPr>
      <w:tabs>
        <w:tab w:val="left" w:pos="284"/>
      </w:tabs>
    </w:pPr>
    <w:rPr>
      <w:lang w:val="de-DE"/>
    </w:rPr>
  </w:style>
  <w:style w:type="paragraph" w:styleId="Verzeichnis1">
    <w:name w:val="toc 1"/>
    <w:basedOn w:val="Standard"/>
    <w:next w:val="Standard"/>
    <w:autoRedefine/>
    <w:uiPriority w:val="39"/>
    <w:rsid w:val="00904C62"/>
  </w:style>
  <w:style w:type="paragraph" w:styleId="Verzeichnis2">
    <w:name w:val="toc 2"/>
    <w:basedOn w:val="Standard"/>
    <w:next w:val="Standard"/>
    <w:autoRedefine/>
    <w:uiPriority w:val="39"/>
    <w:rsid w:val="00904C62"/>
    <w:pPr>
      <w:ind w:left="200"/>
    </w:pPr>
  </w:style>
  <w:style w:type="paragraph" w:styleId="Verzeichnis3">
    <w:name w:val="toc 3"/>
    <w:basedOn w:val="Standard"/>
    <w:next w:val="Standard"/>
    <w:autoRedefine/>
    <w:uiPriority w:val="99"/>
    <w:semiHidden/>
    <w:rsid w:val="00904C62"/>
    <w:pPr>
      <w:ind w:left="400"/>
    </w:pPr>
  </w:style>
  <w:style w:type="paragraph" w:styleId="Verzeichnis4">
    <w:name w:val="toc 4"/>
    <w:basedOn w:val="Standard"/>
    <w:next w:val="Standard"/>
    <w:autoRedefine/>
    <w:uiPriority w:val="99"/>
    <w:semiHidden/>
    <w:rsid w:val="00904C62"/>
    <w:pPr>
      <w:ind w:left="600"/>
    </w:pPr>
  </w:style>
  <w:style w:type="paragraph" w:styleId="Verzeichnis5">
    <w:name w:val="toc 5"/>
    <w:basedOn w:val="Standard"/>
    <w:next w:val="Standard"/>
    <w:autoRedefine/>
    <w:uiPriority w:val="99"/>
    <w:semiHidden/>
    <w:rsid w:val="00904C62"/>
    <w:pPr>
      <w:ind w:left="800"/>
    </w:pPr>
  </w:style>
  <w:style w:type="paragraph" w:styleId="Verzeichnis6">
    <w:name w:val="toc 6"/>
    <w:basedOn w:val="Standard"/>
    <w:next w:val="Standard"/>
    <w:autoRedefine/>
    <w:uiPriority w:val="99"/>
    <w:semiHidden/>
    <w:rsid w:val="00904C62"/>
    <w:pPr>
      <w:ind w:left="1000"/>
    </w:pPr>
  </w:style>
  <w:style w:type="paragraph" w:styleId="Verzeichnis7">
    <w:name w:val="toc 7"/>
    <w:basedOn w:val="Standard"/>
    <w:next w:val="Standard"/>
    <w:autoRedefine/>
    <w:uiPriority w:val="99"/>
    <w:semiHidden/>
    <w:rsid w:val="00904C62"/>
    <w:pPr>
      <w:ind w:left="1200"/>
    </w:pPr>
  </w:style>
  <w:style w:type="paragraph" w:styleId="Verzeichnis8">
    <w:name w:val="toc 8"/>
    <w:basedOn w:val="Standard"/>
    <w:next w:val="Standard"/>
    <w:autoRedefine/>
    <w:uiPriority w:val="99"/>
    <w:semiHidden/>
    <w:rsid w:val="00904C62"/>
    <w:pPr>
      <w:ind w:left="1400"/>
    </w:pPr>
  </w:style>
  <w:style w:type="paragraph" w:styleId="Verzeichnis9">
    <w:name w:val="toc 9"/>
    <w:basedOn w:val="Standard"/>
    <w:next w:val="Standard"/>
    <w:autoRedefine/>
    <w:uiPriority w:val="99"/>
    <w:semiHidden/>
    <w:rsid w:val="00904C62"/>
    <w:pPr>
      <w:ind w:left="1600"/>
    </w:pPr>
  </w:style>
  <w:style w:type="character" w:customStyle="1" w:styleId="MTEquationSection">
    <w:name w:val="MTEquationSection"/>
    <w:uiPriority w:val="99"/>
    <w:rsid w:val="00904C62"/>
    <w:rPr>
      <w:color w:val="FF0000"/>
    </w:rPr>
  </w:style>
  <w:style w:type="paragraph" w:customStyle="1" w:styleId="berschrift1Strich">
    <w:name w:val="Überschrift 1 Strich"/>
    <w:basedOn w:val="berschrift1"/>
    <w:uiPriority w:val="99"/>
    <w:rsid w:val="00904C62"/>
    <w:pPr>
      <w:pBdr>
        <w:bottom w:val="single" w:sz="4" w:space="3" w:color="auto"/>
      </w:pBdr>
    </w:pPr>
    <w:rPr>
      <w:rFonts w:ascii="Tahoma" w:hAnsi="Tahoma"/>
      <w:bCs/>
    </w:rPr>
  </w:style>
  <w:style w:type="character" w:customStyle="1" w:styleId="berschrift1Char">
    <w:name w:val="Überschrift 1 Char"/>
    <w:uiPriority w:val="99"/>
    <w:rsid w:val="00904C62"/>
    <w:rPr>
      <w:rFonts w:ascii="Tahoma" w:hAnsi="Tahoma"/>
      <w:b/>
      <w:kern w:val="28"/>
      <w:sz w:val="28"/>
      <w:lang w:val="en-GB" w:eastAsia="en-US"/>
    </w:rPr>
  </w:style>
  <w:style w:type="paragraph" w:styleId="Dokumentstruktur">
    <w:name w:val="Document Map"/>
    <w:basedOn w:val="Standard"/>
    <w:link w:val="DokumentstrukturZchn"/>
    <w:uiPriority w:val="99"/>
    <w:semiHidden/>
    <w:rsid w:val="00904C62"/>
    <w:pPr>
      <w:shd w:val="clear" w:color="auto" w:fill="000080"/>
    </w:pPr>
    <w:rPr>
      <w:rFonts w:cs="Tahoma"/>
    </w:rPr>
  </w:style>
  <w:style w:type="character" w:customStyle="1" w:styleId="DokumentstrukturZchn">
    <w:name w:val="Dokumentstruktur Zchn"/>
    <w:basedOn w:val="Absatz-Standardschriftart"/>
    <w:link w:val="Dokumentstruktur"/>
    <w:uiPriority w:val="99"/>
    <w:semiHidden/>
    <w:rsid w:val="003307DB"/>
    <w:rPr>
      <w:sz w:val="0"/>
      <w:szCs w:val="0"/>
      <w:lang w:val="de-CH"/>
    </w:rPr>
  </w:style>
  <w:style w:type="paragraph" w:styleId="Sprechblasentext">
    <w:name w:val="Balloon Text"/>
    <w:basedOn w:val="Standard"/>
    <w:link w:val="SprechblasentextZchn"/>
    <w:uiPriority w:val="99"/>
    <w:semiHidden/>
    <w:rsid w:val="00904C62"/>
    <w:rPr>
      <w:rFonts w:cs="Tahoma"/>
      <w:sz w:val="16"/>
      <w:szCs w:val="16"/>
    </w:rPr>
  </w:style>
  <w:style w:type="character" w:customStyle="1" w:styleId="SprechblasentextZchn">
    <w:name w:val="Sprechblasentext Zchn"/>
    <w:basedOn w:val="Absatz-Standardschriftart"/>
    <w:link w:val="Sprechblasentext"/>
    <w:uiPriority w:val="99"/>
    <w:semiHidden/>
    <w:rsid w:val="003307DB"/>
    <w:rPr>
      <w:sz w:val="0"/>
      <w:szCs w:val="0"/>
      <w:lang w:val="de-CH"/>
    </w:rPr>
  </w:style>
  <w:style w:type="paragraph" w:styleId="Inhaltsverzeichnisberschrift">
    <w:name w:val="TOC Heading"/>
    <w:basedOn w:val="berschrift1"/>
    <w:next w:val="Standard"/>
    <w:uiPriority w:val="99"/>
    <w:qFormat/>
    <w:rsid w:val="009159E1"/>
    <w:pPr>
      <w:keepLines/>
      <w:spacing w:before="360" w:after="0"/>
      <w:outlineLvl w:val="9"/>
    </w:pPr>
    <w:rPr>
      <w:rFonts w:ascii="Cambria" w:hAnsi="Cambria"/>
      <w:bCs/>
      <w:color w:val="365F91"/>
      <w:kern w:val="0"/>
      <w:szCs w:val="28"/>
      <w:lang w:eastAsia="de-CH"/>
    </w:rPr>
  </w:style>
  <w:style w:type="paragraph" w:styleId="Titel">
    <w:name w:val="Title"/>
    <w:basedOn w:val="Standard"/>
    <w:next w:val="Standard"/>
    <w:link w:val="TitelZchn"/>
    <w:uiPriority w:val="99"/>
    <w:qFormat/>
    <w:rsid w:val="0062745F"/>
    <w:pPr>
      <w:spacing w:before="480" w:after="480"/>
    </w:pPr>
    <w:rPr>
      <w:b/>
      <w:spacing w:val="5"/>
      <w:sz w:val="48"/>
      <w:szCs w:val="52"/>
    </w:rPr>
  </w:style>
  <w:style w:type="character" w:customStyle="1" w:styleId="TitelZchn">
    <w:name w:val="Titel Zchn"/>
    <w:basedOn w:val="Absatz-Standardschriftart"/>
    <w:link w:val="Titel"/>
    <w:uiPriority w:val="99"/>
    <w:locked/>
    <w:rsid w:val="0062745F"/>
    <w:rPr>
      <w:rFonts w:ascii="Calibri" w:hAnsi="Calibri"/>
      <w:b/>
      <w:spacing w:val="5"/>
      <w:sz w:val="48"/>
      <w:szCs w:val="52"/>
      <w:lang w:eastAsia="de-DE"/>
    </w:rPr>
  </w:style>
  <w:style w:type="paragraph" w:styleId="Listenabsatz">
    <w:name w:val="List Paragraph"/>
    <w:basedOn w:val="Standard"/>
    <w:uiPriority w:val="99"/>
    <w:qFormat/>
    <w:rsid w:val="009C4F9A"/>
    <w:pPr>
      <w:ind w:left="720"/>
      <w:contextualSpacing/>
    </w:pPr>
  </w:style>
  <w:style w:type="table" w:styleId="Tabellenraster">
    <w:name w:val="Table Grid"/>
    <w:basedOn w:val="NormaleTabelle"/>
    <w:rsid w:val="00B0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13AFB"/>
    <w:rPr>
      <w:rFonts w:ascii="Calibri" w:hAnsi="Calibri"/>
      <w:sz w:val="24"/>
      <w:szCs w:val="24"/>
      <w:lang w:eastAsia="de-DE"/>
    </w:rPr>
  </w:style>
  <w:style w:type="character" w:styleId="Fett">
    <w:name w:val="Strong"/>
    <w:basedOn w:val="Absatz-Standardschriftart"/>
    <w:qFormat/>
    <w:locked/>
    <w:rsid w:val="00413AFB"/>
    <w:rPr>
      <w:b/>
      <w:bCs/>
    </w:rPr>
  </w:style>
  <w:style w:type="character" w:styleId="Kommentarzeichen">
    <w:name w:val="annotation reference"/>
    <w:basedOn w:val="Absatz-Standardschriftart"/>
    <w:uiPriority w:val="99"/>
    <w:semiHidden/>
    <w:unhideWhenUsed/>
    <w:rsid w:val="00933178"/>
    <w:rPr>
      <w:sz w:val="16"/>
      <w:szCs w:val="16"/>
    </w:rPr>
  </w:style>
  <w:style w:type="paragraph" w:styleId="Kommentartext">
    <w:name w:val="annotation text"/>
    <w:basedOn w:val="Standard"/>
    <w:link w:val="KommentartextZchn"/>
    <w:uiPriority w:val="99"/>
    <w:semiHidden/>
    <w:unhideWhenUsed/>
    <w:rsid w:val="00933178"/>
    <w:rPr>
      <w:sz w:val="20"/>
      <w:szCs w:val="20"/>
    </w:rPr>
  </w:style>
  <w:style w:type="character" w:customStyle="1" w:styleId="KommentartextZchn">
    <w:name w:val="Kommentartext Zchn"/>
    <w:basedOn w:val="Absatz-Standardschriftart"/>
    <w:link w:val="Kommentartext"/>
    <w:uiPriority w:val="99"/>
    <w:semiHidden/>
    <w:rsid w:val="00933178"/>
    <w:rPr>
      <w:rFonts w:ascii="Calibri" w:hAnsi="Calibri"/>
      <w:lang w:eastAsia="de-DE"/>
    </w:rPr>
  </w:style>
  <w:style w:type="paragraph" w:styleId="Kommentarthema">
    <w:name w:val="annotation subject"/>
    <w:basedOn w:val="Kommentartext"/>
    <w:next w:val="Kommentartext"/>
    <w:link w:val="KommentarthemaZchn"/>
    <w:uiPriority w:val="99"/>
    <w:semiHidden/>
    <w:unhideWhenUsed/>
    <w:rsid w:val="00933178"/>
    <w:rPr>
      <w:b/>
      <w:bCs/>
    </w:rPr>
  </w:style>
  <w:style w:type="character" w:customStyle="1" w:styleId="KommentarthemaZchn">
    <w:name w:val="Kommentarthema Zchn"/>
    <w:basedOn w:val="KommentartextZchn"/>
    <w:link w:val="Kommentarthema"/>
    <w:uiPriority w:val="99"/>
    <w:semiHidden/>
    <w:rsid w:val="00933178"/>
    <w:rPr>
      <w:rFonts w:ascii="Calibri" w:hAnsi="Calibri"/>
      <w:b/>
      <w:bCs/>
      <w:lang w:eastAsia="de-DE"/>
    </w:rPr>
  </w:style>
  <w:style w:type="paragraph" w:styleId="Untertitel">
    <w:name w:val="Subtitle"/>
    <w:basedOn w:val="Standard"/>
    <w:next w:val="Standard"/>
    <w:link w:val="UntertitelZchn"/>
    <w:qFormat/>
    <w:locked/>
    <w:rsid w:val="00B206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B2062C"/>
    <w:rPr>
      <w:rFonts w:asciiTheme="majorHAnsi" w:eastAsiaTheme="majorEastAsia" w:hAnsiTheme="majorHAnsi" w:cstheme="majorBidi"/>
      <w:i/>
      <w:iCs/>
      <w:color w:val="4F81BD" w:themeColor="accent1"/>
      <w:spacing w:val="15"/>
      <w:sz w:val="24"/>
      <w:szCs w:val="24"/>
      <w:lang w:eastAsia="de-DE"/>
    </w:rPr>
  </w:style>
  <w:style w:type="character" w:customStyle="1" w:styleId="apple-converted-space">
    <w:name w:val="apple-converted-space"/>
    <w:basedOn w:val="Absatz-Standardschriftart"/>
    <w:rsid w:val="000F7638"/>
  </w:style>
  <w:style w:type="paragraph" w:customStyle="1" w:styleId="Grundschrift">
    <w:name w:val="Grundschrift"/>
    <w:basedOn w:val="Standard"/>
    <w:autoRedefine/>
    <w:rsid w:val="00F075CF"/>
    <w:pPr>
      <w:tabs>
        <w:tab w:val="left" w:pos="1200"/>
        <w:tab w:val="left" w:pos="2268"/>
      </w:tabs>
      <w:spacing w:after="0" w:line="280" w:lineRule="exact"/>
    </w:pPr>
    <w:rPr>
      <w:b/>
      <w:color w:val="000000"/>
      <w:sz w:val="28"/>
      <w:szCs w:val="20"/>
    </w:rPr>
  </w:style>
  <w:style w:type="character" w:styleId="Hervorhebung">
    <w:name w:val="Emphasis"/>
    <w:basedOn w:val="Absatz-Standardschriftart"/>
    <w:qFormat/>
    <w:locked/>
    <w:rsid w:val="009453EB"/>
    <w:rPr>
      <w:i/>
      <w:iCs/>
    </w:rPr>
  </w:style>
  <w:style w:type="character" w:customStyle="1" w:styleId="tgc">
    <w:name w:val="_tgc"/>
    <w:basedOn w:val="Absatz-Standardschriftart"/>
    <w:rsid w:val="00F11B58"/>
  </w:style>
  <w:style w:type="character" w:customStyle="1" w:styleId="hscoswrapper">
    <w:name w:val="hs_cos_wrapper"/>
    <w:basedOn w:val="Absatz-Standardschriftart"/>
    <w:rsid w:val="00C05960"/>
  </w:style>
  <w:style w:type="character" w:customStyle="1" w:styleId="mw-headline">
    <w:name w:val="mw-headline"/>
    <w:basedOn w:val="Absatz-Standardschriftart"/>
    <w:rsid w:val="0085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965">
      <w:bodyDiv w:val="1"/>
      <w:marLeft w:val="0"/>
      <w:marRight w:val="0"/>
      <w:marTop w:val="0"/>
      <w:marBottom w:val="0"/>
      <w:divBdr>
        <w:top w:val="none" w:sz="0" w:space="0" w:color="auto"/>
        <w:left w:val="none" w:sz="0" w:space="0" w:color="auto"/>
        <w:bottom w:val="none" w:sz="0" w:space="0" w:color="auto"/>
        <w:right w:val="none" w:sz="0" w:space="0" w:color="auto"/>
      </w:divBdr>
    </w:div>
    <w:div w:id="144785465">
      <w:bodyDiv w:val="1"/>
      <w:marLeft w:val="0"/>
      <w:marRight w:val="0"/>
      <w:marTop w:val="0"/>
      <w:marBottom w:val="0"/>
      <w:divBdr>
        <w:top w:val="none" w:sz="0" w:space="0" w:color="auto"/>
        <w:left w:val="none" w:sz="0" w:space="0" w:color="auto"/>
        <w:bottom w:val="none" w:sz="0" w:space="0" w:color="auto"/>
        <w:right w:val="none" w:sz="0" w:space="0" w:color="auto"/>
      </w:divBdr>
      <w:divsChild>
        <w:div w:id="1892810958">
          <w:marLeft w:val="0"/>
          <w:marRight w:val="0"/>
          <w:marTop w:val="0"/>
          <w:marBottom w:val="0"/>
          <w:divBdr>
            <w:top w:val="none" w:sz="0" w:space="0" w:color="auto"/>
            <w:left w:val="none" w:sz="0" w:space="0" w:color="auto"/>
            <w:bottom w:val="none" w:sz="0" w:space="0" w:color="auto"/>
            <w:right w:val="none" w:sz="0" w:space="0" w:color="auto"/>
          </w:divBdr>
        </w:div>
        <w:div w:id="1867600340">
          <w:marLeft w:val="0"/>
          <w:marRight w:val="0"/>
          <w:marTop w:val="0"/>
          <w:marBottom w:val="0"/>
          <w:divBdr>
            <w:top w:val="none" w:sz="0" w:space="0" w:color="auto"/>
            <w:left w:val="none" w:sz="0" w:space="0" w:color="auto"/>
            <w:bottom w:val="none" w:sz="0" w:space="0" w:color="auto"/>
            <w:right w:val="none" w:sz="0" w:space="0" w:color="auto"/>
          </w:divBdr>
        </w:div>
        <w:div w:id="1460874521">
          <w:marLeft w:val="0"/>
          <w:marRight w:val="0"/>
          <w:marTop w:val="0"/>
          <w:marBottom w:val="0"/>
          <w:divBdr>
            <w:top w:val="none" w:sz="0" w:space="0" w:color="auto"/>
            <w:left w:val="none" w:sz="0" w:space="0" w:color="auto"/>
            <w:bottom w:val="none" w:sz="0" w:space="0" w:color="auto"/>
            <w:right w:val="none" w:sz="0" w:space="0" w:color="auto"/>
          </w:divBdr>
        </w:div>
        <w:div w:id="701246252">
          <w:marLeft w:val="0"/>
          <w:marRight w:val="0"/>
          <w:marTop w:val="0"/>
          <w:marBottom w:val="0"/>
          <w:divBdr>
            <w:top w:val="none" w:sz="0" w:space="0" w:color="auto"/>
            <w:left w:val="none" w:sz="0" w:space="0" w:color="auto"/>
            <w:bottom w:val="none" w:sz="0" w:space="0" w:color="auto"/>
            <w:right w:val="none" w:sz="0" w:space="0" w:color="auto"/>
          </w:divBdr>
        </w:div>
        <w:div w:id="1290283068">
          <w:marLeft w:val="0"/>
          <w:marRight w:val="0"/>
          <w:marTop w:val="0"/>
          <w:marBottom w:val="0"/>
          <w:divBdr>
            <w:top w:val="none" w:sz="0" w:space="0" w:color="auto"/>
            <w:left w:val="none" w:sz="0" w:space="0" w:color="auto"/>
            <w:bottom w:val="none" w:sz="0" w:space="0" w:color="auto"/>
            <w:right w:val="none" w:sz="0" w:space="0" w:color="auto"/>
          </w:divBdr>
        </w:div>
        <w:div w:id="438178960">
          <w:marLeft w:val="0"/>
          <w:marRight w:val="0"/>
          <w:marTop w:val="0"/>
          <w:marBottom w:val="0"/>
          <w:divBdr>
            <w:top w:val="none" w:sz="0" w:space="0" w:color="auto"/>
            <w:left w:val="none" w:sz="0" w:space="0" w:color="auto"/>
            <w:bottom w:val="none" w:sz="0" w:space="0" w:color="auto"/>
            <w:right w:val="none" w:sz="0" w:space="0" w:color="auto"/>
          </w:divBdr>
        </w:div>
        <w:div w:id="1848712854">
          <w:marLeft w:val="0"/>
          <w:marRight w:val="0"/>
          <w:marTop w:val="0"/>
          <w:marBottom w:val="0"/>
          <w:divBdr>
            <w:top w:val="none" w:sz="0" w:space="0" w:color="auto"/>
            <w:left w:val="none" w:sz="0" w:space="0" w:color="auto"/>
            <w:bottom w:val="none" w:sz="0" w:space="0" w:color="auto"/>
            <w:right w:val="none" w:sz="0" w:space="0" w:color="auto"/>
          </w:divBdr>
        </w:div>
        <w:div w:id="2016759394">
          <w:marLeft w:val="0"/>
          <w:marRight w:val="0"/>
          <w:marTop w:val="0"/>
          <w:marBottom w:val="0"/>
          <w:divBdr>
            <w:top w:val="none" w:sz="0" w:space="0" w:color="auto"/>
            <w:left w:val="none" w:sz="0" w:space="0" w:color="auto"/>
            <w:bottom w:val="none" w:sz="0" w:space="0" w:color="auto"/>
            <w:right w:val="none" w:sz="0" w:space="0" w:color="auto"/>
          </w:divBdr>
        </w:div>
        <w:div w:id="367486335">
          <w:marLeft w:val="0"/>
          <w:marRight w:val="0"/>
          <w:marTop w:val="0"/>
          <w:marBottom w:val="0"/>
          <w:divBdr>
            <w:top w:val="none" w:sz="0" w:space="0" w:color="auto"/>
            <w:left w:val="none" w:sz="0" w:space="0" w:color="auto"/>
            <w:bottom w:val="none" w:sz="0" w:space="0" w:color="auto"/>
            <w:right w:val="none" w:sz="0" w:space="0" w:color="auto"/>
          </w:divBdr>
        </w:div>
        <w:div w:id="1755589770">
          <w:marLeft w:val="0"/>
          <w:marRight w:val="0"/>
          <w:marTop w:val="0"/>
          <w:marBottom w:val="0"/>
          <w:divBdr>
            <w:top w:val="none" w:sz="0" w:space="0" w:color="auto"/>
            <w:left w:val="none" w:sz="0" w:space="0" w:color="auto"/>
            <w:bottom w:val="none" w:sz="0" w:space="0" w:color="auto"/>
            <w:right w:val="none" w:sz="0" w:space="0" w:color="auto"/>
          </w:divBdr>
        </w:div>
        <w:div w:id="1241714479">
          <w:marLeft w:val="0"/>
          <w:marRight w:val="0"/>
          <w:marTop w:val="0"/>
          <w:marBottom w:val="0"/>
          <w:divBdr>
            <w:top w:val="none" w:sz="0" w:space="0" w:color="auto"/>
            <w:left w:val="none" w:sz="0" w:space="0" w:color="auto"/>
            <w:bottom w:val="none" w:sz="0" w:space="0" w:color="auto"/>
            <w:right w:val="none" w:sz="0" w:space="0" w:color="auto"/>
          </w:divBdr>
        </w:div>
        <w:div w:id="348145981">
          <w:marLeft w:val="0"/>
          <w:marRight w:val="0"/>
          <w:marTop w:val="0"/>
          <w:marBottom w:val="0"/>
          <w:divBdr>
            <w:top w:val="none" w:sz="0" w:space="0" w:color="auto"/>
            <w:left w:val="none" w:sz="0" w:space="0" w:color="auto"/>
            <w:bottom w:val="none" w:sz="0" w:space="0" w:color="auto"/>
            <w:right w:val="none" w:sz="0" w:space="0" w:color="auto"/>
          </w:divBdr>
        </w:div>
        <w:div w:id="1040282824">
          <w:marLeft w:val="0"/>
          <w:marRight w:val="0"/>
          <w:marTop w:val="0"/>
          <w:marBottom w:val="0"/>
          <w:divBdr>
            <w:top w:val="none" w:sz="0" w:space="0" w:color="auto"/>
            <w:left w:val="none" w:sz="0" w:space="0" w:color="auto"/>
            <w:bottom w:val="none" w:sz="0" w:space="0" w:color="auto"/>
            <w:right w:val="none" w:sz="0" w:space="0" w:color="auto"/>
          </w:divBdr>
        </w:div>
        <w:div w:id="1371103785">
          <w:marLeft w:val="0"/>
          <w:marRight w:val="0"/>
          <w:marTop w:val="0"/>
          <w:marBottom w:val="0"/>
          <w:divBdr>
            <w:top w:val="none" w:sz="0" w:space="0" w:color="auto"/>
            <w:left w:val="none" w:sz="0" w:space="0" w:color="auto"/>
            <w:bottom w:val="none" w:sz="0" w:space="0" w:color="auto"/>
            <w:right w:val="none" w:sz="0" w:space="0" w:color="auto"/>
          </w:divBdr>
        </w:div>
        <w:div w:id="1672483637">
          <w:marLeft w:val="0"/>
          <w:marRight w:val="0"/>
          <w:marTop w:val="0"/>
          <w:marBottom w:val="0"/>
          <w:divBdr>
            <w:top w:val="none" w:sz="0" w:space="0" w:color="auto"/>
            <w:left w:val="none" w:sz="0" w:space="0" w:color="auto"/>
            <w:bottom w:val="none" w:sz="0" w:space="0" w:color="auto"/>
            <w:right w:val="none" w:sz="0" w:space="0" w:color="auto"/>
          </w:divBdr>
        </w:div>
        <w:div w:id="1844975424">
          <w:marLeft w:val="0"/>
          <w:marRight w:val="0"/>
          <w:marTop w:val="0"/>
          <w:marBottom w:val="0"/>
          <w:divBdr>
            <w:top w:val="none" w:sz="0" w:space="0" w:color="auto"/>
            <w:left w:val="none" w:sz="0" w:space="0" w:color="auto"/>
            <w:bottom w:val="none" w:sz="0" w:space="0" w:color="auto"/>
            <w:right w:val="none" w:sz="0" w:space="0" w:color="auto"/>
          </w:divBdr>
        </w:div>
      </w:divsChild>
    </w:div>
    <w:div w:id="206532055">
      <w:bodyDiv w:val="1"/>
      <w:marLeft w:val="0"/>
      <w:marRight w:val="0"/>
      <w:marTop w:val="0"/>
      <w:marBottom w:val="0"/>
      <w:divBdr>
        <w:top w:val="none" w:sz="0" w:space="0" w:color="auto"/>
        <w:left w:val="none" w:sz="0" w:space="0" w:color="auto"/>
        <w:bottom w:val="none" w:sz="0" w:space="0" w:color="auto"/>
        <w:right w:val="none" w:sz="0" w:space="0" w:color="auto"/>
      </w:divBdr>
    </w:div>
    <w:div w:id="241765029">
      <w:bodyDiv w:val="1"/>
      <w:marLeft w:val="0"/>
      <w:marRight w:val="0"/>
      <w:marTop w:val="0"/>
      <w:marBottom w:val="0"/>
      <w:divBdr>
        <w:top w:val="none" w:sz="0" w:space="0" w:color="auto"/>
        <w:left w:val="none" w:sz="0" w:space="0" w:color="auto"/>
        <w:bottom w:val="none" w:sz="0" w:space="0" w:color="auto"/>
        <w:right w:val="none" w:sz="0" w:space="0" w:color="auto"/>
      </w:divBdr>
    </w:div>
    <w:div w:id="335495512">
      <w:bodyDiv w:val="1"/>
      <w:marLeft w:val="0"/>
      <w:marRight w:val="0"/>
      <w:marTop w:val="0"/>
      <w:marBottom w:val="0"/>
      <w:divBdr>
        <w:top w:val="none" w:sz="0" w:space="0" w:color="auto"/>
        <w:left w:val="none" w:sz="0" w:space="0" w:color="auto"/>
        <w:bottom w:val="none" w:sz="0" w:space="0" w:color="auto"/>
        <w:right w:val="none" w:sz="0" w:space="0" w:color="auto"/>
      </w:divBdr>
    </w:div>
    <w:div w:id="350567546">
      <w:bodyDiv w:val="1"/>
      <w:marLeft w:val="0"/>
      <w:marRight w:val="0"/>
      <w:marTop w:val="0"/>
      <w:marBottom w:val="0"/>
      <w:divBdr>
        <w:top w:val="none" w:sz="0" w:space="0" w:color="auto"/>
        <w:left w:val="none" w:sz="0" w:space="0" w:color="auto"/>
        <w:bottom w:val="none" w:sz="0" w:space="0" w:color="auto"/>
        <w:right w:val="none" w:sz="0" w:space="0" w:color="auto"/>
      </w:divBdr>
    </w:div>
    <w:div w:id="504518884">
      <w:bodyDiv w:val="1"/>
      <w:marLeft w:val="0"/>
      <w:marRight w:val="0"/>
      <w:marTop w:val="0"/>
      <w:marBottom w:val="0"/>
      <w:divBdr>
        <w:top w:val="none" w:sz="0" w:space="0" w:color="auto"/>
        <w:left w:val="none" w:sz="0" w:space="0" w:color="auto"/>
        <w:bottom w:val="none" w:sz="0" w:space="0" w:color="auto"/>
        <w:right w:val="none" w:sz="0" w:space="0" w:color="auto"/>
      </w:divBdr>
    </w:div>
    <w:div w:id="671760155">
      <w:bodyDiv w:val="1"/>
      <w:marLeft w:val="0"/>
      <w:marRight w:val="0"/>
      <w:marTop w:val="0"/>
      <w:marBottom w:val="0"/>
      <w:divBdr>
        <w:top w:val="none" w:sz="0" w:space="0" w:color="auto"/>
        <w:left w:val="none" w:sz="0" w:space="0" w:color="auto"/>
        <w:bottom w:val="none" w:sz="0" w:space="0" w:color="auto"/>
        <w:right w:val="none" w:sz="0" w:space="0" w:color="auto"/>
      </w:divBdr>
    </w:div>
    <w:div w:id="780337430">
      <w:bodyDiv w:val="1"/>
      <w:marLeft w:val="0"/>
      <w:marRight w:val="0"/>
      <w:marTop w:val="0"/>
      <w:marBottom w:val="0"/>
      <w:divBdr>
        <w:top w:val="none" w:sz="0" w:space="0" w:color="auto"/>
        <w:left w:val="none" w:sz="0" w:space="0" w:color="auto"/>
        <w:bottom w:val="none" w:sz="0" w:space="0" w:color="auto"/>
        <w:right w:val="none" w:sz="0" w:space="0" w:color="auto"/>
      </w:divBdr>
    </w:div>
    <w:div w:id="851452887">
      <w:bodyDiv w:val="1"/>
      <w:marLeft w:val="0"/>
      <w:marRight w:val="0"/>
      <w:marTop w:val="0"/>
      <w:marBottom w:val="0"/>
      <w:divBdr>
        <w:top w:val="none" w:sz="0" w:space="0" w:color="auto"/>
        <w:left w:val="none" w:sz="0" w:space="0" w:color="auto"/>
        <w:bottom w:val="none" w:sz="0" w:space="0" w:color="auto"/>
        <w:right w:val="none" w:sz="0" w:space="0" w:color="auto"/>
      </w:divBdr>
    </w:div>
    <w:div w:id="914634641">
      <w:bodyDiv w:val="1"/>
      <w:marLeft w:val="0"/>
      <w:marRight w:val="0"/>
      <w:marTop w:val="0"/>
      <w:marBottom w:val="0"/>
      <w:divBdr>
        <w:top w:val="none" w:sz="0" w:space="0" w:color="auto"/>
        <w:left w:val="none" w:sz="0" w:space="0" w:color="auto"/>
        <w:bottom w:val="none" w:sz="0" w:space="0" w:color="auto"/>
        <w:right w:val="none" w:sz="0" w:space="0" w:color="auto"/>
      </w:divBdr>
    </w:div>
    <w:div w:id="1083917589">
      <w:bodyDiv w:val="1"/>
      <w:marLeft w:val="0"/>
      <w:marRight w:val="0"/>
      <w:marTop w:val="0"/>
      <w:marBottom w:val="0"/>
      <w:divBdr>
        <w:top w:val="none" w:sz="0" w:space="0" w:color="auto"/>
        <w:left w:val="none" w:sz="0" w:space="0" w:color="auto"/>
        <w:bottom w:val="none" w:sz="0" w:space="0" w:color="auto"/>
        <w:right w:val="none" w:sz="0" w:space="0" w:color="auto"/>
      </w:divBdr>
    </w:div>
    <w:div w:id="1090198769">
      <w:bodyDiv w:val="1"/>
      <w:marLeft w:val="0"/>
      <w:marRight w:val="0"/>
      <w:marTop w:val="0"/>
      <w:marBottom w:val="0"/>
      <w:divBdr>
        <w:top w:val="none" w:sz="0" w:space="0" w:color="auto"/>
        <w:left w:val="none" w:sz="0" w:space="0" w:color="auto"/>
        <w:bottom w:val="none" w:sz="0" w:space="0" w:color="auto"/>
        <w:right w:val="none" w:sz="0" w:space="0" w:color="auto"/>
      </w:divBdr>
    </w:div>
    <w:div w:id="1201362650">
      <w:bodyDiv w:val="1"/>
      <w:marLeft w:val="0"/>
      <w:marRight w:val="0"/>
      <w:marTop w:val="0"/>
      <w:marBottom w:val="0"/>
      <w:divBdr>
        <w:top w:val="none" w:sz="0" w:space="0" w:color="auto"/>
        <w:left w:val="none" w:sz="0" w:space="0" w:color="auto"/>
        <w:bottom w:val="none" w:sz="0" w:space="0" w:color="auto"/>
        <w:right w:val="none" w:sz="0" w:space="0" w:color="auto"/>
      </w:divBdr>
      <w:divsChild>
        <w:div w:id="113326291">
          <w:marLeft w:val="0"/>
          <w:marRight w:val="0"/>
          <w:marTop w:val="0"/>
          <w:marBottom w:val="0"/>
          <w:divBdr>
            <w:top w:val="none" w:sz="0" w:space="0" w:color="auto"/>
            <w:left w:val="none" w:sz="0" w:space="0" w:color="auto"/>
            <w:bottom w:val="none" w:sz="0" w:space="0" w:color="auto"/>
            <w:right w:val="none" w:sz="0" w:space="0" w:color="auto"/>
          </w:divBdr>
        </w:div>
        <w:div w:id="170528825">
          <w:marLeft w:val="0"/>
          <w:marRight w:val="0"/>
          <w:marTop w:val="0"/>
          <w:marBottom w:val="0"/>
          <w:divBdr>
            <w:top w:val="none" w:sz="0" w:space="0" w:color="auto"/>
            <w:left w:val="none" w:sz="0" w:space="0" w:color="auto"/>
            <w:bottom w:val="none" w:sz="0" w:space="0" w:color="auto"/>
            <w:right w:val="none" w:sz="0" w:space="0" w:color="auto"/>
          </w:divBdr>
        </w:div>
        <w:div w:id="275526583">
          <w:marLeft w:val="0"/>
          <w:marRight w:val="0"/>
          <w:marTop w:val="0"/>
          <w:marBottom w:val="0"/>
          <w:divBdr>
            <w:top w:val="none" w:sz="0" w:space="0" w:color="auto"/>
            <w:left w:val="none" w:sz="0" w:space="0" w:color="auto"/>
            <w:bottom w:val="none" w:sz="0" w:space="0" w:color="auto"/>
            <w:right w:val="none" w:sz="0" w:space="0" w:color="auto"/>
          </w:divBdr>
        </w:div>
        <w:div w:id="481579759">
          <w:marLeft w:val="0"/>
          <w:marRight w:val="0"/>
          <w:marTop w:val="0"/>
          <w:marBottom w:val="0"/>
          <w:divBdr>
            <w:top w:val="none" w:sz="0" w:space="0" w:color="auto"/>
            <w:left w:val="none" w:sz="0" w:space="0" w:color="auto"/>
            <w:bottom w:val="none" w:sz="0" w:space="0" w:color="auto"/>
            <w:right w:val="none" w:sz="0" w:space="0" w:color="auto"/>
          </w:divBdr>
        </w:div>
        <w:div w:id="483015449">
          <w:marLeft w:val="0"/>
          <w:marRight w:val="0"/>
          <w:marTop w:val="0"/>
          <w:marBottom w:val="0"/>
          <w:divBdr>
            <w:top w:val="none" w:sz="0" w:space="0" w:color="auto"/>
            <w:left w:val="none" w:sz="0" w:space="0" w:color="auto"/>
            <w:bottom w:val="none" w:sz="0" w:space="0" w:color="auto"/>
            <w:right w:val="none" w:sz="0" w:space="0" w:color="auto"/>
          </w:divBdr>
        </w:div>
        <w:div w:id="506361090">
          <w:marLeft w:val="0"/>
          <w:marRight w:val="0"/>
          <w:marTop w:val="0"/>
          <w:marBottom w:val="0"/>
          <w:divBdr>
            <w:top w:val="none" w:sz="0" w:space="0" w:color="auto"/>
            <w:left w:val="none" w:sz="0" w:space="0" w:color="auto"/>
            <w:bottom w:val="none" w:sz="0" w:space="0" w:color="auto"/>
            <w:right w:val="none" w:sz="0" w:space="0" w:color="auto"/>
          </w:divBdr>
        </w:div>
        <w:div w:id="524562249">
          <w:marLeft w:val="0"/>
          <w:marRight w:val="0"/>
          <w:marTop w:val="0"/>
          <w:marBottom w:val="0"/>
          <w:divBdr>
            <w:top w:val="none" w:sz="0" w:space="0" w:color="auto"/>
            <w:left w:val="none" w:sz="0" w:space="0" w:color="auto"/>
            <w:bottom w:val="none" w:sz="0" w:space="0" w:color="auto"/>
            <w:right w:val="none" w:sz="0" w:space="0" w:color="auto"/>
          </w:divBdr>
        </w:div>
        <w:div w:id="720860457">
          <w:marLeft w:val="0"/>
          <w:marRight w:val="0"/>
          <w:marTop w:val="0"/>
          <w:marBottom w:val="0"/>
          <w:divBdr>
            <w:top w:val="none" w:sz="0" w:space="0" w:color="auto"/>
            <w:left w:val="none" w:sz="0" w:space="0" w:color="auto"/>
            <w:bottom w:val="none" w:sz="0" w:space="0" w:color="auto"/>
            <w:right w:val="none" w:sz="0" w:space="0" w:color="auto"/>
          </w:divBdr>
        </w:div>
        <w:div w:id="875657962">
          <w:marLeft w:val="0"/>
          <w:marRight w:val="0"/>
          <w:marTop w:val="0"/>
          <w:marBottom w:val="0"/>
          <w:divBdr>
            <w:top w:val="none" w:sz="0" w:space="0" w:color="auto"/>
            <w:left w:val="none" w:sz="0" w:space="0" w:color="auto"/>
            <w:bottom w:val="none" w:sz="0" w:space="0" w:color="auto"/>
            <w:right w:val="none" w:sz="0" w:space="0" w:color="auto"/>
          </w:divBdr>
        </w:div>
        <w:div w:id="975061244">
          <w:marLeft w:val="0"/>
          <w:marRight w:val="0"/>
          <w:marTop w:val="0"/>
          <w:marBottom w:val="0"/>
          <w:divBdr>
            <w:top w:val="none" w:sz="0" w:space="0" w:color="auto"/>
            <w:left w:val="none" w:sz="0" w:space="0" w:color="auto"/>
            <w:bottom w:val="none" w:sz="0" w:space="0" w:color="auto"/>
            <w:right w:val="none" w:sz="0" w:space="0" w:color="auto"/>
          </w:divBdr>
        </w:div>
        <w:div w:id="1158881065">
          <w:marLeft w:val="0"/>
          <w:marRight w:val="0"/>
          <w:marTop w:val="0"/>
          <w:marBottom w:val="0"/>
          <w:divBdr>
            <w:top w:val="none" w:sz="0" w:space="0" w:color="auto"/>
            <w:left w:val="none" w:sz="0" w:space="0" w:color="auto"/>
            <w:bottom w:val="none" w:sz="0" w:space="0" w:color="auto"/>
            <w:right w:val="none" w:sz="0" w:space="0" w:color="auto"/>
          </w:divBdr>
        </w:div>
        <w:div w:id="1214931124">
          <w:marLeft w:val="0"/>
          <w:marRight w:val="0"/>
          <w:marTop w:val="0"/>
          <w:marBottom w:val="0"/>
          <w:divBdr>
            <w:top w:val="none" w:sz="0" w:space="0" w:color="auto"/>
            <w:left w:val="none" w:sz="0" w:space="0" w:color="auto"/>
            <w:bottom w:val="none" w:sz="0" w:space="0" w:color="auto"/>
            <w:right w:val="none" w:sz="0" w:space="0" w:color="auto"/>
          </w:divBdr>
        </w:div>
        <w:div w:id="1496259828">
          <w:marLeft w:val="0"/>
          <w:marRight w:val="0"/>
          <w:marTop w:val="0"/>
          <w:marBottom w:val="0"/>
          <w:divBdr>
            <w:top w:val="none" w:sz="0" w:space="0" w:color="auto"/>
            <w:left w:val="none" w:sz="0" w:space="0" w:color="auto"/>
            <w:bottom w:val="none" w:sz="0" w:space="0" w:color="auto"/>
            <w:right w:val="none" w:sz="0" w:space="0" w:color="auto"/>
          </w:divBdr>
        </w:div>
        <w:div w:id="1522160200">
          <w:marLeft w:val="0"/>
          <w:marRight w:val="0"/>
          <w:marTop w:val="0"/>
          <w:marBottom w:val="0"/>
          <w:divBdr>
            <w:top w:val="none" w:sz="0" w:space="0" w:color="auto"/>
            <w:left w:val="none" w:sz="0" w:space="0" w:color="auto"/>
            <w:bottom w:val="none" w:sz="0" w:space="0" w:color="auto"/>
            <w:right w:val="none" w:sz="0" w:space="0" w:color="auto"/>
          </w:divBdr>
        </w:div>
        <w:div w:id="1546330086">
          <w:marLeft w:val="0"/>
          <w:marRight w:val="0"/>
          <w:marTop w:val="0"/>
          <w:marBottom w:val="0"/>
          <w:divBdr>
            <w:top w:val="none" w:sz="0" w:space="0" w:color="auto"/>
            <w:left w:val="none" w:sz="0" w:space="0" w:color="auto"/>
            <w:bottom w:val="none" w:sz="0" w:space="0" w:color="auto"/>
            <w:right w:val="none" w:sz="0" w:space="0" w:color="auto"/>
          </w:divBdr>
        </w:div>
        <w:div w:id="1703702092">
          <w:marLeft w:val="0"/>
          <w:marRight w:val="0"/>
          <w:marTop w:val="0"/>
          <w:marBottom w:val="0"/>
          <w:divBdr>
            <w:top w:val="none" w:sz="0" w:space="0" w:color="auto"/>
            <w:left w:val="none" w:sz="0" w:space="0" w:color="auto"/>
            <w:bottom w:val="none" w:sz="0" w:space="0" w:color="auto"/>
            <w:right w:val="none" w:sz="0" w:space="0" w:color="auto"/>
          </w:divBdr>
        </w:div>
        <w:div w:id="1829637330">
          <w:marLeft w:val="0"/>
          <w:marRight w:val="0"/>
          <w:marTop w:val="0"/>
          <w:marBottom w:val="0"/>
          <w:divBdr>
            <w:top w:val="none" w:sz="0" w:space="0" w:color="auto"/>
            <w:left w:val="none" w:sz="0" w:space="0" w:color="auto"/>
            <w:bottom w:val="none" w:sz="0" w:space="0" w:color="auto"/>
            <w:right w:val="none" w:sz="0" w:space="0" w:color="auto"/>
          </w:divBdr>
        </w:div>
        <w:div w:id="1846019290">
          <w:marLeft w:val="0"/>
          <w:marRight w:val="0"/>
          <w:marTop w:val="0"/>
          <w:marBottom w:val="0"/>
          <w:divBdr>
            <w:top w:val="none" w:sz="0" w:space="0" w:color="auto"/>
            <w:left w:val="none" w:sz="0" w:space="0" w:color="auto"/>
            <w:bottom w:val="none" w:sz="0" w:space="0" w:color="auto"/>
            <w:right w:val="none" w:sz="0" w:space="0" w:color="auto"/>
          </w:divBdr>
        </w:div>
        <w:div w:id="1899972154">
          <w:marLeft w:val="0"/>
          <w:marRight w:val="0"/>
          <w:marTop w:val="0"/>
          <w:marBottom w:val="0"/>
          <w:divBdr>
            <w:top w:val="none" w:sz="0" w:space="0" w:color="auto"/>
            <w:left w:val="none" w:sz="0" w:space="0" w:color="auto"/>
            <w:bottom w:val="none" w:sz="0" w:space="0" w:color="auto"/>
            <w:right w:val="none" w:sz="0" w:space="0" w:color="auto"/>
          </w:divBdr>
        </w:div>
        <w:div w:id="1993361520">
          <w:marLeft w:val="0"/>
          <w:marRight w:val="0"/>
          <w:marTop w:val="0"/>
          <w:marBottom w:val="0"/>
          <w:divBdr>
            <w:top w:val="none" w:sz="0" w:space="0" w:color="auto"/>
            <w:left w:val="none" w:sz="0" w:space="0" w:color="auto"/>
            <w:bottom w:val="none" w:sz="0" w:space="0" w:color="auto"/>
            <w:right w:val="none" w:sz="0" w:space="0" w:color="auto"/>
          </w:divBdr>
        </w:div>
        <w:div w:id="2035959092">
          <w:marLeft w:val="0"/>
          <w:marRight w:val="0"/>
          <w:marTop w:val="0"/>
          <w:marBottom w:val="0"/>
          <w:divBdr>
            <w:top w:val="none" w:sz="0" w:space="0" w:color="auto"/>
            <w:left w:val="none" w:sz="0" w:space="0" w:color="auto"/>
            <w:bottom w:val="none" w:sz="0" w:space="0" w:color="auto"/>
            <w:right w:val="none" w:sz="0" w:space="0" w:color="auto"/>
          </w:divBdr>
        </w:div>
        <w:div w:id="2050297878">
          <w:marLeft w:val="0"/>
          <w:marRight w:val="0"/>
          <w:marTop w:val="0"/>
          <w:marBottom w:val="0"/>
          <w:divBdr>
            <w:top w:val="none" w:sz="0" w:space="0" w:color="auto"/>
            <w:left w:val="none" w:sz="0" w:space="0" w:color="auto"/>
            <w:bottom w:val="none" w:sz="0" w:space="0" w:color="auto"/>
            <w:right w:val="none" w:sz="0" w:space="0" w:color="auto"/>
          </w:divBdr>
        </w:div>
        <w:div w:id="2075853862">
          <w:marLeft w:val="0"/>
          <w:marRight w:val="0"/>
          <w:marTop w:val="0"/>
          <w:marBottom w:val="0"/>
          <w:divBdr>
            <w:top w:val="none" w:sz="0" w:space="0" w:color="auto"/>
            <w:left w:val="none" w:sz="0" w:space="0" w:color="auto"/>
            <w:bottom w:val="none" w:sz="0" w:space="0" w:color="auto"/>
            <w:right w:val="none" w:sz="0" w:space="0" w:color="auto"/>
          </w:divBdr>
        </w:div>
      </w:divsChild>
    </w:div>
    <w:div w:id="1210529408">
      <w:bodyDiv w:val="1"/>
      <w:marLeft w:val="0"/>
      <w:marRight w:val="0"/>
      <w:marTop w:val="0"/>
      <w:marBottom w:val="0"/>
      <w:divBdr>
        <w:top w:val="none" w:sz="0" w:space="0" w:color="auto"/>
        <w:left w:val="none" w:sz="0" w:space="0" w:color="auto"/>
        <w:bottom w:val="none" w:sz="0" w:space="0" w:color="auto"/>
        <w:right w:val="none" w:sz="0" w:space="0" w:color="auto"/>
      </w:divBdr>
    </w:div>
    <w:div w:id="1347757074">
      <w:bodyDiv w:val="1"/>
      <w:marLeft w:val="0"/>
      <w:marRight w:val="0"/>
      <w:marTop w:val="0"/>
      <w:marBottom w:val="0"/>
      <w:divBdr>
        <w:top w:val="none" w:sz="0" w:space="0" w:color="auto"/>
        <w:left w:val="none" w:sz="0" w:space="0" w:color="auto"/>
        <w:bottom w:val="none" w:sz="0" w:space="0" w:color="auto"/>
        <w:right w:val="none" w:sz="0" w:space="0" w:color="auto"/>
      </w:divBdr>
      <w:divsChild>
        <w:div w:id="1918320500">
          <w:marLeft w:val="0"/>
          <w:marRight w:val="0"/>
          <w:marTop w:val="0"/>
          <w:marBottom w:val="0"/>
          <w:divBdr>
            <w:top w:val="none" w:sz="0" w:space="0" w:color="auto"/>
            <w:left w:val="none" w:sz="0" w:space="0" w:color="auto"/>
            <w:bottom w:val="none" w:sz="0" w:space="0" w:color="auto"/>
            <w:right w:val="none" w:sz="0" w:space="0" w:color="auto"/>
          </w:divBdr>
        </w:div>
      </w:divsChild>
    </w:div>
    <w:div w:id="1373530035">
      <w:bodyDiv w:val="1"/>
      <w:marLeft w:val="0"/>
      <w:marRight w:val="0"/>
      <w:marTop w:val="0"/>
      <w:marBottom w:val="0"/>
      <w:divBdr>
        <w:top w:val="none" w:sz="0" w:space="0" w:color="auto"/>
        <w:left w:val="none" w:sz="0" w:space="0" w:color="auto"/>
        <w:bottom w:val="none" w:sz="0" w:space="0" w:color="auto"/>
        <w:right w:val="none" w:sz="0" w:space="0" w:color="auto"/>
      </w:divBdr>
    </w:div>
    <w:div w:id="1443499234">
      <w:bodyDiv w:val="1"/>
      <w:marLeft w:val="0"/>
      <w:marRight w:val="0"/>
      <w:marTop w:val="0"/>
      <w:marBottom w:val="0"/>
      <w:divBdr>
        <w:top w:val="none" w:sz="0" w:space="0" w:color="auto"/>
        <w:left w:val="none" w:sz="0" w:space="0" w:color="auto"/>
        <w:bottom w:val="none" w:sz="0" w:space="0" w:color="auto"/>
        <w:right w:val="none" w:sz="0" w:space="0" w:color="auto"/>
      </w:divBdr>
    </w:div>
    <w:div w:id="1581213723">
      <w:bodyDiv w:val="1"/>
      <w:marLeft w:val="0"/>
      <w:marRight w:val="0"/>
      <w:marTop w:val="0"/>
      <w:marBottom w:val="0"/>
      <w:divBdr>
        <w:top w:val="none" w:sz="0" w:space="0" w:color="auto"/>
        <w:left w:val="none" w:sz="0" w:space="0" w:color="auto"/>
        <w:bottom w:val="none" w:sz="0" w:space="0" w:color="auto"/>
        <w:right w:val="none" w:sz="0" w:space="0" w:color="auto"/>
      </w:divBdr>
    </w:div>
    <w:div w:id="1588810045">
      <w:bodyDiv w:val="1"/>
      <w:marLeft w:val="0"/>
      <w:marRight w:val="0"/>
      <w:marTop w:val="0"/>
      <w:marBottom w:val="0"/>
      <w:divBdr>
        <w:top w:val="none" w:sz="0" w:space="0" w:color="auto"/>
        <w:left w:val="none" w:sz="0" w:space="0" w:color="auto"/>
        <w:bottom w:val="none" w:sz="0" w:space="0" w:color="auto"/>
        <w:right w:val="none" w:sz="0" w:space="0" w:color="auto"/>
      </w:divBdr>
      <w:divsChild>
        <w:div w:id="1439527906">
          <w:marLeft w:val="0"/>
          <w:marRight w:val="0"/>
          <w:marTop w:val="0"/>
          <w:marBottom w:val="0"/>
          <w:divBdr>
            <w:top w:val="none" w:sz="0" w:space="0" w:color="auto"/>
            <w:left w:val="none" w:sz="0" w:space="0" w:color="auto"/>
            <w:bottom w:val="none" w:sz="0" w:space="0" w:color="auto"/>
            <w:right w:val="none" w:sz="0" w:space="0" w:color="auto"/>
          </w:divBdr>
          <w:divsChild>
            <w:div w:id="890651538">
              <w:marLeft w:val="0"/>
              <w:marRight w:val="0"/>
              <w:marTop w:val="0"/>
              <w:marBottom w:val="0"/>
              <w:divBdr>
                <w:top w:val="none" w:sz="0" w:space="0" w:color="auto"/>
                <w:left w:val="none" w:sz="0" w:space="0" w:color="auto"/>
                <w:bottom w:val="none" w:sz="0" w:space="0" w:color="auto"/>
                <w:right w:val="none" w:sz="0" w:space="0" w:color="auto"/>
              </w:divBdr>
              <w:divsChild>
                <w:div w:id="1289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453">
      <w:bodyDiv w:val="1"/>
      <w:marLeft w:val="0"/>
      <w:marRight w:val="0"/>
      <w:marTop w:val="0"/>
      <w:marBottom w:val="0"/>
      <w:divBdr>
        <w:top w:val="none" w:sz="0" w:space="0" w:color="auto"/>
        <w:left w:val="none" w:sz="0" w:space="0" w:color="auto"/>
        <w:bottom w:val="none" w:sz="0" w:space="0" w:color="auto"/>
        <w:right w:val="none" w:sz="0" w:space="0" w:color="auto"/>
      </w:divBdr>
    </w:div>
    <w:div w:id="1864439183">
      <w:bodyDiv w:val="1"/>
      <w:marLeft w:val="0"/>
      <w:marRight w:val="0"/>
      <w:marTop w:val="0"/>
      <w:marBottom w:val="0"/>
      <w:divBdr>
        <w:top w:val="none" w:sz="0" w:space="0" w:color="auto"/>
        <w:left w:val="none" w:sz="0" w:space="0" w:color="auto"/>
        <w:bottom w:val="none" w:sz="0" w:space="0" w:color="auto"/>
        <w:right w:val="none" w:sz="0" w:space="0" w:color="auto"/>
      </w:divBdr>
    </w:div>
    <w:div w:id="1936211869">
      <w:bodyDiv w:val="1"/>
      <w:marLeft w:val="0"/>
      <w:marRight w:val="0"/>
      <w:marTop w:val="0"/>
      <w:marBottom w:val="0"/>
      <w:divBdr>
        <w:top w:val="none" w:sz="0" w:space="0" w:color="auto"/>
        <w:left w:val="none" w:sz="0" w:space="0" w:color="auto"/>
        <w:bottom w:val="none" w:sz="0" w:space="0" w:color="auto"/>
        <w:right w:val="none" w:sz="0" w:space="0" w:color="auto"/>
      </w:divBdr>
    </w:div>
    <w:div w:id="1960575002">
      <w:bodyDiv w:val="1"/>
      <w:marLeft w:val="0"/>
      <w:marRight w:val="0"/>
      <w:marTop w:val="0"/>
      <w:marBottom w:val="0"/>
      <w:divBdr>
        <w:top w:val="none" w:sz="0" w:space="0" w:color="auto"/>
        <w:left w:val="none" w:sz="0" w:space="0" w:color="auto"/>
        <w:bottom w:val="none" w:sz="0" w:space="0" w:color="auto"/>
        <w:right w:val="none" w:sz="0" w:space="0" w:color="auto"/>
      </w:divBdr>
    </w:div>
    <w:div w:id="1987083693">
      <w:bodyDiv w:val="1"/>
      <w:marLeft w:val="0"/>
      <w:marRight w:val="0"/>
      <w:marTop w:val="0"/>
      <w:marBottom w:val="0"/>
      <w:divBdr>
        <w:top w:val="none" w:sz="0" w:space="0" w:color="auto"/>
        <w:left w:val="none" w:sz="0" w:space="0" w:color="auto"/>
        <w:bottom w:val="none" w:sz="0" w:space="0" w:color="auto"/>
        <w:right w:val="none" w:sz="0" w:space="0" w:color="auto"/>
      </w:divBdr>
    </w:div>
    <w:div w:id="21121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esch%C3%A4ftsprozess" TargetMode="External"/><Relationship Id="rId13" Type="http://schemas.openxmlformats.org/officeDocument/2006/relationships/image" Target="media/image3.png"/><Relationship Id="rId18" Type="http://schemas.openxmlformats.org/officeDocument/2006/relationships/hyperlink" Target="https://de.wikipedia.org/wiki/Unternehmensarchitektu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e.wikipedia.org/wiki/Mind-Ma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iki.de.it-processmaps.com/index.php/Change_Managemen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os.itil.org/de/vomkennen/itil/ueberblick/index.php" TargetMode="External"/><Relationship Id="rId20" Type="http://schemas.openxmlformats.org/officeDocument/2006/relationships/hyperlink" Target="https://de.wikipedia.org/wiki/Change_Management_(IT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ITIL_V3_Service_Transi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Configuration_Management_Databas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e.wikipedia.org/wiki/IT_Infrastructure_Library" TargetMode="External"/><Relationship Id="rId19" Type="http://schemas.openxmlformats.org/officeDocument/2006/relationships/hyperlink" Target="https://wiki.de.it-processmaps.com/index.php/Hauptseit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_______aktuelund!4Barbar\work\modulleitfad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79956-D05C-4A47-9901-7DA00C40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modulleitfaden.dotx</Template>
  <TotalTime>0</TotalTime>
  <Pages>6</Pages>
  <Words>1234</Words>
  <Characters>7778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creator>Markus.Studer</dc:creator>
  <cp:lastModifiedBy>Markus Nufer</cp:lastModifiedBy>
  <cp:revision>19</cp:revision>
  <cp:lastPrinted>2017-05-10T20:32:00Z</cp:lastPrinted>
  <dcterms:created xsi:type="dcterms:W3CDTF">2017-06-01T02:54:00Z</dcterms:created>
  <dcterms:modified xsi:type="dcterms:W3CDTF">2017-12-06T11:36:00Z</dcterms:modified>
</cp:coreProperties>
</file>