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второй части индивидуального проекта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освоения создания сайта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</w:t>
      </w:r>
      <w:r>
        <w:t xml:space="preserve"> </w:t>
      </w:r>
      <w:r>
        <w:t xml:space="preserve">“Управление версиями. Git”</w:t>
      </w:r>
    </w:p>
    <w:bookmarkEnd w:id="21"/>
    <w:bookmarkStart w:id="58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Добавляю в нужный каталог свою фотографию для аватарки сайта (рис. 1).</w:t>
      </w:r>
    </w:p>
    <w:bookmarkStart w:id="25" w:name="fig:001"/>
    <w:p>
      <w:pPr>
        <w:pStyle w:val="CaptionedFigure"/>
      </w:pPr>
      <w:r>
        <w:drawing>
          <wp:inline>
            <wp:extent cx="2225040" cy="131826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В файле index.md заполняю данные о себе, добавляю данные об интересах и образовании (рис. 2).</w:t>
      </w:r>
    </w:p>
    <w:bookmarkStart w:id="29" w:name="fig:002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Отправила изменения на глобавльный репозиторий (рис. 3).</w:t>
      </w:r>
    </w:p>
    <w:bookmarkStart w:id="33" w:name="fig:003"/>
    <w:p>
      <w:pPr>
        <w:pStyle w:val="CaptionedFigure"/>
      </w:pPr>
      <w:r>
        <w:drawing>
          <wp:inline>
            <wp:extent cx="3733800" cy="925426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Запускаю создание сайта и открываю его (рис. 4).</w:t>
      </w:r>
    </w:p>
    <w:bookmarkStart w:id="37" w:name="fig:004"/>
    <w:p>
      <w:pPr>
        <w:pStyle w:val="CaptionedFigure"/>
      </w:pPr>
      <w:r>
        <w:drawing>
          <wp:inline>
            <wp:extent cx="3733800" cy="1915644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BodyText"/>
      </w:pPr>
      <w:r>
        <w:t xml:space="preserve">Просматриваю созданный сайт (рис. 5).</w:t>
      </w:r>
    </w:p>
    <w:bookmarkStart w:id="41" w:name="fig:005"/>
    <w:p>
      <w:pPr>
        <w:pStyle w:val="CaptionedFigure"/>
      </w:pPr>
      <w:r>
        <w:drawing>
          <wp:inline>
            <wp:extent cx="3733800" cy="2502080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BodyText"/>
      </w:pPr>
      <w:r>
        <w:t xml:space="preserve">Пишу пост на одну из тем по выбору (рис. 6).</w:t>
      </w:r>
    </w:p>
    <w:bookmarkStart w:id="45" w:name="fig:006"/>
    <w:p>
      <w:pPr>
        <w:pStyle w:val="CaptionedFigure"/>
      </w:pPr>
      <w:r>
        <w:drawing>
          <wp:inline>
            <wp:extent cx="3733800" cy="2018402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BodyText"/>
      </w:pPr>
      <w:r>
        <w:t xml:space="preserve">Пост написан и отобразился на моем сайте (рис. 7).</w:t>
      </w:r>
    </w:p>
    <w:bookmarkStart w:id="49" w:name="fig:007"/>
    <w:p>
      <w:pPr>
        <w:pStyle w:val="CaptionedFigure"/>
      </w:pPr>
      <w:r>
        <w:drawing>
          <wp:inline>
            <wp:extent cx="3489960" cy="1021080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BodyText"/>
      </w:pPr>
      <w:r>
        <w:t xml:space="preserve">Пишу пост о прошедшей неделе и добавляю к нему картинку (рис. 8).</w:t>
      </w:r>
    </w:p>
    <w:bookmarkStart w:id="53" w:name="fig:008"/>
    <w:p>
      <w:pPr>
        <w:pStyle w:val="CaptionedFigure"/>
      </w:pPr>
      <w:r>
        <w:drawing>
          <wp:inline>
            <wp:extent cx="3733800" cy="109220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p>
      <w:pPr>
        <w:pStyle w:val="BodyText"/>
      </w:pPr>
      <w:r>
        <w:t xml:space="preserve">Проверяю, что пост отобразился на сайте (рис. 9).</w:t>
      </w:r>
    </w:p>
    <w:bookmarkStart w:id="57" w:name="fig:009"/>
    <w:p>
      <w:pPr>
        <w:pStyle w:val="CaptionedFigure"/>
      </w:pPr>
      <w:r>
        <w:drawing>
          <wp:inline>
            <wp:extent cx="3733800" cy="2932577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7"/>
    <w:p>
      <w:pPr>
        <w:pStyle w:val="BodyText"/>
      </w:pPr>
      <w:r>
        <w:t xml:space="preserve">Задания выполнены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новые навыки создания и редактирования своего сайта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Порядок выполнения индивидуального проекта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второй части индивидуального проекта</dc:title>
  <dc:creator>Серебрякова Дарья Ильинична</dc:creator>
  <dc:language>ru-RU</dc:language>
  <cp:keywords/>
  <dcterms:created xsi:type="dcterms:W3CDTF">2025-03-12T18:58:53Z</dcterms:created>
  <dcterms:modified xsi:type="dcterms:W3CDTF">2025-03-12T18:58:53Z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