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143B8" w14:textId="77777777" w:rsidR="00E64FEF" w:rsidRPr="00DB0DA1" w:rsidRDefault="00000000" w:rsidP="00DB0DA1">
      <w:pPr>
        <w:jc w:val="center"/>
        <w:rPr>
          <w:lang w:val="pt-BR"/>
        </w:rPr>
      </w:pPr>
      <w:r w:rsidRPr="00DB0DA1">
        <w:rPr>
          <w:b/>
          <w:sz w:val="28"/>
          <w:lang w:val="pt-BR"/>
        </w:rPr>
        <w:t>Modelo de Precificação e Custos Operacionais para Expansão de Franquias</w:t>
      </w:r>
    </w:p>
    <w:p w14:paraId="4E7FF356" w14:textId="11C12114" w:rsidR="00E64FEF" w:rsidRPr="00DB0DA1" w:rsidRDefault="00000000" w:rsidP="00DB0DA1">
      <w:pPr>
        <w:jc w:val="right"/>
        <w:rPr>
          <w:lang w:val="pt-BR"/>
        </w:rPr>
      </w:pPr>
      <w:r w:rsidRPr="00DB0DA1">
        <w:rPr>
          <w:lang w:val="pt-BR"/>
        </w:rPr>
        <w:t>Carlos Batista</w:t>
      </w:r>
    </w:p>
    <w:p w14:paraId="1DA71012" w14:textId="34CC03F8" w:rsidR="00E64FEF" w:rsidRPr="00DB0DA1" w:rsidRDefault="00000000" w:rsidP="00DB0DA1">
      <w:pPr>
        <w:jc w:val="right"/>
        <w:rPr>
          <w:lang w:val="pt-BR"/>
        </w:rPr>
      </w:pPr>
      <w:r w:rsidRPr="00DB0DA1">
        <w:rPr>
          <w:lang w:val="pt-BR"/>
        </w:rPr>
        <w:t>Leonardo Pereira</w:t>
      </w:r>
    </w:p>
    <w:p w14:paraId="2D20569C" w14:textId="219D90E2" w:rsidR="00E64FEF" w:rsidRPr="00DB0DA1" w:rsidRDefault="00000000" w:rsidP="00DB0DA1">
      <w:pPr>
        <w:jc w:val="right"/>
        <w:rPr>
          <w:lang w:val="pt-BR"/>
        </w:rPr>
      </w:pPr>
      <w:r w:rsidRPr="00DB0DA1">
        <w:rPr>
          <w:lang w:val="pt-BR"/>
        </w:rPr>
        <w:t xml:space="preserve">Wellington </w:t>
      </w:r>
      <w:proofErr w:type="spellStart"/>
      <w:r w:rsidRPr="00DB0DA1">
        <w:rPr>
          <w:lang w:val="pt-BR"/>
        </w:rPr>
        <w:t>Langanke</w:t>
      </w:r>
      <w:proofErr w:type="spellEnd"/>
    </w:p>
    <w:p w14:paraId="243211D4" w14:textId="77777777" w:rsidR="00E64FEF" w:rsidRPr="00DB0DA1" w:rsidRDefault="00000000">
      <w:pPr>
        <w:pStyle w:val="Ttulo1"/>
        <w:rPr>
          <w:lang w:val="pt-BR"/>
        </w:rPr>
      </w:pPr>
      <w:r w:rsidRPr="00DB0DA1">
        <w:rPr>
          <w:lang w:val="pt-BR"/>
        </w:rPr>
        <w:t>RESUMO</w:t>
      </w:r>
    </w:p>
    <w:p w14:paraId="2FE2AD49" w14:textId="77777777" w:rsidR="00E64FEF" w:rsidRPr="00DB0DA1" w:rsidRDefault="00000000" w:rsidP="008F519F">
      <w:pPr>
        <w:jc w:val="both"/>
        <w:rPr>
          <w:lang w:val="pt-BR"/>
        </w:rPr>
      </w:pPr>
      <w:r w:rsidRPr="00DB0DA1">
        <w:rPr>
          <w:lang w:val="pt-BR"/>
        </w:rPr>
        <w:t>O presente projeto tem como objetivo desenvolver um modelo analítico de precificação para serviços de expansão e consultoria de franquias. O estudo busca estruturar uma metodologia orientada a dados para avaliar custos operacionais, produtividade e sustentabilidade financeira da operação. O problema identificado consiste na possibilidade de o modelo atual de precificação não absorver proporcionalmente os custos operacionais em projetos mais complexos, gerando erosão da margem operacional. Para a realização do trabalho serão utilizadas metodologias quantitativas como regressão linear, regressão polinomial, elasticidade de preços e análise de custos médios de longo prazo (LRAC), além da utilização da linguagem Python e bibliotecas estatísticas. Os resultados preliminares demonstram avanços na definição das variáveis analíticas, consolidação da base teórica e desenvolvimento conceitual da calculadora dinâmica de precificação.</w:t>
      </w:r>
    </w:p>
    <w:p w14:paraId="261E96FF" w14:textId="77777777" w:rsidR="00E64FEF" w:rsidRPr="00DB0DA1" w:rsidRDefault="00000000">
      <w:pPr>
        <w:rPr>
          <w:lang w:val="pt-BR"/>
        </w:rPr>
      </w:pPr>
      <w:r w:rsidRPr="00DB0DA1">
        <w:rPr>
          <w:lang w:val="pt-BR"/>
        </w:rPr>
        <w:t>Palavras-chave: precificação, expansão de franquias, regressão linear, elasticidade de preços.</w:t>
      </w:r>
    </w:p>
    <w:p w14:paraId="7E93876E" w14:textId="77777777" w:rsidR="00E64FEF" w:rsidRPr="00DB0DA1" w:rsidRDefault="00000000">
      <w:pPr>
        <w:pStyle w:val="Ttulo1"/>
        <w:rPr>
          <w:lang w:val="pt-BR"/>
        </w:rPr>
      </w:pPr>
      <w:r w:rsidRPr="00DB0DA1">
        <w:rPr>
          <w:lang w:val="pt-BR"/>
        </w:rPr>
        <w:t>1. INTRODUÇÃO</w:t>
      </w:r>
    </w:p>
    <w:p w14:paraId="7CBF7C25" w14:textId="77777777" w:rsidR="00E64FEF" w:rsidRDefault="00000000" w:rsidP="00DB0DA1">
      <w:pPr>
        <w:jc w:val="both"/>
        <w:rPr>
          <w:lang w:val="pt-BR"/>
        </w:rPr>
      </w:pPr>
      <w:r w:rsidRPr="00DB0DA1">
        <w:rPr>
          <w:lang w:val="pt-BR"/>
        </w:rPr>
        <w:t xml:space="preserve">O mercado de franquias apresenta crescimento contínuo no Brasil, tornando-se um setor estratégico para empresas que buscam expansão sustentável e padronização operacional. Entretanto, empresas de consultoria e expansão de franquias enfrentam desafios relacionados à precificação adequada de seus serviços, principalmente em projetos de maior complexidade operacional. O problema de negócio identificado neste projeto consiste na possibilidade de o modelo atual de precificação da empresa não absorver proporcionalmente os custos operacionais e de consultoria, causando erosão de margem operacional durante o crescimento da organização. A hipótese do estudo é que o modelo atual de cobrança não acompanha corretamente o aumento da complexidade operacional dos projetos. O objetivo geral do trabalho consiste em desenvolver um framework analítico de precificação e custeio que maximize a margem operacional e aumente a sustentabilidade financeira da expansão de franquias. Entre os objetivos específicos estão mapear os custos unitários de consultoria, verificar se o modelo de cobrança é linear ou não, desenvolver uma calculadora dinâmica de precificação e identificar o ponto de equilíbrio financeiro da operação. A metodologia utilizada envolve análise estatística, regressão linear, regressão polinomial, elasticidade de preços, análise de custos médios de longo prazo (LRAC) e </w:t>
      </w:r>
      <w:r w:rsidRPr="00DB0DA1">
        <w:rPr>
          <w:lang w:val="pt-BR"/>
        </w:rPr>
        <w:lastRenderedPageBreak/>
        <w:t>utilização da linguagem Python para construção de modelos analíticos e preditivos. A justificativa do estudo está relacionada à necessidade crescente de utilização de modelos quantitativos para apoiar decisões estratégicas e garantir maior eficiência operacional e financeira em processos de expansão empresarial.</w:t>
      </w:r>
    </w:p>
    <w:p w14:paraId="78074B7F" w14:textId="5AA95F25" w:rsidR="00DB0DA1" w:rsidRPr="00DB0DA1" w:rsidRDefault="00DB0DA1" w:rsidP="008F519F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lang w:val="pt-BR"/>
        </w:rPr>
      </w:pPr>
      <w:r w:rsidRPr="00DB0DA1">
        <w:rPr>
          <w:lang w:val="pt-BR"/>
        </w:rPr>
        <w:t>Problema</w:t>
      </w:r>
      <w:r w:rsidRPr="00DB0DA1">
        <w:rPr>
          <w:lang w:val="pt-BR"/>
        </w:rPr>
        <w:t xml:space="preserve"> de negócio: O modelo atual de precificação pode não absorver corretamente os custos operacionais em projetos mais complexos, reduzindo a margem operacional da empresa. </w:t>
      </w:r>
    </w:p>
    <w:p w14:paraId="4AE83DAC" w14:textId="47899C54" w:rsidR="00DB0DA1" w:rsidRPr="00DB0DA1" w:rsidRDefault="00DB0DA1" w:rsidP="008F519F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lang w:val="pt-BR"/>
        </w:rPr>
      </w:pPr>
      <w:r w:rsidRPr="00DB0DA1">
        <w:rPr>
          <w:lang w:val="pt-BR"/>
        </w:rPr>
        <w:t>Hipótese</w:t>
      </w:r>
      <w:r w:rsidRPr="00DB0DA1">
        <w:rPr>
          <w:lang w:val="pt-BR"/>
        </w:rPr>
        <w:t xml:space="preserve">: O modelo de cobrança atual não acompanha proporcionalmente o aumento da complexidade dos projetos. </w:t>
      </w:r>
    </w:p>
    <w:p w14:paraId="4A92D71C" w14:textId="5FCB30C4" w:rsidR="00DB0DA1" w:rsidRPr="00DB0DA1" w:rsidRDefault="00DB0DA1" w:rsidP="008F519F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lang w:val="pt-BR"/>
        </w:rPr>
      </w:pPr>
      <w:r w:rsidRPr="00DB0DA1">
        <w:rPr>
          <w:lang w:val="pt-BR"/>
        </w:rPr>
        <w:t>Objetivo</w:t>
      </w:r>
      <w:r w:rsidRPr="00DB0DA1">
        <w:rPr>
          <w:lang w:val="pt-BR"/>
        </w:rPr>
        <w:t xml:space="preserve"> geral: Desenvolver um modelo analítico de precificação que aumente a sustentabilidade financeira da expansão de franquias. </w:t>
      </w:r>
    </w:p>
    <w:p w14:paraId="7E532F06" w14:textId="489A083C" w:rsidR="00DB0DA1" w:rsidRPr="00DB0DA1" w:rsidRDefault="00DB0DA1" w:rsidP="008F519F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lang w:val="pt-BR"/>
        </w:rPr>
      </w:pPr>
      <w:r w:rsidRPr="00DB0DA1">
        <w:rPr>
          <w:lang w:val="pt-BR"/>
        </w:rPr>
        <w:t>Objetivos</w:t>
      </w:r>
      <w:r w:rsidRPr="00DB0DA1">
        <w:rPr>
          <w:lang w:val="pt-BR"/>
        </w:rPr>
        <w:t xml:space="preserve"> específicos: Mapear custos, analisar a linearidade da cobrança, desenvolver uma calculadora de precificação e identificar o ponto de equilíbrio financeiro. </w:t>
      </w:r>
    </w:p>
    <w:p w14:paraId="584001EC" w14:textId="60EDA0DA" w:rsidR="00DB0DA1" w:rsidRPr="00DB0DA1" w:rsidRDefault="00DB0DA1" w:rsidP="008F519F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lang w:val="pt-BR"/>
        </w:rPr>
      </w:pPr>
      <w:r w:rsidRPr="00DB0DA1">
        <w:rPr>
          <w:lang w:val="pt-BR"/>
        </w:rPr>
        <w:t>Metodologia</w:t>
      </w:r>
      <w:r w:rsidRPr="00DB0DA1">
        <w:rPr>
          <w:lang w:val="pt-BR"/>
        </w:rPr>
        <w:t xml:space="preserve">: Utilização de regressão linear, elasticidade de preços, análise de custos (LRAC), Python, </w:t>
      </w:r>
      <w:proofErr w:type="spellStart"/>
      <w:r w:rsidRPr="00DB0DA1">
        <w:rPr>
          <w:lang w:val="pt-BR"/>
        </w:rPr>
        <w:t>StatsModels</w:t>
      </w:r>
      <w:proofErr w:type="spellEnd"/>
      <w:r w:rsidRPr="00DB0DA1">
        <w:rPr>
          <w:lang w:val="pt-BR"/>
        </w:rPr>
        <w:t xml:space="preserve"> e metodologia Scrum. </w:t>
      </w:r>
    </w:p>
    <w:p w14:paraId="758AF8A5" w14:textId="26C5D368" w:rsidR="00DB0DA1" w:rsidRPr="00DB0DA1" w:rsidRDefault="00DB0DA1" w:rsidP="008F519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DB0DA1">
        <w:rPr>
          <w:lang w:val="pt-BR"/>
        </w:rPr>
        <w:t>Justificativa</w:t>
      </w:r>
      <w:r w:rsidRPr="00DB0DA1">
        <w:rPr>
          <w:lang w:val="pt-BR"/>
        </w:rPr>
        <w:t>: O projeto busca melhorar a tomada de decisão estratégica por meio de modelos de precificação orientados a dados, aumentando a eficiência e a sustentabilidade financeira da empresa.</w:t>
      </w:r>
    </w:p>
    <w:p w14:paraId="590A9AF0" w14:textId="77777777" w:rsidR="00E64FEF" w:rsidRPr="00DB0DA1" w:rsidRDefault="00000000">
      <w:pPr>
        <w:pStyle w:val="Ttulo1"/>
        <w:rPr>
          <w:lang w:val="pt-BR"/>
        </w:rPr>
      </w:pPr>
      <w:r w:rsidRPr="00DB0DA1">
        <w:rPr>
          <w:lang w:val="pt-BR"/>
        </w:rPr>
        <w:t>2. ANÁLISE DIAGNÓSTICA</w:t>
      </w:r>
    </w:p>
    <w:p w14:paraId="06E6E100" w14:textId="592467C0" w:rsidR="00E64FEF" w:rsidRPr="00DB0DA1" w:rsidRDefault="00000000" w:rsidP="00DB0DA1">
      <w:pPr>
        <w:jc w:val="both"/>
        <w:rPr>
          <w:lang w:val="pt-BR"/>
        </w:rPr>
      </w:pPr>
      <w:r w:rsidRPr="00DB0DA1">
        <w:rPr>
          <w:lang w:val="pt-BR"/>
        </w:rPr>
        <w:t xml:space="preserve">A análise diagnóstica do projeto foi realizada com o objetivo de compreender o funcionamento do modelo operacional e financeiro da empresa estudada. Durante essa etapa foram identificados possíveis gargalos relacionados à produtividade operacional, custo de aquisição de clientes (CAC), ausência de automação e inconsistências nas bases de dados utilizadas. Também foram observadas dificuldades relacionadas à padronização das nomenclaturas das planilhas e presença de informações subjetivas que dificultavam a construção inicial do modelo analítico. Além disso, </w:t>
      </w:r>
      <w:r w:rsidR="008F519F">
        <w:rPr>
          <w:lang w:val="pt-BR"/>
        </w:rPr>
        <w:t xml:space="preserve">identificamos </w:t>
      </w:r>
      <w:r w:rsidRPr="00DB0DA1">
        <w:rPr>
          <w:lang w:val="pt-BR"/>
        </w:rPr>
        <w:t>problemas relacionados à interpretação de variáveis exógenas que não se encaixavam adequadamente na modelagem estatística proposta. A partir dessa análise foi possível definir métricas relevantes como margem operacional, custos unitários, elasticidade de preços e indicadores de produtividade.</w:t>
      </w:r>
    </w:p>
    <w:p w14:paraId="123E4CA3" w14:textId="77777777" w:rsidR="00E64FEF" w:rsidRPr="00DB0DA1" w:rsidRDefault="00000000">
      <w:pPr>
        <w:pStyle w:val="Ttulo1"/>
        <w:rPr>
          <w:lang w:val="pt-BR"/>
        </w:rPr>
      </w:pPr>
      <w:r w:rsidRPr="00DB0DA1">
        <w:rPr>
          <w:lang w:val="pt-BR"/>
        </w:rPr>
        <w:t>3. REVISÃO DE LITERATURA</w:t>
      </w:r>
    </w:p>
    <w:p w14:paraId="7B0ED3D7" w14:textId="5D117927" w:rsidR="00E64FEF" w:rsidRPr="00DB0DA1" w:rsidRDefault="00000000" w:rsidP="00B47B6E">
      <w:pPr>
        <w:jc w:val="both"/>
        <w:rPr>
          <w:lang w:val="pt-BR"/>
        </w:rPr>
      </w:pPr>
      <w:r w:rsidRPr="00DB0DA1">
        <w:rPr>
          <w:lang w:val="pt-BR"/>
        </w:rPr>
        <w:t xml:space="preserve">A revisão de literatura teve como objetivo compreender como modelos estatísticos e metodologias analíticas vêm sendo utilizados em problemas relacionados à precificação, eficiência operacional e expansão de franquias. As principais referências abordam regressão linear, regressão polinomial, elasticidade de preços, custos médios de longo prazo (LRAC), eficiência operacional e produtividade aplicada </w:t>
      </w:r>
      <w:r w:rsidR="00B47B6E" w:rsidRPr="00DB0DA1">
        <w:rPr>
          <w:lang w:val="pt-BR"/>
        </w:rPr>
        <w:t>à franchising</w:t>
      </w:r>
      <w:r w:rsidRPr="00DB0DA1">
        <w:rPr>
          <w:lang w:val="pt-BR"/>
        </w:rPr>
        <w:t xml:space="preserve">. Também foram utilizadas referências técnicas relacionadas à biblioteca </w:t>
      </w:r>
      <w:proofErr w:type="spellStart"/>
      <w:r w:rsidRPr="00DB0DA1">
        <w:rPr>
          <w:lang w:val="pt-BR"/>
        </w:rPr>
        <w:t>StatsModels</w:t>
      </w:r>
      <w:proofErr w:type="spellEnd"/>
      <w:r w:rsidRPr="00DB0DA1">
        <w:rPr>
          <w:lang w:val="pt-BR"/>
        </w:rPr>
        <w:t xml:space="preserve"> e estudos sobre variáveis endógenas e exógenas aplicadas à regressão estatística. A revisão de literatura auxiliou na </w:t>
      </w:r>
      <w:r w:rsidRPr="00DB0DA1">
        <w:rPr>
          <w:lang w:val="pt-BR"/>
        </w:rPr>
        <w:lastRenderedPageBreak/>
        <w:t>definição do direcionamento metodológico do projeto e na escolha das técnicas analíticas utilizadas.</w:t>
      </w:r>
    </w:p>
    <w:p w14:paraId="02E1DC04" w14:textId="77777777" w:rsidR="00E64FEF" w:rsidRPr="00DB0DA1" w:rsidRDefault="00000000">
      <w:pPr>
        <w:pStyle w:val="Ttulo1"/>
        <w:rPr>
          <w:lang w:val="pt-BR"/>
        </w:rPr>
      </w:pPr>
      <w:r w:rsidRPr="00DB0DA1">
        <w:rPr>
          <w:lang w:val="pt-BR"/>
        </w:rPr>
        <w:t>4. METODOLOGIA</w:t>
      </w:r>
    </w:p>
    <w:p w14:paraId="1491F823" w14:textId="77777777" w:rsidR="008F519F" w:rsidRDefault="008F519F" w:rsidP="008F519F">
      <w:pPr>
        <w:pStyle w:val="Ttulo2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 w:rsidRPr="008F519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Para a estruturação analítica da calculadora, definiu-se a margem de lucro como a variável dependente (Y) nos modelos de regressão. O objetivo metodológico é quantificar matematicamente como o aumento da complexidade operacional (variáveis independentes) impacta a rentabilidade atual dos projetos. A partir do diagnóstico da margem de lucro projetada, a ferramenta operará de forma reversa (precificação por meta de retorno): ela utilizará o custo total mapeado e uma margem alvo desejada para calcular automaticamente o preço ideal a ser cobrado. Esse mecanismo assegura que novos contratos de expansão absorvam os custos adequadamente, blindando a empresa contra a erosão da margem operacional.</w:t>
      </w:r>
    </w:p>
    <w:p w14:paraId="0DE3E197" w14:textId="03956009" w:rsidR="00E64FEF" w:rsidRPr="00DB0DA1" w:rsidRDefault="00000000">
      <w:pPr>
        <w:pStyle w:val="Ttulo2"/>
        <w:rPr>
          <w:lang w:val="pt-BR"/>
        </w:rPr>
      </w:pPr>
      <w:r w:rsidRPr="00DB0DA1">
        <w:rPr>
          <w:lang w:val="pt-BR"/>
        </w:rPr>
        <w:t>4.1 Linguagem de programação Python</w:t>
      </w:r>
    </w:p>
    <w:p w14:paraId="7A52081D" w14:textId="77777777" w:rsidR="00E64FEF" w:rsidRPr="00DB0DA1" w:rsidRDefault="00000000" w:rsidP="008F519F">
      <w:pPr>
        <w:jc w:val="both"/>
        <w:rPr>
          <w:lang w:val="pt-BR"/>
        </w:rPr>
      </w:pPr>
      <w:r w:rsidRPr="00DB0DA1">
        <w:rPr>
          <w:lang w:val="pt-BR"/>
        </w:rPr>
        <w:t>A linguagem Python foi escolhida devido à sua eficiência na manipulação de dados, construção de modelos estatísticos e desenvolvimento de análises preditivas. Além disso, a linguagem possui ampla disponibilidade de bibliotecas aplicadas à ciência de dados e análise de negócios.</w:t>
      </w:r>
    </w:p>
    <w:p w14:paraId="380E2B75" w14:textId="77777777" w:rsidR="00E64FEF" w:rsidRPr="00DB0DA1" w:rsidRDefault="00000000">
      <w:pPr>
        <w:pStyle w:val="Ttulo2"/>
        <w:rPr>
          <w:lang w:val="pt-BR"/>
        </w:rPr>
      </w:pPr>
      <w:r w:rsidRPr="00DB0DA1">
        <w:rPr>
          <w:lang w:val="pt-BR"/>
        </w:rPr>
        <w:t>4.2 Metodologias ágeis: Scrum</w:t>
      </w:r>
    </w:p>
    <w:p w14:paraId="12A60923" w14:textId="77777777" w:rsidR="00E64FEF" w:rsidRPr="00DB0DA1" w:rsidRDefault="00000000" w:rsidP="008F519F">
      <w:pPr>
        <w:jc w:val="both"/>
        <w:rPr>
          <w:lang w:val="pt-BR"/>
        </w:rPr>
      </w:pPr>
      <w:r w:rsidRPr="00DB0DA1">
        <w:rPr>
          <w:lang w:val="pt-BR"/>
        </w:rPr>
        <w:t>O projeto está sendo desenvolvido utilizando a metodologia ágil Scrum, permitindo organização das tarefas, divisão das entregas e acompanhamento contínuo da evolução do trabalho. As atividades foram organizadas em etapas relacionadas à definição do problema, levantamento bibliográfico, estruturação metodológica e construção do modelo analítico.</w:t>
      </w:r>
    </w:p>
    <w:p w14:paraId="0E6C979A" w14:textId="77777777" w:rsidR="00E64FEF" w:rsidRPr="00DB0DA1" w:rsidRDefault="00000000">
      <w:pPr>
        <w:pStyle w:val="Ttulo2"/>
        <w:rPr>
          <w:lang w:val="pt-BR"/>
        </w:rPr>
      </w:pPr>
      <w:r w:rsidRPr="00DB0DA1">
        <w:rPr>
          <w:lang w:val="pt-BR"/>
        </w:rPr>
        <w:t>4.3 Outras metodologias utilizadas</w:t>
      </w:r>
    </w:p>
    <w:p w14:paraId="77009767" w14:textId="77777777" w:rsidR="00E64FEF" w:rsidRDefault="00000000" w:rsidP="008F519F">
      <w:pPr>
        <w:jc w:val="both"/>
        <w:rPr>
          <w:lang w:val="pt-BR"/>
        </w:rPr>
      </w:pPr>
      <w:r w:rsidRPr="00DB0DA1">
        <w:rPr>
          <w:lang w:val="pt-BR"/>
        </w:rPr>
        <w:t>Além da utilização da linguagem Python e da metodologia Scrum, o projeto utiliza técnicas estatísticas e econômicas aplicadas à análise de negócios. Entre as metodologias previstas estão regressão linear, regressão polinomial, elasticidade de preços e análise de custos médios de longo prazo (LRAC).</w:t>
      </w:r>
    </w:p>
    <w:p w14:paraId="05FB6E87" w14:textId="377361D1" w:rsidR="008F519F" w:rsidRPr="008F519F" w:rsidRDefault="008F519F" w:rsidP="008F519F">
      <w:pPr>
        <w:pStyle w:val="Ttulo2"/>
        <w:rPr>
          <w:lang w:val="pt-BR"/>
        </w:rPr>
      </w:pPr>
      <w:r w:rsidRPr="00DB0DA1">
        <w:rPr>
          <w:lang w:val="pt-BR"/>
        </w:rPr>
        <w:t>4.</w:t>
      </w:r>
      <w:r>
        <w:rPr>
          <w:lang w:val="pt-BR"/>
        </w:rPr>
        <w:t>4</w:t>
      </w:r>
      <w:r w:rsidRPr="00DB0DA1">
        <w:rPr>
          <w:lang w:val="pt-BR"/>
        </w:rPr>
        <w:t xml:space="preserve"> </w:t>
      </w:r>
      <w:r w:rsidRPr="008F519F">
        <w:rPr>
          <w:lang w:val="pt-BR"/>
        </w:rPr>
        <w:t>Base de Dados e Premissas de Simulação</w:t>
      </w:r>
    </w:p>
    <w:p w14:paraId="77DA1F9B" w14:textId="41BAAC55" w:rsidR="008F519F" w:rsidRPr="008F519F" w:rsidRDefault="008F519F" w:rsidP="008F519F">
      <w:pPr>
        <w:jc w:val="both"/>
        <w:rPr>
          <w:lang w:val="pt-BR"/>
        </w:rPr>
      </w:pPr>
      <w:r w:rsidRPr="008F519F">
        <w:rPr>
          <w:lang w:val="pt-BR"/>
        </w:rPr>
        <w:t>Devido à natureza estratégica do modelo, foram utilizados dados simulados para o treinamento das regressões. Inicialmente, a análise de valores aleatórios gerados demonstrou a necessidade de um refinamento para aproximar o modelo da realidade operacional das franquias. Para tanto, estabeleceu-se como premissa crítica que a carga horária de cada funcionário não deve ultrapassar 176 horas mensais. Essa restrição foi aplicada independentemente da quantidade de contratos em cada unidade, garantindo que as projeções de custo e margem reflitam uma capacidade produtiva sustentável e realista, sem extrapolação da jornada de trabalho legal e funcional.</w:t>
      </w:r>
      <w:r>
        <w:rPr>
          <w:lang w:val="pt-BR"/>
        </w:rPr>
        <w:t xml:space="preserve"> </w:t>
      </w:r>
    </w:p>
    <w:p w14:paraId="6CBD4DEA" w14:textId="77777777" w:rsidR="00E64FEF" w:rsidRPr="00DB0DA1" w:rsidRDefault="00000000">
      <w:pPr>
        <w:pStyle w:val="Ttulo1"/>
        <w:rPr>
          <w:lang w:val="pt-BR"/>
        </w:rPr>
      </w:pPr>
      <w:r w:rsidRPr="00DB0DA1">
        <w:rPr>
          <w:lang w:val="pt-BR"/>
        </w:rPr>
        <w:lastRenderedPageBreak/>
        <w:t>5. RESULTADOS DA PESQUISA</w:t>
      </w:r>
    </w:p>
    <w:p w14:paraId="356301D2" w14:textId="77777777" w:rsidR="00E64FEF" w:rsidRPr="00DB0DA1" w:rsidRDefault="00000000" w:rsidP="008F519F">
      <w:pPr>
        <w:jc w:val="both"/>
        <w:rPr>
          <w:lang w:val="pt-BR"/>
        </w:rPr>
      </w:pPr>
      <w:r w:rsidRPr="00DB0DA1">
        <w:rPr>
          <w:lang w:val="pt-BR"/>
        </w:rPr>
        <w:t>Os resultados preliminares do projeto demonstram avanços significativos na construção metodológica e conceitual do modelo analítico de precificação. Entre os principais avanços obtidos estão a definição do direcionamento analítico do projeto, consolidação da base teórica necessária para aplicação estatística futura, desenvolvimento conceitual da calculadora dinâmica de precificação e estruturação do fluxo metodológico para análise de custos, elasticidade e regressão linear. Também foi possível obter maior clareza sobre a estrutura de custos operacionais da expansão de franquias e entendimento inicial sobre clientes que pagam acima, abaixo ou dentro do preço considerado ideal pelo modelo.</w:t>
      </w:r>
    </w:p>
    <w:p w14:paraId="4C9FFB63" w14:textId="77777777" w:rsidR="00E64FEF" w:rsidRPr="00DB0DA1" w:rsidRDefault="00000000">
      <w:pPr>
        <w:pStyle w:val="Ttulo1"/>
        <w:rPr>
          <w:lang w:val="pt-BR"/>
        </w:rPr>
      </w:pPr>
      <w:r w:rsidRPr="00DB0DA1">
        <w:rPr>
          <w:lang w:val="pt-BR"/>
        </w:rPr>
        <w:t>6. CONSIDERAÇÕES FINAIS</w:t>
      </w:r>
    </w:p>
    <w:p w14:paraId="307BF1D6" w14:textId="77777777" w:rsidR="00E64FEF" w:rsidRPr="00DB0DA1" w:rsidRDefault="00000000" w:rsidP="008F519F">
      <w:pPr>
        <w:jc w:val="both"/>
        <w:rPr>
          <w:lang w:val="pt-BR"/>
        </w:rPr>
      </w:pPr>
      <w:r w:rsidRPr="00DB0DA1">
        <w:rPr>
          <w:lang w:val="pt-BR"/>
        </w:rPr>
        <w:t>O projeto apresentou avanços importantes na construção metodológica e conceitual do modelo analítico de precificação aplicado à expansão de franquias. A equipe conseguiu estruturar os objetivos centrais, definir hipóteses relevantes e consolidar referências técnicas capazes de sustentar a modelagem estatística futura. Os objetivos relacionados ao mapeamento de custos, definição das variáveis analíticas e desenvolvimento conceitual da calculadora dinâmica foram parcialmente alcançados. As próximas etapas serão voltadas à construção do modelo de regressão, validação da linearidade dos dados, criação de cenários comparativos e construção de dashboards para apoio à tomada de decisão estratégica.</w:t>
      </w:r>
    </w:p>
    <w:p w14:paraId="1DF975A9" w14:textId="77777777" w:rsidR="00E64FEF" w:rsidRPr="00DB0DA1" w:rsidRDefault="00000000">
      <w:pPr>
        <w:pStyle w:val="Ttulo1"/>
        <w:rPr>
          <w:lang w:val="pt-BR"/>
        </w:rPr>
      </w:pPr>
      <w:r w:rsidRPr="00DB0DA1">
        <w:rPr>
          <w:lang w:val="pt-BR"/>
        </w:rPr>
        <w:t>REFERÊNCIAS</w:t>
      </w:r>
    </w:p>
    <w:p w14:paraId="0623A2D9" w14:textId="77777777" w:rsidR="00E64FEF" w:rsidRPr="00DB0DA1" w:rsidRDefault="00000000">
      <w:pPr>
        <w:rPr>
          <w:lang w:val="pt-BR"/>
        </w:rPr>
      </w:pPr>
      <w:r w:rsidRPr="00DB0DA1">
        <w:rPr>
          <w:lang w:val="pt-BR"/>
        </w:rPr>
        <w:t xml:space="preserve">Matheus </w:t>
      </w:r>
      <w:proofErr w:type="spellStart"/>
      <w:r w:rsidRPr="00DB0DA1">
        <w:rPr>
          <w:lang w:val="pt-BR"/>
        </w:rPr>
        <w:t>Facure</w:t>
      </w:r>
      <w:proofErr w:type="spellEnd"/>
      <w:r w:rsidRPr="00DB0DA1">
        <w:rPr>
          <w:lang w:val="pt-BR"/>
        </w:rPr>
        <w:t xml:space="preserve"> – Regressão Polinomial.</w:t>
      </w:r>
    </w:p>
    <w:p w14:paraId="202B1921" w14:textId="77777777" w:rsidR="00E64FEF" w:rsidRPr="00DB0DA1" w:rsidRDefault="00000000">
      <w:pPr>
        <w:rPr>
          <w:lang w:val="pt-BR"/>
        </w:rPr>
      </w:pPr>
      <w:r w:rsidRPr="00DB0DA1">
        <w:rPr>
          <w:lang w:val="pt-BR"/>
        </w:rPr>
        <w:t xml:space="preserve">Documentação </w:t>
      </w:r>
      <w:proofErr w:type="spellStart"/>
      <w:r w:rsidRPr="00DB0DA1">
        <w:rPr>
          <w:lang w:val="pt-BR"/>
        </w:rPr>
        <w:t>StatsModels</w:t>
      </w:r>
      <w:proofErr w:type="spellEnd"/>
      <w:r w:rsidRPr="00DB0DA1">
        <w:rPr>
          <w:lang w:val="pt-BR"/>
        </w:rPr>
        <w:t>.</w:t>
      </w:r>
    </w:p>
    <w:p w14:paraId="306FC69B" w14:textId="77777777" w:rsidR="00E64FEF" w:rsidRPr="00DB0DA1" w:rsidRDefault="00000000">
      <w:pPr>
        <w:rPr>
          <w:lang w:val="pt-BR"/>
        </w:rPr>
      </w:pPr>
      <w:r w:rsidRPr="00DB0DA1">
        <w:rPr>
          <w:lang w:val="pt-BR"/>
        </w:rPr>
        <w:t>Estudos sobre variáveis endógenas e exógenas.</w:t>
      </w:r>
    </w:p>
    <w:p w14:paraId="4B22E3F3" w14:textId="77777777" w:rsidR="00E64FEF" w:rsidRPr="00DB0DA1" w:rsidRDefault="00000000">
      <w:pPr>
        <w:rPr>
          <w:lang w:val="pt-BR"/>
        </w:rPr>
      </w:pPr>
      <w:r w:rsidRPr="00DB0DA1">
        <w:rPr>
          <w:lang w:val="pt-BR"/>
        </w:rPr>
        <w:t>Artigos acadêmicos sobre LRAC e expansão de franquias.</w:t>
      </w:r>
    </w:p>
    <w:p w14:paraId="148FD199" w14:textId="77777777" w:rsidR="00E64FEF" w:rsidRPr="00DB0DA1" w:rsidRDefault="00000000">
      <w:pPr>
        <w:rPr>
          <w:lang w:val="pt-BR"/>
        </w:rPr>
      </w:pPr>
      <w:r w:rsidRPr="00DB0DA1">
        <w:rPr>
          <w:lang w:val="pt-BR"/>
        </w:rPr>
        <w:t>Referências técnicas sobre CAC, SDR e eficiência operacional.</w:t>
      </w:r>
    </w:p>
    <w:sectPr w:rsidR="00E64FEF" w:rsidRPr="00DB0DA1" w:rsidSect="007508A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A21124"/>
    <w:multiLevelType w:val="hybridMultilevel"/>
    <w:tmpl w:val="8B1C4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231328">
    <w:abstractNumId w:val="8"/>
  </w:num>
  <w:num w:numId="2" w16cid:durableId="1999112258">
    <w:abstractNumId w:val="6"/>
  </w:num>
  <w:num w:numId="3" w16cid:durableId="849955148">
    <w:abstractNumId w:val="5"/>
  </w:num>
  <w:num w:numId="4" w16cid:durableId="1859418702">
    <w:abstractNumId w:val="4"/>
  </w:num>
  <w:num w:numId="5" w16cid:durableId="866407930">
    <w:abstractNumId w:val="7"/>
  </w:num>
  <w:num w:numId="6" w16cid:durableId="149055977">
    <w:abstractNumId w:val="3"/>
  </w:num>
  <w:num w:numId="7" w16cid:durableId="1086418372">
    <w:abstractNumId w:val="2"/>
  </w:num>
  <w:num w:numId="8" w16cid:durableId="1514567994">
    <w:abstractNumId w:val="1"/>
  </w:num>
  <w:num w:numId="9" w16cid:durableId="1107889655">
    <w:abstractNumId w:val="0"/>
  </w:num>
  <w:num w:numId="10" w16cid:durableId="20948584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78BD"/>
    <w:rsid w:val="007508AC"/>
    <w:rsid w:val="008F519F"/>
    <w:rsid w:val="00AA1D8D"/>
    <w:rsid w:val="00B47730"/>
    <w:rsid w:val="00B47B6E"/>
    <w:rsid w:val="00CB0664"/>
    <w:rsid w:val="00DB0DA1"/>
    <w:rsid w:val="00E64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535018"/>
  <w14:defaultImageDpi w14:val="300"/>
  <w15:docId w15:val="{CAF58ED8-C987-4E4A-BD29-3F3D8223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F5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1492</Words>
  <Characters>8062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José Batista Junior</cp:lastModifiedBy>
  <cp:revision>2</cp:revision>
  <dcterms:created xsi:type="dcterms:W3CDTF">2026-05-09T01:15:00Z</dcterms:created>
  <dcterms:modified xsi:type="dcterms:W3CDTF">2026-05-09T01:15:00Z</dcterms:modified>
  <cp:category/>
</cp:coreProperties>
</file>