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4CF13" w14:textId="7290C2A7" w:rsidR="00507D8B" w:rsidRPr="00DF6039" w:rsidRDefault="007564B9" w:rsidP="00DF6039">
      <w:pPr>
        <w:spacing w:after="0"/>
        <w:rPr>
          <w:sz w:val="14"/>
          <w:szCs w:val="14"/>
        </w:rPr>
      </w:pPr>
      <w:r w:rsidRPr="00DF6039">
        <w:rPr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1" wp14:anchorId="3D7987CE" wp14:editId="24F8F548">
            <wp:simplePos x="0" y="0"/>
            <wp:positionH relativeFrom="column">
              <wp:posOffset>-822960</wp:posOffset>
            </wp:positionH>
            <wp:positionV relativeFrom="paragraph">
              <wp:posOffset>-177165</wp:posOffset>
            </wp:positionV>
            <wp:extent cx="5581650" cy="7010400"/>
            <wp:effectExtent l="133350" t="114300" r="152400" b="1714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1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AB155" w14:textId="77777777" w:rsidR="00DF6039" w:rsidRPr="00DF6039" w:rsidRDefault="00DF6039" w:rsidP="00DF6039">
      <w:pPr>
        <w:spacing w:after="0"/>
        <w:rPr>
          <w:sz w:val="14"/>
          <w:szCs w:val="14"/>
        </w:rPr>
      </w:pPr>
    </w:p>
    <w:p w14:paraId="7D5F54CA" w14:textId="77777777" w:rsidR="00DF6039" w:rsidRPr="00DF6039" w:rsidRDefault="00DF6039" w:rsidP="00DF6039">
      <w:pPr>
        <w:spacing w:after="0"/>
        <w:rPr>
          <w:sz w:val="14"/>
          <w:szCs w:val="14"/>
        </w:rPr>
      </w:pPr>
    </w:p>
    <w:p w14:paraId="5F86B8D0" w14:textId="77777777" w:rsidR="00DF6039" w:rsidRPr="00DF6039" w:rsidRDefault="00DF6039" w:rsidP="00DF6039">
      <w:pPr>
        <w:spacing w:after="0"/>
        <w:rPr>
          <w:sz w:val="14"/>
          <w:szCs w:val="14"/>
        </w:rPr>
      </w:pPr>
    </w:p>
    <w:p w14:paraId="2593D85F" w14:textId="4E6CDEF9" w:rsidR="007564B9" w:rsidRPr="00DF6039" w:rsidRDefault="007564B9" w:rsidP="00DF6039">
      <w:pPr>
        <w:spacing w:after="0"/>
        <w:rPr>
          <w:sz w:val="14"/>
          <w:szCs w:val="14"/>
        </w:rPr>
      </w:pPr>
      <w:r w:rsidRPr="00DF6039">
        <w:rPr>
          <w:noProof/>
          <w:sz w:val="14"/>
          <w:szCs w:val="14"/>
        </w:rPr>
        <w:drawing>
          <wp:anchor distT="0" distB="0" distL="114300" distR="114300" simplePos="0" relativeHeight="251660288" behindDoc="0" locked="0" layoutInCell="1" allowOverlap="1" wp14:anchorId="236168B3" wp14:editId="673A43A7">
            <wp:simplePos x="0" y="0"/>
            <wp:positionH relativeFrom="column">
              <wp:posOffset>567690</wp:posOffset>
            </wp:positionH>
            <wp:positionV relativeFrom="paragraph">
              <wp:posOffset>70485</wp:posOffset>
            </wp:positionV>
            <wp:extent cx="5495925" cy="7305675"/>
            <wp:effectExtent l="133350" t="114300" r="142875" b="1619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305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1B2E760" w14:textId="07631D74" w:rsidR="00DF6039" w:rsidRPr="00DF6039" w:rsidRDefault="00DF6039" w:rsidP="00DF6039">
      <w:pPr>
        <w:spacing w:after="0"/>
        <w:rPr>
          <w:sz w:val="14"/>
          <w:szCs w:val="14"/>
        </w:rPr>
      </w:pPr>
    </w:p>
    <w:p w14:paraId="006D9AE0" w14:textId="07DB2B8A" w:rsidR="00DF6039" w:rsidRPr="00DF6039" w:rsidRDefault="00DF6039" w:rsidP="00DF6039">
      <w:pPr>
        <w:spacing w:after="0"/>
        <w:rPr>
          <w:sz w:val="14"/>
          <w:szCs w:val="14"/>
        </w:rPr>
      </w:pPr>
    </w:p>
    <w:p w14:paraId="7E220E65" w14:textId="7B8F260C" w:rsidR="00DF6039" w:rsidRPr="00DF6039" w:rsidRDefault="00DF6039" w:rsidP="00DF6039">
      <w:pPr>
        <w:spacing w:after="0"/>
        <w:rPr>
          <w:sz w:val="14"/>
          <w:szCs w:val="14"/>
        </w:rPr>
      </w:pPr>
    </w:p>
    <w:p w14:paraId="3DB38B6D" w14:textId="2BF8B22F" w:rsidR="00DF6039" w:rsidRPr="00DF6039" w:rsidRDefault="00DF6039" w:rsidP="00DF6039">
      <w:pPr>
        <w:spacing w:after="0"/>
        <w:rPr>
          <w:sz w:val="14"/>
          <w:szCs w:val="14"/>
        </w:rPr>
      </w:pPr>
    </w:p>
    <w:p w14:paraId="7ED889E4" w14:textId="542EE158" w:rsidR="00DF6039" w:rsidRPr="00DF6039" w:rsidRDefault="00DF6039" w:rsidP="00DF6039">
      <w:pPr>
        <w:spacing w:after="0"/>
        <w:rPr>
          <w:sz w:val="14"/>
          <w:szCs w:val="14"/>
        </w:rPr>
      </w:pPr>
    </w:p>
    <w:p w14:paraId="2587CE01" w14:textId="65F6B874" w:rsidR="00DF6039" w:rsidRPr="00DF6039" w:rsidRDefault="00DF6039" w:rsidP="00DF6039">
      <w:pPr>
        <w:spacing w:after="0"/>
        <w:rPr>
          <w:sz w:val="14"/>
          <w:szCs w:val="14"/>
        </w:rPr>
      </w:pPr>
    </w:p>
    <w:p w14:paraId="450F2DE8" w14:textId="7260E91B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br w:type="page"/>
      </w:r>
    </w:p>
    <w:p w14:paraId="72B2A42C" w14:textId="77777777" w:rsid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lastRenderedPageBreak/>
        <w:t>Федеральная служба государственной статистики</w:t>
      </w:r>
    </w:p>
    <w:p w14:paraId="5C97AA54" w14:textId="58617C2E" w:rsid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Информация</w:t>
      </w:r>
      <w:r>
        <w:rPr>
          <w:sz w:val="14"/>
          <w:szCs w:val="14"/>
        </w:rPr>
        <w:t xml:space="preserve"> </w:t>
      </w:r>
      <w:r w:rsidRPr="00DF6039">
        <w:rPr>
          <w:sz w:val="14"/>
          <w:szCs w:val="14"/>
        </w:rPr>
        <w:t>для ведения мониторинга социально-экономического положения</w:t>
      </w:r>
      <w:r>
        <w:rPr>
          <w:sz w:val="14"/>
          <w:szCs w:val="14"/>
        </w:rPr>
        <w:t xml:space="preserve"> </w:t>
      </w:r>
      <w:r w:rsidRPr="00DF6039">
        <w:rPr>
          <w:sz w:val="14"/>
          <w:szCs w:val="14"/>
        </w:rPr>
        <w:t>субъектов Российской Федерации</w:t>
      </w:r>
    </w:p>
    <w:p w14:paraId="2EE5E1DB" w14:textId="77777777" w:rsidR="00DF6039" w:rsidRDefault="00DF6039" w:rsidP="00DF6039">
      <w:pPr>
        <w:spacing w:after="0"/>
        <w:rPr>
          <w:sz w:val="14"/>
          <w:szCs w:val="14"/>
        </w:rPr>
      </w:pPr>
    </w:p>
    <w:p w14:paraId="289D6BFC" w14:textId="043E1426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01-01</w:t>
      </w:r>
      <w:r w:rsidRPr="00DF6039">
        <w:rPr>
          <w:sz w:val="14"/>
          <w:szCs w:val="14"/>
        </w:rPr>
        <w:tab/>
        <w:t xml:space="preserve">Индекс промышленного производства </w:t>
      </w:r>
    </w:p>
    <w:p w14:paraId="6BBEA92D" w14:textId="6D39A92F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01-02</w:t>
      </w:r>
      <w:r w:rsidRPr="00DF6039">
        <w:rPr>
          <w:sz w:val="14"/>
          <w:szCs w:val="14"/>
        </w:rPr>
        <w:tab/>
        <w:t>Индекс производства по виду экономической деятельности</w:t>
      </w:r>
      <w:r>
        <w:rPr>
          <w:sz w:val="14"/>
          <w:szCs w:val="14"/>
        </w:rPr>
        <w:t xml:space="preserve"> </w:t>
      </w:r>
      <w:r w:rsidRPr="00DF6039">
        <w:rPr>
          <w:sz w:val="14"/>
          <w:szCs w:val="14"/>
        </w:rPr>
        <w:t>«Добыча полезных ископаемых»</w:t>
      </w:r>
    </w:p>
    <w:p w14:paraId="4EE04DAA" w14:textId="48C77F84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01-03</w:t>
      </w:r>
      <w:r w:rsidRPr="00DF6039">
        <w:rPr>
          <w:sz w:val="14"/>
          <w:szCs w:val="14"/>
        </w:rPr>
        <w:tab/>
        <w:t>Индекс производства по виду экономической деятельности</w:t>
      </w:r>
      <w:r>
        <w:rPr>
          <w:sz w:val="14"/>
          <w:szCs w:val="14"/>
        </w:rPr>
        <w:t xml:space="preserve"> </w:t>
      </w:r>
      <w:r w:rsidRPr="00DF6039">
        <w:rPr>
          <w:sz w:val="14"/>
          <w:szCs w:val="14"/>
        </w:rPr>
        <w:t>«Обрабатывающие производства»</w:t>
      </w:r>
    </w:p>
    <w:p w14:paraId="0E1045A2" w14:textId="61369175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01-04</w:t>
      </w:r>
      <w:r w:rsidRPr="00DF6039">
        <w:rPr>
          <w:sz w:val="14"/>
          <w:szCs w:val="14"/>
        </w:rPr>
        <w:tab/>
        <w:t>Индекс производства по виду экономической деятельности «Обеспечение электрической энергией, газом и паром; кондиционирование</w:t>
      </w:r>
      <w:r>
        <w:rPr>
          <w:sz w:val="14"/>
          <w:szCs w:val="14"/>
        </w:rPr>
        <w:t xml:space="preserve"> </w:t>
      </w:r>
      <w:r w:rsidRPr="00DF6039">
        <w:rPr>
          <w:sz w:val="14"/>
          <w:szCs w:val="14"/>
        </w:rPr>
        <w:t>воздуха»</w:t>
      </w:r>
    </w:p>
    <w:p w14:paraId="214C0749" w14:textId="3C752221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01-05</w:t>
      </w:r>
      <w:r w:rsidRPr="00DF6039">
        <w:rPr>
          <w:sz w:val="14"/>
          <w:szCs w:val="14"/>
        </w:rPr>
        <w:tab/>
        <w:t>Индекс производства по виду экономической деятельности "Водоснабжение; водоотведение, организация сбора и утилизация отходов,</w:t>
      </w:r>
      <w:r>
        <w:rPr>
          <w:sz w:val="14"/>
          <w:szCs w:val="14"/>
        </w:rPr>
        <w:t xml:space="preserve"> </w:t>
      </w:r>
      <w:r w:rsidRPr="00DF6039">
        <w:rPr>
          <w:sz w:val="14"/>
          <w:szCs w:val="14"/>
        </w:rPr>
        <w:t>деятельность по ликвидации загрязнений"</w:t>
      </w:r>
    </w:p>
    <w:p w14:paraId="7CC02E2B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01-06</w:t>
      </w:r>
      <w:r w:rsidRPr="00DF6039">
        <w:rPr>
          <w:sz w:val="14"/>
          <w:szCs w:val="14"/>
        </w:rPr>
        <w:tab/>
        <w:t xml:space="preserve">Отгружено товаров собственного производства, выполнено работ и услуг собственными силами </w:t>
      </w:r>
    </w:p>
    <w:p w14:paraId="73B81FBA" w14:textId="4788471E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01-07</w:t>
      </w:r>
      <w:r w:rsidRPr="00DF6039">
        <w:rPr>
          <w:sz w:val="14"/>
          <w:szCs w:val="14"/>
        </w:rPr>
        <w:tab/>
        <w:t>Отгружено товаров собственного производства, выполнено работ и услуг собственными силами по виду экономической деятельности</w:t>
      </w:r>
      <w:r>
        <w:rPr>
          <w:sz w:val="14"/>
          <w:szCs w:val="14"/>
        </w:rPr>
        <w:t xml:space="preserve"> </w:t>
      </w:r>
      <w:r w:rsidRPr="00DF6039">
        <w:rPr>
          <w:sz w:val="14"/>
          <w:szCs w:val="14"/>
        </w:rPr>
        <w:t xml:space="preserve">«Рыболовство, рыбоводство» </w:t>
      </w:r>
    </w:p>
    <w:p w14:paraId="768DCC4B" w14:textId="671925D1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01-08</w:t>
      </w:r>
      <w:r w:rsidRPr="00DF6039">
        <w:rPr>
          <w:sz w:val="14"/>
          <w:szCs w:val="14"/>
        </w:rPr>
        <w:tab/>
        <w:t>Темпы роста (снижения) объемов производства рыбы морской живой,</w:t>
      </w:r>
      <w:r>
        <w:rPr>
          <w:sz w:val="14"/>
          <w:szCs w:val="14"/>
        </w:rPr>
        <w:t xml:space="preserve"> </w:t>
      </w:r>
      <w:r w:rsidRPr="00DF6039">
        <w:rPr>
          <w:sz w:val="14"/>
          <w:szCs w:val="14"/>
        </w:rPr>
        <w:t>не являющейся продукцией рыбоводства</w:t>
      </w:r>
    </w:p>
    <w:p w14:paraId="38E34EA9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01-09</w:t>
      </w:r>
      <w:r w:rsidRPr="00DF6039">
        <w:rPr>
          <w:sz w:val="14"/>
          <w:szCs w:val="14"/>
        </w:rPr>
        <w:tab/>
        <w:t>Темпы роста (снижения) объемов производства рыбы морской свежей или охлажденной, не являющейся продукцией рыбоводства</w:t>
      </w:r>
    </w:p>
    <w:p w14:paraId="034D7527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01-10</w:t>
      </w:r>
      <w:r w:rsidRPr="00DF6039">
        <w:rPr>
          <w:sz w:val="14"/>
          <w:szCs w:val="14"/>
        </w:rPr>
        <w:tab/>
        <w:t>Темпы роста (снижения) объемов производства рыбы переработанной и консервированной, ракообразных и моллюсков</w:t>
      </w:r>
    </w:p>
    <w:p w14:paraId="4D93FEC8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01-11</w:t>
      </w:r>
      <w:r w:rsidRPr="00DF6039">
        <w:rPr>
          <w:sz w:val="14"/>
          <w:szCs w:val="14"/>
        </w:rPr>
        <w:tab/>
        <w:t xml:space="preserve">Производство электроэнергии </w:t>
      </w:r>
    </w:p>
    <w:p w14:paraId="41A21F8B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02-01</w:t>
      </w:r>
      <w:r w:rsidRPr="00DF6039">
        <w:rPr>
          <w:sz w:val="14"/>
          <w:szCs w:val="14"/>
        </w:rPr>
        <w:tab/>
        <w:t xml:space="preserve">Индекс производства продукции сельского хозяйства </w:t>
      </w:r>
    </w:p>
    <w:p w14:paraId="03A0DCA9" w14:textId="4DB705BE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03-01</w:t>
      </w:r>
      <w:r w:rsidRPr="00DF6039">
        <w:rPr>
          <w:sz w:val="14"/>
          <w:szCs w:val="14"/>
        </w:rPr>
        <w:tab/>
        <w:t>Объем работ, выполненных по виду деятельности «Строительство»</w:t>
      </w:r>
    </w:p>
    <w:p w14:paraId="4D3DE59C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03-02</w:t>
      </w:r>
      <w:r w:rsidRPr="00DF6039">
        <w:rPr>
          <w:sz w:val="14"/>
          <w:szCs w:val="14"/>
        </w:rPr>
        <w:tab/>
        <w:t xml:space="preserve">Строительство жилых домов </w:t>
      </w:r>
    </w:p>
    <w:p w14:paraId="5A9E5D93" w14:textId="43F38FB1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04-01</w:t>
      </w:r>
      <w:r w:rsidRPr="00DF6039">
        <w:rPr>
          <w:sz w:val="14"/>
          <w:szCs w:val="14"/>
        </w:rPr>
        <w:tab/>
        <w:t>Перевозки грузов автомобильным транспортом организаций всех видов экономической деятельности без субъектов малого</w:t>
      </w:r>
      <w:r>
        <w:rPr>
          <w:sz w:val="14"/>
          <w:szCs w:val="14"/>
        </w:rPr>
        <w:t xml:space="preserve"> </w:t>
      </w:r>
      <w:r w:rsidRPr="00DF6039">
        <w:rPr>
          <w:sz w:val="14"/>
          <w:szCs w:val="14"/>
        </w:rPr>
        <w:t>предпринимательства</w:t>
      </w:r>
    </w:p>
    <w:p w14:paraId="0878AA52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04-01</w:t>
      </w:r>
      <w:r w:rsidRPr="00DF6039">
        <w:rPr>
          <w:sz w:val="14"/>
          <w:szCs w:val="14"/>
        </w:rPr>
        <w:tab/>
        <w:t>Грузооборот автомобильного транспорта организаций всех видов экономической деятельности без субъектов малого предпринимательства</w:t>
      </w:r>
    </w:p>
    <w:p w14:paraId="182ABE12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05-01</w:t>
      </w:r>
      <w:r w:rsidRPr="00DF6039">
        <w:rPr>
          <w:sz w:val="14"/>
          <w:szCs w:val="14"/>
        </w:rPr>
        <w:tab/>
        <w:t xml:space="preserve">Оборот розничной торговли </w:t>
      </w:r>
    </w:p>
    <w:p w14:paraId="01EF4F05" w14:textId="715A36D0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05-02</w:t>
      </w:r>
      <w:r w:rsidRPr="00DF6039">
        <w:rPr>
          <w:sz w:val="14"/>
          <w:szCs w:val="14"/>
        </w:rPr>
        <w:tab/>
        <w:t>Оборот розничной торговли пищевыми продуктами, включая напитки,</w:t>
      </w:r>
      <w:r>
        <w:rPr>
          <w:sz w:val="14"/>
          <w:szCs w:val="14"/>
        </w:rPr>
        <w:t xml:space="preserve"> </w:t>
      </w:r>
      <w:r w:rsidRPr="00DF6039">
        <w:rPr>
          <w:sz w:val="14"/>
          <w:szCs w:val="14"/>
        </w:rPr>
        <w:t xml:space="preserve">и табачными изделиями </w:t>
      </w:r>
    </w:p>
    <w:p w14:paraId="54B714AF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05-03</w:t>
      </w:r>
      <w:r w:rsidRPr="00DF6039">
        <w:rPr>
          <w:sz w:val="14"/>
          <w:szCs w:val="14"/>
        </w:rPr>
        <w:tab/>
        <w:t>Оборот розничной торговли непродовольственными товарами</w:t>
      </w:r>
    </w:p>
    <w:p w14:paraId="0EA15B51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05-04</w:t>
      </w:r>
      <w:r w:rsidRPr="00DF6039">
        <w:rPr>
          <w:sz w:val="14"/>
          <w:szCs w:val="14"/>
        </w:rPr>
        <w:tab/>
        <w:t>Экспорт</w:t>
      </w:r>
    </w:p>
    <w:p w14:paraId="5F38DF75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05-05</w:t>
      </w:r>
      <w:r w:rsidRPr="00DF6039">
        <w:rPr>
          <w:sz w:val="14"/>
          <w:szCs w:val="14"/>
        </w:rPr>
        <w:tab/>
        <w:t>Импорт</w:t>
      </w:r>
    </w:p>
    <w:p w14:paraId="23E16BB7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06-01</w:t>
      </w:r>
      <w:r w:rsidRPr="00DF6039">
        <w:rPr>
          <w:sz w:val="14"/>
          <w:szCs w:val="14"/>
        </w:rPr>
        <w:tab/>
        <w:t>Объем платных услуг населению</w:t>
      </w:r>
    </w:p>
    <w:p w14:paraId="0ADBAA1F" w14:textId="0711F7F0" w:rsid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07-01</w:t>
      </w:r>
      <w:r w:rsidRPr="00DF6039">
        <w:rPr>
          <w:sz w:val="14"/>
          <w:szCs w:val="14"/>
        </w:rPr>
        <w:tab/>
        <w:t>Объем инвестиций в основной капитал (по полному кругу хозяйствующих субъектов)</w:t>
      </w:r>
    </w:p>
    <w:p w14:paraId="35CD6095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08-01</w:t>
      </w:r>
      <w:r w:rsidRPr="00DF6039">
        <w:rPr>
          <w:sz w:val="14"/>
          <w:szCs w:val="14"/>
        </w:rPr>
        <w:tab/>
        <w:t>Сальдированный финансовый результат деятельности организаций</w:t>
      </w:r>
    </w:p>
    <w:p w14:paraId="22FEF89E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08-02</w:t>
      </w:r>
      <w:r w:rsidRPr="00DF6039">
        <w:rPr>
          <w:sz w:val="14"/>
          <w:szCs w:val="14"/>
        </w:rPr>
        <w:tab/>
        <w:t xml:space="preserve">Прибыль прибыльных организаций </w:t>
      </w:r>
    </w:p>
    <w:p w14:paraId="2A9479A0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08-03</w:t>
      </w:r>
      <w:r w:rsidRPr="00DF6039">
        <w:rPr>
          <w:sz w:val="14"/>
          <w:szCs w:val="14"/>
        </w:rPr>
        <w:tab/>
        <w:t xml:space="preserve">Доля прибыльных предприятий и организаций </w:t>
      </w:r>
    </w:p>
    <w:p w14:paraId="1D0AB9C2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08-04</w:t>
      </w:r>
      <w:r w:rsidRPr="00DF6039">
        <w:rPr>
          <w:sz w:val="14"/>
          <w:szCs w:val="14"/>
        </w:rPr>
        <w:tab/>
        <w:t xml:space="preserve">Доля убыточных предприятий и организаций </w:t>
      </w:r>
    </w:p>
    <w:p w14:paraId="3F84F7A8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08-05</w:t>
      </w:r>
      <w:r w:rsidRPr="00DF6039">
        <w:rPr>
          <w:sz w:val="14"/>
          <w:szCs w:val="14"/>
        </w:rPr>
        <w:tab/>
        <w:t xml:space="preserve">Кредиторская задолженность организаций </w:t>
      </w:r>
    </w:p>
    <w:p w14:paraId="6B1DBA00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08-06</w:t>
      </w:r>
      <w:r w:rsidRPr="00DF6039">
        <w:rPr>
          <w:sz w:val="14"/>
          <w:szCs w:val="14"/>
        </w:rPr>
        <w:tab/>
        <w:t xml:space="preserve">Дебиторская задолженность организаций </w:t>
      </w:r>
    </w:p>
    <w:p w14:paraId="6E758743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09-01</w:t>
      </w:r>
      <w:r w:rsidRPr="00DF6039">
        <w:rPr>
          <w:sz w:val="14"/>
          <w:szCs w:val="14"/>
        </w:rPr>
        <w:tab/>
        <w:t>Индексы потребительских цен на товары и услуги</w:t>
      </w:r>
    </w:p>
    <w:p w14:paraId="2DD2F985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09-02</w:t>
      </w:r>
      <w:r w:rsidRPr="00DF6039">
        <w:rPr>
          <w:sz w:val="14"/>
          <w:szCs w:val="14"/>
        </w:rPr>
        <w:tab/>
        <w:t xml:space="preserve">Индексы потребительских цен на продовольственные товары </w:t>
      </w:r>
    </w:p>
    <w:p w14:paraId="11BB379D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09-03</w:t>
      </w:r>
      <w:r w:rsidRPr="00DF6039">
        <w:rPr>
          <w:sz w:val="14"/>
          <w:szCs w:val="14"/>
        </w:rPr>
        <w:tab/>
        <w:t xml:space="preserve">Индексы потребительских цен на непродовольственные товары </w:t>
      </w:r>
    </w:p>
    <w:p w14:paraId="565142C6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09-04</w:t>
      </w:r>
      <w:r w:rsidRPr="00DF6039">
        <w:rPr>
          <w:sz w:val="14"/>
          <w:szCs w:val="14"/>
        </w:rPr>
        <w:tab/>
        <w:t xml:space="preserve">Индексы потребительских цен на услуги </w:t>
      </w:r>
    </w:p>
    <w:p w14:paraId="067B7D60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09-05</w:t>
      </w:r>
      <w:r w:rsidRPr="00DF6039">
        <w:rPr>
          <w:sz w:val="14"/>
          <w:szCs w:val="14"/>
        </w:rPr>
        <w:tab/>
        <w:t xml:space="preserve">Индексы потребительских тарифов на отдельные виды жилищно-коммунальных услуг </w:t>
      </w:r>
    </w:p>
    <w:p w14:paraId="4A857E60" w14:textId="2E45C88B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09-06</w:t>
      </w:r>
      <w:r w:rsidRPr="00DF6039">
        <w:rPr>
          <w:sz w:val="14"/>
          <w:szCs w:val="14"/>
        </w:rPr>
        <w:tab/>
        <w:t>Стоимость фиксированного набора потребительских товаров и услуг для межрегиональных сопоставлений покупательной способности</w:t>
      </w:r>
      <w:r>
        <w:rPr>
          <w:sz w:val="14"/>
          <w:szCs w:val="14"/>
        </w:rPr>
        <w:t xml:space="preserve"> </w:t>
      </w:r>
      <w:r w:rsidRPr="00DF6039">
        <w:rPr>
          <w:sz w:val="14"/>
          <w:szCs w:val="14"/>
        </w:rPr>
        <w:t xml:space="preserve">населения </w:t>
      </w:r>
    </w:p>
    <w:p w14:paraId="7E4E130B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10-01</w:t>
      </w:r>
      <w:r w:rsidRPr="00DF6039">
        <w:rPr>
          <w:sz w:val="14"/>
          <w:szCs w:val="14"/>
        </w:rPr>
        <w:tab/>
        <w:t>Индексы цен производителей промышленных товаров</w:t>
      </w:r>
    </w:p>
    <w:p w14:paraId="143D9BF6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10-02</w:t>
      </w:r>
      <w:r w:rsidRPr="00DF6039">
        <w:rPr>
          <w:sz w:val="14"/>
          <w:szCs w:val="14"/>
        </w:rPr>
        <w:tab/>
        <w:t>Индексы цен производителей на реализованную сельскохозяйственную продукцию</w:t>
      </w:r>
    </w:p>
    <w:p w14:paraId="1A94F5B9" w14:textId="04041C4D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10-03</w:t>
      </w:r>
      <w:r w:rsidRPr="00DF6039">
        <w:rPr>
          <w:sz w:val="14"/>
          <w:szCs w:val="14"/>
        </w:rPr>
        <w:tab/>
        <w:t xml:space="preserve">Индексы цен производителей </w:t>
      </w:r>
      <w:r w:rsidRPr="00DF6039">
        <w:rPr>
          <w:sz w:val="14"/>
          <w:szCs w:val="14"/>
        </w:rPr>
        <w:t>строительной</w:t>
      </w:r>
      <w:r w:rsidRPr="00DF6039">
        <w:rPr>
          <w:sz w:val="14"/>
          <w:szCs w:val="14"/>
        </w:rPr>
        <w:t xml:space="preserve"> продукции</w:t>
      </w:r>
    </w:p>
    <w:p w14:paraId="5FA38D60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10-04</w:t>
      </w:r>
      <w:r w:rsidRPr="00DF6039">
        <w:rPr>
          <w:sz w:val="14"/>
          <w:szCs w:val="14"/>
        </w:rPr>
        <w:tab/>
        <w:t>Индексы цен (тарифов) на грузовые перевозки</w:t>
      </w:r>
    </w:p>
    <w:p w14:paraId="20738D8B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10-05</w:t>
      </w:r>
      <w:r w:rsidRPr="00DF6039">
        <w:rPr>
          <w:sz w:val="14"/>
          <w:szCs w:val="14"/>
        </w:rPr>
        <w:tab/>
        <w:t xml:space="preserve">Средние цены на первичном рынке жилья </w:t>
      </w:r>
    </w:p>
    <w:p w14:paraId="0C09D608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10-05</w:t>
      </w:r>
      <w:r w:rsidRPr="00DF6039">
        <w:rPr>
          <w:sz w:val="14"/>
          <w:szCs w:val="14"/>
        </w:rPr>
        <w:tab/>
        <w:t>Средние цены на вторичном рынке жилья</w:t>
      </w:r>
    </w:p>
    <w:p w14:paraId="70649DC9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11-01</w:t>
      </w:r>
      <w:r w:rsidRPr="00DF6039">
        <w:rPr>
          <w:sz w:val="14"/>
          <w:szCs w:val="14"/>
        </w:rPr>
        <w:tab/>
        <w:t xml:space="preserve">Среднедушевые денежные доходы населения </w:t>
      </w:r>
    </w:p>
    <w:p w14:paraId="5F0620A7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11-02</w:t>
      </w:r>
      <w:r w:rsidRPr="00DF6039">
        <w:rPr>
          <w:sz w:val="14"/>
          <w:szCs w:val="14"/>
        </w:rPr>
        <w:tab/>
        <w:t xml:space="preserve">Динамика реальных денежных доходов </w:t>
      </w:r>
    </w:p>
    <w:p w14:paraId="091F9198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12-01</w:t>
      </w:r>
      <w:r w:rsidRPr="00DF6039">
        <w:rPr>
          <w:sz w:val="14"/>
          <w:szCs w:val="14"/>
        </w:rPr>
        <w:tab/>
        <w:t>Среднемесячная номинальная начисленная заработная плата работников</w:t>
      </w:r>
    </w:p>
    <w:p w14:paraId="1B212F6A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12-02</w:t>
      </w:r>
      <w:r w:rsidRPr="00DF6039">
        <w:rPr>
          <w:sz w:val="14"/>
          <w:szCs w:val="14"/>
        </w:rPr>
        <w:tab/>
        <w:t xml:space="preserve">Среднемесячная заработная плата работников сельского хозяйства </w:t>
      </w:r>
    </w:p>
    <w:p w14:paraId="6324BC03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12-03</w:t>
      </w:r>
      <w:r w:rsidRPr="00DF6039">
        <w:rPr>
          <w:sz w:val="14"/>
          <w:szCs w:val="14"/>
        </w:rPr>
        <w:tab/>
        <w:t xml:space="preserve">Просроченная задолженность по заработной плате </w:t>
      </w:r>
    </w:p>
    <w:p w14:paraId="284056F7" w14:textId="127E9E1A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12-04</w:t>
      </w:r>
      <w:r w:rsidRPr="00DF6039">
        <w:rPr>
          <w:sz w:val="14"/>
          <w:szCs w:val="14"/>
        </w:rPr>
        <w:tab/>
        <w:t>Просроченная задолженность по заработной плате</w:t>
      </w:r>
      <w:r>
        <w:rPr>
          <w:sz w:val="14"/>
          <w:szCs w:val="14"/>
        </w:rPr>
        <w:t xml:space="preserve"> </w:t>
      </w:r>
      <w:r w:rsidRPr="00DF6039">
        <w:rPr>
          <w:sz w:val="14"/>
          <w:szCs w:val="14"/>
        </w:rPr>
        <w:t xml:space="preserve">по видам экономической деятельности </w:t>
      </w:r>
    </w:p>
    <w:p w14:paraId="4754FC06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12-05</w:t>
      </w:r>
      <w:r w:rsidRPr="00DF6039">
        <w:rPr>
          <w:sz w:val="14"/>
          <w:szCs w:val="14"/>
        </w:rPr>
        <w:tab/>
        <w:t xml:space="preserve">Численность работников, перед которыми имеется просроченная задолженность по заработной плате </w:t>
      </w:r>
    </w:p>
    <w:p w14:paraId="22555829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13-01</w:t>
      </w:r>
      <w:r w:rsidRPr="00DF6039">
        <w:rPr>
          <w:sz w:val="14"/>
          <w:szCs w:val="14"/>
        </w:rPr>
        <w:tab/>
        <w:t>Численность и состав рабочей силы в возрасте 15-72 лет</w:t>
      </w:r>
    </w:p>
    <w:p w14:paraId="3F23D88A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14-01</w:t>
      </w:r>
      <w:r w:rsidRPr="00DF6039">
        <w:rPr>
          <w:sz w:val="14"/>
          <w:szCs w:val="14"/>
        </w:rPr>
        <w:tab/>
        <w:t xml:space="preserve">Численность работников, выбывших из организаций </w:t>
      </w:r>
    </w:p>
    <w:p w14:paraId="5D36F016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14-02</w:t>
      </w:r>
      <w:r w:rsidRPr="00DF6039">
        <w:rPr>
          <w:sz w:val="14"/>
          <w:szCs w:val="14"/>
        </w:rPr>
        <w:tab/>
        <w:t>Численность работников, принятых в организации</w:t>
      </w:r>
    </w:p>
    <w:p w14:paraId="1FA5608C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14-03</w:t>
      </w:r>
      <w:r w:rsidRPr="00DF6039">
        <w:rPr>
          <w:sz w:val="14"/>
          <w:szCs w:val="14"/>
        </w:rPr>
        <w:tab/>
        <w:t xml:space="preserve">Численность работников, намеченных к высвобождению в следующем месяце </w:t>
      </w:r>
    </w:p>
    <w:p w14:paraId="2675AB8F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14-04</w:t>
      </w:r>
      <w:r w:rsidRPr="00DF6039">
        <w:rPr>
          <w:sz w:val="14"/>
          <w:szCs w:val="14"/>
        </w:rPr>
        <w:tab/>
        <w:t>Численность требуемых работников на вакантные рабочие места</w:t>
      </w:r>
    </w:p>
    <w:p w14:paraId="0B43587B" w14:textId="77777777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14-05</w:t>
      </w:r>
      <w:r w:rsidRPr="00DF6039">
        <w:rPr>
          <w:sz w:val="14"/>
          <w:szCs w:val="14"/>
        </w:rPr>
        <w:tab/>
        <w:t xml:space="preserve">Численность работников, работавших неполное рабочее время </w:t>
      </w:r>
    </w:p>
    <w:p w14:paraId="57616044" w14:textId="31A61DC2" w:rsidR="00DF6039" w:rsidRPr="00DF6039" w:rsidRDefault="00DF6039" w:rsidP="00DF6039">
      <w:pPr>
        <w:spacing w:after="0"/>
        <w:rPr>
          <w:sz w:val="14"/>
          <w:szCs w:val="14"/>
        </w:rPr>
      </w:pPr>
      <w:r w:rsidRPr="00DF6039">
        <w:rPr>
          <w:sz w:val="14"/>
          <w:szCs w:val="14"/>
        </w:rPr>
        <w:t>15-01</w:t>
      </w:r>
      <w:r w:rsidRPr="00DF6039">
        <w:rPr>
          <w:sz w:val="14"/>
          <w:szCs w:val="14"/>
        </w:rPr>
        <w:tab/>
        <w:t>Среднесписочная численность работников на предприятиях малого и среднего бизнеса (оценка)</w:t>
      </w:r>
    </w:p>
    <w:sectPr w:rsidR="00DF6039" w:rsidRPr="00DF6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B9"/>
    <w:rsid w:val="00507D8B"/>
    <w:rsid w:val="007564B9"/>
    <w:rsid w:val="00B47746"/>
    <w:rsid w:val="00DF6039"/>
    <w:rsid w:val="00F7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A63A"/>
  <w15:chartTrackingRefBased/>
  <w15:docId w15:val="{2A7557F5-D1B8-41BC-837F-8804056F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Ганибаев</dc:creator>
  <cp:keywords/>
  <dc:description/>
  <cp:lastModifiedBy>Николай Ганибаев</cp:lastModifiedBy>
  <cp:revision>2</cp:revision>
  <dcterms:created xsi:type="dcterms:W3CDTF">2020-11-28T10:39:00Z</dcterms:created>
  <dcterms:modified xsi:type="dcterms:W3CDTF">2020-11-28T10:46:00Z</dcterms:modified>
</cp:coreProperties>
</file>