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AE97" w14:textId="60A83431" w:rsidR="00FD0105" w:rsidRPr="00035A67" w:rsidRDefault="00035A67">
      <w:pPr>
        <w:rPr>
          <w:b/>
          <w:bCs/>
        </w:rPr>
      </w:pPr>
      <w:r w:rsidRPr="00035A67">
        <w:rPr>
          <w:b/>
          <w:bCs/>
        </w:rPr>
        <w:t>Quick tricks:</w:t>
      </w:r>
    </w:p>
    <w:p w14:paraId="51526DF0" w14:textId="4DF427D4" w:rsidR="00035A67" w:rsidRDefault="00035A67" w:rsidP="00035A67">
      <w:pPr>
        <w:pStyle w:val="ListParagraph"/>
        <w:numPr>
          <w:ilvl w:val="0"/>
          <w:numId w:val="1"/>
        </w:numPr>
      </w:pPr>
      <w:r w:rsidRPr="00035A67">
        <w:rPr>
          <w:b/>
          <w:bCs/>
        </w:rPr>
        <w:t xml:space="preserve">Crop the edge pixels </w:t>
      </w:r>
      <w:r>
        <w:rPr>
          <w:b/>
          <w:bCs/>
        </w:rPr>
        <w:t xml:space="preserve">(border margin) </w:t>
      </w:r>
      <w:r w:rsidRPr="00035A67">
        <w:rPr>
          <w:b/>
          <w:bCs/>
        </w:rPr>
        <w:t>to remove the measuring tapes</w:t>
      </w:r>
      <w:r>
        <w:t xml:space="preserve">. </w:t>
      </w:r>
      <w:r w:rsidRPr="00035A67">
        <w:rPr>
          <w:b/>
          <w:bCs/>
        </w:rPr>
        <w:t>Pursue: YES</w:t>
      </w:r>
      <w:r>
        <w:t xml:space="preserve">.  Analyze the images with the thickest measuring tape or wood framing coverage to decide on the border margin cropped pixel width from the edges. </w:t>
      </w:r>
      <w:r w:rsidRPr="00035A67">
        <w:t>Expected: +0.3-1.0%</w:t>
      </w:r>
    </w:p>
    <w:p w14:paraId="560206F8" w14:textId="77777777" w:rsidR="005C1AA9" w:rsidRDefault="005C1AA9" w:rsidP="005C1AA9"/>
    <w:p w14:paraId="0C0BD3A0" w14:textId="07BBFC4F" w:rsidR="00D62BF8" w:rsidRPr="00293D01" w:rsidRDefault="005C1AA9" w:rsidP="00D62BF8">
      <w:pPr>
        <w:pStyle w:val="ListParagraph"/>
        <w:numPr>
          <w:ilvl w:val="0"/>
          <w:numId w:val="1"/>
        </w:numPr>
        <w:rPr>
          <w:highlight w:val="cyan"/>
        </w:rPr>
      </w:pPr>
      <w:r w:rsidRPr="00293D01">
        <w:rPr>
          <w:highlight w:val="cyan"/>
        </w:rPr>
        <w:t xml:space="preserve">Are there any other image transformation options that can be applied on the test images to enhance the inference capability of the pretrained model pipeline? </w:t>
      </w:r>
      <w:r w:rsidR="00F66ADC" w:rsidRPr="00293D01">
        <w:rPr>
          <w:highlight w:val="cyan"/>
        </w:rPr>
        <w:t>i.e. any color transformations, sharpness edits to separate plants better? Any normalization changes? Feeding transformed images together with the original? We did this with flips but didn’t do with other transformations…</w:t>
      </w:r>
      <w:r w:rsidRPr="00293D01">
        <w:rPr>
          <w:highlight w:val="cyan"/>
        </w:rPr>
        <w:t xml:space="preserve">Brainstorm with Claude Code. </w:t>
      </w:r>
    </w:p>
    <w:p w14:paraId="6D56F22B" w14:textId="77777777" w:rsidR="00035A67" w:rsidRDefault="00035A67" w:rsidP="00035A67"/>
    <w:p w14:paraId="3296E00F" w14:textId="28BAA205" w:rsidR="00035A67" w:rsidRPr="00293D01" w:rsidRDefault="00035A67" w:rsidP="00035A67">
      <w:pPr>
        <w:pStyle w:val="ListParagraph"/>
        <w:numPr>
          <w:ilvl w:val="0"/>
          <w:numId w:val="1"/>
        </w:numPr>
        <w:rPr>
          <w:highlight w:val="cyan"/>
        </w:rPr>
      </w:pPr>
      <w:r w:rsidRPr="00293D01">
        <w:rPr>
          <w:b/>
          <w:bCs/>
          <w:highlight w:val="cyan"/>
        </w:rPr>
        <w:t>Per transect threshold optimization: Pursue:Maybe</w:t>
      </w:r>
      <w:r w:rsidRPr="00293D01">
        <w:rPr>
          <w:highlight w:val="cyan"/>
        </w:rPr>
        <w:t xml:space="preserve"> Parse transect IDs from filenames. Optimize threshold per transect using bisection to target ~3-4 species/image. Expected: +0.3-0.7%</w:t>
      </w:r>
      <w:r w:rsidR="00565ADB" w:rsidRPr="00293D01">
        <w:rPr>
          <w:highlight w:val="cyan"/>
        </w:rPr>
        <w:t>.</w:t>
      </w:r>
    </w:p>
    <w:p w14:paraId="381528B7" w14:textId="77777777" w:rsidR="00035A67" w:rsidRDefault="00035A67" w:rsidP="00035A67">
      <w:pPr>
        <w:pStyle w:val="ListParagraph"/>
      </w:pPr>
    </w:p>
    <w:p w14:paraId="25A7F956" w14:textId="0736673F" w:rsidR="00035A67" w:rsidRPr="00035A67" w:rsidRDefault="00035A67" w:rsidP="00035A67">
      <w:pPr>
        <w:rPr>
          <w:b/>
          <w:bCs/>
        </w:rPr>
      </w:pPr>
      <w:r w:rsidRPr="00035A67">
        <w:rPr>
          <w:b/>
          <w:bCs/>
        </w:rPr>
        <w:t>Medium Level:</w:t>
      </w:r>
    </w:p>
    <w:p w14:paraId="66F80333" w14:textId="16E9CB03" w:rsidR="00035A67" w:rsidRDefault="00035A67" w:rsidP="00035A67">
      <w:pPr>
        <w:pStyle w:val="ListParagraph"/>
        <w:numPr>
          <w:ilvl w:val="0"/>
          <w:numId w:val="1"/>
        </w:numPr>
      </w:pPr>
      <w:r w:rsidRPr="00035A67">
        <w:rPr>
          <w:b/>
          <w:bCs/>
        </w:rPr>
        <w:t>Artifact masking with SAM/GroundingDINO. Pursue: Maybe.</w:t>
      </w:r>
      <w:r>
        <w:t xml:space="preserve"> Detect non-plant objects, such as stone, wood, ruler, plastic, metal, hand</w:t>
      </w:r>
      <w:r w:rsidR="003201BC">
        <w:t>, soil, earth</w:t>
      </w:r>
      <w:r>
        <w:t xml:space="preserve"> (take a look at the test images for object appearing other than plants). Run SAM on detecting bounding boxes for these, and create pixel accurate masks for those objects. Apply soft penalty to tiles containing these masks, in proportion to the mask coverage on the tile. Soft penalty: p' = p × (1 - α × mask_fraction), α=0.35. Apply before aggregation. Expected: +1.0-2.5%.</w:t>
      </w:r>
    </w:p>
    <w:p w14:paraId="56A93EB6" w14:textId="77777777" w:rsidR="00035A67" w:rsidRDefault="00035A67" w:rsidP="00035A67"/>
    <w:p w14:paraId="5815D396" w14:textId="176895B6" w:rsidR="00035A67" w:rsidRPr="00293D01" w:rsidRDefault="00035A67" w:rsidP="00686B81">
      <w:pPr>
        <w:pStyle w:val="ListParagraph"/>
        <w:numPr>
          <w:ilvl w:val="0"/>
          <w:numId w:val="1"/>
        </w:numPr>
        <w:rPr>
          <w:b/>
          <w:bCs/>
          <w:highlight w:val="cyan"/>
        </w:rPr>
      </w:pPr>
      <w:r w:rsidRPr="00293D01">
        <w:rPr>
          <w:b/>
          <w:bCs/>
          <w:highlight w:val="cyan"/>
        </w:rPr>
        <w:t xml:space="preserve">Overlapping sliding window tiles. Pursue: Likely. </w:t>
      </w:r>
      <w:r w:rsidR="00686B81" w:rsidRPr="00293D01">
        <w:rPr>
          <w:highlight w:val="cyan"/>
        </w:rPr>
        <w:t>Need to extract embeddings for overlapping tiles (GPU time). Expected: +0.5-1.5%</w:t>
      </w:r>
    </w:p>
    <w:p w14:paraId="704EB114" w14:textId="77777777" w:rsidR="00473861" w:rsidRPr="00473861" w:rsidRDefault="00473861" w:rsidP="00473861">
      <w:pPr>
        <w:pStyle w:val="ListParagraph"/>
        <w:rPr>
          <w:b/>
          <w:bCs/>
        </w:rPr>
      </w:pPr>
    </w:p>
    <w:p w14:paraId="7B1BB07D" w14:textId="4437F6F1" w:rsidR="00473861" w:rsidRPr="00473861" w:rsidRDefault="00473861" w:rsidP="00473861">
      <w:pPr>
        <w:pStyle w:val="ListParagraph"/>
        <w:numPr>
          <w:ilvl w:val="0"/>
          <w:numId w:val="1"/>
        </w:numPr>
        <w:rPr>
          <w:b/>
          <w:bCs/>
        </w:rPr>
      </w:pPr>
      <w:r>
        <w:rPr>
          <w:b/>
          <w:bCs/>
        </w:rPr>
        <w:t xml:space="preserve">Custom tile selection using object detection box determination algorithms, </w:t>
      </w:r>
      <w:r w:rsidRPr="00473861">
        <w:t>something to explore</w:t>
      </w:r>
    </w:p>
    <w:sectPr w:rsidR="00473861" w:rsidRPr="00473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94D1A"/>
    <w:multiLevelType w:val="hybridMultilevel"/>
    <w:tmpl w:val="A1BA0D8C"/>
    <w:lvl w:ilvl="0" w:tplc="06B21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93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D8"/>
    <w:rsid w:val="00035A67"/>
    <w:rsid w:val="00052207"/>
    <w:rsid w:val="000614AD"/>
    <w:rsid w:val="001163FD"/>
    <w:rsid w:val="001320D8"/>
    <w:rsid w:val="00293D01"/>
    <w:rsid w:val="003201BC"/>
    <w:rsid w:val="003E06A8"/>
    <w:rsid w:val="00441101"/>
    <w:rsid w:val="00473861"/>
    <w:rsid w:val="00553E1F"/>
    <w:rsid w:val="00565ADB"/>
    <w:rsid w:val="005C1AA9"/>
    <w:rsid w:val="00686B81"/>
    <w:rsid w:val="00894F64"/>
    <w:rsid w:val="00973E54"/>
    <w:rsid w:val="00C001C3"/>
    <w:rsid w:val="00C144D0"/>
    <w:rsid w:val="00D62BF8"/>
    <w:rsid w:val="00F36900"/>
    <w:rsid w:val="00F66ADC"/>
    <w:rsid w:val="00FD0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6FE5"/>
  <w15:chartTrackingRefBased/>
  <w15:docId w15:val="{52714683-9951-4FA6-83A6-FA9A6057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0D8"/>
    <w:rPr>
      <w:rFonts w:eastAsiaTheme="majorEastAsia" w:cstheme="majorBidi"/>
      <w:color w:val="272727" w:themeColor="text1" w:themeTint="D8"/>
    </w:rPr>
  </w:style>
  <w:style w:type="paragraph" w:styleId="Title">
    <w:name w:val="Title"/>
    <w:basedOn w:val="Normal"/>
    <w:next w:val="Normal"/>
    <w:link w:val="TitleChar"/>
    <w:uiPriority w:val="10"/>
    <w:qFormat/>
    <w:rsid w:val="00132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0D8"/>
    <w:pPr>
      <w:spacing w:before="160"/>
      <w:jc w:val="center"/>
    </w:pPr>
    <w:rPr>
      <w:i/>
      <w:iCs/>
      <w:color w:val="404040" w:themeColor="text1" w:themeTint="BF"/>
    </w:rPr>
  </w:style>
  <w:style w:type="character" w:customStyle="1" w:styleId="QuoteChar">
    <w:name w:val="Quote Char"/>
    <w:basedOn w:val="DefaultParagraphFont"/>
    <w:link w:val="Quote"/>
    <w:uiPriority w:val="29"/>
    <w:rsid w:val="001320D8"/>
    <w:rPr>
      <w:i/>
      <w:iCs/>
      <w:color w:val="404040" w:themeColor="text1" w:themeTint="BF"/>
    </w:rPr>
  </w:style>
  <w:style w:type="paragraph" w:styleId="ListParagraph">
    <w:name w:val="List Paragraph"/>
    <w:basedOn w:val="Normal"/>
    <w:uiPriority w:val="34"/>
    <w:qFormat/>
    <w:rsid w:val="001320D8"/>
    <w:pPr>
      <w:ind w:left="720"/>
      <w:contextualSpacing/>
    </w:pPr>
  </w:style>
  <w:style w:type="character" w:styleId="IntenseEmphasis">
    <w:name w:val="Intense Emphasis"/>
    <w:basedOn w:val="DefaultParagraphFont"/>
    <w:uiPriority w:val="21"/>
    <w:qFormat/>
    <w:rsid w:val="001320D8"/>
    <w:rPr>
      <w:i/>
      <w:iCs/>
      <w:color w:val="0F4761" w:themeColor="accent1" w:themeShade="BF"/>
    </w:rPr>
  </w:style>
  <w:style w:type="paragraph" w:styleId="IntenseQuote">
    <w:name w:val="Intense Quote"/>
    <w:basedOn w:val="Normal"/>
    <w:next w:val="Normal"/>
    <w:link w:val="IntenseQuoteChar"/>
    <w:uiPriority w:val="30"/>
    <w:qFormat/>
    <w:rsid w:val="00132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0D8"/>
    <w:rPr>
      <w:i/>
      <w:iCs/>
      <w:color w:val="0F4761" w:themeColor="accent1" w:themeShade="BF"/>
    </w:rPr>
  </w:style>
  <w:style w:type="character" w:styleId="IntenseReference">
    <w:name w:val="Intense Reference"/>
    <w:basedOn w:val="DefaultParagraphFont"/>
    <w:uiPriority w:val="32"/>
    <w:qFormat/>
    <w:rsid w:val="00132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2072</TotalTime>
  <Pages>1</Pages>
  <Words>239</Words>
  <Characters>1378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Erten, Alper</dc:creator>
  <cp:keywords/>
  <dc:description/>
  <cp:lastModifiedBy>Erten, Alper</cp:lastModifiedBy>
  <cp:revision>8</cp:revision>
  <dcterms:created xsi:type="dcterms:W3CDTF">2026-03-17T04:52:00Z</dcterms:created>
  <dcterms:modified xsi:type="dcterms:W3CDTF">2026-04-14T20:00:00Z</dcterms:modified>
</cp:coreProperties>
</file>