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086F0" w14:textId="3BF366C4" w:rsidR="00D024CD" w:rsidRDefault="00895DC0">
      <w:r>
        <w:rPr>
          <w:noProof/>
        </w:rPr>
        <w:drawing>
          <wp:inline distT="0" distB="0" distL="0" distR="0" wp14:anchorId="282CE29F" wp14:editId="509DB386">
            <wp:extent cx="5943600" cy="4547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47870"/>
                    </a:xfrm>
                    <a:prstGeom prst="rect">
                      <a:avLst/>
                    </a:prstGeom>
                    <a:noFill/>
                    <a:ln>
                      <a:noFill/>
                    </a:ln>
                  </pic:spPr>
                </pic:pic>
              </a:graphicData>
            </a:graphic>
          </wp:inline>
        </w:drawing>
      </w:r>
    </w:p>
    <w:p w14:paraId="56F5974D" w14:textId="77777777" w:rsidR="00292935" w:rsidRDefault="00292935" w:rsidP="00292935">
      <w:pPr>
        <w:ind w:left="720"/>
      </w:pPr>
    </w:p>
    <w:p w14:paraId="26BA5764" w14:textId="77777777" w:rsidR="00292935" w:rsidRDefault="00292935" w:rsidP="00292935">
      <w:pPr>
        <w:ind w:left="720"/>
      </w:pPr>
    </w:p>
    <w:p w14:paraId="75D71A52" w14:textId="4B341B8E" w:rsidR="00AC53D6" w:rsidRPr="005356A5" w:rsidRDefault="00AC53D6" w:rsidP="005356A5">
      <w:pPr>
        <w:ind w:left="720"/>
        <w:jc w:val="both"/>
        <w:rPr>
          <w:sz w:val="24"/>
          <w:szCs w:val="24"/>
          <w:lang w:val="en-IN"/>
        </w:rPr>
      </w:pPr>
      <w:r w:rsidRPr="000F0E65">
        <w:rPr>
          <w:b/>
          <w:sz w:val="24"/>
          <w:szCs w:val="24"/>
        </w:rPr>
        <w:t>Architectural Style</w:t>
      </w:r>
      <w:r w:rsidRPr="000F0E65">
        <w:rPr>
          <w:sz w:val="24"/>
          <w:szCs w:val="24"/>
        </w:rPr>
        <w:t xml:space="preserve">:  </w:t>
      </w:r>
      <w:r w:rsidR="00B2098D" w:rsidRPr="000F0E65">
        <w:rPr>
          <w:sz w:val="24"/>
          <w:szCs w:val="24"/>
          <w:lang w:val="en-IN"/>
        </w:rPr>
        <w:t xml:space="preserve">An </w:t>
      </w:r>
      <w:r w:rsidR="00B2098D" w:rsidRPr="000F0E65">
        <w:rPr>
          <w:i/>
          <w:iCs/>
          <w:sz w:val="24"/>
          <w:szCs w:val="24"/>
          <w:lang w:val="en-IN"/>
        </w:rPr>
        <w:t>architectural style</w:t>
      </w:r>
      <w:r w:rsidR="00B2098D" w:rsidRPr="000F0E65">
        <w:rPr>
          <w:sz w:val="24"/>
          <w:szCs w:val="24"/>
          <w:lang w:val="en-IN"/>
        </w:rPr>
        <w:t xml:space="preserve"> defines a family of architectures constrained by</w:t>
      </w:r>
      <w:r w:rsidR="00292935" w:rsidRPr="000F0E65">
        <w:rPr>
          <w:sz w:val="24"/>
          <w:szCs w:val="24"/>
          <w:lang w:val="en-IN"/>
        </w:rPr>
        <w:t xml:space="preserve"> </w:t>
      </w:r>
      <w:r w:rsidR="005356A5" w:rsidRPr="000F0E65">
        <w:rPr>
          <w:sz w:val="24"/>
          <w:szCs w:val="24"/>
        </w:rPr>
        <w:t>component vocabulary</w:t>
      </w:r>
      <w:r w:rsidR="00292935" w:rsidRPr="000F0E65">
        <w:rPr>
          <w:sz w:val="24"/>
          <w:szCs w:val="24"/>
          <w:lang w:val="en-IN"/>
        </w:rPr>
        <w:t xml:space="preserve"> </w:t>
      </w:r>
      <w:r w:rsidR="00B2098D" w:rsidRPr="000F0E65">
        <w:rPr>
          <w:sz w:val="24"/>
          <w:szCs w:val="24"/>
        </w:rPr>
        <w:t xml:space="preserve">e.g., Layers and cells between </w:t>
      </w:r>
      <w:r w:rsidR="005356A5" w:rsidRPr="000F0E65">
        <w:rPr>
          <w:sz w:val="24"/>
          <w:szCs w:val="24"/>
        </w:rPr>
        <w:t>them</w:t>
      </w:r>
      <w:r w:rsidR="005356A5" w:rsidRPr="000F0E65">
        <w:rPr>
          <w:sz w:val="24"/>
          <w:szCs w:val="24"/>
          <w:lang w:val="en-IN"/>
        </w:rPr>
        <w:t>, Topology</w:t>
      </w:r>
      <w:r w:rsidR="00292935" w:rsidRPr="000F0E65">
        <w:rPr>
          <w:sz w:val="24"/>
          <w:szCs w:val="24"/>
          <w:lang w:val="en-IN"/>
        </w:rPr>
        <w:t xml:space="preserve"> </w:t>
      </w:r>
      <w:r w:rsidR="00292935" w:rsidRPr="000F0E65">
        <w:rPr>
          <w:sz w:val="24"/>
          <w:szCs w:val="24"/>
        </w:rPr>
        <w:t xml:space="preserve">such as </w:t>
      </w:r>
      <w:r w:rsidR="00B2098D" w:rsidRPr="000F0E65">
        <w:rPr>
          <w:sz w:val="24"/>
          <w:szCs w:val="24"/>
        </w:rPr>
        <w:t>Stack of layers</w:t>
      </w:r>
      <w:r w:rsidR="00292935" w:rsidRPr="000F0E65">
        <w:rPr>
          <w:sz w:val="24"/>
          <w:szCs w:val="24"/>
        </w:rPr>
        <w:t xml:space="preserve"> and s</w:t>
      </w:r>
      <w:r w:rsidR="00B2098D" w:rsidRPr="000F0E65">
        <w:rPr>
          <w:sz w:val="24"/>
          <w:szCs w:val="24"/>
        </w:rPr>
        <w:t>emantic constraints</w:t>
      </w:r>
      <w:r w:rsidR="00292935" w:rsidRPr="000F0E65">
        <w:rPr>
          <w:sz w:val="24"/>
          <w:szCs w:val="24"/>
          <w:lang w:val="en-IN"/>
        </w:rPr>
        <w:t xml:space="preserve"> </w:t>
      </w:r>
      <w:r w:rsidR="00292935" w:rsidRPr="000F0E65">
        <w:rPr>
          <w:sz w:val="24"/>
          <w:szCs w:val="24"/>
        </w:rPr>
        <w:t xml:space="preserve">such as a </w:t>
      </w:r>
      <w:r w:rsidR="00B2098D" w:rsidRPr="000F0E65">
        <w:rPr>
          <w:sz w:val="24"/>
          <w:szCs w:val="24"/>
        </w:rPr>
        <w:t xml:space="preserve">layer may only talk to its adjacent </w:t>
      </w:r>
      <w:r w:rsidR="005356A5" w:rsidRPr="000F0E65">
        <w:rPr>
          <w:sz w:val="24"/>
          <w:szCs w:val="24"/>
        </w:rPr>
        <w:t>layers.</w:t>
      </w:r>
    </w:p>
    <w:p w14:paraId="2CD38AB4" w14:textId="77777777" w:rsidR="0023247D" w:rsidRPr="0023247D" w:rsidRDefault="001B0D1A" w:rsidP="00BA0114">
      <w:pPr>
        <w:numPr>
          <w:ilvl w:val="0"/>
          <w:numId w:val="2"/>
        </w:numPr>
        <w:jc w:val="both"/>
        <w:rPr>
          <w:sz w:val="24"/>
          <w:szCs w:val="24"/>
          <w:lang w:val="en-IN"/>
        </w:rPr>
      </w:pPr>
      <w:r w:rsidRPr="00F77048">
        <w:rPr>
          <w:b/>
          <w:sz w:val="24"/>
          <w:szCs w:val="24"/>
          <w:u w:val="single"/>
        </w:rPr>
        <w:t>Event Driven Architecture</w:t>
      </w:r>
      <w:r w:rsidRPr="00F77048">
        <w:rPr>
          <w:sz w:val="24"/>
          <w:szCs w:val="24"/>
        </w:rPr>
        <w:t>: The battleship game is developed based on the event driven architecture. In EDA the components do not invoke each other explicitly, but generate signals called events.</w:t>
      </w:r>
      <w:r w:rsidRPr="00F77048">
        <w:rPr>
          <w:rFonts w:ascii="Calibri" w:eastAsia="+mn-ea" w:hAnsi="Calibri" w:cs="+mn-cs"/>
          <w:color w:val="000000"/>
          <w:kern w:val="24"/>
          <w:sz w:val="24"/>
          <w:szCs w:val="24"/>
          <w:lang w:eastAsia="en-IN"/>
        </w:rPr>
        <w:t xml:space="preserve"> </w:t>
      </w:r>
      <w:r w:rsidR="00B2098D" w:rsidRPr="00F77048">
        <w:rPr>
          <w:sz w:val="24"/>
          <w:szCs w:val="24"/>
          <w:lang w:val="en-IN"/>
        </w:rPr>
        <w:t>To receive events, objects can</w:t>
      </w:r>
      <w:r w:rsidRPr="00F77048">
        <w:rPr>
          <w:sz w:val="24"/>
          <w:szCs w:val="24"/>
          <w:lang w:val="en-IN"/>
        </w:rPr>
        <w:t xml:space="preserve"> </w:t>
      </w:r>
      <w:r w:rsidRPr="00F77048">
        <w:rPr>
          <w:sz w:val="24"/>
          <w:szCs w:val="24"/>
        </w:rPr>
        <w:t>r</w:t>
      </w:r>
      <w:r w:rsidR="00B2098D" w:rsidRPr="00F77048">
        <w:rPr>
          <w:sz w:val="24"/>
          <w:szCs w:val="24"/>
        </w:rPr>
        <w:t>e</w:t>
      </w:r>
      <w:r w:rsidRPr="00F77048">
        <w:rPr>
          <w:sz w:val="24"/>
          <w:szCs w:val="24"/>
        </w:rPr>
        <w:t xml:space="preserve">ceive events at ports </w:t>
      </w:r>
      <w:r w:rsidR="00B2098D" w:rsidRPr="00F77048">
        <w:rPr>
          <w:sz w:val="24"/>
          <w:szCs w:val="24"/>
        </w:rPr>
        <w:t>(s</w:t>
      </w:r>
      <w:r w:rsidRPr="00F77048">
        <w:rPr>
          <w:sz w:val="24"/>
          <w:szCs w:val="24"/>
        </w:rPr>
        <w:t>tatically or dynamically bound)</w:t>
      </w:r>
      <w:r w:rsidRPr="00F77048">
        <w:rPr>
          <w:sz w:val="24"/>
          <w:szCs w:val="24"/>
          <w:lang w:val="en-IN"/>
        </w:rPr>
        <w:t xml:space="preserve"> or can </w:t>
      </w:r>
      <w:r w:rsidRPr="00F77048">
        <w:rPr>
          <w:sz w:val="24"/>
          <w:szCs w:val="24"/>
        </w:rPr>
        <w:t>r</w:t>
      </w:r>
      <w:r w:rsidR="00B2098D" w:rsidRPr="00F77048">
        <w:rPr>
          <w:sz w:val="24"/>
          <w:szCs w:val="24"/>
        </w:rPr>
        <w:t>egister for event notification (e.g. via callback).</w:t>
      </w:r>
      <w:r w:rsidRPr="00F77048">
        <w:rPr>
          <w:sz w:val="24"/>
          <w:szCs w:val="24"/>
        </w:rPr>
        <w:t xml:space="preserve"> This architecture supports the Java Swing provision </w:t>
      </w:r>
      <w:r w:rsidR="00694409" w:rsidRPr="00F77048">
        <w:rPr>
          <w:sz w:val="24"/>
          <w:szCs w:val="24"/>
        </w:rPr>
        <w:t xml:space="preserve">of user interface related functionality. </w:t>
      </w:r>
    </w:p>
    <w:p w14:paraId="5819B82B" w14:textId="55F82C97" w:rsidR="00824CCE" w:rsidRPr="00F77048" w:rsidRDefault="00824CCE" w:rsidP="006A026D">
      <w:pPr>
        <w:ind w:left="720"/>
        <w:jc w:val="both"/>
        <w:rPr>
          <w:sz w:val="24"/>
          <w:szCs w:val="24"/>
          <w:lang w:val="en-IN"/>
        </w:rPr>
      </w:pPr>
      <w:r w:rsidRPr="0023247D">
        <w:rPr>
          <w:b/>
          <w:bCs/>
          <w:sz w:val="24"/>
          <w:szCs w:val="24"/>
        </w:rPr>
        <w:t>Advantages of EDA:</w:t>
      </w:r>
    </w:p>
    <w:p w14:paraId="6DBB378A" w14:textId="77777777" w:rsidR="00824CCE" w:rsidRPr="000F0E65" w:rsidRDefault="00824CCE" w:rsidP="000F0E65">
      <w:pPr>
        <w:numPr>
          <w:ilvl w:val="0"/>
          <w:numId w:val="2"/>
        </w:numPr>
        <w:jc w:val="both"/>
        <w:rPr>
          <w:sz w:val="24"/>
          <w:szCs w:val="24"/>
          <w:lang w:val="en-IN"/>
        </w:rPr>
      </w:pPr>
      <w:r w:rsidRPr="000F0E65">
        <w:rPr>
          <w:sz w:val="24"/>
          <w:szCs w:val="24"/>
          <w:lang w:val="en-IN"/>
        </w:rPr>
        <w:t>It supports components reuse because of less coupling between the modules.</w:t>
      </w:r>
    </w:p>
    <w:p w14:paraId="424E94E1" w14:textId="77777777" w:rsidR="00824CCE" w:rsidRPr="00E72349" w:rsidRDefault="00824CCE" w:rsidP="000F0E65">
      <w:pPr>
        <w:numPr>
          <w:ilvl w:val="0"/>
          <w:numId w:val="2"/>
        </w:numPr>
        <w:jc w:val="both"/>
        <w:rPr>
          <w:sz w:val="24"/>
          <w:szCs w:val="24"/>
          <w:lang w:val="en-IN"/>
        </w:rPr>
      </w:pPr>
      <w:r w:rsidRPr="000F0E65">
        <w:rPr>
          <w:sz w:val="24"/>
          <w:szCs w:val="24"/>
          <w:lang w:val="en-IN"/>
        </w:rPr>
        <w:t xml:space="preserve">System can be evolved easily by registering new components at construction time or run time. </w:t>
      </w:r>
    </w:p>
    <w:p w14:paraId="5BB25D5E" w14:textId="77777777" w:rsidR="00824CCE" w:rsidRPr="000F0E65" w:rsidRDefault="00824CCE" w:rsidP="000F0E65">
      <w:pPr>
        <w:ind w:left="720"/>
        <w:jc w:val="both"/>
        <w:rPr>
          <w:sz w:val="24"/>
          <w:szCs w:val="24"/>
          <w:lang w:val="en-IN"/>
        </w:rPr>
      </w:pPr>
      <w:r w:rsidRPr="000F0E65">
        <w:rPr>
          <w:sz w:val="24"/>
          <w:szCs w:val="24"/>
        </w:rPr>
        <w:lastRenderedPageBreak/>
        <w:t>The listeners</w:t>
      </w:r>
      <w:r w:rsidR="00D15BD7">
        <w:rPr>
          <w:sz w:val="24"/>
          <w:szCs w:val="24"/>
        </w:rPr>
        <w:t xml:space="preserve"> used in various source files are</w:t>
      </w:r>
      <w:r w:rsidRPr="000F0E65">
        <w:rPr>
          <w:sz w:val="24"/>
          <w:szCs w:val="24"/>
        </w:rPr>
        <w:t xml:space="preserve"> listed below</w:t>
      </w:r>
      <w:r w:rsidR="00D15BD7">
        <w:rPr>
          <w:sz w:val="24"/>
          <w:szCs w:val="24"/>
        </w:rPr>
        <w:t xml:space="preserve"> and</w:t>
      </w:r>
      <w:r w:rsidRPr="000F0E65">
        <w:rPr>
          <w:sz w:val="24"/>
          <w:szCs w:val="24"/>
        </w:rPr>
        <w:t xml:space="preserve"> perform the following functionalities:</w:t>
      </w:r>
    </w:p>
    <w:tbl>
      <w:tblPr>
        <w:tblStyle w:val="TableGrid"/>
        <w:tblpPr w:leftFromText="180" w:rightFromText="180" w:vertAnchor="text" w:horzAnchor="margin" w:tblpXSpec="center" w:tblpY="231"/>
        <w:tblW w:w="6487" w:type="dxa"/>
        <w:tblLook w:val="04A0" w:firstRow="1" w:lastRow="0" w:firstColumn="1" w:lastColumn="0" w:noHBand="0" w:noVBand="1"/>
      </w:tblPr>
      <w:tblGrid>
        <w:gridCol w:w="3085"/>
        <w:gridCol w:w="3402"/>
      </w:tblGrid>
      <w:tr w:rsidR="000E777E" w14:paraId="52DBE25E" w14:textId="77777777" w:rsidTr="000E777E">
        <w:trPr>
          <w:trHeight w:val="521"/>
        </w:trPr>
        <w:tc>
          <w:tcPr>
            <w:tcW w:w="3085" w:type="dxa"/>
          </w:tcPr>
          <w:p w14:paraId="4CCBE5EC" w14:textId="77777777" w:rsidR="000E777E" w:rsidRDefault="000E777E" w:rsidP="000E777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FILE</w:t>
            </w:r>
          </w:p>
        </w:tc>
        <w:tc>
          <w:tcPr>
            <w:tcW w:w="3402" w:type="dxa"/>
          </w:tcPr>
          <w:p w14:paraId="454067D3" w14:textId="77777777" w:rsidR="000E777E" w:rsidRDefault="000E777E" w:rsidP="000E777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EVENTS</w:t>
            </w:r>
          </w:p>
        </w:tc>
      </w:tr>
      <w:tr w:rsidR="000E777E" w14:paraId="75946A04" w14:textId="77777777" w:rsidTr="000E777E">
        <w:trPr>
          <w:trHeight w:val="521"/>
        </w:trPr>
        <w:tc>
          <w:tcPr>
            <w:tcW w:w="3085" w:type="dxa"/>
          </w:tcPr>
          <w:p w14:paraId="58880C62" w14:textId="77777777" w:rsidR="000E777E" w:rsidRDefault="000E777E" w:rsidP="000E777E">
            <w:pPr>
              <w:rPr>
                <w:rFonts w:ascii="Times New Roman" w:eastAsia="Times New Roman" w:hAnsi="Times New Roman" w:cs="Times New Roman"/>
                <w:sz w:val="24"/>
                <w:szCs w:val="24"/>
              </w:rPr>
            </w:pPr>
            <w:r>
              <w:rPr>
                <w:rFonts w:ascii="Times New Roman" w:eastAsia="Times New Roman" w:hAnsi="Times New Roman" w:cs="Times New Roman"/>
                <w:sz w:val="24"/>
                <w:szCs w:val="24"/>
              </w:rPr>
              <w:t>Battle.java</w:t>
            </w:r>
          </w:p>
        </w:tc>
        <w:tc>
          <w:tcPr>
            <w:tcW w:w="3402" w:type="dxa"/>
          </w:tcPr>
          <w:p w14:paraId="764FFC71" w14:textId="77777777" w:rsidR="000E777E" w:rsidRDefault="000E777E" w:rsidP="000E777E">
            <w:pPr>
              <w:rPr>
                <w:rFonts w:ascii="Times New Roman" w:eastAsia="Times New Roman" w:hAnsi="Times New Roman" w:cs="Times New Roman"/>
                <w:sz w:val="24"/>
                <w:szCs w:val="24"/>
              </w:rPr>
            </w:pPr>
            <w:r>
              <w:rPr>
                <w:rFonts w:ascii="Times New Roman" w:eastAsia="Times New Roman" w:hAnsi="Times New Roman" w:cs="Times New Roman"/>
                <w:sz w:val="24"/>
                <w:szCs w:val="24"/>
              </w:rPr>
              <w:t>Mouse Events for positioning ships and hitting on boards</w:t>
            </w:r>
          </w:p>
        </w:tc>
      </w:tr>
      <w:tr w:rsidR="000E777E" w14:paraId="79D550FC" w14:textId="77777777" w:rsidTr="000E777E">
        <w:trPr>
          <w:trHeight w:val="521"/>
        </w:trPr>
        <w:tc>
          <w:tcPr>
            <w:tcW w:w="3085" w:type="dxa"/>
          </w:tcPr>
          <w:p w14:paraId="59B41C1B" w14:textId="77777777" w:rsidR="000E777E" w:rsidRDefault="000E777E" w:rsidP="000E777E">
            <w:pPr>
              <w:rPr>
                <w:rFonts w:ascii="Times New Roman" w:eastAsia="Times New Roman" w:hAnsi="Times New Roman" w:cs="Times New Roman"/>
                <w:sz w:val="24"/>
                <w:szCs w:val="24"/>
              </w:rPr>
            </w:pPr>
            <w:r>
              <w:rPr>
                <w:rFonts w:ascii="Times New Roman" w:eastAsia="Times New Roman" w:hAnsi="Times New Roman" w:cs="Times New Roman"/>
                <w:sz w:val="24"/>
                <w:szCs w:val="24"/>
              </w:rPr>
              <w:t>Board.java</w:t>
            </w:r>
          </w:p>
          <w:p w14:paraId="6DA70D00" w14:textId="77777777" w:rsidR="000E777E" w:rsidRPr="00AB0C2C" w:rsidRDefault="000E777E" w:rsidP="000E777E">
            <w:pPr>
              <w:rPr>
                <w:rFonts w:ascii="Times New Roman" w:eastAsia="Times New Roman" w:hAnsi="Times New Roman" w:cs="Times New Roman"/>
                <w:sz w:val="24"/>
                <w:szCs w:val="24"/>
              </w:rPr>
            </w:pPr>
          </w:p>
        </w:tc>
        <w:tc>
          <w:tcPr>
            <w:tcW w:w="3402" w:type="dxa"/>
          </w:tcPr>
          <w:p w14:paraId="3CAAA6FF" w14:textId="77777777" w:rsidR="000E777E" w:rsidRDefault="000E777E" w:rsidP="000E777E">
            <w:pPr>
              <w:rPr>
                <w:rFonts w:ascii="Times New Roman" w:eastAsia="Times New Roman" w:hAnsi="Times New Roman" w:cs="Times New Roman"/>
                <w:sz w:val="24"/>
                <w:szCs w:val="24"/>
              </w:rPr>
            </w:pPr>
            <w:r>
              <w:rPr>
                <w:rFonts w:ascii="Times New Roman" w:eastAsia="Times New Roman" w:hAnsi="Times New Roman" w:cs="Times New Roman"/>
                <w:sz w:val="24"/>
                <w:szCs w:val="24"/>
              </w:rPr>
              <w:t>No mouse events included</w:t>
            </w:r>
          </w:p>
        </w:tc>
      </w:tr>
      <w:tr w:rsidR="000E777E" w14:paraId="2E12BF3A" w14:textId="77777777" w:rsidTr="000E777E">
        <w:trPr>
          <w:trHeight w:val="521"/>
        </w:trPr>
        <w:tc>
          <w:tcPr>
            <w:tcW w:w="3085" w:type="dxa"/>
          </w:tcPr>
          <w:p w14:paraId="0790D746" w14:textId="77777777" w:rsidR="000E777E" w:rsidRPr="00AB0C2C" w:rsidRDefault="000E777E" w:rsidP="000E777E">
            <w:pPr>
              <w:rPr>
                <w:rFonts w:ascii="Times New Roman" w:eastAsia="Times New Roman" w:hAnsi="Times New Roman" w:cs="Times New Roman"/>
                <w:sz w:val="24"/>
                <w:szCs w:val="24"/>
              </w:rPr>
            </w:pPr>
            <w:r>
              <w:rPr>
                <w:rFonts w:ascii="Times New Roman" w:eastAsia="Times New Roman" w:hAnsi="Times New Roman" w:cs="Times New Roman"/>
                <w:sz w:val="24"/>
                <w:szCs w:val="24"/>
              </w:rPr>
              <w:t>Ship.java</w:t>
            </w:r>
          </w:p>
        </w:tc>
        <w:tc>
          <w:tcPr>
            <w:tcW w:w="3402" w:type="dxa"/>
          </w:tcPr>
          <w:p w14:paraId="5A9F587E" w14:textId="77777777" w:rsidR="000E777E" w:rsidRDefault="000E777E" w:rsidP="000E777E">
            <w:pPr>
              <w:rPr>
                <w:rFonts w:ascii="Times New Roman" w:eastAsia="Times New Roman" w:hAnsi="Times New Roman" w:cs="Times New Roman"/>
                <w:sz w:val="24"/>
                <w:szCs w:val="24"/>
              </w:rPr>
            </w:pPr>
            <w:r>
              <w:rPr>
                <w:rFonts w:ascii="Times New Roman" w:eastAsia="Times New Roman" w:hAnsi="Times New Roman" w:cs="Times New Roman"/>
                <w:sz w:val="24"/>
                <w:szCs w:val="24"/>
              </w:rPr>
              <w:t>No mouse events included</w:t>
            </w:r>
          </w:p>
        </w:tc>
      </w:tr>
      <w:tr w:rsidR="000E777E" w14:paraId="3E78F519" w14:textId="77777777" w:rsidTr="000E777E">
        <w:trPr>
          <w:trHeight w:val="550"/>
        </w:trPr>
        <w:tc>
          <w:tcPr>
            <w:tcW w:w="3085" w:type="dxa"/>
          </w:tcPr>
          <w:p w14:paraId="203EEBAA" w14:textId="77777777" w:rsidR="000E777E" w:rsidRPr="00AB0C2C" w:rsidRDefault="000E777E" w:rsidP="000E777E">
            <w:pPr>
              <w:rPr>
                <w:rFonts w:ascii="Times New Roman" w:eastAsia="Times New Roman" w:hAnsi="Times New Roman" w:cs="Times New Roman"/>
                <w:sz w:val="24"/>
                <w:szCs w:val="24"/>
              </w:rPr>
            </w:pPr>
            <w:r>
              <w:rPr>
                <w:rFonts w:ascii="Times New Roman" w:eastAsia="Times New Roman" w:hAnsi="Times New Roman" w:cs="Times New Roman"/>
                <w:sz w:val="24"/>
                <w:szCs w:val="24"/>
              </w:rPr>
              <w:t>AI.java</w:t>
            </w:r>
          </w:p>
        </w:tc>
        <w:tc>
          <w:tcPr>
            <w:tcW w:w="3402" w:type="dxa"/>
          </w:tcPr>
          <w:p w14:paraId="28E39933" w14:textId="77777777" w:rsidR="000E777E" w:rsidRDefault="000E777E" w:rsidP="000E777E">
            <w:pPr>
              <w:rPr>
                <w:rFonts w:ascii="Times New Roman" w:eastAsia="Times New Roman" w:hAnsi="Times New Roman" w:cs="Times New Roman"/>
                <w:sz w:val="24"/>
                <w:szCs w:val="24"/>
              </w:rPr>
            </w:pPr>
            <w:r>
              <w:rPr>
                <w:rFonts w:ascii="Times New Roman" w:eastAsia="Times New Roman" w:hAnsi="Times New Roman" w:cs="Times New Roman"/>
                <w:sz w:val="24"/>
                <w:szCs w:val="24"/>
              </w:rPr>
              <w:t>No mouse events included</w:t>
            </w:r>
          </w:p>
        </w:tc>
      </w:tr>
    </w:tbl>
    <w:p w14:paraId="64B4D2FC" w14:textId="77777777" w:rsidR="000C6B60" w:rsidRPr="0069703B" w:rsidRDefault="00E16E7F" w:rsidP="0069703B">
      <w:pPr>
        <w:tabs>
          <w:tab w:val="left" w:pos="2475"/>
        </w:tabs>
      </w:pPr>
      <w:r>
        <w:t xml:space="preserve"> </w:t>
      </w:r>
    </w:p>
    <w:p w14:paraId="6B6805FE" w14:textId="77777777" w:rsidR="007A4A3D" w:rsidRDefault="007A4A3D" w:rsidP="00D15BD7">
      <w:pPr>
        <w:jc w:val="both"/>
        <w:rPr>
          <w:sz w:val="24"/>
          <w:szCs w:val="24"/>
        </w:rPr>
      </w:pPr>
    </w:p>
    <w:p w14:paraId="10BAC634" w14:textId="77777777" w:rsidR="007A4A3D" w:rsidRDefault="007A4A3D" w:rsidP="00D15BD7">
      <w:pPr>
        <w:jc w:val="both"/>
        <w:rPr>
          <w:sz w:val="24"/>
          <w:szCs w:val="24"/>
        </w:rPr>
      </w:pPr>
    </w:p>
    <w:p w14:paraId="40F0F755" w14:textId="77777777" w:rsidR="000C6B60" w:rsidRPr="00D15BD7" w:rsidRDefault="000C6B60">
      <w:pPr>
        <w:rPr>
          <w:rFonts w:ascii="Times New Roman" w:eastAsia="Times New Roman" w:hAnsi="Times New Roman" w:cs="Times New Roman"/>
          <w:sz w:val="24"/>
          <w:szCs w:val="24"/>
        </w:rPr>
      </w:pPr>
    </w:p>
    <w:p w14:paraId="774D5310" w14:textId="415F8311" w:rsidR="000C6B60" w:rsidRDefault="000C6B60"/>
    <w:p w14:paraId="08340BDB" w14:textId="4FB77A85" w:rsidR="000E777E" w:rsidRDefault="000E777E"/>
    <w:p w14:paraId="4CE40F5E" w14:textId="642E54D3" w:rsidR="000E777E" w:rsidRDefault="000E777E"/>
    <w:p w14:paraId="4D550289" w14:textId="634DC404" w:rsidR="00213113" w:rsidRDefault="00213113" w:rsidP="00213113">
      <w:r w:rsidRPr="00213113">
        <w:rPr>
          <w:b/>
        </w:rPr>
        <w:t>Checked Exceptions</w:t>
      </w:r>
      <w:r>
        <w:t>:</w:t>
      </w:r>
    </w:p>
    <w:p w14:paraId="622B099E" w14:textId="45DA5077" w:rsidR="00213113" w:rsidRDefault="00213113" w:rsidP="00213113">
      <w:r>
        <w:t>Checked exceptions are forced by compiler and used to indicate exceptional conditions that are out of the control of the program.</w:t>
      </w:r>
    </w:p>
    <w:p w14:paraId="78CA98AB" w14:textId="02565A7E" w:rsidR="00213113" w:rsidRDefault="00213113" w:rsidP="00213113">
      <w:r w:rsidRPr="00213113">
        <w:rPr>
          <w:b/>
        </w:rPr>
        <w:t>Unchecked Exceptions</w:t>
      </w:r>
      <w:r>
        <w:t xml:space="preserve">: </w:t>
      </w:r>
    </w:p>
    <w:p w14:paraId="3B3BCFEA" w14:textId="6FB9FAD9" w:rsidR="001675E4" w:rsidRDefault="00213113" w:rsidP="00213113">
      <w:r>
        <w:t>Unchecked exceptions are occurred during runtime,</w:t>
      </w:r>
      <w:r w:rsidRPr="00213113">
        <w:t xml:space="preserve"> the occurrences of which are not checked by the compiler. They will come into life/occur into your program, once any buggy code is executed.</w:t>
      </w:r>
    </w:p>
    <w:p w14:paraId="1D69A885" w14:textId="44F46B02" w:rsidR="001675E4" w:rsidRPr="001675E4" w:rsidRDefault="001675E4" w:rsidP="001675E4">
      <w:pPr>
        <w:rPr>
          <w:b/>
        </w:rPr>
      </w:pPr>
      <w:r w:rsidRPr="001675E4">
        <w:rPr>
          <w:b/>
        </w:rPr>
        <w:t>UDP:</w:t>
      </w:r>
    </w:p>
    <w:p w14:paraId="7972BED8" w14:textId="77777777" w:rsidR="001675E4" w:rsidRDefault="001675E4" w:rsidP="001675E4">
      <w:r>
        <w:t xml:space="preserve">UDP uses a simple connectionless communication model with a minimum of protocol mechanisms. </w:t>
      </w:r>
    </w:p>
    <w:p w14:paraId="42105E14" w14:textId="77777777" w:rsidR="001675E4" w:rsidRDefault="001675E4" w:rsidP="001675E4">
      <w:r>
        <w:t xml:space="preserve">UDP provides checksums for data integrity, and port numbers for addressing different functions at the source and destination of the datagram. </w:t>
      </w:r>
    </w:p>
    <w:p w14:paraId="08F5F79E" w14:textId="77777777" w:rsidR="001675E4" w:rsidRDefault="001675E4" w:rsidP="001675E4">
      <w:r>
        <w:t xml:space="preserve">It has no handshaking dialogues, and thus exposes the user's program to any unreliability of the underlying network; there is no guarantee of delivery, ordering, or duplicate protection. </w:t>
      </w:r>
    </w:p>
    <w:p w14:paraId="324808F2" w14:textId="5F290D69" w:rsidR="001675E4" w:rsidRDefault="001675E4" w:rsidP="001675E4">
      <w:r>
        <w:t>If error-correction facilities are needed at the network interface level, an application may use Transmission Control Protocol (TCP) or Stream Control Transmission Protocol (SCTP) which are designed for this purpose.</w:t>
      </w:r>
    </w:p>
    <w:p w14:paraId="0B9A9C39" w14:textId="7DA3DA49" w:rsidR="000E777E" w:rsidRDefault="00973A5A">
      <w:r w:rsidRPr="004A0A04">
        <w:rPr>
          <w:b/>
          <w:bCs/>
        </w:rPr>
        <w:t xml:space="preserve">2 Player </w:t>
      </w:r>
      <w:r w:rsidR="00BB036E" w:rsidRPr="004A0A04">
        <w:rPr>
          <w:b/>
          <w:bCs/>
        </w:rPr>
        <w:t>Description</w:t>
      </w:r>
      <w:r w:rsidR="00BB036E">
        <w:t>:</w:t>
      </w:r>
      <w:r>
        <w:t xml:space="preserve"> -</w:t>
      </w:r>
      <w:r w:rsidR="00BB036E">
        <w:t xml:space="preserve"> </w:t>
      </w:r>
      <w:r w:rsidR="005356A5">
        <w:t xml:space="preserve"> </w:t>
      </w:r>
    </w:p>
    <w:p w14:paraId="48BF9B08" w14:textId="2B4CC4E7" w:rsidR="004A0A04" w:rsidRDefault="00D722A7">
      <w:r>
        <w:t>We use UDP to establish connection between the two machines on which the 2 players play the game.</w:t>
      </w:r>
    </w:p>
    <w:p w14:paraId="3B2A991A" w14:textId="39D2118A" w:rsidR="005D782B" w:rsidRDefault="005D782B">
      <w:r>
        <w:t>The connection is established once both players place their ships and then they press the P2P (Player to Player) button.</w:t>
      </w:r>
    </w:p>
    <w:p w14:paraId="4AF7A16A" w14:textId="6C1EE20E" w:rsidR="005D782B" w:rsidRDefault="005D782B">
      <w:r>
        <w:t>Once the connection is established players are prompted to choose game style</w:t>
      </w:r>
      <w:r w:rsidR="00046C6A">
        <w:t xml:space="preserve"> as usual</w:t>
      </w:r>
      <w:r w:rsidR="001955F2">
        <w:t>.</w:t>
      </w:r>
    </w:p>
    <w:p w14:paraId="1D23A6FC" w14:textId="18992021" w:rsidR="00F409FB" w:rsidRDefault="001955F2">
      <w:r>
        <w:t xml:space="preserve">After that, </w:t>
      </w:r>
      <w:r w:rsidR="005D782B">
        <w:t>either players can start hitting the opponent players ships</w:t>
      </w:r>
      <w:r>
        <w:t xml:space="preserve"> on their respective opponent boards. </w:t>
      </w:r>
    </w:p>
    <w:p w14:paraId="45726083" w14:textId="3D2E22C5" w:rsidR="001955F2" w:rsidRDefault="001955F2">
      <w:r>
        <w:t>Scenario 1) Send: -</w:t>
      </w:r>
    </w:p>
    <w:p w14:paraId="2DF8B1D7" w14:textId="47080143" w:rsidR="001955F2" w:rsidRDefault="001955F2" w:rsidP="001955F2">
      <w:pPr>
        <w:ind w:left="720"/>
      </w:pPr>
      <w:r>
        <w:lastRenderedPageBreak/>
        <w:t>If player 1 chooses a coordinate on Opponent board to shoot, those coordinates are sent via the UDP socket to player 2.</w:t>
      </w:r>
    </w:p>
    <w:p w14:paraId="1925369E" w14:textId="09612A5B" w:rsidR="001955F2" w:rsidRDefault="001955F2" w:rsidP="001955F2">
      <w:pPr>
        <w:ind w:left="720"/>
      </w:pPr>
      <w:r>
        <w:t xml:space="preserve">Player 2 receives this message and parses it to extract the coordinates. Using these coordinates Player 2 hits on his/her own board. </w:t>
      </w:r>
    </w:p>
    <w:p w14:paraId="6A49267D" w14:textId="479786E4" w:rsidR="001955F2" w:rsidRDefault="001955F2">
      <w:r>
        <w:t xml:space="preserve">Scenario 2) Receive: - </w:t>
      </w:r>
    </w:p>
    <w:p w14:paraId="6FA2A412" w14:textId="4367CDFF" w:rsidR="001955F2" w:rsidRDefault="00DE20C7" w:rsidP="00DE20C7">
      <w:pPr>
        <w:ind w:left="720"/>
      </w:pPr>
      <w:r>
        <w:t xml:space="preserve">Now the player 2 sends the feedback to player </w:t>
      </w:r>
      <w:r w:rsidR="00601DCD">
        <w:t>1 stating</w:t>
      </w:r>
      <w:r>
        <w:t xml:space="preserve"> whether the cell which player 1 chose is a hit or a miss.</w:t>
      </w:r>
      <w:r>
        <w:tab/>
      </w:r>
    </w:p>
    <w:p w14:paraId="3E39A00B" w14:textId="1475486C" w:rsidR="00BB036E" w:rsidRDefault="00CA4008" w:rsidP="00527D63">
      <w:pPr>
        <w:ind w:left="720"/>
      </w:pPr>
      <w:r>
        <w:t xml:space="preserve">As per the feedback received on the socket, player 1 parses it again and </w:t>
      </w:r>
      <w:r w:rsidR="00576579">
        <w:t>checks If it is a hit or not.</w:t>
      </w:r>
    </w:p>
    <w:p w14:paraId="2925D3B8" w14:textId="467BD756" w:rsidR="00576579" w:rsidRDefault="00576579" w:rsidP="00576579">
      <w:pPr>
        <w:rPr>
          <w:b/>
        </w:rPr>
      </w:pPr>
      <w:r w:rsidRPr="00576579">
        <w:rPr>
          <w:b/>
        </w:rPr>
        <w:t xml:space="preserve">LOAD </w:t>
      </w:r>
      <w:r>
        <w:rPr>
          <w:b/>
        </w:rPr>
        <w:t>AND</w:t>
      </w:r>
      <w:r w:rsidRPr="00576579">
        <w:rPr>
          <w:b/>
        </w:rPr>
        <w:t xml:space="preserve"> SAVE</w:t>
      </w:r>
      <w:r>
        <w:rPr>
          <w:b/>
        </w:rPr>
        <w:t>:</w:t>
      </w:r>
    </w:p>
    <w:p w14:paraId="7268242F" w14:textId="349D06F9" w:rsidR="00576579" w:rsidRDefault="00576579" w:rsidP="00576579">
      <w:r>
        <w:rPr>
          <w:b/>
        </w:rPr>
        <w:tab/>
      </w:r>
      <w:r>
        <w:t xml:space="preserve">In the save functionality the details of the ship placed with their length and direction is being stored in the string with a delimiter. After which the hit part of the cell is stored as well as miss and Normal part. This are all done using </w:t>
      </w:r>
      <w:proofErr w:type="gramStart"/>
      <w:r>
        <w:t>“ ,</w:t>
      </w:r>
      <w:proofErr w:type="gramEnd"/>
      <w:r>
        <w:t>” delimiter .</w:t>
      </w:r>
      <w:r w:rsidRPr="00576579">
        <w:rPr>
          <w:b/>
        </w:rPr>
        <w:t xml:space="preserve"> </w:t>
      </w:r>
      <w:r>
        <w:t xml:space="preserve">Once clicking on save all this information is stored in the text files .The details will include the player ship information </w:t>
      </w:r>
      <w:proofErr w:type="gramStart"/>
      <w:r>
        <w:t>and also</w:t>
      </w:r>
      <w:proofErr w:type="gramEnd"/>
      <w:r>
        <w:t xml:space="preserve"> the opponent ship information.</w:t>
      </w:r>
    </w:p>
    <w:p w14:paraId="16D79B8E" w14:textId="1858B5B3" w:rsidR="00576579" w:rsidRPr="00576579" w:rsidRDefault="00576579" w:rsidP="00576579">
      <w:r>
        <w:tab/>
        <w:t>In the load functionality the details that are being saved are retrieved in the same manner and is parsed accordingly. Firstly,</w:t>
      </w:r>
      <w:bookmarkStart w:id="0" w:name="_GoBack"/>
      <w:bookmarkEnd w:id="0"/>
      <w:r>
        <w:t xml:space="preserve"> the player board is placed, its hits and missed on his board and then the opponent board details are being placed and other details are added accordingly. Once the data is being parsed and all the information is put on the board then by clicking on resume the game begins.</w:t>
      </w:r>
    </w:p>
    <w:sectPr w:rsidR="00576579" w:rsidRPr="00576579" w:rsidSect="00455F6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82621" w14:textId="77777777" w:rsidR="001A3C40" w:rsidRDefault="001A3C40" w:rsidP="00AC53D6">
      <w:pPr>
        <w:spacing w:after="0" w:line="240" w:lineRule="auto"/>
      </w:pPr>
      <w:r>
        <w:separator/>
      </w:r>
    </w:p>
  </w:endnote>
  <w:endnote w:type="continuationSeparator" w:id="0">
    <w:p w14:paraId="63C464B4" w14:textId="77777777" w:rsidR="001A3C40" w:rsidRDefault="001A3C40" w:rsidP="00AC5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91674" w14:textId="77777777" w:rsidR="001A3C40" w:rsidRDefault="001A3C40" w:rsidP="00AC53D6">
      <w:pPr>
        <w:spacing w:after="0" w:line="240" w:lineRule="auto"/>
      </w:pPr>
      <w:r>
        <w:separator/>
      </w:r>
    </w:p>
  </w:footnote>
  <w:footnote w:type="continuationSeparator" w:id="0">
    <w:p w14:paraId="3B7BD940" w14:textId="77777777" w:rsidR="001A3C40" w:rsidRDefault="001A3C40" w:rsidP="00AC5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DF408" w14:textId="77777777" w:rsidR="00694409" w:rsidRDefault="00694409">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937D8"/>
    <w:multiLevelType w:val="hybridMultilevel"/>
    <w:tmpl w:val="918C400C"/>
    <w:lvl w:ilvl="0" w:tplc="78781876">
      <w:start w:val="1"/>
      <w:numFmt w:val="bullet"/>
      <w:lvlText w:val="•"/>
      <w:lvlJc w:val="left"/>
      <w:pPr>
        <w:tabs>
          <w:tab w:val="num" w:pos="720"/>
        </w:tabs>
        <w:ind w:left="720" w:hanging="360"/>
      </w:pPr>
      <w:rPr>
        <w:rFonts w:ascii="Arial" w:hAnsi="Arial" w:hint="default"/>
      </w:rPr>
    </w:lvl>
    <w:lvl w:ilvl="1" w:tplc="A944204C">
      <w:start w:val="1128"/>
      <w:numFmt w:val="bullet"/>
      <w:lvlText w:val="•"/>
      <w:lvlJc w:val="left"/>
      <w:pPr>
        <w:tabs>
          <w:tab w:val="num" w:pos="1440"/>
        </w:tabs>
        <w:ind w:left="1440" w:hanging="360"/>
      </w:pPr>
      <w:rPr>
        <w:rFonts w:ascii="Arial" w:hAnsi="Arial" w:hint="default"/>
      </w:rPr>
    </w:lvl>
    <w:lvl w:ilvl="2" w:tplc="7C7C4806">
      <w:start w:val="1128"/>
      <w:numFmt w:val="bullet"/>
      <w:lvlText w:val="•"/>
      <w:lvlJc w:val="left"/>
      <w:pPr>
        <w:tabs>
          <w:tab w:val="num" w:pos="2160"/>
        </w:tabs>
        <w:ind w:left="2160" w:hanging="360"/>
      </w:pPr>
      <w:rPr>
        <w:rFonts w:ascii="Arial" w:hAnsi="Arial" w:hint="default"/>
      </w:rPr>
    </w:lvl>
    <w:lvl w:ilvl="3" w:tplc="7396CD62" w:tentative="1">
      <w:start w:val="1"/>
      <w:numFmt w:val="bullet"/>
      <w:lvlText w:val="•"/>
      <w:lvlJc w:val="left"/>
      <w:pPr>
        <w:tabs>
          <w:tab w:val="num" w:pos="2880"/>
        </w:tabs>
        <w:ind w:left="2880" w:hanging="360"/>
      </w:pPr>
      <w:rPr>
        <w:rFonts w:ascii="Arial" w:hAnsi="Arial" w:hint="default"/>
      </w:rPr>
    </w:lvl>
    <w:lvl w:ilvl="4" w:tplc="B76890BE" w:tentative="1">
      <w:start w:val="1"/>
      <w:numFmt w:val="bullet"/>
      <w:lvlText w:val="•"/>
      <w:lvlJc w:val="left"/>
      <w:pPr>
        <w:tabs>
          <w:tab w:val="num" w:pos="3600"/>
        </w:tabs>
        <w:ind w:left="3600" w:hanging="360"/>
      </w:pPr>
      <w:rPr>
        <w:rFonts w:ascii="Arial" w:hAnsi="Arial" w:hint="default"/>
      </w:rPr>
    </w:lvl>
    <w:lvl w:ilvl="5" w:tplc="55782E5E" w:tentative="1">
      <w:start w:val="1"/>
      <w:numFmt w:val="bullet"/>
      <w:lvlText w:val="•"/>
      <w:lvlJc w:val="left"/>
      <w:pPr>
        <w:tabs>
          <w:tab w:val="num" w:pos="4320"/>
        </w:tabs>
        <w:ind w:left="4320" w:hanging="360"/>
      </w:pPr>
      <w:rPr>
        <w:rFonts w:ascii="Arial" w:hAnsi="Arial" w:hint="default"/>
      </w:rPr>
    </w:lvl>
    <w:lvl w:ilvl="6" w:tplc="5BA095AC" w:tentative="1">
      <w:start w:val="1"/>
      <w:numFmt w:val="bullet"/>
      <w:lvlText w:val="•"/>
      <w:lvlJc w:val="left"/>
      <w:pPr>
        <w:tabs>
          <w:tab w:val="num" w:pos="5040"/>
        </w:tabs>
        <w:ind w:left="5040" w:hanging="360"/>
      </w:pPr>
      <w:rPr>
        <w:rFonts w:ascii="Arial" w:hAnsi="Arial" w:hint="default"/>
      </w:rPr>
    </w:lvl>
    <w:lvl w:ilvl="7" w:tplc="63261186" w:tentative="1">
      <w:start w:val="1"/>
      <w:numFmt w:val="bullet"/>
      <w:lvlText w:val="•"/>
      <w:lvlJc w:val="left"/>
      <w:pPr>
        <w:tabs>
          <w:tab w:val="num" w:pos="5760"/>
        </w:tabs>
        <w:ind w:left="5760" w:hanging="360"/>
      </w:pPr>
      <w:rPr>
        <w:rFonts w:ascii="Arial" w:hAnsi="Arial" w:hint="default"/>
      </w:rPr>
    </w:lvl>
    <w:lvl w:ilvl="8" w:tplc="A4CCC5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BB373BF"/>
    <w:multiLevelType w:val="hybridMultilevel"/>
    <w:tmpl w:val="528050AE"/>
    <w:lvl w:ilvl="0" w:tplc="B96013D0">
      <w:start w:val="1"/>
      <w:numFmt w:val="bullet"/>
      <w:lvlText w:val="•"/>
      <w:lvlJc w:val="left"/>
      <w:pPr>
        <w:tabs>
          <w:tab w:val="num" w:pos="720"/>
        </w:tabs>
        <w:ind w:left="720" w:hanging="360"/>
      </w:pPr>
      <w:rPr>
        <w:rFonts w:ascii="Arial" w:hAnsi="Arial" w:hint="default"/>
      </w:rPr>
    </w:lvl>
    <w:lvl w:ilvl="1" w:tplc="4EAEDD16">
      <w:start w:val="667"/>
      <w:numFmt w:val="bullet"/>
      <w:lvlText w:val="•"/>
      <w:lvlJc w:val="left"/>
      <w:pPr>
        <w:tabs>
          <w:tab w:val="num" w:pos="1440"/>
        </w:tabs>
        <w:ind w:left="1440" w:hanging="360"/>
      </w:pPr>
      <w:rPr>
        <w:rFonts w:ascii="Arial" w:hAnsi="Arial" w:hint="default"/>
      </w:rPr>
    </w:lvl>
    <w:lvl w:ilvl="2" w:tplc="579EB88C" w:tentative="1">
      <w:start w:val="1"/>
      <w:numFmt w:val="bullet"/>
      <w:lvlText w:val="•"/>
      <w:lvlJc w:val="left"/>
      <w:pPr>
        <w:tabs>
          <w:tab w:val="num" w:pos="2160"/>
        </w:tabs>
        <w:ind w:left="2160" w:hanging="360"/>
      </w:pPr>
      <w:rPr>
        <w:rFonts w:ascii="Arial" w:hAnsi="Arial" w:hint="default"/>
      </w:rPr>
    </w:lvl>
    <w:lvl w:ilvl="3" w:tplc="65585B4C" w:tentative="1">
      <w:start w:val="1"/>
      <w:numFmt w:val="bullet"/>
      <w:lvlText w:val="•"/>
      <w:lvlJc w:val="left"/>
      <w:pPr>
        <w:tabs>
          <w:tab w:val="num" w:pos="2880"/>
        </w:tabs>
        <w:ind w:left="2880" w:hanging="360"/>
      </w:pPr>
      <w:rPr>
        <w:rFonts w:ascii="Arial" w:hAnsi="Arial" w:hint="default"/>
      </w:rPr>
    </w:lvl>
    <w:lvl w:ilvl="4" w:tplc="0D166082" w:tentative="1">
      <w:start w:val="1"/>
      <w:numFmt w:val="bullet"/>
      <w:lvlText w:val="•"/>
      <w:lvlJc w:val="left"/>
      <w:pPr>
        <w:tabs>
          <w:tab w:val="num" w:pos="3600"/>
        </w:tabs>
        <w:ind w:left="3600" w:hanging="360"/>
      </w:pPr>
      <w:rPr>
        <w:rFonts w:ascii="Arial" w:hAnsi="Arial" w:hint="default"/>
      </w:rPr>
    </w:lvl>
    <w:lvl w:ilvl="5" w:tplc="E2846460" w:tentative="1">
      <w:start w:val="1"/>
      <w:numFmt w:val="bullet"/>
      <w:lvlText w:val="•"/>
      <w:lvlJc w:val="left"/>
      <w:pPr>
        <w:tabs>
          <w:tab w:val="num" w:pos="4320"/>
        </w:tabs>
        <w:ind w:left="4320" w:hanging="360"/>
      </w:pPr>
      <w:rPr>
        <w:rFonts w:ascii="Arial" w:hAnsi="Arial" w:hint="default"/>
      </w:rPr>
    </w:lvl>
    <w:lvl w:ilvl="6" w:tplc="37FAC8BA" w:tentative="1">
      <w:start w:val="1"/>
      <w:numFmt w:val="bullet"/>
      <w:lvlText w:val="•"/>
      <w:lvlJc w:val="left"/>
      <w:pPr>
        <w:tabs>
          <w:tab w:val="num" w:pos="5040"/>
        </w:tabs>
        <w:ind w:left="5040" w:hanging="360"/>
      </w:pPr>
      <w:rPr>
        <w:rFonts w:ascii="Arial" w:hAnsi="Arial" w:hint="default"/>
      </w:rPr>
    </w:lvl>
    <w:lvl w:ilvl="7" w:tplc="361AD26E" w:tentative="1">
      <w:start w:val="1"/>
      <w:numFmt w:val="bullet"/>
      <w:lvlText w:val="•"/>
      <w:lvlJc w:val="left"/>
      <w:pPr>
        <w:tabs>
          <w:tab w:val="num" w:pos="5760"/>
        </w:tabs>
        <w:ind w:left="5760" w:hanging="360"/>
      </w:pPr>
      <w:rPr>
        <w:rFonts w:ascii="Arial" w:hAnsi="Arial" w:hint="default"/>
      </w:rPr>
    </w:lvl>
    <w:lvl w:ilvl="8" w:tplc="3C248DA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4CD"/>
    <w:rsid w:val="00046C6A"/>
    <w:rsid w:val="00085A25"/>
    <w:rsid w:val="0009723F"/>
    <w:rsid w:val="000A4311"/>
    <w:rsid w:val="000C6B60"/>
    <w:rsid w:val="000E777E"/>
    <w:rsid w:val="000F0E65"/>
    <w:rsid w:val="000F2D90"/>
    <w:rsid w:val="00131AD4"/>
    <w:rsid w:val="00134720"/>
    <w:rsid w:val="001675E4"/>
    <w:rsid w:val="0018069E"/>
    <w:rsid w:val="001955F2"/>
    <w:rsid w:val="001A3C40"/>
    <w:rsid w:val="001B0D1A"/>
    <w:rsid w:val="00213113"/>
    <w:rsid w:val="0023247D"/>
    <w:rsid w:val="00292935"/>
    <w:rsid w:val="002C498C"/>
    <w:rsid w:val="00305F96"/>
    <w:rsid w:val="00405EBC"/>
    <w:rsid w:val="00422538"/>
    <w:rsid w:val="00445ED1"/>
    <w:rsid w:val="00455F6C"/>
    <w:rsid w:val="004A0A04"/>
    <w:rsid w:val="00527D63"/>
    <w:rsid w:val="005356A5"/>
    <w:rsid w:val="00576579"/>
    <w:rsid w:val="005D73E3"/>
    <w:rsid w:val="005D782B"/>
    <w:rsid w:val="00601DCD"/>
    <w:rsid w:val="00646FE1"/>
    <w:rsid w:val="00662C5E"/>
    <w:rsid w:val="00694409"/>
    <w:rsid w:val="0069703B"/>
    <w:rsid w:val="006A026D"/>
    <w:rsid w:val="007A2BFF"/>
    <w:rsid w:val="007A4A3D"/>
    <w:rsid w:val="007E587D"/>
    <w:rsid w:val="007F3D34"/>
    <w:rsid w:val="00824CCE"/>
    <w:rsid w:val="0083758C"/>
    <w:rsid w:val="00873B78"/>
    <w:rsid w:val="00895DC0"/>
    <w:rsid w:val="00916DBE"/>
    <w:rsid w:val="00970163"/>
    <w:rsid w:val="00971C86"/>
    <w:rsid w:val="00973902"/>
    <w:rsid w:val="00973A5A"/>
    <w:rsid w:val="00986342"/>
    <w:rsid w:val="009F03D1"/>
    <w:rsid w:val="00A22D75"/>
    <w:rsid w:val="00AB0C2C"/>
    <w:rsid w:val="00AB3C96"/>
    <w:rsid w:val="00AC53D6"/>
    <w:rsid w:val="00B11A03"/>
    <w:rsid w:val="00B2098D"/>
    <w:rsid w:val="00B87E74"/>
    <w:rsid w:val="00B966F3"/>
    <w:rsid w:val="00BB036E"/>
    <w:rsid w:val="00BE2764"/>
    <w:rsid w:val="00C27BC5"/>
    <w:rsid w:val="00C37045"/>
    <w:rsid w:val="00CA4008"/>
    <w:rsid w:val="00CB0F62"/>
    <w:rsid w:val="00CE5573"/>
    <w:rsid w:val="00D024CD"/>
    <w:rsid w:val="00D15BD7"/>
    <w:rsid w:val="00D26B2F"/>
    <w:rsid w:val="00D722A7"/>
    <w:rsid w:val="00D936D3"/>
    <w:rsid w:val="00DE20C7"/>
    <w:rsid w:val="00E14028"/>
    <w:rsid w:val="00E16E7F"/>
    <w:rsid w:val="00E41BE0"/>
    <w:rsid w:val="00E72349"/>
    <w:rsid w:val="00F0579D"/>
    <w:rsid w:val="00F26718"/>
    <w:rsid w:val="00F409FB"/>
    <w:rsid w:val="00F566FF"/>
    <w:rsid w:val="00F77048"/>
    <w:rsid w:val="00FB2F09"/>
    <w:rsid w:val="00FF25C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0B4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5F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en">
    <w:name w:val="pl-en"/>
    <w:basedOn w:val="DefaultParagraphFont"/>
    <w:rsid w:val="00AB0C2C"/>
  </w:style>
  <w:style w:type="character" w:customStyle="1" w:styleId="pl-k">
    <w:name w:val="pl-k"/>
    <w:basedOn w:val="DefaultParagraphFont"/>
    <w:rsid w:val="00AB0C2C"/>
  </w:style>
  <w:style w:type="character" w:customStyle="1" w:styleId="pl-v">
    <w:name w:val="pl-v"/>
    <w:basedOn w:val="DefaultParagraphFont"/>
    <w:rsid w:val="00AB0C2C"/>
  </w:style>
  <w:style w:type="character" w:customStyle="1" w:styleId="pl-smi">
    <w:name w:val="pl-smi"/>
    <w:basedOn w:val="DefaultParagraphFont"/>
    <w:rsid w:val="00AB0C2C"/>
  </w:style>
  <w:style w:type="character" w:customStyle="1" w:styleId="pl-c1">
    <w:name w:val="pl-c1"/>
    <w:basedOn w:val="DefaultParagraphFont"/>
    <w:rsid w:val="00AB0C2C"/>
  </w:style>
  <w:style w:type="character" w:styleId="Hyperlink">
    <w:name w:val="Hyperlink"/>
    <w:basedOn w:val="DefaultParagraphFont"/>
    <w:uiPriority w:val="99"/>
    <w:semiHidden/>
    <w:unhideWhenUsed/>
    <w:rsid w:val="000C6B60"/>
    <w:rPr>
      <w:color w:val="0000FF"/>
      <w:u w:val="single"/>
    </w:rPr>
  </w:style>
  <w:style w:type="paragraph" w:styleId="BalloonText">
    <w:name w:val="Balloon Text"/>
    <w:basedOn w:val="Normal"/>
    <w:link w:val="BalloonTextChar"/>
    <w:uiPriority w:val="99"/>
    <w:semiHidden/>
    <w:unhideWhenUsed/>
    <w:rsid w:val="00AC5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3D6"/>
    <w:rPr>
      <w:rFonts w:ascii="Tahoma" w:hAnsi="Tahoma" w:cs="Tahoma"/>
      <w:sz w:val="16"/>
      <w:szCs w:val="16"/>
    </w:rPr>
  </w:style>
  <w:style w:type="paragraph" w:styleId="Header">
    <w:name w:val="header"/>
    <w:basedOn w:val="Normal"/>
    <w:link w:val="HeaderChar"/>
    <w:uiPriority w:val="99"/>
    <w:unhideWhenUsed/>
    <w:rsid w:val="00AC53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3D6"/>
  </w:style>
  <w:style w:type="paragraph" w:styleId="Footer">
    <w:name w:val="footer"/>
    <w:basedOn w:val="Normal"/>
    <w:link w:val="FooterChar"/>
    <w:uiPriority w:val="99"/>
    <w:semiHidden/>
    <w:unhideWhenUsed/>
    <w:rsid w:val="00AC53D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C53D6"/>
  </w:style>
  <w:style w:type="paragraph" w:styleId="ListParagraph">
    <w:name w:val="List Paragraph"/>
    <w:basedOn w:val="Normal"/>
    <w:uiPriority w:val="34"/>
    <w:qFormat/>
    <w:rsid w:val="00AC53D6"/>
    <w:pPr>
      <w:spacing w:after="0" w:line="240" w:lineRule="auto"/>
      <w:ind w:left="720"/>
      <w:contextualSpacing/>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6970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F057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34281">
      <w:bodyDiv w:val="1"/>
      <w:marLeft w:val="0"/>
      <w:marRight w:val="0"/>
      <w:marTop w:val="0"/>
      <w:marBottom w:val="0"/>
      <w:divBdr>
        <w:top w:val="none" w:sz="0" w:space="0" w:color="auto"/>
        <w:left w:val="none" w:sz="0" w:space="0" w:color="auto"/>
        <w:bottom w:val="none" w:sz="0" w:space="0" w:color="auto"/>
        <w:right w:val="none" w:sz="0" w:space="0" w:color="auto"/>
      </w:divBdr>
    </w:div>
    <w:div w:id="219828054">
      <w:bodyDiv w:val="1"/>
      <w:marLeft w:val="0"/>
      <w:marRight w:val="0"/>
      <w:marTop w:val="0"/>
      <w:marBottom w:val="0"/>
      <w:divBdr>
        <w:top w:val="none" w:sz="0" w:space="0" w:color="auto"/>
        <w:left w:val="none" w:sz="0" w:space="0" w:color="auto"/>
        <w:bottom w:val="none" w:sz="0" w:space="0" w:color="auto"/>
        <w:right w:val="none" w:sz="0" w:space="0" w:color="auto"/>
      </w:divBdr>
    </w:div>
    <w:div w:id="357505607">
      <w:bodyDiv w:val="1"/>
      <w:marLeft w:val="0"/>
      <w:marRight w:val="0"/>
      <w:marTop w:val="0"/>
      <w:marBottom w:val="0"/>
      <w:divBdr>
        <w:top w:val="none" w:sz="0" w:space="0" w:color="auto"/>
        <w:left w:val="none" w:sz="0" w:space="0" w:color="auto"/>
        <w:bottom w:val="none" w:sz="0" w:space="0" w:color="auto"/>
        <w:right w:val="none" w:sz="0" w:space="0" w:color="auto"/>
      </w:divBdr>
    </w:div>
    <w:div w:id="481896225">
      <w:bodyDiv w:val="1"/>
      <w:marLeft w:val="0"/>
      <w:marRight w:val="0"/>
      <w:marTop w:val="0"/>
      <w:marBottom w:val="0"/>
      <w:divBdr>
        <w:top w:val="none" w:sz="0" w:space="0" w:color="auto"/>
        <w:left w:val="none" w:sz="0" w:space="0" w:color="auto"/>
        <w:bottom w:val="none" w:sz="0" w:space="0" w:color="auto"/>
        <w:right w:val="none" w:sz="0" w:space="0" w:color="auto"/>
      </w:divBdr>
    </w:div>
    <w:div w:id="984504081">
      <w:bodyDiv w:val="1"/>
      <w:marLeft w:val="0"/>
      <w:marRight w:val="0"/>
      <w:marTop w:val="0"/>
      <w:marBottom w:val="0"/>
      <w:divBdr>
        <w:top w:val="none" w:sz="0" w:space="0" w:color="auto"/>
        <w:left w:val="none" w:sz="0" w:space="0" w:color="auto"/>
        <w:bottom w:val="none" w:sz="0" w:space="0" w:color="auto"/>
        <w:right w:val="none" w:sz="0" w:space="0" w:color="auto"/>
      </w:divBdr>
      <w:divsChild>
        <w:div w:id="2244115">
          <w:marLeft w:val="360"/>
          <w:marRight w:val="0"/>
          <w:marTop w:val="200"/>
          <w:marBottom w:val="0"/>
          <w:divBdr>
            <w:top w:val="none" w:sz="0" w:space="0" w:color="auto"/>
            <w:left w:val="none" w:sz="0" w:space="0" w:color="auto"/>
            <w:bottom w:val="none" w:sz="0" w:space="0" w:color="auto"/>
            <w:right w:val="none" w:sz="0" w:space="0" w:color="auto"/>
          </w:divBdr>
        </w:div>
        <w:div w:id="2078085844">
          <w:marLeft w:val="1080"/>
          <w:marRight w:val="0"/>
          <w:marTop w:val="100"/>
          <w:marBottom w:val="0"/>
          <w:divBdr>
            <w:top w:val="none" w:sz="0" w:space="0" w:color="auto"/>
            <w:left w:val="none" w:sz="0" w:space="0" w:color="auto"/>
            <w:bottom w:val="none" w:sz="0" w:space="0" w:color="auto"/>
            <w:right w:val="none" w:sz="0" w:space="0" w:color="auto"/>
          </w:divBdr>
        </w:div>
        <w:div w:id="1374424812">
          <w:marLeft w:val="1800"/>
          <w:marRight w:val="0"/>
          <w:marTop w:val="100"/>
          <w:marBottom w:val="0"/>
          <w:divBdr>
            <w:top w:val="none" w:sz="0" w:space="0" w:color="auto"/>
            <w:left w:val="none" w:sz="0" w:space="0" w:color="auto"/>
            <w:bottom w:val="none" w:sz="0" w:space="0" w:color="auto"/>
            <w:right w:val="none" w:sz="0" w:space="0" w:color="auto"/>
          </w:divBdr>
        </w:div>
        <w:div w:id="2002418786">
          <w:marLeft w:val="1080"/>
          <w:marRight w:val="0"/>
          <w:marTop w:val="100"/>
          <w:marBottom w:val="0"/>
          <w:divBdr>
            <w:top w:val="none" w:sz="0" w:space="0" w:color="auto"/>
            <w:left w:val="none" w:sz="0" w:space="0" w:color="auto"/>
            <w:bottom w:val="none" w:sz="0" w:space="0" w:color="auto"/>
            <w:right w:val="none" w:sz="0" w:space="0" w:color="auto"/>
          </w:divBdr>
        </w:div>
        <w:div w:id="1444418434">
          <w:marLeft w:val="1800"/>
          <w:marRight w:val="0"/>
          <w:marTop w:val="100"/>
          <w:marBottom w:val="0"/>
          <w:divBdr>
            <w:top w:val="none" w:sz="0" w:space="0" w:color="auto"/>
            <w:left w:val="none" w:sz="0" w:space="0" w:color="auto"/>
            <w:bottom w:val="none" w:sz="0" w:space="0" w:color="auto"/>
            <w:right w:val="none" w:sz="0" w:space="0" w:color="auto"/>
          </w:divBdr>
        </w:div>
        <w:div w:id="1723748429">
          <w:marLeft w:val="1080"/>
          <w:marRight w:val="0"/>
          <w:marTop w:val="100"/>
          <w:marBottom w:val="0"/>
          <w:divBdr>
            <w:top w:val="none" w:sz="0" w:space="0" w:color="auto"/>
            <w:left w:val="none" w:sz="0" w:space="0" w:color="auto"/>
            <w:bottom w:val="none" w:sz="0" w:space="0" w:color="auto"/>
            <w:right w:val="none" w:sz="0" w:space="0" w:color="auto"/>
          </w:divBdr>
        </w:div>
        <w:div w:id="1163086404">
          <w:marLeft w:val="1800"/>
          <w:marRight w:val="0"/>
          <w:marTop w:val="100"/>
          <w:marBottom w:val="0"/>
          <w:divBdr>
            <w:top w:val="none" w:sz="0" w:space="0" w:color="auto"/>
            <w:left w:val="none" w:sz="0" w:space="0" w:color="auto"/>
            <w:bottom w:val="none" w:sz="0" w:space="0" w:color="auto"/>
            <w:right w:val="none" w:sz="0" w:space="0" w:color="auto"/>
          </w:divBdr>
        </w:div>
      </w:divsChild>
    </w:div>
    <w:div w:id="1861122836">
      <w:bodyDiv w:val="1"/>
      <w:marLeft w:val="0"/>
      <w:marRight w:val="0"/>
      <w:marTop w:val="0"/>
      <w:marBottom w:val="0"/>
      <w:divBdr>
        <w:top w:val="none" w:sz="0" w:space="0" w:color="auto"/>
        <w:left w:val="none" w:sz="0" w:space="0" w:color="auto"/>
        <w:bottom w:val="none" w:sz="0" w:space="0" w:color="auto"/>
        <w:right w:val="none" w:sz="0" w:space="0" w:color="auto"/>
      </w:divBdr>
      <w:divsChild>
        <w:div w:id="2095348883">
          <w:marLeft w:val="360"/>
          <w:marRight w:val="0"/>
          <w:marTop w:val="200"/>
          <w:marBottom w:val="0"/>
          <w:divBdr>
            <w:top w:val="none" w:sz="0" w:space="0" w:color="auto"/>
            <w:left w:val="none" w:sz="0" w:space="0" w:color="auto"/>
            <w:bottom w:val="none" w:sz="0" w:space="0" w:color="auto"/>
            <w:right w:val="none" w:sz="0" w:space="0" w:color="auto"/>
          </w:divBdr>
        </w:div>
        <w:div w:id="844124886">
          <w:marLeft w:val="1080"/>
          <w:marRight w:val="0"/>
          <w:marTop w:val="100"/>
          <w:marBottom w:val="0"/>
          <w:divBdr>
            <w:top w:val="none" w:sz="0" w:space="0" w:color="auto"/>
            <w:left w:val="none" w:sz="0" w:space="0" w:color="auto"/>
            <w:bottom w:val="none" w:sz="0" w:space="0" w:color="auto"/>
            <w:right w:val="none" w:sz="0" w:space="0" w:color="auto"/>
          </w:divBdr>
        </w:div>
        <w:div w:id="217127323">
          <w:marLeft w:val="1080"/>
          <w:marRight w:val="0"/>
          <w:marTop w:val="100"/>
          <w:marBottom w:val="0"/>
          <w:divBdr>
            <w:top w:val="none" w:sz="0" w:space="0" w:color="auto"/>
            <w:left w:val="none" w:sz="0" w:space="0" w:color="auto"/>
            <w:bottom w:val="none" w:sz="0" w:space="0" w:color="auto"/>
            <w:right w:val="none" w:sz="0" w:space="0" w:color="auto"/>
          </w:divBdr>
        </w:div>
      </w:divsChild>
    </w:div>
    <w:div w:id="2055538883">
      <w:bodyDiv w:val="1"/>
      <w:marLeft w:val="0"/>
      <w:marRight w:val="0"/>
      <w:marTop w:val="0"/>
      <w:marBottom w:val="0"/>
      <w:divBdr>
        <w:top w:val="none" w:sz="0" w:space="0" w:color="auto"/>
        <w:left w:val="none" w:sz="0" w:space="0" w:color="auto"/>
        <w:bottom w:val="none" w:sz="0" w:space="0" w:color="auto"/>
        <w:right w:val="none" w:sz="0" w:space="0" w:color="auto"/>
      </w:divBdr>
    </w:div>
    <w:div w:id="210995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Kaushal</dc:creator>
  <cp:keywords/>
  <dc:description/>
  <cp:lastModifiedBy>Rajasekhar</cp:lastModifiedBy>
  <cp:revision>50</cp:revision>
  <dcterms:created xsi:type="dcterms:W3CDTF">2019-07-10T21:20:00Z</dcterms:created>
  <dcterms:modified xsi:type="dcterms:W3CDTF">2019-08-09T03:51:00Z</dcterms:modified>
</cp:coreProperties>
</file>