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sz w:val="52"/>
          <w:szCs w:val="52"/>
        </w:rPr>
        <w:t xml:space="preserve">Indibuying</w:t>
      </w:r>
    </w:p>
    <w:p>
      <w:pPr>
        <w:spacing w:after="200"/>
        <w:jc w:val="center"/>
      </w:pPr>
      <w:r>
        <w:rPr>
          <w:color w:val="555555"/>
          <w:sz w:val="28"/>
          <w:szCs w:val="28"/>
        </w:rPr>
        <w:t xml:space="preserve">Multi-Category Website Copy (Contingency Version)</w:t>
      </w:r>
    </w:p>
    <w:p>
      <w:pPr>
        <w:spacing w:after="400"/>
        <w:jc w:val="center"/>
      </w:pPr>
      <w:r>
        <w:rPr>
          <w:i/>
          <w:iCs/>
          <w:color w:val="777777"/>
          <w:sz w:val="22"/>
          <w:szCs w:val="22"/>
        </w:rPr>
        <w:t xml:space="preserve">Jaipur &amp; nearby sourcing for jewellery, handicrafts, furniture, home furnishings, apparel | May 2026</w:t>
      </w:r>
    </w:p>
    <w:p>
      <w:pPr>
        <w:pBdr>
          <w:left w:val="single" w:color="2E75B6" w:sz="18" w:space="12"/>
        </w:pBdr>
        <w:spacing w:after="160" w:before="160"/>
        <w:ind w:left="240"/>
      </w:pPr>
      <w:r>
        <w:rPr>
          <w:i/>
          <w:iCs/>
        </w:rPr>
        <w:t xml:space="preserve">This is a contingency version of the website copy — generic across categories, positioning Indibuying as a Jaipur and nearby area sourcing agency. Hold for August review. If August data supports a multi-category pivot, deploy this. If August data supports staying jewellery-focused, archive this and continue with the existing copy. Includes Homepage, Services, and Pricing pages — all paste-ready.</w:t>
      </w:r>
    </w:p>
    <w:p>
      <w:pPr>
        <w:pStyle w:val="Heading1"/>
        <w:spacing w:after="200" w:before="400"/>
      </w:pPr>
      <w:r>
        <w:t xml:space="preserve">Homepage (/)</w:t>
      </w:r>
    </w:p>
    <w:p>
      <w:pPr>
        <w:pStyle w:val="Heading2"/>
        <w:spacing w:after="160" w:before="300"/>
      </w:pPr>
      <w:r>
        <w:t xml:space="preserve">Section 1 — Hero</w:t>
      </w:r>
    </w:p>
    <w:p>
      <w:pPr>
        <w:spacing w:after="120"/>
      </w:pPr>
      <w:r>
        <w:rPr>
          <w:b/>
          <w:bCs/>
        </w:rPr>
        <w:t xml:space="preserve">Eyebrow: </w:t>
      </w:r>
      <w:r>
        <w:t xml:space="preserve">Sourcing from Jaipur, India</w:t>
      </w:r>
    </w:p>
    <w:p>
      <w:pPr>
        <w:spacing w:after="120"/>
      </w:pPr>
      <w:r>
        <w:rPr>
          <w:b/>
          <w:bCs/>
        </w:rPr>
        <w:t xml:space="preserve">Headline: </w:t>
      </w:r>
      <w:r>
        <w:t xml:space="preserve">Source from Jaipur, the way it should be done.</w:t>
      </w:r>
    </w:p>
    <w:p>
      <w:pPr>
        <w:spacing w:after="120"/>
      </w:pPr>
      <w:r>
        <w:rPr>
          <w:b/>
          <w:bCs/>
        </w:rPr>
        <w:t xml:space="preserve">Subhead: </w:t>
      </w:r>
      <w:r>
        <w:t xml:space="preserve">We find vetted Jaipur workshops, coordinate samples, and inspect every order before it ships. For brands sourcing jewellery, handicrafts, furniture, home furnishings, and apparel — whether you're placing your first order or your fiftieth.</w:t>
      </w:r>
    </w:p>
    <w:p>
      <w:pPr>
        <w:spacing w:after="120"/>
      </w:pPr>
      <w:r>
        <w:rPr>
          <w:b/>
          <w:bCs/>
        </w:rPr>
        <w:t xml:space="preserve">Primary CTA: </w:t>
      </w:r>
      <w:r>
        <w:t xml:space="preserve">Book a 20-minute fit call</w:t>
      </w:r>
    </w:p>
    <w:p>
      <w:pPr>
        <w:spacing w:after="120"/>
      </w:pPr>
      <w:r>
        <w:rPr>
          <w:b/>
          <w:bCs/>
        </w:rPr>
        <w:t xml:space="preserve">Secondary link: </w:t>
      </w:r>
      <w:r>
        <w:t xml:space="preserve">How we work</w:t>
      </w:r>
    </w:p>
    <w:p>
      <w:pPr>
        <w:pStyle w:val="Heading2"/>
        <w:spacing w:after="160" w:before="300"/>
      </w:pPr>
      <w:r>
        <w:t xml:space="preserve">Section 2 — Benefit Strip (below hero)</w:t>
      </w:r>
    </w:p>
    <w:p>
      <w:pPr>
        <w:spacing w:after="120"/>
      </w:pPr>
      <w:r>
        <w:t xml:space="preserve">Four icon tiles, direct and quantified where possible:</w:t>
      </w:r>
    </w:p>
    <w:p>
      <w:pPr>
        <w:pStyle w:val="ListParagraph"/>
        <w:numPr>
          <w:ilvl w:val="0"/>
          <w:numId w:val="2"/>
        </w:numPr>
        <w:spacing w:after="80"/>
      </w:pPr>
      <w:r>
        <w:t xml:space="preserve">✓ Vetted workshops — physically visited, capability-audited, not pulled off IndiaMART</w:t>
      </w:r>
    </w:p>
    <w:p>
      <w:pPr>
        <w:pStyle w:val="ListParagraph"/>
        <w:numPr>
          <w:ilvl w:val="0"/>
          <w:numId w:val="2"/>
        </w:numPr>
        <w:spacing w:after="80"/>
      </w:pPr>
      <w:r>
        <w:t xml:space="preserve">✓ First sample in 2-3 weeks — not 2-3 months of cold outreach</w:t>
      </w:r>
    </w:p>
    <w:p>
      <w:pPr>
        <w:pStyle w:val="ListParagraph"/>
        <w:numPr>
          <w:ilvl w:val="0"/>
          <w:numId w:val="2"/>
        </w:numPr>
        <w:spacing w:after="80"/>
      </w:pPr>
      <w:r>
        <w:t xml:space="preserve">✓ Pre-shipment inspection — quality checked before goods leave India</w:t>
      </w:r>
    </w:p>
    <w:p>
      <w:pPr>
        <w:pStyle w:val="ListParagraph"/>
        <w:numPr>
          <w:ilvl w:val="0"/>
          <w:numId w:val="2"/>
        </w:numPr>
        <w:spacing w:after="80"/>
      </w:pPr>
      <w:r>
        <w:t xml:space="preserve">✓ One direct contact — no WhatsApp groups, no missing updates, no 2 AM follow-ups</w:t>
      </w:r>
    </w:p>
    <w:p>
      <w:pPr>
        <w:pStyle w:val="Heading2"/>
        <w:spacing w:after="160" w:before="300"/>
      </w:pPr>
      <w:r>
        <w:t xml:space="preserve">Section 3 — Categories We Source</w:t>
      </w:r>
    </w:p>
    <w:p>
      <w:pPr>
        <w:spacing w:after="120"/>
      </w:pPr>
      <w:r>
        <w:rPr>
          <w:b/>
          <w:bCs/>
        </w:rPr>
        <w:t xml:space="preserve">Headline: </w:t>
      </w:r>
      <w:r>
        <w:t xml:space="preserve">What we source from Jaipur and nearby clusters.</w:t>
      </w:r>
    </w:p>
    <w:p>
      <w:pPr>
        <w:spacing w:after="120"/>
      </w:pPr>
      <w:r>
        <w:t xml:space="preserve">Jaipur and the surrounding region (Sanganer, Bagru, Jodhpur, Sikar) is one of the most concentrated handcraft and small-manufacturing hubs in the world. We've spent years building workshop relationships across the categories that ship best to international buyers.</w:t>
      </w:r>
    </w:p>
    <w:p>
      <w:pPr>
        <w:pStyle w:val="Heading3"/>
        <w:spacing w:after="120" w:before="220"/>
      </w:pPr>
      <w:r>
        <w:t xml:space="preserve">Jewellery</w:t>
      </w:r>
    </w:p>
    <w:p>
      <w:pPr>
        <w:spacing w:after="120"/>
      </w:pPr>
      <w:r>
        <w:t xml:space="preserve">Silver (925, oxidized, antique-finish), brass (raw, antiqued, plated), gold-plated work (1-3 micron), and stone-set pieces with semi-precious and basic precious stones. Our deepest workshop network. We don't do certified loose diamond procurement or fine jewellery where the stone is the primary value.</w:t>
      </w:r>
    </w:p>
    <w:p>
      <w:pPr>
        <w:pStyle w:val="Heading3"/>
        <w:spacing w:after="120" w:before="220"/>
      </w:pPr>
      <w:r>
        <w:t xml:space="preserve">Handicrafts &amp; Décor</w:t>
      </w:r>
    </w:p>
    <w:p>
      <w:pPr>
        <w:spacing w:after="120"/>
      </w:pPr>
      <w:r>
        <w:t xml:space="preserve">Hand-painted ceramics, marble inlay work, brass decoratives, wooden carving, blue pottery from Jaipur, and metal art pieces. We work with karigar workshops that have produced for major retail brands and boutique buyers worldwide.</w:t>
      </w:r>
    </w:p>
    <w:p>
      <w:pPr>
        <w:pStyle w:val="Heading3"/>
        <w:spacing w:after="120" w:before="220"/>
      </w:pPr>
      <w:r>
        <w:t xml:space="preserve">Furniture</w:t>
      </w:r>
    </w:p>
    <w:p>
      <w:pPr>
        <w:spacing w:after="120"/>
      </w:pPr>
      <w:r>
        <w:t xml:space="preserve">Solid wood furniture (sheesham, mango, acacia), upholstered pieces, hand-carved traditional furniture, and contemporary designs in mango wood and metal. Our furniture network extends from Jaipur to Jodhpur, which is India's largest wooden furniture export cluster.</w:t>
      </w:r>
    </w:p>
    <w:p>
      <w:pPr>
        <w:pStyle w:val="Heading3"/>
        <w:spacing w:after="120" w:before="220"/>
      </w:pPr>
      <w:r>
        <w:t xml:space="preserve">Home Furnishings</w:t>
      </w:r>
    </w:p>
    <w:p>
      <w:pPr>
        <w:spacing w:after="120"/>
      </w:pPr>
      <w:r>
        <w:t xml:space="preserve">Block-printed textiles (Sanganer and Bagru are global hubs for hand-block printing), bedding sets, cushion covers, table linen, rugs and dhurries, and traditional Rajasthani textiles. We work with both small artisan workshops and mid-scale production houses.</w:t>
      </w:r>
    </w:p>
    <w:p>
      <w:pPr>
        <w:pStyle w:val="Heading3"/>
        <w:spacing w:after="120" w:before="220"/>
      </w:pPr>
      <w:r>
        <w:t xml:space="preserve">Apparel</w:t>
      </w:r>
    </w:p>
    <w:p>
      <w:pPr>
        <w:spacing w:after="120"/>
      </w:pPr>
      <w:r>
        <w:t xml:space="preserve">Block-printed cotton garments, hand-embroidered pieces, traditional Rajasthani womenswear, kidswear, and modern boho/contemporary styles produced through Jaipur and surrounding workshops. Best fit for brands sourcing handcrafted or artisanal apparel — not commodity garment production.</w:t>
      </w:r>
    </w:p>
    <w:p>
      <w:pPr>
        <w:pStyle w:val="Heading2"/>
        <w:spacing w:after="160" w:before="300"/>
      </w:pPr>
      <w:r>
        <w:t xml:space="preserve">Section 4 — Problem Mirror (6 Sourcing Challenges)</w:t>
      </w:r>
    </w:p>
    <w:p>
      <w:pPr>
        <w:spacing w:after="120"/>
      </w:pPr>
      <w:r>
        <w:rPr>
          <w:b/>
          <w:bCs/>
        </w:rPr>
        <w:t xml:space="preserve">Headline: </w:t>
      </w:r>
      <w:r>
        <w:t xml:space="preserve">Sourcing from India works — when you have the right partner.</w:t>
      </w:r>
    </w:p>
    <w:p>
      <w:pPr>
        <w:spacing w:after="120"/>
      </w:pPr>
      <w:r>
        <w:t xml:space="preserve">Jaipur and its surrounding clusters produce some of the world's best handcrafted goods. The karigar traditions in silver and stone-setting, the block-printing villages of Sanganer and Bagru, the wood-carving workshops of Jodhpur, the marble inlay artisans — none of this is replicated elsewhere at India's price point. The challenge isn't the region. It's that the supply ecosystem is large, fragmented, and built for buyers who already have relationships.</w:t>
      </w:r>
    </w:p>
    <w:p>
      <w:pPr>
        <w:spacing w:after="120"/>
      </w:pPr>
      <w:r>
        <w:t xml:space="preserve">If you don't have those relationships yet, six things tend to go wrong. Each is solvable — but only if you know what to look for.</w:t>
      </w:r>
    </w:p>
    <w:p>
      <w:pPr>
        <w:pStyle w:val="Heading3"/>
        <w:spacing w:after="120" w:before="220"/>
      </w:pPr>
      <w:r>
        <w:t xml:space="preserve">1. Timelines that slip without warning</w:t>
      </w:r>
    </w:p>
    <w:p>
      <w:pPr>
        <w:spacing w:after="120"/>
      </w:pPr>
      <w:r>
        <w:t xml:space="preserve">'Two weeks' becomes four. Four becomes eight. Updates get vague, then sparse. Sample and production timelines are often quoted optimistically — workshops are juggling multiple orders, and yours can quietly slide down the priority list when a bigger client walks in.</w:t>
      </w:r>
    </w:p>
    <w:p>
      <w:pPr>
        <w:spacing w:after="120"/>
      </w:pPr>
      <w:r>
        <w:t xml:space="preserve">What we do: agreed timelines with weekly check-ins, and direct visibility into workshop workload before you commit.</w:t>
      </w:r>
    </w:p>
    <w:p>
      <w:pPr>
        <w:pStyle w:val="Heading3"/>
        <w:spacing w:after="120" w:before="220"/>
      </w:pPr>
      <w:r>
        <w:t xml:space="preserve">2. Samples that drift from the reference</w:t>
      </w:r>
    </w:p>
    <w:p>
      <w:pPr>
        <w:spacing w:after="120"/>
      </w:pPr>
      <w:r>
        <w:t xml:space="preserve">You send a moodboard, a tech pack, exact specs. The sample comes back close — but not quite. Slightly different proportions. A finish that's almost but not exactly what you asked for. The cause is usually translation, not deception: tech packs read differently to a karigar than they do to you, and workshops naturally default toward what they already know how to make.</w:t>
      </w:r>
    </w:p>
    <w:p>
      <w:pPr>
        <w:spacing w:after="120"/>
      </w:pPr>
      <w:r>
        <w:t xml:space="preserve">What we do: we walk through your references with the karigar in person before sampling starts, so what comes out is what you actually asked for.</w:t>
      </w:r>
    </w:p>
    <w:p>
      <w:pPr>
        <w:pStyle w:val="Heading3"/>
        <w:spacing w:after="120" w:before="220"/>
      </w:pPr>
      <w:r>
        <w:t xml:space="preserve">3. Quality that varies between sample and bulk</w:t>
      </w:r>
    </w:p>
    <w:p>
      <w:pPr>
        <w:spacing w:after="120"/>
      </w:pPr>
      <w:r>
        <w:t xml:space="preserve">The sample looks great. The bulk run, made by different hands across multiple days, doesn't match it as tightly. Finish consistency, dimensional accuracy, color matching, material grade — these are the variables that quietly drift between the first 50 pieces and the next 500.</w:t>
      </w:r>
    </w:p>
    <w:p>
      <w:pPr>
        <w:spacing w:after="120"/>
      </w:pPr>
      <w:r>
        <w:t xml:space="preserve">What we do: pre-shipment inspection on every order — physical comparison against the approved sample, defect checks, and count verification before goods leave the workshop.</w:t>
      </w:r>
    </w:p>
    <w:p>
      <w:pPr>
        <w:pStyle w:val="Heading3"/>
        <w:spacing w:after="120" w:before="220"/>
      </w:pPr>
      <w:r>
        <w:t xml:space="preserve">4. The first-time-buyer pricing gap</w:t>
      </w:r>
    </w:p>
    <w:p>
      <w:pPr>
        <w:spacing w:after="120"/>
      </w:pPr>
      <w:r>
        <w:t xml:space="preserve">Workshops quote new buyers higher prices and firmer MOQs than they quote repeat customers. It's not malicious — it's how relationship-driven economies work everywhere. But if you're new, you can pay 15-25% more than you should, and accept MOQs that are negotiable for someone with leverage.</w:t>
      </w:r>
    </w:p>
    <w:p>
      <w:pPr>
        <w:spacing w:after="120"/>
      </w:pPr>
      <w:r>
        <w:t xml:space="preserve">What we do: we negotiate as a portfolio buyer. Our clients get prices and MOQs that wouldn't be offered to a stranger walking in cold.</w:t>
      </w:r>
    </w:p>
    <w:p>
      <w:pPr>
        <w:pStyle w:val="Heading3"/>
        <w:spacing w:after="120" w:before="220"/>
      </w:pPr>
      <w:r>
        <w:t xml:space="preserve">5. Telling a real workshop from a middleman</w:t>
      </w:r>
    </w:p>
    <w:p>
      <w:pPr>
        <w:spacing w:after="120"/>
      </w:pPr>
      <w:r>
        <w:t xml:space="preserve">Many 'manufacturers' you find online are actually trading companies — they take your order and subcontract it to whichever workshop has capacity. You pay the middleman markup and have no idea who's actually making your pieces. The work can still be fine, but you've lost the ability to control quality or build a real relationship.</w:t>
      </w:r>
    </w:p>
    <w:p>
      <w:pPr>
        <w:spacing w:after="120"/>
      </w:pPr>
      <w:r>
        <w:t xml:space="preserve">What we do: every workshop in our network has been physically visited. We've seen the production floor, met the karigars, audited the capability. You work with the actual maker.</w:t>
      </w:r>
    </w:p>
    <w:p>
      <w:pPr>
        <w:pStyle w:val="Heading3"/>
        <w:spacing w:after="120" w:before="220"/>
      </w:pPr>
      <w:r>
        <w:t xml:space="preserve">6. Communication that fragments across channels</w:t>
      </w:r>
    </w:p>
    <w:p>
      <w:pPr>
        <w:spacing w:after="120"/>
      </w:pPr>
      <w:r>
        <w:t xml:space="preserve">WhatsApp at 2 AM your time. A different person every week. Updates split across emails, voice notes, and three group chats. By month two you're spending more time chasing answers than running your brand.</w:t>
      </w:r>
    </w:p>
    <w:p>
      <w:pPr>
        <w:spacing w:after="120"/>
      </w:pPr>
      <w:r>
        <w:t xml:space="preserve">What we do: one direct contact, one channel, one source of truth. Weekly photo updates during active production, without you asking.</w:t>
      </w:r>
    </w:p>
    <w:p>
      <w:pPr>
        <w:pStyle w:val="Heading3"/>
        <w:spacing w:after="120" w:before="220"/>
      </w:pPr>
      <w:r>
        <w:t xml:space="preserve">Closing frame</w:t>
      </w:r>
    </w:p>
    <w:p>
      <w:pPr>
        <w:spacing w:after="120"/>
      </w:pPr>
      <w:r>
        <w:t xml:space="preserve">None of this means India is a bad place to source from. The opposite — Jaipur and its surrounding clusters are where the craft is, where the price points work, and where the design vocabulary for handcrafted goods is deepest. But sourcing well from India is a skill, built through hundreds of orders and relationships. We've built that skill so you don't have to learn it the hard way.</w:t>
      </w:r>
    </w:p>
    <w:p>
      <w:pPr>
        <w:pStyle w:val="Heading2"/>
        <w:spacing w:after="160" w:before="300"/>
      </w:pPr>
      <w:r>
        <w:t xml:space="preserve">Section 5 — Offer Ladder Block</w:t>
      </w:r>
    </w:p>
    <w:p>
      <w:pPr>
        <w:spacing w:after="120"/>
      </w:pPr>
      <w:r>
        <w:rPr>
          <w:b/>
          <w:bCs/>
        </w:rPr>
        <w:t xml:space="preserve">Headline: </w:t>
      </w:r>
      <w:r>
        <w:t xml:space="preserve">Three ways to work with us.</w:t>
      </w:r>
    </w:p>
    <w:p>
      <w:pPr>
        <w:spacing w:after="120"/>
      </w:pPr>
      <w:r>
        <w:t xml:space="preserve">Most clients start with vendor sourcing, add QC on their first production order, and move to a monthly retainer once they're running multiple cycles per quarter. You don't need to commit to all three on day one.</w:t>
      </w:r>
    </w:p>
    <w:p>
      <w:pPr>
        <w:pStyle w:val="Heading3"/>
        <w:spacing w:after="120" w:before="220"/>
      </w:pPr>
      <w:r>
        <w:t xml:space="preserve">Card 1 — Vendor Sourcing + Sample Coordination</w:t>
      </w:r>
    </w:p>
    <w:p>
      <w:pPr>
        <w:spacing w:after="120"/>
      </w:pPr>
      <w:r>
        <w:rPr>
          <w:b/>
          <w:bCs/>
        </w:rPr>
        <w:t xml:space="preserve">For: </w:t>
      </w:r>
      <w:r>
        <w:t xml:space="preserve">brands placing their first order from Jaipur, or replacing a supplier that didn't work out</w:t>
      </w:r>
    </w:p>
    <w:p>
      <w:pPr>
        <w:spacing w:after="120"/>
      </w:pPr>
      <w:r>
        <w:t xml:space="preserve">Two to three week engagement. We shortlist 2-3 vetted workshops matched to your category, design, and price point, coordinate sample requests, and deliver a capability + pricing report. You approve the workshop, and we make the introduction.</w:t>
      </w:r>
    </w:p>
    <w:p>
      <w:pPr>
        <w:spacing w:after="120"/>
      </w:pPr>
      <w:r>
        <w:rPr>
          <w:b/>
          <w:bCs/>
        </w:rPr>
        <w:t xml:space="preserve">CTA: </w:t>
      </w:r>
      <w:r>
        <w:t xml:space="preserve">Start vendor sourcing</w:t>
      </w:r>
    </w:p>
    <w:p>
      <w:pPr>
        <w:pStyle w:val="Heading3"/>
        <w:spacing w:after="120" w:before="220"/>
      </w:pPr>
      <w:r>
        <w:t xml:space="preserve">Card 2 — Pre-Shipment QC — Most Popular</w:t>
      </w:r>
    </w:p>
    <w:p>
      <w:pPr>
        <w:spacing w:after="120"/>
      </w:pPr>
      <w:r>
        <w:rPr>
          <w:b/>
          <w:bCs/>
        </w:rPr>
        <w:t xml:space="preserve">For: </w:t>
      </w:r>
      <w:r>
        <w:t xml:space="preserve">brands placing production orders who want certainty before goods leave India</w:t>
      </w:r>
    </w:p>
    <w:p>
      <w:pPr>
        <w:spacing w:after="120"/>
      </w:pPr>
      <w:r>
        <w:t xml:space="preserve">Our team visits the workshop before dispatch. Sample-vs-bulk comparison, defect check, count verification, finish review. You get a photo report within 24 hours and a go/no-go recommendation.</w:t>
      </w:r>
    </w:p>
    <w:p>
      <w:pPr>
        <w:spacing w:after="120"/>
      </w:pPr>
      <w:r>
        <w:rPr>
          <w:b/>
          <w:bCs/>
        </w:rPr>
        <w:t xml:space="preserve">CTA: </w:t>
      </w:r>
      <w:r>
        <w:t xml:space="preserve">Add QC to your next order</w:t>
      </w:r>
    </w:p>
    <w:p>
      <w:pPr>
        <w:pStyle w:val="Heading3"/>
        <w:spacing w:after="120" w:before="220"/>
      </w:pPr>
      <w:r>
        <w:t xml:space="preserve">Card 3 — India Operations Retainer</w:t>
      </w:r>
    </w:p>
    <w:p>
      <w:pPr>
        <w:spacing w:after="120"/>
      </w:pPr>
      <w:r>
        <w:rPr>
          <w:b/>
          <w:bCs/>
        </w:rPr>
        <w:t xml:space="preserve">For: </w:t>
      </w:r>
      <w:r>
        <w:t xml:space="preserve">brands running 2+ production cycles per quarter, scaling across multiple workshops</w:t>
      </w:r>
    </w:p>
    <w:p>
      <w:pPr>
        <w:spacing w:after="120"/>
      </w:pPr>
      <w:r>
        <w:t xml:space="preserve">Your ongoing India team. Multi-workshop coordination, weekly QC visits, production calendar planning, real-time issue resolution. One point of contact for everything that happens in Jaipur.</w:t>
      </w:r>
    </w:p>
    <w:p>
      <w:pPr>
        <w:spacing w:after="120"/>
      </w:pPr>
      <w:r>
        <w:rPr>
          <w:b/>
          <w:bCs/>
        </w:rPr>
        <w:t xml:space="preserve">CTA: </w:t>
      </w:r>
      <w:r>
        <w:t xml:space="preserve">Discuss a retainer</w:t>
      </w:r>
    </w:p>
    <w:p>
      <w:pPr>
        <w:pBdr>
          <w:left w:val="single" w:color="2E75B6" w:sz="18" w:space="12"/>
        </w:pBdr>
        <w:spacing w:after="160" w:before="160"/>
        <w:ind w:left="240"/>
      </w:pPr>
      <w:r>
        <w:rPr>
          <w:i/>
          <w:iCs/>
        </w:rPr>
        <w:t xml:space="preserve">Pricing on all three is shared on a fit call once we understand your category, volume, and scope. See /pricing for engagement bands.</w:t>
      </w:r>
    </w:p>
    <w:p>
      <w:pPr>
        <w:pStyle w:val="Heading2"/>
        <w:spacing w:after="160" w:before="300"/>
      </w:pPr>
      <w:r>
        <w:t xml:space="preserve">Section 6 — How It Works</w:t>
      </w:r>
    </w:p>
    <w:p>
      <w:pPr>
        <w:pStyle w:val="ListParagraph"/>
        <w:numPr>
          <w:ilvl w:val="0"/>
          <w:numId w:val="3"/>
        </w:numPr>
        <w:spacing w:after="80"/>
      </w:pPr>
      <w:r>
        <w:t xml:space="preserve">Fit call (20 min, free). We understand your category, designs, target prices, volumes, and current pain. If we're not the right fit, we say so.</w:t>
      </w:r>
    </w:p>
    <w:p>
      <w:pPr>
        <w:pStyle w:val="ListParagraph"/>
        <w:numPr>
          <w:ilvl w:val="0"/>
          <w:numId w:val="3"/>
        </w:numPr>
        <w:spacing w:after="80"/>
      </w:pPr>
      <w:r>
        <w:t xml:space="preserve">Workshop matching. We shortlist 2-3 workshops from our network. You get capability profiles, sample work, and our recommendation.</w:t>
      </w:r>
    </w:p>
    <w:p>
      <w:pPr>
        <w:pStyle w:val="ListParagraph"/>
        <w:numPr>
          <w:ilvl w:val="0"/>
          <w:numId w:val="3"/>
        </w:numPr>
        <w:spacing w:after="80"/>
      </w:pPr>
      <w:r>
        <w:t xml:space="preserve">Sample round. We coordinate sample production. Most designs hit spec in 1-2 iterations because we translate references in person.</w:t>
      </w:r>
    </w:p>
    <w:p>
      <w:pPr>
        <w:pStyle w:val="ListParagraph"/>
        <w:numPr>
          <w:ilvl w:val="0"/>
          <w:numId w:val="3"/>
        </w:numPr>
        <w:spacing w:after="80"/>
      </w:pPr>
      <w:r>
        <w:t xml:space="preserve">Production with optional QC. You place the order. If you've added QC, we visit during production and inspect before dispatch.</w:t>
      </w:r>
    </w:p>
    <w:p>
      <w:pPr>
        <w:pStyle w:val="ListParagraph"/>
        <w:numPr>
          <w:ilvl w:val="0"/>
          <w:numId w:val="3"/>
        </w:numPr>
        <w:spacing w:after="80"/>
      </w:pPr>
      <w:r>
        <w:t xml:space="preserve">Shipment and handover. The workshop ships directly to you. We coordinate documentation and tracking.</w:t>
      </w:r>
    </w:p>
    <w:p>
      <w:pPr>
        <w:pStyle w:val="Heading2"/>
        <w:spacing w:after="160" w:before="300"/>
      </w:pPr>
      <w:r>
        <w:t xml:space="preserve">Section 7 — Case Study</w:t>
      </w:r>
    </w:p>
    <w:p>
      <w:pPr>
        <w:spacing w:after="120"/>
      </w:pPr>
      <w:r>
        <w:rPr>
          <w:b/>
          <w:bCs/>
        </w:rPr>
        <w:t xml:space="preserve">Headline: </w:t>
      </w:r>
      <w:r>
        <w:t xml:space="preserve">Two years, $600K of orders, zero supplier breakage.</w:t>
      </w:r>
    </w:p>
    <w:p>
      <w:pPr>
        <w:spacing w:after="120"/>
      </w:pPr>
      <w:r>
        <w:t xml:space="preserve">A brand owner approached us two years ago, frustrated after losing money on two failed orders from suppliers found on Alibaba. We started with vendor sourcing — three vetted workshops, two sample rounds, one selected partner.</w:t>
      </w:r>
    </w:p>
    <w:p>
      <w:pPr>
        <w:spacing w:after="120"/>
      </w:pPr>
      <w:r>
        <w:t xml:space="preserve">Since then, that client has placed weekly custom orders through the workshops we introduced — averaging $300,000 annually across 2 years. No catastrophic failures. No supplier ghosting. No 2 AM WhatsApp emergencies.</w:t>
      </w:r>
    </w:p>
    <w:p>
      <w:pPr>
        <w:spacing w:after="120"/>
      </w:pPr>
      <w:r>
        <w:t xml:space="preserve">The relationship is now mature — the client manages day-to-day production directly with the workshop, and engages us for periodic cost-reduction reviews. That's the path: enter on a scoped engagement, build trust over real orders, evolve the relationship as your needs change.</w:t>
      </w:r>
    </w:p>
    <w:p>
      <w:pPr>
        <w:pBdr>
          <w:left w:val="single" w:color="2E75B6" w:sz="18" w:space="12"/>
        </w:pBdr>
        <w:spacing w:after="160" w:before="160"/>
        <w:ind w:left="240"/>
      </w:pPr>
      <w:r>
        <w:rPr>
          <w:i/>
          <w:iCs/>
        </w:rPr>
        <w:t xml:space="preserve">Note: client identity withheld at their request. Scoped reference calls available post fit call.</w:t>
      </w:r>
    </w:p>
    <w:p>
      <w:pPr>
        <w:pStyle w:val="Heading2"/>
        <w:spacing w:after="160" w:before="300"/>
      </w:pPr>
      <w:r>
        <w:t xml:space="preserve">Section 8 — Who This Is For / Isn't For</w:t>
      </w:r>
    </w:p>
    <w:p>
      <w:pPr>
        <w:pStyle w:val="Heading3"/>
        <w:spacing w:after="120" w:before="220"/>
      </w:pPr>
      <w:r>
        <w:t xml:space="preserve">This is for you if</w:t>
      </w:r>
    </w:p>
    <w:p>
      <w:pPr>
        <w:pStyle w:val="ListParagraph"/>
        <w:numPr>
          <w:ilvl w:val="0"/>
          <w:numId w:val="2"/>
        </w:numPr>
        <w:spacing w:after="80"/>
      </w:pPr>
      <w:r>
        <w:t xml:space="preserve">You're launching a brand and don't know where to start with Indian sourcing</w:t>
      </w:r>
    </w:p>
    <w:p>
      <w:pPr>
        <w:pStyle w:val="ListParagraph"/>
        <w:numPr>
          <w:ilvl w:val="0"/>
          <w:numId w:val="2"/>
        </w:numPr>
        <w:spacing w:after="80"/>
      </w:pPr>
      <w:r>
        <w:t xml:space="preserve">You're already in production but your supplier is fragile or unreliable</w:t>
      </w:r>
    </w:p>
    <w:p>
      <w:pPr>
        <w:pStyle w:val="ListParagraph"/>
        <w:numPr>
          <w:ilvl w:val="0"/>
          <w:numId w:val="2"/>
        </w:numPr>
        <w:spacing w:after="80"/>
      </w:pPr>
      <w:r>
        <w:t xml:space="preserve">You've been burned by a previous Indian or Alibaba supplier</w:t>
      </w:r>
    </w:p>
    <w:p>
      <w:pPr>
        <w:pStyle w:val="ListParagraph"/>
        <w:numPr>
          <w:ilvl w:val="0"/>
          <w:numId w:val="2"/>
        </w:numPr>
        <w:spacing w:after="80"/>
      </w:pPr>
      <w:r>
        <w:t xml:space="preserve">You sell handcrafted or artisanal jewellery, home goods, furniture, textiles, or apparel</w:t>
      </w:r>
    </w:p>
    <w:p>
      <w:pPr>
        <w:pStyle w:val="ListParagraph"/>
        <w:numPr>
          <w:ilvl w:val="0"/>
          <w:numId w:val="2"/>
        </w:numPr>
        <w:spacing w:after="80"/>
      </w:pPr>
      <w:r>
        <w:t xml:space="preserve">You value reliability over rock-bottom Alibaba pricing</w:t>
      </w:r>
    </w:p>
    <w:p>
      <w:pPr>
        <w:pStyle w:val="Heading3"/>
        <w:spacing w:after="120" w:before="220"/>
      </w:pPr>
      <w:r>
        <w:t xml:space="preserve">This isn't a fit if</w:t>
      </w:r>
    </w:p>
    <w:p>
      <w:pPr>
        <w:pStyle w:val="ListParagraph"/>
        <w:numPr>
          <w:ilvl w:val="0"/>
          <w:numId w:val="2"/>
        </w:numPr>
        <w:spacing w:after="80"/>
      </w:pPr>
      <w:r>
        <w:t xml:space="preserve">You're price-shopping at the Alibaba floor — we cost more, and we earn it</w:t>
      </w:r>
    </w:p>
    <w:p>
      <w:pPr>
        <w:pStyle w:val="ListParagraph"/>
        <w:numPr>
          <w:ilvl w:val="0"/>
          <w:numId w:val="2"/>
        </w:numPr>
        <w:spacing w:after="80"/>
      </w:pPr>
      <w:r>
        <w:t xml:space="preserve">You need volumes below standard workshop minimums (varies by category)</w:t>
      </w:r>
    </w:p>
    <w:p>
      <w:pPr>
        <w:pStyle w:val="ListParagraph"/>
        <w:numPr>
          <w:ilvl w:val="0"/>
          <w:numId w:val="2"/>
        </w:numPr>
        <w:spacing w:after="80"/>
      </w:pPr>
      <w:r>
        <w:t xml:space="preserve">You need certified loose diamonds, fine jewellery, or commodity garment production</w:t>
      </w:r>
    </w:p>
    <w:p>
      <w:pPr>
        <w:pStyle w:val="ListParagraph"/>
        <w:numPr>
          <w:ilvl w:val="0"/>
          <w:numId w:val="2"/>
        </w:numPr>
        <w:spacing w:after="80"/>
      </w:pPr>
      <w:r>
        <w:t xml:space="preserve">You're a mature operator already managing India production self-sufficiently</w:t>
      </w:r>
    </w:p>
    <w:p>
      <w:pPr>
        <w:pStyle w:val="Heading2"/>
        <w:spacing w:after="160" w:before="300"/>
      </w:pPr>
      <w:r>
        <w:t xml:space="preserve">Section 9 — FAQ</w:t>
      </w:r>
    </w:p>
    <w:p>
      <w:pPr>
        <w:spacing w:after="120"/>
      </w:pPr>
      <w:r>
        <w:rPr>
          <w:b/>
          <w:bCs/>
        </w:rPr>
        <w:t xml:space="preserve">Q: What categories do you source? </w:t>
      </w:r>
    </w:p>
    <w:p>
      <w:pPr>
        <w:spacing w:after="120"/>
      </w:pPr>
      <w:r>
        <w:t xml:space="preserve">Jewellery (silver, brass, gold-plated, stone-set), handicrafts and décor, furniture, home furnishings (block-print textiles, bedding, rugs), and handcrafted apparel. We focus on categories that Jaipur and surrounding clusters are genuinely good at — handcrafted and artisanal work, not commodity production.</w:t>
      </w:r>
    </w:p>
    <w:p>
      <w:pPr>
        <w:spacing w:after="120"/>
      </w:pPr>
      <w:r>
        <w:rPr>
          <w:b/>
          <w:bCs/>
        </w:rPr>
        <w:t xml:space="preserve">Q: Where are your workshops? </w:t>
      </w:r>
    </w:p>
    <w:p>
      <w:pPr>
        <w:spacing w:after="120"/>
      </w:pPr>
      <w:r>
        <w:t xml:space="preserve">Primarily in Jaipur and the surrounding region — Sanganer (block printing), Bagru (natural-dye textiles), Jodhpur (wooden furniture), Sikar (handicrafts). For specific categories that aren't strong in Jaipur, we route to Mumbai, Delhi, or other clusters.</w:t>
      </w:r>
    </w:p>
    <w:p>
      <w:pPr>
        <w:spacing w:after="120"/>
      </w:pPr>
      <w:r>
        <w:rPr>
          <w:b/>
          <w:bCs/>
        </w:rPr>
        <w:t xml:space="preserve">Q: What's the minimum order quantity? </w:t>
      </w:r>
    </w:p>
    <w:p>
      <w:pPr>
        <w:spacing w:after="120"/>
      </w:pPr>
      <w:r>
        <w:t xml:space="preserve">Varies by category. Jewellery: 50-100 pieces per SKU. Textiles: typically 100-200 meters or 50-100 finished pieces per design. Furniture: 5-20 pieces per design depending on complexity. Apparel: 100-300 pieces per design. We confirm exact MOQs based on your specific spec.</w:t>
      </w:r>
    </w:p>
    <w:p>
      <w:pPr>
        <w:spacing w:after="120"/>
      </w:pPr>
      <w:r>
        <w:rPr>
          <w:b/>
          <w:bCs/>
        </w:rPr>
        <w:t xml:space="preserve">Q: Do you mark up workshop prices? </w:t>
      </w:r>
    </w:p>
    <w:p>
      <w:pPr>
        <w:spacing w:after="120"/>
      </w:pPr>
      <w:r>
        <w:t xml:space="preserve">No. You pay the workshop directly at their quoted price. Our fees come from you only — transparent, no hidden margins.</w:t>
      </w:r>
    </w:p>
    <w:p>
      <w:pPr>
        <w:spacing w:after="120"/>
      </w:pPr>
      <w:r>
        <w:rPr>
          <w:b/>
          <w:bCs/>
        </w:rPr>
        <w:t xml:space="preserve">Q: How is this different from Alibaba? </w:t>
      </w:r>
    </w:p>
    <w:p>
      <w:pPr>
        <w:spacing w:after="120"/>
      </w:pPr>
      <w:r>
        <w:t xml:space="preserve">Alibaba lists workshops. We've physically visited ours, audited their capabilities, and removed workshops from our network for falling below our standards. You're paying for vetting and accountability, not search results.</w:t>
      </w:r>
    </w:p>
    <w:p>
      <w:pPr>
        <w:spacing w:after="120"/>
      </w:pPr>
      <w:r>
        <w:rPr>
          <w:b/>
          <w:bCs/>
        </w:rPr>
        <w:t xml:space="preserve">Q: I'm just starting my brand and don't have orders yet. Can I work with you? </w:t>
      </w:r>
    </w:p>
    <w:p>
      <w:pPr>
        <w:spacing w:after="120"/>
      </w:pPr>
      <w:r>
        <w:t xml:space="preserve">Yes. Many of our clients are early-stage or pre-revenue founders making their first production decisions. Our vendor sourcing engagement is built for exactly this.</w:t>
      </w:r>
    </w:p>
    <w:p>
      <w:pPr>
        <w:spacing w:after="120"/>
      </w:pPr>
      <w:r>
        <w:rPr>
          <w:b/>
          <w:bCs/>
        </w:rPr>
        <w:t xml:space="preserve">Q: What are your payment terms? </w:t>
      </w:r>
    </w:p>
    <w:p>
      <w:pPr>
        <w:spacing w:after="120"/>
      </w:pPr>
      <w:r>
        <w:t xml:space="preserve">Transparent and structured. Our fees: typically a deposit on engagement start and balance on completion. Workshop production costs go directly from you to the workshop at quoted price.</w:t>
      </w:r>
    </w:p>
    <w:p>
      <w:pPr>
        <w:spacing w:after="120"/>
      </w:pPr>
      <w:r>
        <w:rPr>
          <w:b/>
          <w:bCs/>
        </w:rPr>
        <w:t xml:space="preserve">Q: How long until first delivery? </w:t>
      </w:r>
    </w:p>
    <w:p>
      <w:pPr>
        <w:spacing w:after="120"/>
      </w:pPr>
      <w:r>
        <w:t xml:space="preserve">From engagement start to first sample: 2-3 weeks. From sample approval to bulk delivery: typically 4-8 weeks depending on category and volume. Total: roughly 6-11 weeks for a first order.</w:t>
      </w:r>
    </w:p>
    <w:p>
      <w:pPr>
        <w:spacing w:after="120"/>
      </w:pPr>
      <w:r>
        <w:rPr>
          <w:b/>
          <w:bCs/>
        </w:rPr>
        <w:t xml:space="preserve">Q: Do you take commissions from suppliers? </w:t>
      </w:r>
    </w:p>
    <w:p>
      <w:pPr>
        <w:spacing w:after="120"/>
      </w:pPr>
      <w:r>
        <w:t xml:space="preserve">No. Our income is your fees only. Workshop quotes go to you at net price — we audit them but don't mark them up.</w:t>
      </w:r>
    </w:p>
    <w:p>
      <w:pPr>
        <w:pStyle w:val="Heading2"/>
        <w:spacing w:after="160" w:before="300"/>
      </w:pPr>
      <w:r>
        <w:t xml:space="preserve">Section 10 — Closing CTA</w:t>
      </w:r>
    </w:p>
    <w:p>
      <w:pPr>
        <w:spacing w:after="120"/>
      </w:pPr>
      <w:r>
        <w:rPr>
          <w:b/>
          <w:bCs/>
        </w:rPr>
        <w:t xml:space="preserve">Headline: </w:t>
      </w:r>
      <w:r>
        <w:t xml:space="preserve">Let's talk.</w:t>
      </w:r>
    </w:p>
    <w:p>
      <w:pPr>
        <w:spacing w:after="120"/>
      </w:pPr>
      <w:r>
        <w:t xml:space="preserve">A 20-minute call to understand your situation. We'll ask about your category, designs, supplier history, and what's blocking you right now. If we can help, we'll tell you how. If we can't, we'll point you somewhere that can.</w:t>
      </w:r>
    </w:p>
    <w:p>
      <w:pPr>
        <w:spacing w:after="160" w:before="120"/>
        <w:jc w:val="left"/>
      </w:pPr>
      <w:r>
        <w:rPr>
          <w:b/>
          <w:bCs/>
          <w:color w:val="1F3864"/>
        </w:rPr>
        <w:t xml:space="preserve">[CTA: Book a fit call]</w:t>
      </w:r>
    </w:p>
    <w:p>
      <w:pPr>
        <w:pageBreakBefore/>
      </w:pPr>
      <w:r>
        <w:br/>
        <w:t xml:space="preserve"/>
      </w:r>
    </w:p>
    <w:p>
      <w:pPr>
        <w:pStyle w:val="Heading1"/>
        <w:spacing w:after="200" w:before="400"/>
      </w:pPr>
      <w:r>
        <w:t xml:space="preserve">Services Page (/services)</w:t>
      </w:r>
    </w:p>
    <w:p>
      <w:pPr>
        <w:spacing w:after="80" w:before="200"/>
      </w:pPr>
      <w:r>
        <w:rPr>
          <w:b/>
          <w:bCs/>
          <w:color w:val="1F3864"/>
          <w:sz w:val="24"/>
          <w:szCs w:val="24"/>
        </w:rPr>
        <w:t xml:space="preserve">[Page H1]</w:t>
      </w:r>
    </w:p>
    <w:p>
      <w:pPr>
        <w:spacing w:after="200"/>
      </w:pPr>
      <w:r>
        <w:rPr>
          <w:b/>
          <w:bCs/>
          <w:sz w:val="40"/>
          <w:szCs w:val="40"/>
        </w:rPr>
        <w:t xml:space="preserve">Services</w:t>
      </w:r>
    </w:p>
    <w:p>
      <w:pPr>
        <w:pStyle w:val="Heading2"/>
        <w:spacing w:after="160" w:before="300"/>
      </w:pPr>
      <w:r>
        <w:t xml:space="preserve">What we do</w:t>
      </w:r>
    </w:p>
    <w:p>
      <w:pPr>
        <w:spacing w:after="120"/>
      </w:pPr>
      <w:r>
        <w:t xml:space="preserve">We help brands source from Jaipur and nearby clusters across jewellery, handicrafts, furniture, home furnishings, and handcrafted apparel — finding the right workshop, getting samples that match your references, and inspecting production before it ships.</w:t>
      </w:r>
    </w:p>
    <w:p>
      <w:pPr>
        <w:spacing w:after="120"/>
      </w:pPr>
      <w:r>
        <w:t xml:space="preserve">Three services, designed as a sequence. You don't need to commit to all three on day one. Most clients start with vendor sourcing, add QC on their first production order, and move to a retainer once they're running multiple cycles per quarter.</w:t>
      </w:r>
    </w:p>
    <w:p>
      <w:pPr>
        <w:pBdr>
          <w:bottom w:val="single" w:color="BFBFBF" w:sz="6" w:space="1"/>
        </w:pBdr>
        <w:spacing w:after="240" w:before="240"/>
      </w:pPr>
      <w:r>
        <w:t xml:space="preserve"/>
      </w:r>
    </w:p>
    <w:p>
      <w:pPr>
        <w:pStyle w:val="Heading2"/>
        <w:spacing w:after="160" w:before="300"/>
      </w:pPr>
      <w:r>
        <w:t xml:space="preserve">1. Vendor Sourcing + Sample Coordination</w:t>
      </w:r>
    </w:p>
    <w:p>
      <w:pPr>
        <w:spacing w:after="120"/>
      </w:pPr>
      <w:r>
        <w:rPr>
          <w:b/>
          <w:bCs/>
        </w:rPr>
        <w:t xml:space="preserve">For brands placing their first order from Jaipur, or replacing a supplier that didn't work out.</w:t>
      </w:r>
    </w:p>
    <w:p>
      <w:pPr>
        <w:spacing w:after="120"/>
      </w:pPr>
      <w:r>
        <w:t xml:space="preserve">A scoped two-to-three week engagement. We take your design brief, target price points, category, and volume requirements, then deliver a shortlist of vetted workshops from our network — usually two to three options matched to what you actually need.</w:t>
      </w:r>
    </w:p>
    <w:p>
      <w:pPr>
        <w:spacing w:after="120"/>
      </w:pPr>
      <w:r>
        <w:t xml:space="preserve">You see capability profiles, sample work, and our recommendation. We coordinate sample requests directly with the workshop and walk through your references with the karigar in person, so the sample comes back close to what you asked for the first time around.</w:t>
      </w:r>
    </w:p>
    <w:p>
      <w:pPr>
        <w:spacing w:after="120"/>
      </w:pPr>
      <w:r>
        <w:t xml:space="preserve">You approve the workshop, and we make the introduction. From there, you can run the order yourself, or add pre-shipment QC for added certainty.</w:t>
      </w:r>
    </w:p>
    <w:p>
      <w:pPr>
        <w:pStyle w:val="Heading3"/>
        <w:spacing w:after="120" w:before="220"/>
      </w:pPr>
      <w:r>
        <w:t xml:space="preserve">What you get</w:t>
      </w:r>
    </w:p>
    <w:p>
      <w:pPr>
        <w:pStyle w:val="ListParagraph"/>
        <w:numPr>
          <w:ilvl w:val="0"/>
          <w:numId w:val="2"/>
        </w:numPr>
        <w:spacing w:after="80"/>
      </w:pPr>
      <w:r>
        <w:t xml:space="preserve">A shortlist of 2-3 vetted workshops matched to your category and spec</w:t>
      </w:r>
    </w:p>
    <w:p>
      <w:pPr>
        <w:pStyle w:val="ListParagraph"/>
        <w:numPr>
          <w:ilvl w:val="0"/>
          <w:numId w:val="2"/>
        </w:numPr>
        <w:spacing w:after="80"/>
      </w:pPr>
      <w:r>
        <w:t xml:space="preserve">Sample coordination with in-person reference review</w:t>
      </w:r>
    </w:p>
    <w:p>
      <w:pPr>
        <w:pStyle w:val="ListParagraph"/>
        <w:numPr>
          <w:ilvl w:val="0"/>
          <w:numId w:val="2"/>
        </w:numPr>
        <w:spacing w:after="80"/>
      </w:pPr>
      <w:r>
        <w:t xml:space="preserve">A capability and pricing report on each workshop</w:t>
      </w:r>
    </w:p>
    <w:p>
      <w:pPr>
        <w:pStyle w:val="ListParagraph"/>
        <w:numPr>
          <w:ilvl w:val="0"/>
          <w:numId w:val="2"/>
        </w:numPr>
        <w:spacing w:after="80"/>
      </w:pPr>
      <w:r>
        <w:t xml:space="preserve">Direct introduction once you approve the choice</w:t>
      </w:r>
    </w:p>
    <w:p>
      <w:pPr>
        <w:pStyle w:val="Heading3"/>
        <w:spacing w:after="120" w:before="220"/>
      </w:pPr>
      <w:r>
        <w:t xml:space="preserve">What it solves</w:t>
      </w:r>
    </w:p>
    <w:p>
      <w:pPr>
        <w:pStyle w:val="ListParagraph"/>
        <w:numPr>
          <w:ilvl w:val="0"/>
          <w:numId w:val="2"/>
        </w:numPr>
        <w:spacing w:after="80"/>
      </w:pPr>
      <w:r>
        <w:t xml:space="preserve">Months of cold outreach to workshops you can't verify</w:t>
      </w:r>
    </w:p>
    <w:p>
      <w:pPr>
        <w:pStyle w:val="ListParagraph"/>
        <w:numPr>
          <w:ilvl w:val="0"/>
          <w:numId w:val="2"/>
        </w:numPr>
        <w:spacing w:after="80"/>
      </w:pPr>
      <w:r>
        <w:t xml:space="preserve">Sample-vs-reference mismatch caused by translation gaps</w:t>
      </w:r>
    </w:p>
    <w:p>
      <w:pPr>
        <w:pStyle w:val="ListParagraph"/>
        <w:numPr>
          <w:ilvl w:val="0"/>
          <w:numId w:val="2"/>
        </w:numPr>
        <w:spacing w:after="80"/>
      </w:pPr>
      <w:r>
        <w:t xml:space="preserve">The new-buyer pricing premium (workshops quote 15-25% higher to strangers)</w:t>
      </w:r>
    </w:p>
    <w:p>
      <w:pPr>
        <w:pStyle w:val="ListParagraph"/>
        <w:numPr>
          <w:ilvl w:val="0"/>
          <w:numId w:val="2"/>
        </w:numPr>
        <w:spacing w:after="80"/>
      </w:pPr>
      <w:r>
        <w:t xml:space="preserve">Risk of paying a middleman who subcontracts your order to someone else</w:t>
      </w:r>
    </w:p>
    <w:p>
      <w:pPr>
        <w:pStyle w:val="Heading3"/>
        <w:spacing w:after="120" w:before="220"/>
      </w:pPr>
      <w:r>
        <w:t xml:space="preserve">Categories covered</w:t>
      </w:r>
    </w:p>
    <w:p>
      <w:pPr>
        <w:spacing w:after="120"/>
      </w:pPr>
      <w:r>
        <w:t xml:space="preserve">Jewellery, handicrafts and décor, furniture, home furnishings (textiles, bedding, rugs), handcrafted apparel.</w:t>
      </w:r>
    </w:p>
    <w:p>
      <w:pPr>
        <w:pStyle w:val="Heading3"/>
        <w:spacing w:after="120" w:before="220"/>
      </w:pPr>
      <w:r>
        <w:t xml:space="preserve">Timeline</w:t>
      </w:r>
    </w:p>
    <w:p>
      <w:pPr>
        <w:spacing w:after="120"/>
      </w:pPr>
      <w:r>
        <w:t xml:space="preserve">Two to three weeks from engagement start to workshop introduction. Furniture and complex apparel can run 3-4 weeks due to longer sampling cycles.</w:t>
      </w:r>
    </w:p>
    <w:p>
      <w:pPr>
        <w:spacing w:after="160" w:before="120"/>
        <w:jc w:val="left"/>
      </w:pPr>
      <w:r>
        <w:rPr>
          <w:b/>
          <w:bCs/>
          <w:color w:val="1F3864"/>
        </w:rPr>
        <w:t xml:space="preserve">[CTA: Book a fit call]</w:t>
      </w:r>
    </w:p>
    <w:p>
      <w:pPr>
        <w:pBdr>
          <w:bottom w:val="single" w:color="BFBFBF" w:sz="6" w:space="1"/>
        </w:pBdr>
        <w:spacing w:after="240" w:before="240"/>
      </w:pPr>
      <w:r>
        <w:t xml:space="preserve"/>
      </w:r>
    </w:p>
    <w:p>
      <w:pPr>
        <w:pStyle w:val="Heading2"/>
        <w:spacing w:after="160" w:before="300"/>
      </w:pPr>
      <w:r>
        <w:t xml:space="preserve">2. Pre-Shipment QC</w:t>
      </w:r>
    </w:p>
    <w:p>
      <w:pPr>
        <w:spacing w:after="120"/>
      </w:pPr>
      <w:r>
        <w:rPr>
          <w:b/>
          <w:bCs/>
        </w:rPr>
        <w:t xml:space="preserve">For brands placing production orders who want certainty before goods leave India.</w:t>
      </w:r>
    </w:p>
    <w:p>
      <w:pPr>
        <w:spacing w:after="120"/>
      </w:pPr>
      <w:r>
        <w:t xml:space="preserve">The single highest-risk moment in any production cycle is the gap between 'the workshop says it's done' and 'the goods arrive at your warehouse.' Pre-Shipment QC closes that gap.</w:t>
      </w:r>
    </w:p>
    <w:p>
      <w:pPr>
        <w:spacing w:after="120"/>
      </w:pPr>
      <w:r>
        <w:t xml:space="preserve">Our team visits the workshop in person before dispatch. We compare the bulk run against the approved sample, check finish consistency, verify counts, test material quality, and look for the defects that quietly drift in between sample and bulk production.</w:t>
      </w:r>
    </w:p>
    <w:p>
      <w:pPr>
        <w:spacing w:after="120"/>
      </w:pPr>
      <w:r>
        <w:t xml:space="preserve">You get a photo report within 24 hours of the inspection and a clear go/no-go recommendation. If we identify issues, we coordinate rework with the workshop before anything ships. Bad batches don't leave India.</w:t>
      </w:r>
    </w:p>
    <w:p>
      <w:pPr>
        <w:pStyle w:val="Heading3"/>
        <w:spacing w:after="120" w:before="220"/>
      </w:pPr>
      <w:r>
        <w:t xml:space="preserve">What you get</w:t>
      </w:r>
    </w:p>
    <w:p>
      <w:pPr>
        <w:pStyle w:val="ListParagraph"/>
        <w:numPr>
          <w:ilvl w:val="0"/>
          <w:numId w:val="2"/>
        </w:numPr>
        <w:spacing w:after="80"/>
      </w:pPr>
      <w:r>
        <w:t xml:space="preserve">Physical workshop visit before dispatch</w:t>
      </w:r>
    </w:p>
    <w:p>
      <w:pPr>
        <w:pStyle w:val="ListParagraph"/>
        <w:numPr>
          <w:ilvl w:val="0"/>
          <w:numId w:val="2"/>
        </w:numPr>
        <w:spacing w:after="80"/>
      </w:pPr>
      <w:r>
        <w:t xml:space="preserve">Sample-vs-bulk comparison across multiple sample points</w:t>
      </w:r>
    </w:p>
    <w:p>
      <w:pPr>
        <w:pStyle w:val="ListParagraph"/>
        <w:numPr>
          <w:ilvl w:val="0"/>
          <w:numId w:val="2"/>
        </w:numPr>
        <w:spacing w:after="80"/>
      </w:pPr>
      <w:r>
        <w:t xml:space="preserve">Category-specific defect checks (plating micron for jewellery, color-fastness for textiles, joint quality for furniture, stitch quality for apparel)</w:t>
      </w:r>
    </w:p>
    <w:p>
      <w:pPr>
        <w:pStyle w:val="ListParagraph"/>
        <w:numPr>
          <w:ilvl w:val="0"/>
          <w:numId w:val="2"/>
        </w:numPr>
        <w:spacing w:after="80"/>
      </w:pPr>
      <w:r>
        <w:t xml:space="preserve">Count verification against the order</w:t>
      </w:r>
    </w:p>
    <w:p>
      <w:pPr>
        <w:pStyle w:val="ListParagraph"/>
        <w:numPr>
          <w:ilvl w:val="0"/>
          <w:numId w:val="2"/>
        </w:numPr>
        <w:spacing w:after="80"/>
      </w:pPr>
      <w:r>
        <w:t xml:space="preserve">Photo report within 24 hours</w:t>
      </w:r>
    </w:p>
    <w:p>
      <w:pPr>
        <w:pStyle w:val="ListParagraph"/>
        <w:numPr>
          <w:ilvl w:val="0"/>
          <w:numId w:val="2"/>
        </w:numPr>
        <w:spacing w:after="80"/>
      </w:pPr>
      <w:r>
        <w:t xml:space="preserve">Go/no-go recommendation, with rework coordination if needed</w:t>
      </w:r>
    </w:p>
    <w:p>
      <w:pPr>
        <w:pStyle w:val="Heading3"/>
        <w:spacing w:after="120" w:before="220"/>
      </w:pPr>
      <w:r>
        <w:t xml:space="preserve">What it solves</w:t>
      </w:r>
    </w:p>
    <w:p>
      <w:pPr>
        <w:pStyle w:val="ListParagraph"/>
        <w:numPr>
          <w:ilvl w:val="0"/>
          <w:numId w:val="2"/>
        </w:numPr>
        <w:spacing w:after="80"/>
      </w:pPr>
      <w:r>
        <w:t xml:space="preserve">Plating that wears off in three weeks (lying about micron thickness on jewellery)</w:t>
      </w:r>
    </w:p>
    <w:p>
      <w:pPr>
        <w:pStyle w:val="ListParagraph"/>
        <w:numPr>
          <w:ilvl w:val="0"/>
          <w:numId w:val="2"/>
        </w:numPr>
        <w:spacing w:after="80"/>
      </w:pPr>
      <w:r>
        <w:t xml:space="preserve">Block-print colors that bleed on first wash (poor dye-fixing on textiles)</w:t>
      </w:r>
    </w:p>
    <w:p>
      <w:pPr>
        <w:pStyle w:val="ListParagraph"/>
        <w:numPr>
          <w:ilvl w:val="0"/>
          <w:numId w:val="2"/>
        </w:numPr>
        <w:spacing w:after="80"/>
      </w:pPr>
      <w:r>
        <w:t xml:space="preserve">Furniture joints that loosen in shipping (poor construction)</w:t>
      </w:r>
    </w:p>
    <w:p>
      <w:pPr>
        <w:pStyle w:val="ListParagraph"/>
        <w:numPr>
          <w:ilvl w:val="0"/>
          <w:numId w:val="2"/>
        </w:numPr>
        <w:spacing w:after="80"/>
      </w:pPr>
      <w:r>
        <w:t xml:space="preserve">Stitch density and seam strength issues on apparel</w:t>
      </w:r>
    </w:p>
    <w:p>
      <w:pPr>
        <w:pStyle w:val="ListParagraph"/>
        <w:numPr>
          <w:ilvl w:val="0"/>
          <w:numId w:val="2"/>
        </w:numPr>
        <w:spacing w:after="80"/>
      </w:pPr>
      <w:r>
        <w:t xml:space="preserve">Pieces that match each other but not the approved sample</w:t>
      </w:r>
    </w:p>
    <w:p>
      <w:pPr>
        <w:pStyle w:val="ListParagraph"/>
        <w:numPr>
          <w:ilvl w:val="0"/>
          <w:numId w:val="2"/>
        </w:numPr>
        <w:spacing w:after="80"/>
      </w:pPr>
      <w:r>
        <w:t xml:space="preserve">Defective goods shipping to your warehouse with no recourse</w:t>
      </w:r>
    </w:p>
    <w:p>
      <w:pPr>
        <w:pStyle w:val="Heading3"/>
        <w:spacing w:after="120" w:before="220"/>
      </w:pPr>
      <w:r>
        <w:t xml:space="preserve">Pricing structure</w:t>
      </w:r>
    </w:p>
    <w:p>
      <w:pPr>
        <w:spacing w:after="120"/>
      </w:pPr>
      <w:r>
        <w:t xml:space="preserve">Per-order, scoped to category, volume, and complexity. Quoted on the fit call.</w:t>
      </w:r>
    </w:p>
    <w:p>
      <w:pPr>
        <w:spacing w:after="160" w:before="120"/>
        <w:jc w:val="left"/>
      </w:pPr>
      <w:r>
        <w:rPr>
          <w:b/>
          <w:bCs/>
          <w:color w:val="1F3864"/>
        </w:rPr>
        <w:t xml:space="preserve">[CTA: Add QC to your next order]</w:t>
      </w:r>
    </w:p>
    <w:p>
      <w:pPr>
        <w:pBdr>
          <w:bottom w:val="single" w:color="BFBFBF" w:sz="6" w:space="1"/>
        </w:pBdr>
        <w:spacing w:after="240" w:before="240"/>
      </w:pPr>
      <w:r>
        <w:t xml:space="preserve"/>
      </w:r>
    </w:p>
    <w:p>
      <w:pPr>
        <w:pStyle w:val="Heading2"/>
        <w:spacing w:after="160" w:before="300"/>
      </w:pPr>
      <w:r>
        <w:t xml:space="preserve">3. India Operations Retainer</w:t>
      </w:r>
    </w:p>
    <w:p>
      <w:pPr>
        <w:spacing w:after="120"/>
      </w:pPr>
      <w:r>
        <w:rPr>
          <w:b/>
          <w:bCs/>
        </w:rPr>
        <w:t xml:space="preserve">For brands running 2+ production cycles per quarter, scaling across multiple workshops.</w:t>
      </w:r>
    </w:p>
    <w:p>
      <w:pPr>
        <w:spacing w:after="120"/>
      </w:pPr>
      <w:r>
        <w:t xml:space="preserve">If you're past your first or second order and production has become a real part of your operations, the per-order model starts to break down. You need someone who knows your designs, your workshops, and your production calendar — not someone you re-onboard every cycle.</w:t>
      </w:r>
    </w:p>
    <w:p>
      <w:pPr>
        <w:spacing w:after="120"/>
      </w:pPr>
      <w:r>
        <w:t xml:space="preserve">The retainer is your ongoing India team. We coordinate across multiple workshops in parallel, run weekly QC visits during active production, plan your production calendar around Indian shutdowns (Diwali, Holi, summer break), manage workshop communication in your timezone, and resolve issues in real time without you needing to be the foreman.</w:t>
      </w:r>
    </w:p>
    <w:p>
      <w:pPr>
        <w:spacing w:after="120"/>
      </w:pPr>
      <w:r>
        <w:t xml:space="preserve">You get one point of contact for everything that happens in India. One channel, one person responsible, one source of truth.</w:t>
      </w:r>
    </w:p>
    <w:p>
      <w:pPr>
        <w:pStyle w:val="Heading3"/>
        <w:spacing w:after="120" w:before="220"/>
      </w:pPr>
      <w:r>
        <w:t xml:space="preserve">What you get</w:t>
      </w:r>
    </w:p>
    <w:p>
      <w:pPr>
        <w:pStyle w:val="ListParagraph"/>
        <w:numPr>
          <w:ilvl w:val="0"/>
          <w:numId w:val="2"/>
        </w:numPr>
        <w:spacing w:after="80"/>
      </w:pPr>
      <w:r>
        <w:t xml:space="preserve">Multi-workshop coordination across your full production footprint</w:t>
      </w:r>
    </w:p>
    <w:p>
      <w:pPr>
        <w:pStyle w:val="ListParagraph"/>
        <w:numPr>
          <w:ilvl w:val="0"/>
          <w:numId w:val="2"/>
        </w:numPr>
        <w:spacing w:after="80"/>
      </w:pPr>
      <w:r>
        <w:t xml:space="preserve">Weekly QC visits during active production</w:t>
      </w:r>
    </w:p>
    <w:p>
      <w:pPr>
        <w:pStyle w:val="ListParagraph"/>
        <w:numPr>
          <w:ilvl w:val="0"/>
          <w:numId w:val="2"/>
        </w:numPr>
        <w:spacing w:after="80"/>
      </w:pPr>
      <w:r>
        <w:t xml:space="preserve">Production calendar planning aligned to your launch dates</w:t>
      </w:r>
    </w:p>
    <w:p>
      <w:pPr>
        <w:pStyle w:val="ListParagraph"/>
        <w:numPr>
          <w:ilvl w:val="0"/>
          <w:numId w:val="2"/>
        </w:numPr>
        <w:spacing w:after="80"/>
      </w:pPr>
      <w:r>
        <w:t xml:space="preserve">Single accountable contact (no WhatsApp groups, no missing updates)</w:t>
      </w:r>
    </w:p>
    <w:p>
      <w:pPr>
        <w:pStyle w:val="ListParagraph"/>
        <w:numPr>
          <w:ilvl w:val="0"/>
          <w:numId w:val="2"/>
        </w:numPr>
        <w:spacing w:after="80"/>
      </w:pPr>
      <w:r>
        <w:t xml:space="preserve">Real-time issue resolution</w:t>
      </w:r>
    </w:p>
    <w:p>
      <w:pPr>
        <w:pStyle w:val="ListParagraph"/>
        <w:numPr>
          <w:ilvl w:val="0"/>
          <w:numId w:val="2"/>
        </w:numPr>
        <w:spacing w:after="80"/>
      </w:pPr>
      <w:r>
        <w:t xml:space="preserve">Quarterly cost benchmarking against your current quotes</w:t>
      </w:r>
    </w:p>
    <w:p>
      <w:pPr>
        <w:pStyle w:val="Heading3"/>
        <w:spacing w:after="120" w:before="220"/>
      </w:pPr>
      <w:r>
        <w:t xml:space="preserve">What it solves</w:t>
      </w:r>
    </w:p>
    <w:p>
      <w:pPr>
        <w:pStyle w:val="ListParagraph"/>
        <w:numPr>
          <w:ilvl w:val="0"/>
          <w:numId w:val="2"/>
        </w:numPr>
        <w:spacing w:after="80"/>
      </w:pPr>
      <w:r>
        <w:t xml:space="preserve">Running production from your laptop at 2 AM</w:t>
      </w:r>
    </w:p>
    <w:p>
      <w:pPr>
        <w:pStyle w:val="ListParagraph"/>
        <w:numPr>
          <w:ilvl w:val="0"/>
          <w:numId w:val="2"/>
        </w:numPr>
        <w:spacing w:after="80"/>
      </w:pPr>
      <w:r>
        <w:t xml:space="preserve">Coordinating three workshops in three time zones</w:t>
      </w:r>
    </w:p>
    <w:p>
      <w:pPr>
        <w:pStyle w:val="ListParagraph"/>
        <w:numPr>
          <w:ilvl w:val="0"/>
          <w:numId w:val="2"/>
        </w:numPr>
        <w:spacing w:after="80"/>
      </w:pPr>
      <w:r>
        <w:t xml:space="preserve">Production timeline shocks (Diwali shutdowns, sudden workshop unavailability)</w:t>
      </w:r>
    </w:p>
    <w:p>
      <w:pPr>
        <w:pStyle w:val="ListParagraph"/>
        <w:numPr>
          <w:ilvl w:val="0"/>
          <w:numId w:val="2"/>
        </w:numPr>
        <w:spacing w:after="80"/>
      </w:pPr>
      <w:r>
        <w:t xml:space="preserve">Quality drift as you scale across more workshops</w:t>
      </w:r>
    </w:p>
    <w:p>
      <w:pPr>
        <w:pStyle w:val="ListParagraph"/>
        <w:numPr>
          <w:ilvl w:val="0"/>
          <w:numId w:val="2"/>
        </w:numPr>
        <w:spacing w:after="80"/>
      </w:pPr>
      <w:r>
        <w:t xml:space="preserve">Workshop communication eating 10-15 hours of your week</w:t>
      </w:r>
    </w:p>
    <w:p>
      <w:pPr>
        <w:pStyle w:val="Heading3"/>
        <w:spacing w:after="120" w:before="220"/>
      </w:pPr>
      <w:r>
        <w:t xml:space="preserve">How we scope it</w:t>
      </w:r>
    </w:p>
    <w:p>
      <w:pPr>
        <w:spacing w:after="120"/>
      </w:pPr>
      <w:r>
        <w:t xml:space="preserve">Most retainers start at one production cycle per month across one or two workshops, and scale up from there. The retainer is typically offered after two to three successful orders with us, once we know your designs and you've seen how we work.</w:t>
      </w:r>
    </w:p>
    <w:p>
      <w:pPr>
        <w:spacing w:after="160" w:before="120"/>
        <w:jc w:val="left"/>
      </w:pPr>
      <w:r>
        <w:rPr>
          <w:b/>
          <w:bCs/>
          <w:color w:val="1F3864"/>
        </w:rPr>
        <w:t xml:space="preserve">[CTA: Discuss a retainer]</w:t>
      </w:r>
    </w:p>
    <w:p>
      <w:pPr>
        <w:pBdr>
          <w:bottom w:val="single" w:color="BFBFBF" w:sz="6" w:space="1"/>
        </w:pBdr>
        <w:spacing w:after="240" w:before="240"/>
      </w:pPr>
      <w:r>
        <w:t xml:space="preserve"/>
      </w:r>
    </w:p>
    <w:p>
      <w:pPr>
        <w:pStyle w:val="Heading2"/>
        <w:spacing w:after="160" w:before="300"/>
      </w:pPr>
      <w:r>
        <w:t xml:space="preserve">How a typical engagement runs</w:t>
      </w:r>
    </w:p>
    <w:p>
      <w:pPr>
        <w:spacing w:after="120"/>
      </w:pPr>
      <w:r>
        <w:t xml:space="preserve">Whether it's a one-time vendor sourcing engagement or an ongoing retainer, the work follows the same operational rhythm:</w:t>
      </w:r>
    </w:p>
    <w:p>
      <w:pPr>
        <w:pStyle w:val="ListParagraph"/>
        <w:numPr>
          <w:ilvl w:val="0"/>
          <w:numId w:val="3"/>
        </w:numPr>
        <w:spacing w:after="80"/>
      </w:pPr>
      <w:r>
        <w:t xml:space="preserve">Fit call (20 minutes, free). We understand your category, designs, target prices, volumes, and current pain points. If we're not the right fit, we say so and point you elsewhere.</w:t>
      </w:r>
    </w:p>
    <w:p>
      <w:pPr>
        <w:pStyle w:val="ListParagraph"/>
        <w:numPr>
          <w:ilvl w:val="0"/>
          <w:numId w:val="3"/>
        </w:numPr>
        <w:spacing w:after="80"/>
      </w:pPr>
      <w:r>
        <w:t xml:space="preserve">Workshop matching. We shortlist workshops from our network based on your specs. You see capability profiles, sample work, and our recommendation.</w:t>
      </w:r>
    </w:p>
    <w:p>
      <w:pPr>
        <w:pStyle w:val="ListParagraph"/>
        <w:numPr>
          <w:ilvl w:val="0"/>
          <w:numId w:val="3"/>
        </w:numPr>
        <w:spacing w:after="80"/>
      </w:pPr>
      <w:r>
        <w:t xml:space="preserve">Sample round. We coordinate sample production. Most designs hit spec in one or two iterations because we translate references in person, not over email.</w:t>
      </w:r>
    </w:p>
    <w:p>
      <w:pPr>
        <w:pStyle w:val="ListParagraph"/>
        <w:numPr>
          <w:ilvl w:val="0"/>
          <w:numId w:val="3"/>
        </w:numPr>
        <w:spacing w:after="80"/>
      </w:pPr>
      <w:r>
        <w:t xml:space="preserve">Production with optional QC. You place the order. If you've added QC, we visit during production and inspect before dispatch.</w:t>
      </w:r>
    </w:p>
    <w:p>
      <w:pPr>
        <w:pStyle w:val="ListParagraph"/>
        <w:numPr>
          <w:ilvl w:val="0"/>
          <w:numId w:val="3"/>
        </w:numPr>
        <w:spacing w:after="80"/>
      </w:pPr>
      <w:r>
        <w:t xml:space="preserve">Shipment and handover. The workshop ships directly to you. We coordinate documentation and tracking.</w:t>
      </w:r>
    </w:p>
    <w:p>
      <w:pPr>
        <w:pBdr>
          <w:bottom w:val="single" w:color="BFBFBF" w:sz="6" w:space="1"/>
        </w:pBdr>
        <w:spacing w:after="240" w:before="240"/>
      </w:pPr>
      <w:r>
        <w:t xml:space="preserve"/>
      </w:r>
    </w:p>
    <w:p>
      <w:pPr>
        <w:pStyle w:val="Heading2"/>
        <w:spacing w:after="160" w:before="300"/>
      </w:pPr>
      <w:r>
        <w:t xml:space="preserve">What we don't do</w:t>
      </w:r>
    </w:p>
    <w:p>
      <w:pPr>
        <w:spacing w:after="120"/>
      </w:pPr>
      <w:r>
        <w:t xml:space="preserve">We're specific about what we do well, so we're equally specific about what we don't.</w:t>
      </w:r>
    </w:p>
    <w:p>
      <w:pPr>
        <w:pStyle w:val="ListParagraph"/>
        <w:numPr>
          <w:ilvl w:val="0"/>
          <w:numId w:val="2"/>
        </w:numPr>
        <w:spacing w:after="80"/>
      </w:pPr>
      <w:r>
        <w:t xml:space="preserve">We don't source fine jewellery where certified loose diamonds or high-value precious stones are the primary value driver.</w:t>
      </w:r>
    </w:p>
    <w:p>
      <w:pPr>
        <w:pStyle w:val="ListParagraph"/>
        <w:numPr>
          <w:ilvl w:val="0"/>
          <w:numId w:val="2"/>
        </w:numPr>
        <w:spacing w:after="80"/>
      </w:pPr>
      <w:r>
        <w:t xml:space="preserve">We don't source commodity garment production — we focus on handcrafted, block-printed, and artisanal apparel.</w:t>
      </w:r>
    </w:p>
    <w:p>
      <w:pPr>
        <w:pStyle w:val="ListParagraph"/>
        <w:numPr>
          <w:ilvl w:val="0"/>
          <w:numId w:val="2"/>
        </w:numPr>
        <w:spacing w:after="80"/>
      </w:pPr>
      <w:r>
        <w:t xml:space="preserve">We don't mark up workshop production costs. You pay the workshop directly at their quoted price. Our fees come from you only.</w:t>
      </w:r>
    </w:p>
    <w:p>
      <w:pPr>
        <w:pStyle w:val="ListParagraph"/>
        <w:numPr>
          <w:ilvl w:val="0"/>
          <w:numId w:val="2"/>
        </w:numPr>
        <w:spacing w:after="80"/>
      </w:pPr>
      <w:r>
        <w:t xml:space="preserve">We don't take commissions from suppliers. Our income is your fees, transparently.</w:t>
      </w:r>
    </w:p>
    <w:p>
      <w:pPr>
        <w:pStyle w:val="ListParagraph"/>
        <w:numPr>
          <w:ilvl w:val="0"/>
          <w:numId w:val="2"/>
        </w:numPr>
        <w:spacing w:after="80"/>
      </w:pPr>
      <w:r>
        <w:t xml:space="preserve">We don't list workshops without vetting them. Every workshop in our network has been physically visited and capability-audited.</w:t>
      </w:r>
    </w:p>
    <w:p>
      <w:pPr>
        <w:pBdr>
          <w:bottom w:val="single" w:color="BFBFBF" w:sz="6" w:space="1"/>
        </w:pBdr>
        <w:spacing w:after="240" w:before="240"/>
      </w:pPr>
      <w:r>
        <w:t xml:space="preserve"/>
      </w:r>
    </w:p>
    <w:p>
      <w:pPr>
        <w:pStyle w:val="Heading2"/>
        <w:spacing w:after="160" w:before="300"/>
      </w:pPr>
      <w:r>
        <w:t xml:space="preserve">Pricing</w:t>
      </w:r>
    </w:p>
    <w:p>
      <w:pPr>
        <w:spacing w:after="120"/>
      </w:pPr>
      <w:r>
        <w:t xml:space="preserve">Pricing depends on category, scope, and volume. We share specific numbers on the fit call once we understand your situation. See our </w:t>
      </w:r>
      <w:r>
        <w:rPr>
          <w:i/>
          <w:iCs/>
        </w:rPr>
        <w:t xml:space="preserve">pricing page</w:t>
      </w:r>
      <w:r>
        <w:t xml:space="preserve"> for engagement bands.</w:t>
      </w:r>
    </w:p>
    <w:p>
      <w:pPr>
        <w:pBdr>
          <w:bottom w:val="single" w:color="BFBFBF" w:sz="6" w:space="1"/>
        </w:pBdr>
        <w:spacing w:after="240" w:before="240"/>
      </w:pPr>
      <w:r>
        <w:t xml:space="preserve"/>
      </w:r>
    </w:p>
    <w:p>
      <w:pPr>
        <w:pStyle w:val="Heading2"/>
        <w:spacing w:after="160" w:before="300"/>
      </w:pPr>
      <w:r>
        <w:t xml:space="preserve">Ready to start?</w:t>
      </w:r>
    </w:p>
    <w:p>
      <w:pPr>
        <w:spacing w:after="120"/>
      </w:pPr>
      <w:r>
        <w:t xml:space="preserve">A 20-minute call. We'll ask about your category, designs, supplier history, and what's blocking you right now. If we can help, we'll tell you how. If we can't, we'll point you somewhere that can.</w:t>
      </w:r>
    </w:p>
    <w:p>
      <w:pPr>
        <w:spacing w:after="160" w:before="120"/>
        <w:jc w:val="left"/>
      </w:pPr>
      <w:r>
        <w:rPr>
          <w:b/>
          <w:bCs/>
          <w:color w:val="1F3864"/>
        </w:rPr>
        <w:t xml:space="preserve">[CTA: Book a fit call]</w:t>
      </w:r>
    </w:p>
    <w:p>
      <w:pPr>
        <w:pageBreakBefore/>
      </w:pPr>
      <w:r>
        <w:br/>
        <w:t xml:space="preserve"/>
      </w:r>
    </w:p>
    <w:p>
      <w:pPr>
        <w:pStyle w:val="Heading1"/>
        <w:spacing w:after="200" w:before="400"/>
      </w:pPr>
      <w:r>
        <w:t xml:space="preserve">Pricing Page (/pricing)</w:t>
      </w:r>
    </w:p>
    <w:p>
      <w:pPr>
        <w:pBdr>
          <w:left w:val="single" w:color="2E75B6" w:sz="18" w:space="12"/>
        </w:pBdr>
        <w:spacing w:after="160" w:before="160"/>
        <w:ind w:left="240"/>
      </w:pPr>
      <w:r>
        <w:rPr>
          <w:i/>
          <w:iCs/>
        </w:rPr>
        <w:t xml:space="preserve">Same strategic principle as the jewellery version: vague bands only, no specific numbers, encourages fit call. After 100 leads, revisit whether to publish specific prices.</w:t>
      </w:r>
    </w:p>
    <w:p>
      <w:pPr>
        <w:spacing w:after="80" w:before="200"/>
      </w:pPr>
      <w:r>
        <w:rPr>
          <w:b/>
          <w:bCs/>
          <w:color w:val="1F3864"/>
          <w:sz w:val="24"/>
          <w:szCs w:val="24"/>
        </w:rPr>
        <w:t xml:space="preserve">[Page H1]</w:t>
      </w:r>
    </w:p>
    <w:p>
      <w:pPr>
        <w:spacing w:after="200"/>
      </w:pPr>
      <w:r>
        <w:rPr>
          <w:b/>
          <w:bCs/>
          <w:sz w:val="40"/>
          <w:szCs w:val="40"/>
        </w:rPr>
        <w:t xml:space="preserve">Pricing</w:t>
      </w:r>
    </w:p>
    <w:p>
      <w:pPr>
        <w:pStyle w:val="Heading2"/>
        <w:spacing w:after="160" w:before="300"/>
      </w:pPr>
      <w:r>
        <w:t xml:space="preserve">How we price</w:t>
      </w:r>
    </w:p>
    <w:p>
      <w:pPr>
        <w:spacing w:after="120"/>
      </w:pPr>
      <w:r>
        <w:t xml:space="preserve">We bill our clients only — never workshops. Our fees come from you, transparently, and workshop production costs go directly from you to the workshop at their quoted price. We don't take supplier commissions, hidden markups, or kickbacks of any kind.</w:t>
      </w:r>
    </w:p>
    <w:p>
      <w:pPr>
        <w:spacing w:after="120"/>
      </w:pPr>
      <w:r>
        <w:t xml:space="preserve">Exact pricing depends on category, scope, volume, and the complexity of your designs. The bands below are honest ranges to give you a sense of what to budget. We share specific numbers on the fit call once we understand your situation.</w:t>
      </w:r>
    </w:p>
    <w:p>
      <w:pPr>
        <w:pBdr>
          <w:bottom w:val="single" w:color="BFBFBF" w:sz="6" w:space="1"/>
        </w:pBdr>
        <w:spacing w:after="240" w:before="240"/>
      </w:pPr>
      <w:r>
        <w:t xml:space="preserve"/>
      </w:r>
    </w:p>
    <w:p>
      <w:pPr>
        <w:pStyle w:val="Heading2"/>
        <w:spacing w:after="160" w:before="300"/>
      </w:pPr>
      <w:r>
        <w:t xml:space="preserve">Vendor Sourcing + Sample Coordination</w:t>
      </w:r>
    </w:p>
    <w:p>
      <w:pPr>
        <w:spacing w:after="120"/>
      </w:pPr>
      <w:r>
        <w:t xml:space="preserve">A scoped two-to-three week engagement to find vetted workshops, coordinate samples, and deliver capability and pricing reports.</w:t>
      </w:r>
    </w:p>
    <w:p>
      <w:pPr>
        <w:spacing w:after="80" w:before="200"/>
      </w:pPr>
      <w:r>
        <w:rPr>
          <w:b/>
          <w:bCs/>
          <w:color w:val="1F3864"/>
          <w:sz w:val="24"/>
          <w:szCs w:val="24"/>
        </w:rPr>
        <w:t xml:space="preserve">Engagement band</w:t>
      </w:r>
    </w:p>
    <w:p>
      <w:pPr>
        <w:spacing w:after="120"/>
      </w:pPr>
      <w:r>
        <w:t xml:space="preserve">From a few hundred dollars per engagement, depending on:</w:t>
      </w:r>
    </w:p>
    <w:p>
      <w:pPr>
        <w:pStyle w:val="ListParagraph"/>
        <w:numPr>
          <w:ilvl w:val="0"/>
          <w:numId w:val="2"/>
        </w:numPr>
        <w:spacing w:after="80"/>
      </w:pPr>
      <w:r>
        <w:t xml:space="preserve">Category (jewellery, handicrafts, furniture, textiles, apparel)</w:t>
      </w:r>
    </w:p>
    <w:p>
      <w:pPr>
        <w:pStyle w:val="ListParagraph"/>
        <w:numPr>
          <w:ilvl w:val="0"/>
          <w:numId w:val="2"/>
        </w:numPr>
        <w:spacing w:after="80"/>
      </w:pPr>
      <w:r>
        <w:t xml:space="preserve">Number of designs in scope</w:t>
      </w:r>
    </w:p>
    <w:p>
      <w:pPr>
        <w:pStyle w:val="ListParagraph"/>
        <w:numPr>
          <w:ilvl w:val="0"/>
          <w:numId w:val="2"/>
        </w:numPr>
        <w:spacing w:after="80"/>
      </w:pPr>
      <w:r>
        <w:t xml:space="preserve">Complexity of the spec (basic catalog match vs custom design vs technical specification)</w:t>
      </w:r>
    </w:p>
    <w:p>
      <w:pPr>
        <w:pStyle w:val="ListParagraph"/>
        <w:numPr>
          <w:ilvl w:val="0"/>
          <w:numId w:val="2"/>
        </w:numPr>
        <w:spacing w:after="80"/>
      </w:pPr>
      <w:r>
        <w:t xml:space="preserve">Whether you need one workshop matched or multiple options compared</w:t>
      </w:r>
    </w:p>
    <w:p>
      <w:pPr>
        <w:spacing w:after="80" w:before="200"/>
      </w:pPr>
      <w:r>
        <w:rPr>
          <w:b/>
          <w:bCs/>
          <w:color w:val="1F3864"/>
          <w:sz w:val="24"/>
          <w:szCs w:val="24"/>
        </w:rPr>
        <w:t xml:space="preserve">What's included</w:t>
      </w:r>
    </w:p>
    <w:p>
      <w:pPr>
        <w:pStyle w:val="ListParagraph"/>
        <w:numPr>
          <w:ilvl w:val="0"/>
          <w:numId w:val="2"/>
        </w:numPr>
        <w:spacing w:after="80"/>
      </w:pPr>
      <w:r>
        <w:t xml:space="preserve">Vetted workshop shortlist (2-3 options)</w:t>
      </w:r>
    </w:p>
    <w:p>
      <w:pPr>
        <w:pStyle w:val="ListParagraph"/>
        <w:numPr>
          <w:ilvl w:val="0"/>
          <w:numId w:val="2"/>
        </w:numPr>
        <w:spacing w:after="80"/>
      </w:pPr>
      <w:r>
        <w:t xml:space="preserve">Sample coordination and in-person reference review</w:t>
      </w:r>
    </w:p>
    <w:p>
      <w:pPr>
        <w:pStyle w:val="ListParagraph"/>
        <w:numPr>
          <w:ilvl w:val="0"/>
          <w:numId w:val="2"/>
        </w:numPr>
        <w:spacing w:after="80"/>
      </w:pPr>
      <w:r>
        <w:t xml:space="preserve">Capability and pricing report</w:t>
      </w:r>
    </w:p>
    <w:p>
      <w:pPr>
        <w:pStyle w:val="ListParagraph"/>
        <w:numPr>
          <w:ilvl w:val="0"/>
          <w:numId w:val="2"/>
        </w:numPr>
        <w:spacing w:after="80"/>
      </w:pPr>
      <w:r>
        <w:t xml:space="preserve">Workshop introduction on approval</w:t>
      </w:r>
    </w:p>
    <w:p>
      <w:pPr>
        <w:spacing w:after="80" w:before="200"/>
      </w:pPr>
      <w:r>
        <w:rPr>
          <w:b/>
          <w:bCs/>
          <w:color w:val="1F3864"/>
          <w:sz w:val="24"/>
          <w:szCs w:val="24"/>
        </w:rPr>
        <w:t xml:space="preserve">Payment structure</w:t>
      </w:r>
    </w:p>
    <w:p>
      <w:pPr>
        <w:spacing w:after="120"/>
      </w:pPr>
      <w:r>
        <w:t xml:space="preserve">50% on engagement start, 50% on delivery of the capability report.</w:t>
      </w:r>
    </w:p>
    <w:p>
      <w:pPr>
        <w:pBdr>
          <w:bottom w:val="single" w:color="BFBFBF" w:sz="6" w:space="1"/>
        </w:pBdr>
        <w:spacing w:after="240" w:before="240"/>
      </w:pPr>
      <w:r>
        <w:t xml:space="preserve"/>
      </w:r>
    </w:p>
    <w:p>
      <w:pPr>
        <w:pStyle w:val="Heading2"/>
        <w:spacing w:after="160" w:before="300"/>
      </w:pPr>
      <w:r>
        <w:t xml:space="preserve">Pre-Shipment QC</w:t>
      </w:r>
    </w:p>
    <w:p>
      <w:pPr>
        <w:spacing w:after="120"/>
      </w:pPr>
      <w:r>
        <w:t xml:space="preserve">Per-order engagement to physically inspect production before goods leave India. Scoped per order based on category, volume, and inspection depth.</w:t>
      </w:r>
    </w:p>
    <w:p>
      <w:pPr>
        <w:spacing w:after="80" w:before="200"/>
      </w:pPr>
      <w:r>
        <w:rPr>
          <w:b/>
          <w:bCs/>
          <w:color w:val="1F3864"/>
          <w:sz w:val="24"/>
          <w:szCs w:val="24"/>
        </w:rPr>
        <w:t xml:space="preserve">Engagement band</w:t>
      </w:r>
    </w:p>
    <w:p>
      <w:pPr>
        <w:spacing w:after="120"/>
      </w:pPr>
      <w:r>
        <w:t xml:space="preserve">Priced per order, in the low-to-mid hundreds of dollars range. Specific pricing depends on:</w:t>
      </w:r>
    </w:p>
    <w:p>
      <w:pPr>
        <w:pStyle w:val="ListParagraph"/>
        <w:numPr>
          <w:ilvl w:val="0"/>
          <w:numId w:val="2"/>
        </w:numPr>
        <w:spacing w:after="80"/>
      </w:pPr>
      <w:r>
        <w:t xml:space="preserve">Category (jewellery QC vs furniture QC have different inspection depth)</w:t>
      </w:r>
    </w:p>
    <w:p>
      <w:pPr>
        <w:pStyle w:val="ListParagraph"/>
        <w:numPr>
          <w:ilvl w:val="0"/>
          <w:numId w:val="2"/>
        </w:numPr>
        <w:spacing w:after="80"/>
      </w:pPr>
      <w:r>
        <w:t xml:space="preserve">Order volume (number of pieces)</w:t>
      </w:r>
    </w:p>
    <w:p>
      <w:pPr>
        <w:pStyle w:val="ListParagraph"/>
        <w:numPr>
          <w:ilvl w:val="0"/>
          <w:numId w:val="2"/>
        </w:numPr>
        <w:spacing w:after="80"/>
      </w:pPr>
      <w:r>
        <w:t xml:space="preserve">Design complexity</w:t>
      </w:r>
    </w:p>
    <w:p>
      <w:pPr>
        <w:pStyle w:val="ListParagraph"/>
        <w:numPr>
          <w:ilvl w:val="0"/>
          <w:numId w:val="2"/>
        </w:numPr>
        <w:spacing w:after="80"/>
      </w:pPr>
      <w:r>
        <w:t xml:space="preserve">Whether the workshop is in our existing network or a new vendor</w:t>
      </w:r>
    </w:p>
    <w:p>
      <w:pPr>
        <w:spacing w:after="80" w:before="200"/>
      </w:pPr>
      <w:r>
        <w:rPr>
          <w:b/>
          <w:bCs/>
          <w:color w:val="1F3864"/>
          <w:sz w:val="24"/>
          <w:szCs w:val="24"/>
        </w:rPr>
        <w:t xml:space="preserve">What's included</w:t>
      </w:r>
    </w:p>
    <w:p>
      <w:pPr>
        <w:pStyle w:val="ListParagraph"/>
        <w:numPr>
          <w:ilvl w:val="0"/>
          <w:numId w:val="2"/>
        </w:numPr>
        <w:spacing w:after="80"/>
      </w:pPr>
      <w:r>
        <w:t xml:space="preserve">Physical workshop visit before dispatch</w:t>
      </w:r>
    </w:p>
    <w:p>
      <w:pPr>
        <w:pStyle w:val="ListParagraph"/>
        <w:numPr>
          <w:ilvl w:val="0"/>
          <w:numId w:val="2"/>
        </w:numPr>
        <w:spacing w:after="80"/>
      </w:pPr>
      <w:r>
        <w:t xml:space="preserve">Sample-vs-bulk comparison</w:t>
      </w:r>
    </w:p>
    <w:p>
      <w:pPr>
        <w:pStyle w:val="ListParagraph"/>
        <w:numPr>
          <w:ilvl w:val="0"/>
          <w:numId w:val="2"/>
        </w:numPr>
        <w:spacing w:after="80"/>
      </w:pPr>
      <w:r>
        <w:t xml:space="preserve">Category-specific defect checks</w:t>
      </w:r>
    </w:p>
    <w:p>
      <w:pPr>
        <w:pStyle w:val="ListParagraph"/>
        <w:numPr>
          <w:ilvl w:val="0"/>
          <w:numId w:val="2"/>
        </w:numPr>
        <w:spacing w:after="80"/>
      </w:pPr>
      <w:r>
        <w:t xml:space="preserve">Count verification, finish review</w:t>
      </w:r>
    </w:p>
    <w:p>
      <w:pPr>
        <w:pStyle w:val="ListParagraph"/>
        <w:numPr>
          <w:ilvl w:val="0"/>
          <w:numId w:val="2"/>
        </w:numPr>
        <w:spacing w:after="80"/>
      </w:pPr>
      <w:r>
        <w:t xml:space="preserve">Photo report within 24 hours</w:t>
      </w:r>
    </w:p>
    <w:p>
      <w:pPr>
        <w:pStyle w:val="ListParagraph"/>
        <w:numPr>
          <w:ilvl w:val="0"/>
          <w:numId w:val="2"/>
        </w:numPr>
        <w:spacing w:after="80"/>
      </w:pPr>
      <w:r>
        <w:t xml:space="preserve">Go/no-go recommendation, with rework coordination if needed</w:t>
      </w:r>
    </w:p>
    <w:p>
      <w:pPr>
        <w:spacing w:after="80" w:before="200"/>
      </w:pPr>
      <w:r>
        <w:rPr>
          <w:b/>
          <w:bCs/>
          <w:color w:val="1F3864"/>
          <w:sz w:val="24"/>
          <w:szCs w:val="24"/>
        </w:rPr>
        <w:t xml:space="preserve">Payment structure</w:t>
      </w:r>
    </w:p>
    <w:p>
      <w:pPr>
        <w:spacing w:after="120"/>
      </w:pPr>
      <w:r>
        <w:t xml:space="preserve">Prepaid per order, before the QC visit.</w:t>
      </w:r>
    </w:p>
    <w:p>
      <w:pPr>
        <w:pBdr>
          <w:bottom w:val="single" w:color="BFBFBF" w:sz="6" w:space="1"/>
        </w:pBdr>
        <w:spacing w:after="240" w:before="240"/>
      </w:pPr>
      <w:r>
        <w:t xml:space="preserve"/>
      </w:r>
    </w:p>
    <w:p>
      <w:pPr>
        <w:pStyle w:val="Heading2"/>
        <w:spacing w:after="160" w:before="300"/>
      </w:pPr>
      <w:r>
        <w:t xml:space="preserve">India Operations Retainer</w:t>
      </w:r>
    </w:p>
    <w:p>
      <w:pPr>
        <w:spacing w:after="120"/>
      </w:pPr>
      <w:r>
        <w:t xml:space="preserve">Monthly engagement for brands running multiple production cycles per quarter. Pricing reflects the volume of production we manage and the number of workshops in scope.</w:t>
      </w:r>
    </w:p>
    <w:p>
      <w:pPr>
        <w:spacing w:after="80" w:before="200"/>
      </w:pPr>
      <w:r>
        <w:rPr>
          <w:b/>
          <w:bCs/>
          <w:color w:val="1F3864"/>
          <w:sz w:val="24"/>
          <w:szCs w:val="24"/>
        </w:rPr>
        <w:t xml:space="preserve">Engagement band</w:t>
      </w:r>
    </w:p>
    <w:p>
      <w:pPr>
        <w:spacing w:after="120"/>
      </w:pPr>
      <w:r>
        <w:t xml:space="preserve">Retainers start in the low four-figure-per-month range. The exact number depends on:</w:t>
      </w:r>
    </w:p>
    <w:p>
      <w:pPr>
        <w:pStyle w:val="ListParagraph"/>
        <w:numPr>
          <w:ilvl w:val="0"/>
          <w:numId w:val="2"/>
        </w:numPr>
        <w:spacing w:after="80"/>
      </w:pPr>
      <w:r>
        <w:t xml:space="preserve">Number of categories you source through us</w:t>
      </w:r>
    </w:p>
    <w:p>
      <w:pPr>
        <w:pStyle w:val="ListParagraph"/>
        <w:numPr>
          <w:ilvl w:val="0"/>
          <w:numId w:val="2"/>
        </w:numPr>
        <w:spacing w:after="80"/>
      </w:pPr>
      <w:r>
        <w:t xml:space="preserve">Number of production cycles per quarter</w:t>
      </w:r>
    </w:p>
    <w:p>
      <w:pPr>
        <w:pStyle w:val="ListParagraph"/>
        <w:numPr>
          <w:ilvl w:val="0"/>
          <w:numId w:val="2"/>
        </w:numPr>
        <w:spacing w:after="80"/>
      </w:pPr>
      <w:r>
        <w:t xml:space="preserve">Number of workshops in your active network</w:t>
      </w:r>
    </w:p>
    <w:p>
      <w:pPr>
        <w:pStyle w:val="ListParagraph"/>
        <w:numPr>
          <w:ilvl w:val="0"/>
          <w:numId w:val="2"/>
        </w:numPr>
        <w:spacing w:after="80"/>
      </w:pPr>
      <w:r>
        <w:t xml:space="preserve">Whether QC visits are included in the retainer or billed separately</w:t>
      </w:r>
    </w:p>
    <w:p>
      <w:pPr>
        <w:pStyle w:val="ListParagraph"/>
        <w:numPr>
          <w:ilvl w:val="0"/>
          <w:numId w:val="2"/>
        </w:numPr>
        <w:spacing w:after="80"/>
      </w:pPr>
      <w:r>
        <w:t xml:space="preserve">Time-zone coverage and response-time commitments</w:t>
      </w:r>
    </w:p>
    <w:p>
      <w:pPr>
        <w:spacing w:after="80" w:before="200"/>
      </w:pPr>
      <w:r>
        <w:rPr>
          <w:b/>
          <w:bCs/>
          <w:color w:val="1F3864"/>
          <w:sz w:val="24"/>
          <w:szCs w:val="24"/>
        </w:rPr>
        <w:t xml:space="preserve">What's included</w:t>
      </w:r>
    </w:p>
    <w:p>
      <w:pPr>
        <w:pStyle w:val="ListParagraph"/>
        <w:numPr>
          <w:ilvl w:val="0"/>
          <w:numId w:val="2"/>
        </w:numPr>
        <w:spacing w:after="80"/>
      </w:pPr>
      <w:r>
        <w:t xml:space="preserve">Multi-workshop coordination</w:t>
      </w:r>
    </w:p>
    <w:p>
      <w:pPr>
        <w:pStyle w:val="ListParagraph"/>
        <w:numPr>
          <w:ilvl w:val="0"/>
          <w:numId w:val="2"/>
        </w:numPr>
        <w:spacing w:after="80"/>
      </w:pPr>
      <w:r>
        <w:t xml:space="preserve">Weekly QC visits during active production</w:t>
      </w:r>
    </w:p>
    <w:p>
      <w:pPr>
        <w:pStyle w:val="ListParagraph"/>
        <w:numPr>
          <w:ilvl w:val="0"/>
          <w:numId w:val="2"/>
        </w:numPr>
        <w:spacing w:after="80"/>
      </w:pPr>
      <w:r>
        <w:t xml:space="preserve">Production calendar planning</w:t>
      </w:r>
    </w:p>
    <w:p>
      <w:pPr>
        <w:pStyle w:val="ListParagraph"/>
        <w:numPr>
          <w:ilvl w:val="0"/>
          <w:numId w:val="2"/>
        </w:numPr>
        <w:spacing w:after="80"/>
      </w:pPr>
      <w:r>
        <w:t xml:space="preserve">Single accountable contact</w:t>
      </w:r>
    </w:p>
    <w:p>
      <w:pPr>
        <w:pStyle w:val="ListParagraph"/>
        <w:numPr>
          <w:ilvl w:val="0"/>
          <w:numId w:val="2"/>
        </w:numPr>
        <w:spacing w:after="80"/>
      </w:pPr>
      <w:r>
        <w:t xml:space="preserve">Real-time issue resolution</w:t>
      </w:r>
    </w:p>
    <w:p>
      <w:pPr>
        <w:pStyle w:val="ListParagraph"/>
        <w:numPr>
          <w:ilvl w:val="0"/>
          <w:numId w:val="2"/>
        </w:numPr>
        <w:spacing w:after="80"/>
      </w:pPr>
      <w:r>
        <w:t xml:space="preserve">Quarterly cost benchmarking</w:t>
      </w:r>
    </w:p>
    <w:p>
      <w:pPr>
        <w:spacing w:after="80" w:before="200"/>
      </w:pPr>
      <w:r>
        <w:rPr>
          <w:b/>
          <w:bCs/>
          <w:color w:val="1F3864"/>
          <w:sz w:val="24"/>
          <w:szCs w:val="24"/>
        </w:rPr>
        <w:t xml:space="preserve">Payment structure</w:t>
      </w:r>
    </w:p>
    <w:p>
      <w:pPr>
        <w:spacing w:after="120"/>
      </w:pPr>
      <w:r>
        <w:t xml:space="preserve">Monthly in advance. No long-term contract — you can cancel month-to-month with 30 days' notice.</w:t>
      </w:r>
    </w:p>
    <w:p>
      <w:pPr>
        <w:spacing w:after="80" w:before="200"/>
      </w:pPr>
      <w:r>
        <w:rPr>
          <w:b/>
          <w:bCs/>
          <w:color w:val="1F3864"/>
          <w:sz w:val="24"/>
          <w:szCs w:val="24"/>
        </w:rPr>
        <w:t xml:space="preserve">How clients qualify</w:t>
      </w:r>
    </w:p>
    <w:p>
      <w:pPr>
        <w:spacing w:after="120"/>
      </w:pPr>
      <w:r>
        <w:t xml:space="preserve">The retainer is typically offered after two to three successful orders with us. It's not the right starting point for brands who haven't worked with us before — the value of the retainer comes from us already knowing your designs, your workshops, and your way of working.</w:t>
      </w:r>
    </w:p>
    <w:p>
      <w:pPr>
        <w:pBdr>
          <w:bottom w:val="single" w:color="BFBFBF" w:sz="6" w:space="1"/>
        </w:pBdr>
        <w:spacing w:after="240" w:before="240"/>
      </w:pPr>
      <w:r>
        <w:t xml:space="preserve"/>
      </w:r>
    </w:p>
    <w:p>
      <w:pPr>
        <w:pStyle w:val="Heading2"/>
        <w:spacing w:after="160" w:before="300"/>
      </w:pPr>
      <w:r>
        <w:t xml:space="preserve">What you don't pay for</w:t>
      </w:r>
    </w:p>
    <w:p>
      <w:pPr>
        <w:spacing w:after="120"/>
      </w:pPr>
      <w:r>
        <w:t xml:space="preserve">Three things people sometimes expect to pay extra for, but don't:</w:t>
      </w:r>
    </w:p>
    <w:p>
      <w:pPr>
        <w:pStyle w:val="ListParagraph"/>
        <w:numPr>
          <w:ilvl w:val="0"/>
          <w:numId w:val="2"/>
        </w:numPr>
        <w:spacing w:after="80"/>
      </w:pPr>
      <w:r>
        <w:t xml:space="preserve">Workshop production costs — paid by you directly to the workshop at their quoted price. We don't add markups.</w:t>
      </w:r>
    </w:p>
    <w:p>
      <w:pPr>
        <w:pStyle w:val="ListParagraph"/>
        <w:numPr>
          <w:ilvl w:val="0"/>
          <w:numId w:val="2"/>
        </w:numPr>
        <w:spacing w:after="80"/>
      </w:pPr>
      <w:r>
        <w:t xml:space="preserve">Supplier commissions — we don't take any from workshops. Our income is your fees only.</w:t>
      </w:r>
    </w:p>
    <w:p>
      <w:pPr>
        <w:pStyle w:val="ListParagraph"/>
        <w:numPr>
          <w:ilvl w:val="0"/>
          <w:numId w:val="2"/>
        </w:numPr>
        <w:spacing w:after="80"/>
      </w:pPr>
      <w:r>
        <w:t xml:space="preserve">The fit call — 20 minutes, free, no obligation.</w:t>
      </w:r>
    </w:p>
    <w:p>
      <w:pPr>
        <w:pBdr>
          <w:bottom w:val="single" w:color="BFBFBF" w:sz="6" w:space="1"/>
        </w:pBdr>
        <w:spacing w:after="240" w:before="240"/>
      </w:pPr>
      <w:r>
        <w:t xml:space="preserve"/>
      </w:r>
    </w:p>
    <w:p>
      <w:pPr>
        <w:pStyle w:val="Heading2"/>
        <w:spacing w:after="160" w:before="300"/>
      </w:pPr>
      <w:r>
        <w:t xml:space="preserve">Common questions</w:t>
      </w:r>
    </w:p>
    <w:p>
      <w:pPr>
        <w:spacing w:after="120"/>
      </w:pPr>
      <w:r>
        <w:rPr>
          <w:b/>
          <w:bCs/>
        </w:rPr>
        <w:t xml:space="preserve">Why aren't exact prices listed? </w:t>
      </w:r>
    </w:p>
    <w:p>
      <w:pPr>
        <w:spacing w:after="120"/>
      </w:pPr>
      <w:r>
        <w:t xml:space="preserve">Because pricing depends on what you're actually trying to do — a one-design vendor search in textiles is very different from sourcing a 6-piece furniture line. We'd rather quote you accurately on a 20-minute call than anchor on a number that doesn't fit your situation.</w:t>
      </w:r>
    </w:p>
    <w:p>
      <w:pPr>
        <w:spacing w:after="120"/>
      </w:pPr>
      <w:r>
        <w:rPr>
          <w:b/>
          <w:bCs/>
        </w:rPr>
        <w:t xml:space="preserve">Is there a minimum engagement size? </w:t>
      </w:r>
    </w:p>
    <w:p>
      <w:pPr>
        <w:spacing w:after="120"/>
      </w:pPr>
      <w:r>
        <w:t xml:space="preserve">For vendor sourcing, no formal minimum — we'll quote whatever fits your scope. For QC, minimum order volumes vary by category. For retainers, we look for at least one production cycle per month.</w:t>
      </w:r>
    </w:p>
    <w:p>
      <w:pPr>
        <w:spacing w:after="120"/>
      </w:pPr>
      <w:r>
        <w:rPr>
          <w:b/>
          <w:bCs/>
        </w:rPr>
        <w:t xml:space="preserve">Do you offer refunds if a workshop doesn't work out? </w:t>
      </w:r>
    </w:p>
    <w:p>
      <w:pPr>
        <w:spacing w:after="120"/>
      </w:pPr>
      <w:r>
        <w:t xml:space="preserve">On vendor sourcing engagements, if we can't surface a workshop you'd actually order from after the sample round, we refund the second half of the engagement. On QC and retainer, fees cover work delivered — but if you're not getting what you paid for, we'd rather have that conversation directly than have you feel stuck.</w:t>
      </w:r>
    </w:p>
    <w:p>
      <w:pPr>
        <w:spacing w:after="120"/>
      </w:pPr>
      <w:r>
        <w:rPr>
          <w:b/>
          <w:bCs/>
        </w:rPr>
        <w:t xml:space="preserve">Can I pay in a currency other than USD? </w:t>
      </w:r>
    </w:p>
    <w:p>
      <w:pPr>
        <w:spacing w:after="120"/>
      </w:pPr>
      <w:r>
        <w:t xml:space="preserve">We invoice in USD. Payment via wire transfer or international card. Larger engagements can be split into milestones to manage cash flow on your side.</w:t>
      </w:r>
    </w:p>
    <w:p>
      <w:pPr>
        <w:spacing w:after="120"/>
      </w:pPr>
      <w:r>
        <w:rPr>
          <w:b/>
          <w:bCs/>
        </w:rPr>
        <w:t xml:space="preserve">What if my budget is below your engagement bands? </w:t>
      </w:r>
    </w:p>
    <w:p>
      <w:pPr>
        <w:spacing w:after="120"/>
      </w:pPr>
      <w:r>
        <w:t xml:space="preserve">Tell us honestly on the fit call. For early-stage brands placing first orders, we sometimes scope smaller engagements that don't appear in the bands above. We'd rather find a way to make it work than turn away a brand that could become a long-term client.</w:t>
      </w:r>
    </w:p>
    <w:p>
      <w:pPr>
        <w:spacing w:after="120"/>
      </w:pPr>
      <w:r>
        <w:rPr>
          <w:b/>
          <w:bCs/>
        </w:rPr>
        <w:t xml:space="preserve">Do you handle multiple categories in one engagement? </w:t>
      </w:r>
    </w:p>
    <w:p>
      <w:pPr>
        <w:spacing w:after="120"/>
      </w:pPr>
      <w:r>
        <w:t xml:space="preserve">Yes. Brands often source jewellery and home goods together, or apparel and textiles together. We can scope multi-category engagements — pricing reflects the additional vendor research and coordination.</w:t>
      </w:r>
    </w:p>
    <w:p>
      <w:pPr>
        <w:pBdr>
          <w:bottom w:val="single" w:color="BFBFBF" w:sz="6" w:space="1"/>
        </w:pBdr>
        <w:spacing w:after="240" w:before="240"/>
      </w:pPr>
      <w:r>
        <w:t xml:space="preserve"/>
      </w:r>
    </w:p>
    <w:p>
      <w:pPr>
        <w:pStyle w:val="Heading2"/>
        <w:spacing w:after="160" w:before="300"/>
      </w:pPr>
      <w:r>
        <w:t xml:space="preserve">Get a real quote</w:t>
      </w:r>
    </w:p>
    <w:p>
      <w:pPr>
        <w:spacing w:after="120"/>
      </w:pPr>
      <w:r>
        <w:t xml:space="preserve">Pricing depends on your situation. A 20-minute fit call is the fastest way to get a specific number.</w:t>
      </w:r>
    </w:p>
    <w:p>
      <w:pPr>
        <w:spacing w:after="160" w:before="120"/>
        <w:jc w:val="left"/>
      </w:pPr>
      <w:r>
        <w:rPr>
          <w:b/>
          <w:bCs/>
          <w:color w:val="1F3864"/>
        </w:rPr>
        <w:t xml:space="preserve">[CTA: Book a fit call]</w:t>
      </w:r>
    </w:p>
    <w:p>
      <w:pPr>
        <w:spacing w:before="400"/>
        <w:jc w:val="center"/>
      </w:pPr>
      <w:r>
        <w:rPr>
          <w:i/>
          <w:iCs/>
          <w:color w:val="777777"/>
          <w:sz w:val="22"/>
          <w:szCs w:val="22"/>
        </w:rPr>
        <w:t xml:space="preserve">End of contingency website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2026-05-19T15:45:24.766Z</dcterms:created>
  <dcterms:modified xsi:type="dcterms:W3CDTF">2026-05-19T15:45:24.789Z</dcterms:modified>
</cp:coreProperties>
</file>

<file path=docProps/custom.xml><?xml version="1.0" encoding="utf-8"?>
<Properties xmlns="http://schemas.openxmlformats.org/officeDocument/2006/custom-properties" xmlns:vt="http://schemas.openxmlformats.org/officeDocument/2006/docPropsVTypes"/>
</file>