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AX8850 算力卡快速上手</w:t>
      </w:r>
    </w:p>
    <w:p>
      <w:pPr/>
      <w:r>
        <w:t>Linux x86_64 主机　以 Ubuntu 22.04 为例　8GB 与 16GB 版本</w:t>
      </w:r>
    </w:p>
    <w:p>
      <w:pPr/>
      <w:r>
        <w:t>适用于 Intel / AMD 64位Linux主机和已完成出厂配置的算力卡。</w:t>
      </w:r>
    </w:p>
    <w:p>
      <w:pPr/>
      <w:r>
        <w:rPr>
          <w:b/>
        </w:rPr>
        <w:t>命令在连接算力卡的物理主机 Linux 中执行。</w:t>
      </w:r>
      <w:r>
        <w:t xml:space="preserve"> 首次安装先不接卡，完成软件和PAC部署后再断电接卡。每一步确认无报错后再继续。</w:t>
      </w:r>
    </w:p>
    <w:p>
      <w:pPr>
        <w:pStyle w:val="Heading1"/>
      </w:pPr>
      <w:r>
        <w:t>1 准备安装文件</w:t>
      </w:r>
    </w:p>
    <w:p>
      <w:pPr/>
      <w:r>
        <w:t xml:space="preserve">按卡容量进入下载目录，选择文件名含 </w:t>
      </w:r>
      <w:r>
        <w:rPr>
          <w:b/>
        </w:rPr>
        <w:t>x86_64</w:t>
      </w:r>
      <w:r>
        <w:t xml:space="preserve">、后缀为 </w:t>
      </w:r>
      <w:r>
        <w:rPr>
          <w:b/>
        </w:rPr>
        <w:t>.deb</w:t>
      </w:r>
      <w:r>
        <w:t xml:space="preserve"> 的安装包。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8391"/>
      </w:tblGrid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1"/>
              </w:rPr>
              <w:t>卡容量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</w:pPr>
            <w:r>
              <w:rPr>
                <w:b/>
                <w:sz w:val="21"/>
              </w:rPr>
              <w:t>安装包下载入口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8GB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hyperlink r:id="rId9">
              <w:r>
                <w:rPr>
                  <w:color w:val="176B94"/>
                </w:rPr>
                <w:t>打开 8GB 下载目录</w:t>
              </w:r>
            </w:hyperlink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16GB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hyperlink r:id="rId10">
              <w:r>
                <w:rPr>
                  <w:color w:val="176B94"/>
                </w:rPr>
                <w:t>打开 16GB 下载目录</w:t>
              </w:r>
            </w:hyperlink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/>
      <w:r>
        <w:t>在主机创建工作目录，将安装包和</w:t>
      </w:r>
      <w:r>
        <w:rPr>
          <w:b/>
        </w:rPr>
        <w:t>随卡配套 PAC</w:t>
      </w:r>
      <w:r>
        <w:t xml:space="preserve">放入其中，分别命名为 </w:t>
      </w:r>
      <w:r>
        <w:rPr>
          <w:rFonts w:ascii="Consolas" w:hAnsi="Consolas"/>
          <w:sz w:val="19"/>
        </w:rPr>
        <w:t>axcl-x86_64.deb</w:t>
      </w:r>
      <w:r>
        <w:t xml:space="preserve"> 和 </w:t>
      </w:r>
      <w:r>
        <w:rPr>
          <w:rFonts w:ascii="Consolas" w:hAnsi="Consolas"/>
          <w:sz w:val="19"/>
        </w:rPr>
        <w:t>card-runtime.pac</w:t>
      </w:r>
      <w:r>
        <w:t>。</w:t>
      </w:r>
    </w:p>
    <w:p>
      <w:pPr>
        <w:pStyle w:val="Command"/>
        <w:shd w:fill="F4F6F7"/>
      </w:pPr>
      <w:r>
        <w:t>mkdir -p ~/axcl-setup</w:t>
        <w:br/>
        <w:t>cd ~/axcl-setup</w:t>
      </w:r>
    </w:p>
    <w:p>
      <w:pPr/>
      <w:r>
        <w:t xml:space="preserve">安装包与PAC均按卡版本选择，8GB与16GB的PAC不能混用。不要选择aarch64包；RPM系统应使用对应的 </w:t>
      </w:r>
      <w:r>
        <w:rPr>
          <w:rFonts w:ascii="Consolas" w:hAnsi="Consolas"/>
          <w:sz w:val="19"/>
        </w:rPr>
        <w:t>.rpm</w:t>
      </w:r>
      <w:r>
        <w:t xml:space="preserve"> 和原厂安装流程。</w:t>
      </w:r>
    </w:p>
    <w:p>
      <w:pPr>
        <w:pStyle w:val="Heading1"/>
      </w:pPr>
      <w:r>
        <w:t>2 检查环境并安装依赖</w:t>
      </w:r>
    </w:p>
    <w:p>
      <w:pPr>
        <w:pStyle w:val="Command"/>
        <w:shd w:fill="F4F6F7"/>
      </w:pPr>
      <w:r>
        <w:t>uname -m</w:t>
        <w:br/>
        <w:t>uname -r</w:t>
        <w:br/>
        <w:t>sudo apt update</w:t>
        <w:br/>
        <w:t>sudo apt install -y build-essential patch kmod udev pciutils \</w:t>
        <w:br/>
        <w:t xml:space="preserve">  libssl-dev bc flex bison libelf-dev mokutil</w:t>
        <w:br/>
        <w:t>sudo apt install -y "linux-headers-$(uname -r)"</w:t>
        <w:br/>
        <w:t>gcc --version</w:t>
        <w:br/>
        <w:t>mokutil --sb-state</w:t>
      </w:r>
    </w:p>
    <w:p>
      <w:pPr/>
      <w:r>
        <w:rPr>
          <w:b/>
        </w:rPr>
        <w:t>检查结果</w:t>
      </w:r>
      <w:r>
        <w:t xml:space="preserve">：架构应为 </w:t>
      </w:r>
      <w:r>
        <w:rPr>
          <w:rFonts w:ascii="Consolas" w:hAnsi="Consolas"/>
          <w:sz w:val="19"/>
        </w:rPr>
        <w:t>x86_64</w:t>
      </w:r>
      <w:r>
        <w:t>；headers匹配当前内核；GCC至少9.4，并满足当前内核的编译要求。若日志提示编译器不匹配，安装该内核要求的GCC版本后重试。</w:t>
      </w:r>
    </w:p>
    <w:p>
      <w:pPr/>
      <w:r>
        <w:t xml:space="preserve">原厂当前驱动要求关闭Secure Boot。UEFI主机应显示 </w:t>
      </w:r>
      <w:r>
        <w:rPr>
          <w:b/>
        </w:rPr>
        <w:t>SecureBoot disabled</w:t>
      </w:r>
      <w:r>
        <w:t>；若已启用，到UEFI BIOS关闭后重新启动。传统BIOS主机可能提示不支持EFI变量，不能把该提示当作驱动故障。</w:t>
      </w:r>
    </w:p>
    <w:p>
      <w:pPr/>
      <w:r>
        <w:t>headers找不到或安装报错时，先解决内核与软件源的匹配问题。本文以Ubuntu 22.04为例，其他发行版和内核版本需另行确认兼容性。</w:t>
      </w:r>
      <w:hyperlink r:id="rId11">
        <w:r>
          <w:rPr>
            <w:color w:val="176B94"/>
          </w:rPr>
          <w:t>原厂安装说明</w:t>
        </w:r>
      </w:hyperlink>
    </w:p>
    <w:p>
      <w:pPr>
        <w:pStyle w:val="Heading1"/>
        <w:pageBreakBefore/>
      </w:pPr>
      <w:r>
        <w:t>3 安装 AXCL 主机软件</w:t>
      </w:r>
    </w:p>
    <w:p>
      <w:pPr>
        <w:pStyle w:val="Command"/>
        <w:shd w:fill="F4F6F7"/>
      </w:pPr>
      <w:r>
        <w:t>cd ~/axcl-setup</w:t>
        <w:br/>
        <w:t>sudo apt install -y ./axcl-x86_64.deb</w:t>
        <w:br/>
        <w:t>dpkg-query -W -f='${Status} ${Version}\n' axclhost</w:t>
        <w:br/>
        <w:t>modinfo -F vermagic axcl_host</w:t>
      </w:r>
    </w:p>
    <w:p>
      <w:pPr/>
      <w:r>
        <w:rPr>
          <w:b/>
        </w:rPr>
        <w:t>成功标志</w:t>
      </w:r>
      <w:r>
        <w:t xml:space="preserve">：状态为 </w:t>
      </w:r>
      <w:r>
        <w:rPr>
          <w:b/>
        </w:rPr>
        <w:t>install ok installed</w:t>
      </w:r>
      <w:r>
        <w:t xml:space="preserve">，模块信息中的内核版本与 </w:t>
      </w:r>
      <w:r>
        <w:rPr>
          <w:rFonts w:ascii="Consolas" w:hAnsi="Consolas"/>
          <w:sz w:val="19"/>
        </w:rPr>
        <w:t>uname -r</w:t>
      </w:r>
      <w:r>
        <w:t xml:space="preserve"> 一致。安装包提供驱动、运行库和工具，无需另行复制SDK中的 </w:t>
      </w:r>
      <w:r>
        <w:rPr>
          <w:rFonts w:ascii="Consolas" w:hAnsi="Consolas"/>
          <w:sz w:val="19"/>
        </w:rPr>
        <w:t>.ko</w:t>
      </w:r>
      <w:r>
        <w:t xml:space="preserve"> 文件。</w:t>
      </w:r>
    </w:p>
    <w:p>
      <w:pPr>
        <w:pStyle w:val="Heading1"/>
      </w:pPr>
      <w:r>
        <w:t>4 部署配套 PAC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26400"/>
            <wp:docPr id="1" name="Picture 1" descr="Linux主机PAC加载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将随卡提供的PAC复制到指定路径即可，无需解包或烧录。首次安装无需备份默认PAC。</w:t>
      </w:r>
    </w:p>
    <w:p>
      <w:pPr>
        <w:pStyle w:val="Command"/>
        <w:shd w:fill="F4F6F7"/>
      </w:pPr>
      <w:r>
        <w:t>cd ~/axcl-setup</w:t>
        <w:br/>
        <w:t>sudo cp card-runtime.pac /lib/firmware/axcl/ax650_card.pac</w:t>
        <w:br/>
        <w:t>sudo sync</w:t>
        <w:br/>
        <w:t>cmp card-runtime.pac /lib/firmware/axcl/ax650_card.pac</w:t>
      </w:r>
    </w:p>
    <w:p>
      <w:pPr/>
      <w:r>
        <w:rPr>
          <w:b/>
        </w:rPr>
        <w:t>成功标志</w:t>
      </w:r>
      <w:r>
        <w:t xml:space="preserve">：cmp没有输出且没有报错，表示两个文件相同。目标名称必须为 </w:t>
      </w:r>
      <w:r>
        <w:rPr>
          <w:b/>
        </w:rPr>
        <w:t>ax650_card.pac</w:t>
      </w:r>
      <w:r>
        <w:t>；复制或检查报错时先处理再继续。</w:t>
      </w:r>
    </w:p>
    <w:p>
      <w:pPr/>
      <w:r>
        <w:t>新PAC在下次启动卡时加载，后续开机无需重复复制。重新安装或升级AXCL包后，需再次部署配套PAC。</w:t>
      </w:r>
      <w:hyperlink r:id="rId13">
        <w:r>
          <w:rPr>
            <w:color w:val="176B94"/>
          </w:rPr>
          <w:t>原厂 PAC 说明</w:t>
        </w:r>
      </w:hyperlink>
    </w:p>
    <w:p>
      <w:pPr>
        <w:pStyle w:val="Heading1"/>
        <w:pageBreakBefore/>
      </w:pPr>
      <w:r>
        <w:t>5 接卡启动并检查状态</w:t>
      </w:r>
    </w:p>
    <w:p>
      <w:pPr>
        <w:pStyle w:val="Command"/>
        <w:shd w:fill="F4F6F7"/>
      </w:pPr>
      <w:r>
        <w:t>sudo poweroff</w:t>
      </w:r>
    </w:p>
    <w:p>
      <w:pPr/>
      <w:r>
        <w:t>主机关机后断电，将卡接入支持PCIe的M.2插槽或合适的转接板，固定散热片并接好风扇，再一起上电。仅支持SATA的M.2接口不适用。</w:t>
      </w:r>
    </w:p>
    <w:p>
      <w:pPr>
        <w:pStyle w:val="Command"/>
        <w:shd w:fill="F4F6F7"/>
      </w:pPr>
      <w:r>
        <w:t>lspci -nn | grep -iE 'axera|1f4b:0650'</w:t>
        <w:br/>
        <w:t>sudo /usr/bin/axcl/axcl-smi</w:t>
      </w:r>
    </w:p>
    <w:p>
      <w:pPr/>
      <w:r>
        <w:rPr>
          <w:b/>
        </w:rPr>
        <w:t>成功标志</w:t>
      </w:r>
      <w:r>
        <w:t>：能够发现PCIe设备，axcl-smi显示卡、温度和CMM信息，且没有初始化错误。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61600"/>
            <wp:docPr id="2" name="Picture 2" descr="设备状态字段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-che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状态字段示意，以本机输出为准。随卡配套PAC的CMM总量参考：</w:t>
      </w:r>
      <w:r>
        <w:rPr>
          <w:b/>
        </w:rPr>
        <w:t>8GB为7040MiB，16GB为15232MiB</w:t>
      </w:r>
      <w:r>
        <w:t>；设备名称和已用量可能随版本与应用变化。</w:t>
      </w:r>
    </w:p>
    <w:p>
      <w:pPr>
        <w:pStyle w:val="Heading1"/>
      </w:pPr>
      <w:r>
        <w:t>6 运行模型验证</w:t>
      </w:r>
    </w:p>
    <w:p>
      <w:pPr/>
      <w:r>
        <w:t xml:space="preserve">将兼容AX650 / AXCL的模型放入 </w:t>
      </w:r>
      <w:r>
        <w:rPr>
          <w:rFonts w:ascii="Consolas" w:hAnsi="Consolas"/>
          <w:sz w:val="19"/>
        </w:rPr>
        <w:t>~/axcl-setup</w:t>
      </w:r>
      <w:r>
        <w:t xml:space="preserve">，命名为 </w:t>
      </w:r>
      <w:r>
        <w:rPr>
          <w:rFonts w:ascii="Consolas" w:hAnsi="Consolas"/>
          <w:sz w:val="19"/>
        </w:rPr>
        <w:t>model.axmodel</w:t>
      </w:r>
      <w:r>
        <w:t>，执行：</w:t>
      </w:r>
    </w:p>
    <w:p>
      <w:pPr>
        <w:pStyle w:val="Command"/>
        <w:shd w:fill="F4F6F7"/>
      </w:pPr>
      <w:r>
        <w:t>cd ~/axcl-setup</w:t>
        <w:br/>
        <w:t>sudo /usr/bin/axcl/axcl_run_model -m ./model.axmodel -r 10</w:t>
        <w:br/>
        <w:t>echo $?</w:t>
      </w:r>
    </w:p>
    <w:p>
      <w:pPr/>
      <w:r>
        <w:rPr>
          <w:b/>
        </w:rPr>
        <w:t>成功标志</w:t>
      </w:r>
      <w:r>
        <w:t xml:space="preserve">：程序输出推理时间，退出码为 </w:t>
      </w:r>
      <w:r>
        <w:rPr>
          <w:b/>
        </w:rPr>
        <w:t>0</w:t>
      </w:r>
      <w:r>
        <w:t xml:space="preserve">。这表示基本运行通过，业务效果仍需实际输入验证；ONNX等文件不能直接代替 </w:t>
      </w:r>
      <w:r>
        <w:rPr>
          <w:rFonts w:ascii="Consolas" w:hAnsi="Consolas"/>
          <w:sz w:val="19"/>
        </w:rPr>
        <w:t>.axmodel</w:t>
      </w:r>
      <w:r>
        <w:t>。</w:t>
      </w:r>
    </w:p>
    <w:p>
      <w:pPr>
        <w:pStyle w:val="Heading2"/>
      </w:pPr>
      <w:r>
        <w:t>常见问题</w:t>
      </w:r>
    </w:p>
    <w:p>
      <w:pPr/>
      <w:r>
        <w:rPr>
          <w:b/>
        </w:rPr>
        <w:t>安装失败</w:t>
      </w:r>
      <w:r>
        <w:t xml:space="preserve">：查看 </w:t>
      </w:r>
      <w:r>
        <w:rPr>
          <w:rFonts w:ascii="Consolas" w:hAnsi="Consolas"/>
          <w:sz w:val="19"/>
        </w:rPr>
        <w:t>sudo tail -n 80 /var/log/axclhost-install.log</w:t>
      </w:r>
      <w:r>
        <w:t>，优先核对headers、GCC和Secure Boot。</w:t>
      </w:r>
    </w:p>
    <w:p>
      <w:pPr/>
      <w:r>
        <w:rPr>
          <w:b/>
        </w:rPr>
        <w:t>有PCIe但SMI无设备</w:t>
      </w:r>
      <w:r>
        <w:t xml:space="preserve">：检查配套PAC，保存 </w:t>
      </w:r>
      <w:r>
        <w:rPr>
          <w:rFonts w:ascii="Consolas" w:hAnsi="Consolas"/>
          <w:sz w:val="19"/>
        </w:rPr>
        <w:t>sudo dmesg</w:t>
      </w:r>
      <w:r>
        <w:t xml:space="preserve"> 输出交给供货方。卡端未启动时，不要反复查询SMI。</w:t>
      </w:r>
    </w:p>
    <w:p>
      <w:pPr/>
      <w:r>
        <w:rPr>
          <w:b/>
        </w:rPr>
        <w:t>多卡运行性能偏低</w:t>
      </w:r>
      <w:r>
        <w:t>：再按原厂说明检查irqbalance及IOMMU；AXCL 3.16已支持IOMMU，首次使用无需默认修改GRUB。</w:t>
      </w:r>
    </w:p>
    <w:p>
      <w:pPr/>
      <w:r>
        <w:t>运行时保持风扇工作，并在桌面电源设置中关闭自动睡眠。升级主机内核后重新匹配headers和驱动。</w:t>
      </w:r>
      <w:hyperlink r:id="rId15">
        <w:r>
          <w:rPr>
            <w:color w:val="176B94"/>
          </w:rPr>
          <w:t>模型工具说明</w:t>
        </w:r>
      </w:hyperlink>
    </w:p>
    <w:sectPr w:rsidR="00FC693F" w:rsidRPr="0006063C" w:rsidSect="00034616">
      <w:footerReference w:type="default" r:id="rId16"/>
      <w:pgSz w:w="11906" w:h="16838"/>
      <w:pgMar w:top="907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AX8850  Linux x86_64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line="259" w:lineRule="auto" w:before="60" w:after="140"/>
      <w:ind w:left="113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AXERA-TECH/AXCL/tree/main/V3.16.0_8G" TargetMode="External"/><Relationship Id="rId10" Type="http://schemas.openxmlformats.org/officeDocument/2006/relationships/hyperlink" Target="https://huggingface.co/AXERA-TECH/AXCL/tree/main/V3.16.0_16G" TargetMode="External"/><Relationship Id="rId11" Type="http://schemas.openxmlformats.org/officeDocument/2006/relationships/hyperlink" Target="https://axcl-docs.readthedocs.io/zh-cn/latest/doc_guide_setup.html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xcl-docs.readthedocs.io/zh-cn/latest/doc_guide_faq.html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axcl-docs.readthedocs.io/zh-cn/latest/doc_guide_quick_start.html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AX8850 算力卡快速上手</dc:title>
  <dc:subject>Linux x86_64 安装和 PAC 使用</dc:subject>
  <dc:creator/>
  <cp:keywords>AX8850, Linux x86_64, AXCL, PAC, 快速上手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