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1628" w14:textId="77777777" w:rsidR="009D795D" w:rsidRDefault="009D795D" w:rsidP="009D795D">
      <w:pPr>
        <w:autoSpaceDE w:val="0"/>
        <w:autoSpaceDN w:val="0"/>
        <w:adjustRightInd w:val="0"/>
        <w:jc w:val="center"/>
        <w:rPr>
          <w:rFonts w:ascii="Times" w:hAnsi="Times" w:cs="Times"/>
        </w:rPr>
      </w:pPr>
      <w:proofErr w:type="spellStart"/>
      <w:r>
        <w:rPr>
          <w:rFonts w:ascii="Arial" w:hAnsi="Arial" w:cs="Arial"/>
          <w:sz w:val="69"/>
          <w:szCs w:val="69"/>
        </w:rPr>
        <w:t>DataEng</w:t>
      </w:r>
      <w:proofErr w:type="spellEnd"/>
      <w:r>
        <w:rPr>
          <w:rFonts w:ascii="Arial" w:hAnsi="Arial" w:cs="Arial"/>
          <w:sz w:val="69"/>
          <w:szCs w:val="69"/>
        </w:rPr>
        <w:t>: Data Transport Activity</w:t>
      </w:r>
    </w:p>
    <w:p w14:paraId="7EA1F623" w14:textId="77777777" w:rsidR="009D795D" w:rsidRDefault="009D795D" w:rsidP="009D795D">
      <w:pPr>
        <w:autoSpaceDE w:val="0"/>
        <w:autoSpaceDN w:val="0"/>
        <w:adjustRightInd w:val="0"/>
        <w:jc w:val="center"/>
        <w:rPr>
          <w:rFonts w:ascii="Times" w:hAnsi="Times" w:cs="Times"/>
          <w:b/>
          <w:bCs/>
          <w:sz w:val="48"/>
          <w:szCs w:val="48"/>
        </w:rPr>
      </w:pPr>
      <w:r>
        <w:rPr>
          <w:rFonts w:ascii="Arial" w:hAnsi="Arial" w:cs="Arial"/>
          <w:i/>
          <w:iCs/>
          <w:color w:val="2F3240"/>
          <w:sz w:val="26"/>
          <w:szCs w:val="26"/>
        </w:rPr>
        <w:t>[this lab activity references tutorials at confluence.com]</w:t>
      </w:r>
    </w:p>
    <w:p w14:paraId="266C956D" w14:textId="77777777" w:rsidR="009D795D" w:rsidRDefault="009D795D" w:rsidP="009D795D">
      <w:pPr>
        <w:autoSpaceDE w:val="0"/>
        <w:autoSpaceDN w:val="0"/>
        <w:adjustRightInd w:val="0"/>
        <w:rPr>
          <w:rFonts w:ascii="Times" w:hAnsi="Times" w:cs="Times"/>
        </w:rPr>
      </w:pPr>
      <w:r>
        <w:rPr>
          <w:rFonts w:ascii="Arial" w:hAnsi="Arial" w:cs="Arial"/>
          <w:sz w:val="29"/>
          <w:szCs w:val="29"/>
        </w:rPr>
        <w:t xml:space="preserve">Make a copy of this document and use it to record your results. Store a PDF copy of the document in your git repository along with your code before submitting for this week. For your code, you create several producer/consumer </w:t>
      </w:r>
      <w:proofErr w:type="gramStart"/>
      <w:r>
        <w:rPr>
          <w:rFonts w:ascii="Arial" w:hAnsi="Arial" w:cs="Arial"/>
          <w:sz w:val="29"/>
          <w:szCs w:val="29"/>
        </w:rPr>
        <w:t>programs</w:t>
      </w:r>
      <w:proofErr w:type="gramEnd"/>
      <w:r>
        <w:rPr>
          <w:rFonts w:ascii="Arial" w:hAnsi="Arial" w:cs="Arial"/>
          <w:sz w:val="29"/>
          <w:szCs w:val="29"/>
        </w:rPr>
        <w:t xml:space="preserve"> or you might make various features within one program. There is no one single correct way to do it. Regardless, store your code in your repository.</w:t>
      </w:r>
    </w:p>
    <w:p w14:paraId="2EAD420D" w14:textId="77777777" w:rsidR="009D795D" w:rsidRDefault="009D795D" w:rsidP="009D795D">
      <w:pPr>
        <w:autoSpaceDE w:val="0"/>
        <w:autoSpaceDN w:val="0"/>
        <w:adjustRightInd w:val="0"/>
        <w:rPr>
          <w:rFonts w:ascii="Times" w:hAnsi="Times" w:cs="Times"/>
        </w:rPr>
      </w:pPr>
    </w:p>
    <w:p w14:paraId="47CBC331" w14:textId="77777777" w:rsidR="009D795D" w:rsidRDefault="009D795D" w:rsidP="009D795D">
      <w:pPr>
        <w:autoSpaceDE w:val="0"/>
        <w:autoSpaceDN w:val="0"/>
        <w:adjustRightInd w:val="0"/>
        <w:rPr>
          <w:rFonts w:ascii="Times" w:hAnsi="Times" w:cs="Times"/>
        </w:rPr>
      </w:pPr>
      <w:r>
        <w:rPr>
          <w:rFonts w:ascii="Arial" w:hAnsi="Arial" w:cs="Arial"/>
          <w:sz w:val="29"/>
          <w:szCs w:val="29"/>
        </w:rPr>
        <w:t>The goal for this week is to gain experience and knowledge of using a streaming data transport system (Kafka). Complete as many of the following exercises as you can. Proceed at a pace that allows you to learn and understand the use of Kafka with python. </w:t>
      </w:r>
    </w:p>
    <w:p w14:paraId="6F0BF9CD" w14:textId="77777777" w:rsidR="009D795D" w:rsidRDefault="009D795D" w:rsidP="009D795D">
      <w:pPr>
        <w:autoSpaceDE w:val="0"/>
        <w:autoSpaceDN w:val="0"/>
        <w:adjustRightInd w:val="0"/>
        <w:rPr>
          <w:rFonts w:ascii="Times" w:hAnsi="Times" w:cs="Times"/>
        </w:rPr>
      </w:pPr>
    </w:p>
    <w:p w14:paraId="397B26DB" w14:textId="77777777" w:rsidR="009D795D" w:rsidRDefault="009D795D" w:rsidP="009D795D">
      <w:pPr>
        <w:autoSpaceDE w:val="0"/>
        <w:autoSpaceDN w:val="0"/>
        <w:adjustRightInd w:val="0"/>
        <w:rPr>
          <w:rFonts w:ascii="Times" w:hAnsi="Times" w:cs="Times"/>
        </w:rPr>
      </w:pPr>
      <w:r>
        <w:rPr>
          <w:rFonts w:ascii="Arial" w:hAnsi="Arial" w:cs="Arial"/>
          <w:sz w:val="37"/>
          <w:szCs w:val="37"/>
        </w:rPr>
        <w:t xml:space="preserve">Submit: </w:t>
      </w:r>
      <w:hyperlink r:id="rId5" w:history="1">
        <w:r>
          <w:rPr>
            <w:rFonts w:ascii="Arial" w:hAnsi="Arial" w:cs="Arial"/>
            <w:color w:val="103CC0"/>
            <w:sz w:val="37"/>
            <w:szCs w:val="37"/>
            <w:u w:val="single" w:color="103CC0"/>
          </w:rPr>
          <w:t>In-class Activity Submission Form</w:t>
        </w:r>
      </w:hyperlink>
    </w:p>
    <w:p w14:paraId="448E834A" w14:textId="77777777"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A. Initialization</w:t>
      </w:r>
    </w:p>
    <w:p w14:paraId="2A4F7EA8"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Get your cloud.google.com account up and running</w:t>
      </w:r>
    </w:p>
    <w:p w14:paraId="46BAC587"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Redeem your GCP coupon</w:t>
      </w:r>
    </w:p>
    <w:p w14:paraId="0638A55D"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Login to your GCP console</w:t>
      </w:r>
    </w:p>
    <w:p w14:paraId="462C81AE"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Create a new, separate VM instance</w:t>
      </w:r>
    </w:p>
    <w:p w14:paraId="3477C016"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Follow the Kafka tutorial from project assignment #1</w:t>
      </w:r>
    </w:p>
    <w:p w14:paraId="7110D798"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Create a separate topic for this in-class activity</w:t>
      </w:r>
    </w:p>
    <w:p w14:paraId="2E2BC6A0"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14:paraId="606FAAE2"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Get a basic producer and consumer working with a Kafka topic as described in the tutorials.</w:t>
      </w:r>
    </w:p>
    <w:p w14:paraId="36FB9A3C"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lastRenderedPageBreak/>
        <w:t xml:space="preserve">Create a sample breadcrumb data file (named </w:t>
      </w:r>
      <w:proofErr w:type="spellStart"/>
      <w:proofErr w:type="gramStart"/>
      <w:r>
        <w:rPr>
          <w:rFonts w:ascii="Arial" w:hAnsi="Arial" w:cs="Arial"/>
          <w:sz w:val="32"/>
          <w:szCs w:val="32"/>
        </w:rPr>
        <w:t>bcsample.json</w:t>
      </w:r>
      <w:proofErr w:type="spellEnd"/>
      <w:proofErr w:type="gramEnd"/>
      <w:r>
        <w:rPr>
          <w:rFonts w:ascii="Arial" w:hAnsi="Arial" w:cs="Arial"/>
          <w:sz w:val="32"/>
          <w:szCs w:val="32"/>
        </w:rPr>
        <w:t>) consisting of a sample of 1000 breadcrumb records. These can be any records because we will not be concerned with the actual contents of the breadcrumb records during this assignment.</w:t>
      </w:r>
    </w:p>
    <w:p w14:paraId="6D58CC7B"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Update your producer to parse your </w:t>
      </w:r>
      <w:proofErr w:type="spellStart"/>
      <w:r>
        <w:rPr>
          <w:rFonts w:ascii="Arial" w:hAnsi="Arial" w:cs="Arial"/>
          <w:sz w:val="32"/>
          <w:szCs w:val="32"/>
        </w:rPr>
        <w:t>sample.json</w:t>
      </w:r>
      <w:proofErr w:type="spellEnd"/>
      <w:r>
        <w:rPr>
          <w:rFonts w:ascii="Arial" w:hAnsi="Arial" w:cs="Arial"/>
          <w:sz w:val="32"/>
          <w:szCs w:val="32"/>
        </w:rPr>
        <w:t xml:space="preserve"> file and send its contents, one record at a time, to the </w:t>
      </w:r>
      <w:proofErr w:type="spellStart"/>
      <w:r>
        <w:rPr>
          <w:rFonts w:ascii="Arial" w:hAnsi="Arial" w:cs="Arial"/>
          <w:sz w:val="32"/>
          <w:szCs w:val="32"/>
        </w:rPr>
        <w:t>kafka</w:t>
      </w:r>
      <w:proofErr w:type="spellEnd"/>
      <w:r>
        <w:rPr>
          <w:rFonts w:ascii="Arial" w:hAnsi="Arial" w:cs="Arial"/>
          <w:sz w:val="32"/>
          <w:szCs w:val="32"/>
        </w:rPr>
        <w:t xml:space="preserve"> topic.</w:t>
      </w:r>
    </w:p>
    <w:p w14:paraId="02A97EFA"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Use your consumer.py program (from the tutorial) to consume your records.</w:t>
      </w:r>
    </w:p>
    <w:p w14:paraId="3B78ECB3" w14:textId="77777777" w:rsidR="009D795D" w:rsidRDefault="009D795D" w:rsidP="009D795D">
      <w:pPr>
        <w:autoSpaceDE w:val="0"/>
        <w:autoSpaceDN w:val="0"/>
        <w:adjustRightInd w:val="0"/>
        <w:rPr>
          <w:rFonts w:ascii="Times" w:hAnsi="Times" w:cs="Times"/>
        </w:rPr>
      </w:pPr>
    </w:p>
    <w:p w14:paraId="291D6B7E" w14:textId="77777777"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B. Kafka Monitoring</w:t>
      </w:r>
    </w:p>
    <w:p w14:paraId="68B190CB" w14:textId="347A8249" w:rsidR="009D795D" w:rsidRDefault="009D795D" w:rsidP="009D795D">
      <w:pPr>
        <w:numPr>
          <w:ilvl w:val="0"/>
          <w:numId w:val="2"/>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Find the Kafka monitoring console for your topic. Briefly describe its contents. Do the measured values seem reasonable to you? </w:t>
      </w:r>
      <w:r w:rsidRPr="009D795D">
        <w:rPr>
          <w:rFonts w:ascii="Arial" w:hAnsi="Arial" w:cs="Arial"/>
          <w:sz w:val="29"/>
          <w:szCs w:val="29"/>
          <w:highlight w:val="yellow"/>
        </w:rPr>
        <w:t>Yes</w:t>
      </w:r>
    </w:p>
    <w:p w14:paraId="7F0CBBA5" w14:textId="77777777" w:rsidR="009D795D" w:rsidRDefault="009D795D" w:rsidP="009D795D">
      <w:pPr>
        <w:numPr>
          <w:ilvl w:val="0"/>
          <w:numId w:val="2"/>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Use this monitoring feature as you do each of the following exercises.</w:t>
      </w:r>
    </w:p>
    <w:p w14:paraId="2687AB78" w14:textId="77777777" w:rsidR="009D795D" w:rsidRDefault="009D795D" w:rsidP="009D795D">
      <w:pPr>
        <w:autoSpaceDE w:val="0"/>
        <w:autoSpaceDN w:val="0"/>
        <w:adjustRightInd w:val="0"/>
        <w:rPr>
          <w:rFonts w:ascii="Times" w:hAnsi="Times" w:cs="Times"/>
        </w:rPr>
      </w:pPr>
    </w:p>
    <w:p w14:paraId="3DC9DE41" w14:textId="77777777"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C. Kafka Storage</w:t>
      </w:r>
    </w:p>
    <w:p w14:paraId="04603E48" w14:textId="2A7DB16D" w:rsidR="009D795D" w:rsidRPr="00A10970" w:rsidRDefault="009D795D" w:rsidP="00A10970">
      <w:pPr>
        <w:pStyle w:val="ListParagraph"/>
        <w:numPr>
          <w:ilvl w:val="0"/>
          <w:numId w:val="4"/>
        </w:numPr>
        <w:tabs>
          <w:tab w:val="left" w:pos="220"/>
          <w:tab w:val="left" w:pos="720"/>
        </w:tabs>
        <w:autoSpaceDE w:val="0"/>
        <w:autoSpaceDN w:val="0"/>
        <w:adjustRightInd w:val="0"/>
        <w:rPr>
          <w:rFonts w:ascii="Arial" w:hAnsi="Arial" w:cs="Arial"/>
          <w:color w:val="FFFF00"/>
          <w:sz w:val="32"/>
          <w:szCs w:val="32"/>
        </w:rPr>
      </w:pPr>
      <w:r w:rsidRPr="00A10970">
        <w:rPr>
          <w:rFonts w:ascii="Arial" w:hAnsi="Arial" w:cs="Arial"/>
          <w:sz w:val="32"/>
          <w:szCs w:val="32"/>
        </w:rPr>
        <w:t xml:space="preserve">Run the </w:t>
      </w:r>
      <w:proofErr w:type="spellStart"/>
      <w:r w:rsidRPr="00A10970">
        <w:rPr>
          <w:rFonts w:ascii="Arial" w:hAnsi="Arial" w:cs="Arial"/>
          <w:sz w:val="32"/>
          <w:szCs w:val="32"/>
        </w:rPr>
        <w:t>linux</w:t>
      </w:r>
      <w:proofErr w:type="spellEnd"/>
      <w:r w:rsidRPr="00A10970">
        <w:rPr>
          <w:rFonts w:ascii="Arial" w:hAnsi="Arial" w:cs="Arial"/>
          <w:sz w:val="32"/>
          <w:szCs w:val="32"/>
        </w:rPr>
        <w:t xml:space="preserve"> command “</w:t>
      </w:r>
      <w:proofErr w:type="spellStart"/>
      <w:r w:rsidRPr="00A10970">
        <w:rPr>
          <w:rFonts w:ascii="Arial" w:hAnsi="Arial" w:cs="Arial"/>
          <w:sz w:val="32"/>
          <w:szCs w:val="32"/>
        </w:rPr>
        <w:t>wc</w:t>
      </w:r>
      <w:proofErr w:type="spellEnd"/>
      <w:r w:rsidRPr="00A10970">
        <w:rPr>
          <w:rFonts w:ascii="Arial" w:hAnsi="Arial" w:cs="Arial"/>
          <w:sz w:val="32"/>
          <w:szCs w:val="32"/>
        </w:rPr>
        <w:t xml:space="preserve"> </w:t>
      </w:r>
      <w:proofErr w:type="spellStart"/>
      <w:proofErr w:type="gramStart"/>
      <w:r w:rsidRPr="00A10970">
        <w:rPr>
          <w:rFonts w:ascii="Arial" w:hAnsi="Arial" w:cs="Arial"/>
          <w:sz w:val="32"/>
          <w:szCs w:val="32"/>
        </w:rPr>
        <w:t>bcsample.json</w:t>
      </w:r>
      <w:proofErr w:type="spellEnd"/>
      <w:proofErr w:type="gramEnd"/>
      <w:r w:rsidRPr="00A10970">
        <w:rPr>
          <w:rFonts w:ascii="Arial" w:hAnsi="Arial" w:cs="Arial"/>
          <w:sz w:val="32"/>
          <w:szCs w:val="32"/>
        </w:rPr>
        <w:t xml:space="preserve">”.  Record the output here so that we can verify that your sample data file is of reasonable size. </w:t>
      </w:r>
      <w:r w:rsidRPr="00A10970">
        <w:rPr>
          <w:rFonts w:ascii="Courier New" w:hAnsi="Courier New" w:cs="Courier New"/>
          <w:color w:val="FFFF00"/>
          <w:sz w:val="26"/>
          <w:szCs w:val="26"/>
        </w:rPr>
        <w:t xml:space="preserve">0 1146 8963 </w:t>
      </w:r>
      <w:proofErr w:type="spellStart"/>
      <w:r w:rsidRPr="00A10970">
        <w:rPr>
          <w:rFonts w:ascii="Courier New" w:hAnsi="Courier New" w:cs="Courier New"/>
          <w:color w:val="FFFF00"/>
          <w:sz w:val="26"/>
          <w:szCs w:val="26"/>
        </w:rPr>
        <w:t>consumerResult.json</w:t>
      </w:r>
      <w:proofErr w:type="spellEnd"/>
    </w:p>
    <w:p w14:paraId="7B41FB63" w14:textId="77777777" w:rsidR="009D795D" w:rsidRDefault="009D795D" w:rsidP="009D795D">
      <w:pPr>
        <w:autoSpaceDE w:val="0"/>
        <w:autoSpaceDN w:val="0"/>
        <w:adjustRightInd w:val="0"/>
        <w:rPr>
          <w:rFonts w:ascii="Times" w:hAnsi="Times" w:cs="Times"/>
        </w:rPr>
      </w:pPr>
    </w:p>
    <w:p w14:paraId="2D55FDC0" w14:textId="01C6900F" w:rsidR="009D795D" w:rsidRPr="009D795D" w:rsidRDefault="00A10970" w:rsidP="009D795D">
      <w:pPr>
        <w:numPr>
          <w:ilvl w:val="0"/>
          <w:numId w:val="4"/>
        </w:numPr>
        <w:tabs>
          <w:tab w:val="left" w:pos="220"/>
          <w:tab w:val="left" w:pos="720"/>
        </w:tabs>
        <w:autoSpaceDE w:val="0"/>
        <w:autoSpaceDN w:val="0"/>
        <w:adjustRightInd w:val="0"/>
        <w:ind w:hanging="720"/>
        <w:rPr>
          <w:rFonts w:ascii="Arial" w:hAnsi="Arial" w:cs="Arial"/>
          <w:color w:val="FFFFFF" w:themeColor="background1"/>
          <w:sz w:val="32"/>
          <w:szCs w:val="32"/>
          <w:highlight w:val="yellow"/>
        </w:rPr>
      </w:pPr>
      <w:r>
        <w:rPr>
          <w:rFonts w:ascii="Arial" w:hAnsi="Arial" w:cs="Arial"/>
          <w:sz w:val="32"/>
          <w:szCs w:val="32"/>
        </w:rPr>
        <w:t xml:space="preserve"> </w:t>
      </w:r>
      <w:r w:rsidR="009D795D">
        <w:rPr>
          <w:rFonts w:ascii="Arial" w:hAnsi="Arial" w:cs="Arial"/>
          <w:sz w:val="32"/>
          <w:szCs w:val="32"/>
        </w:rPr>
        <w:t xml:space="preserve">What happens if you run your consumer multiple times while only running the producer once? </w:t>
      </w:r>
      <w:r w:rsidR="009D795D" w:rsidRPr="009D795D">
        <w:rPr>
          <w:rFonts w:ascii="Arial" w:hAnsi="Arial" w:cs="Arial"/>
          <w:sz w:val="32"/>
          <w:szCs w:val="32"/>
          <w:highlight w:val="yellow"/>
        </w:rPr>
        <w:t>Second time no messages in the queue</w:t>
      </w:r>
    </w:p>
    <w:p w14:paraId="56F48118" w14:textId="39913703" w:rsidR="009D795D" w:rsidRDefault="00A10970" w:rsidP="009D795D">
      <w:pPr>
        <w:numPr>
          <w:ilvl w:val="0"/>
          <w:numId w:val="4"/>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 </w:t>
      </w:r>
      <w:r w:rsidR="009D795D">
        <w:rPr>
          <w:rFonts w:ascii="Arial" w:hAnsi="Arial" w:cs="Arial"/>
          <w:sz w:val="32"/>
          <w:szCs w:val="32"/>
        </w:rPr>
        <w:t xml:space="preserve">Before the consumer runs, where might the data go, where might it be stored? </w:t>
      </w:r>
      <w:r w:rsidR="009D795D" w:rsidRPr="009D795D">
        <w:rPr>
          <w:rFonts w:ascii="Arial" w:hAnsi="Arial" w:cs="Arial"/>
          <w:sz w:val="32"/>
          <w:szCs w:val="32"/>
          <w:highlight w:val="yellow"/>
        </w:rPr>
        <w:t>In the topic message queue</w:t>
      </w:r>
    </w:p>
    <w:p w14:paraId="7D096775" w14:textId="12F84456" w:rsidR="009D795D" w:rsidRDefault="00A10970" w:rsidP="009D795D">
      <w:pPr>
        <w:numPr>
          <w:ilvl w:val="0"/>
          <w:numId w:val="4"/>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 </w:t>
      </w:r>
      <w:r w:rsidR="009D795D">
        <w:rPr>
          <w:rFonts w:ascii="Arial" w:hAnsi="Arial" w:cs="Arial"/>
          <w:sz w:val="32"/>
          <w:szCs w:val="32"/>
        </w:rPr>
        <w:t>Is there a way to determine how much data Kafka/Confluent is storing for your topic? Do the Confluent monitoring tools help with this</w:t>
      </w:r>
      <w:r w:rsidR="009D795D">
        <w:rPr>
          <w:rFonts w:ascii="Arial" w:hAnsi="Arial" w:cs="Arial"/>
          <w:sz w:val="32"/>
          <w:szCs w:val="32"/>
        </w:rPr>
        <w:t xml:space="preserve">? </w:t>
      </w:r>
      <w:r w:rsidR="009D795D" w:rsidRPr="009D795D">
        <w:rPr>
          <w:rFonts w:ascii="Arial" w:hAnsi="Arial" w:cs="Arial"/>
          <w:sz w:val="32"/>
          <w:szCs w:val="32"/>
          <w:highlight w:val="yellow"/>
        </w:rPr>
        <w:t>Yes, In the topic section of the confluent cloud</w:t>
      </w:r>
    </w:p>
    <w:p w14:paraId="6CD2E95D" w14:textId="59626458" w:rsidR="009D795D" w:rsidRDefault="00A10970" w:rsidP="009D795D">
      <w:pPr>
        <w:numPr>
          <w:ilvl w:val="0"/>
          <w:numId w:val="4"/>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 </w:t>
      </w:r>
      <w:r w:rsidR="009D795D">
        <w:rPr>
          <w:rFonts w:ascii="Arial" w:hAnsi="Arial" w:cs="Arial"/>
          <w:sz w:val="32"/>
          <w:szCs w:val="32"/>
        </w:rPr>
        <w:t>Create a “topic_clean.py” consumer that reads and discards all records for a given topic. This type of program can be very useful during debugging.</w:t>
      </w:r>
    </w:p>
    <w:p w14:paraId="62D5CFE5" w14:textId="77777777" w:rsidR="00A10970" w:rsidRDefault="00A10970" w:rsidP="009D795D">
      <w:pPr>
        <w:autoSpaceDE w:val="0"/>
        <w:autoSpaceDN w:val="0"/>
        <w:adjustRightInd w:val="0"/>
        <w:spacing w:after="160"/>
        <w:rPr>
          <w:rFonts w:ascii="Arial" w:hAnsi="Arial" w:cs="Arial"/>
          <w:sz w:val="42"/>
          <w:szCs w:val="42"/>
        </w:rPr>
      </w:pPr>
    </w:p>
    <w:p w14:paraId="724F8A58" w14:textId="3F4C07D8"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D. Multiple Producers</w:t>
      </w:r>
    </w:p>
    <w:p w14:paraId="707B5205" w14:textId="77777777" w:rsidR="009D795D" w:rsidRDefault="009D795D" w:rsidP="009D795D">
      <w:pPr>
        <w:numPr>
          <w:ilvl w:val="0"/>
          <w:numId w:val="5"/>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lastRenderedPageBreak/>
        <w:t>Clear all data from the topic</w:t>
      </w:r>
    </w:p>
    <w:p w14:paraId="4D831F7F" w14:textId="1712EBA5" w:rsidR="00AC6C64" w:rsidRPr="00AC6C64" w:rsidRDefault="009D795D" w:rsidP="009D795D">
      <w:pPr>
        <w:numPr>
          <w:ilvl w:val="0"/>
          <w:numId w:val="5"/>
        </w:numPr>
        <w:tabs>
          <w:tab w:val="left" w:pos="220"/>
          <w:tab w:val="left" w:pos="720"/>
        </w:tabs>
        <w:autoSpaceDE w:val="0"/>
        <w:autoSpaceDN w:val="0"/>
        <w:adjustRightInd w:val="0"/>
        <w:spacing w:after="160"/>
        <w:ind w:hanging="720"/>
        <w:rPr>
          <w:rFonts w:ascii="Times" w:hAnsi="Times" w:cs="Times"/>
          <w:b/>
          <w:bCs/>
          <w:sz w:val="36"/>
          <w:szCs w:val="36"/>
          <w:highlight w:val="yellow"/>
        </w:rPr>
      </w:pPr>
      <w:r w:rsidRPr="00AC6C64">
        <w:rPr>
          <w:rFonts w:ascii="Arial" w:hAnsi="Arial" w:cs="Arial"/>
          <w:sz w:val="32"/>
          <w:szCs w:val="32"/>
        </w:rPr>
        <w:t xml:space="preserve">Run two versions of your producer concurrently, have each of them send all 1000 of your sample records. When finished, run your consumer once. Describe the results. </w:t>
      </w:r>
      <w:r w:rsidR="00AC6C64" w:rsidRPr="00AC6C64">
        <w:rPr>
          <w:rFonts w:ascii="Arial" w:hAnsi="Arial" w:cs="Arial"/>
          <w:sz w:val="32"/>
          <w:szCs w:val="32"/>
          <w:highlight w:val="yellow"/>
        </w:rPr>
        <w:t>It consumes total number of records generated by running producer twice (</w:t>
      </w:r>
      <w:proofErr w:type="spellStart"/>
      <w:r w:rsidR="00AC6C64" w:rsidRPr="00AC6C64">
        <w:rPr>
          <w:rFonts w:ascii="Arial" w:hAnsi="Arial" w:cs="Arial"/>
          <w:sz w:val="32"/>
          <w:szCs w:val="32"/>
          <w:highlight w:val="yellow"/>
        </w:rPr>
        <w:t>eg</w:t>
      </w:r>
      <w:proofErr w:type="spellEnd"/>
      <w:r w:rsidR="00AC6C64" w:rsidRPr="00AC6C64">
        <w:rPr>
          <w:rFonts w:ascii="Arial" w:hAnsi="Arial" w:cs="Arial"/>
          <w:sz w:val="32"/>
          <w:szCs w:val="32"/>
          <w:highlight w:val="yellow"/>
        </w:rPr>
        <w:t>: 1000 + 1000 = 2000)</w:t>
      </w:r>
    </w:p>
    <w:p w14:paraId="149C80B2" w14:textId="77777777" w:rsidR="00EF6B8D" w:rsidRDefault="00EF6B8D" w:rsidP="00AC6C64">
      <w:pPr>
        <w:tabs>
          <w:tab w:val="left" w:pos="220"/>
          <w:tab w:val="left" w:pos="720"/>
        </w:tabs>
        <w:autoSpaceDE w:val="0"/>
        <w:autoSpaceDN w:val="0"/>
        <w:adjustRightInd w:val="0"/>
        <w:spacing w:after="160"/>
        <w:rPr>
          <w:rFonts w:ascii="Arial" w:hAnsi="Arial" w:cs="Arial"/>
          <w:sz w:val="42"/>
          <w:szCs w:val="42"/>
        </w:rPr>
      </w:pPr>
    </w:p>
    <w:p w14:paraId="009C9997" w14:textId="4FD40A50" w:rsidR="009D795D" w:rsidRPr="00AC6C64" w:rsidRDefault="009D795D" w:rsidP="00AC6C64">
      <w:pPr>
        <w:tabs>
          <w:tab w:val="left" w:pos="220"/>
          <w:tab w:val="left" w:pos="720"/>
        </w:tabs>
        <w:autoSpaceDE w:val="0"/>
        <w:autoSpaceDN w:val="0"/>
        <w:adjustRightInd w:val="0"/>
        <w:spacing w:after="160"/>
        <w:rPr>
          <w:rFonts w:ascii="Times" w:hAnsi="Times" w:cs="Times"/>
          <w:b/>
          <w:bCs/>
          <w:sz w:val="36"/>
          <w:szCs w:val="36"/>
        </w:rPr>
      </w:pPr>
      <w:r w:rsidRPr="00AC6C64">
        <w:rPr>
          <w:rFonts w:ascii="Arial" w:hAnsi="Arial" w:cs="Arial"/>
          <w:sz w:val="42"/>
          <w:szCs w:val="42"/>
        </w:rPr>
        <w:t>E. Multiple Concurrent Producers and Consumers</w:t>
      </w:r>
    </w:p>
    <w:p w14:paraId="12BCDFD2" w14:textId="77777777" w:rsidR="009D795D" w:rsidRDefault="009D795D" w:rsidP="009D795D">
      <w:pPr>
        <w:numPr>
          <w:ilvl w:val="0"/>
          <w:numId w:val="6"/>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Clear all data from the topic</w:t>
      </w:r>
    </w:p>
    <w:p w14:paraId="72E323F9" w14:textId="77777777" w:rsidR="009D795D" w:rsidRDefault="009D795D" w:rsidP="009D795D">
      <w:pPr>
        <w:numPr>
          <w:ilvl w:val="0"/>
          <w:numId w:val="6"/>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Update your Producer code to include a 250 msec sleep after each send of a message to the topic.</w:t>
      </w:r>
    </w:p>
    <w:p w14:paraId="0EE80501" w14:textId="77777777" w:rsidR="009D795D" w:rsidRDefault="009D795D" w:rsidP="009D795D">
      <w:pPr>
        <w:numPr>
          <w:ilvl w:val="0"/>
          <w:numId w:val="6"/>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Run two or three concurrent producers and two concurrent consumers all at the same time.</w:t>
      </w:r>
    </w:p>
    <w:p w14:paraId="7614A4B1" w14:textId="77777777" w:rsidR="009D795D" w:rsidRDefault="009D795D" w:rsidP="009D795D">
      <w:pPr>
        <w:numPr>
          <w:ilvl w:val="0"/>
          <w:numId w:val="6"/>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Describe the results.</w:t>
      </w:r>
    </w:p>
    <w:p w14:paraId="0DE609E1" w14:textId="77777777" w:rsidR="00EF6B8D" w:rsidRDefault="00EF6B8D" w:rsidP="009D795D">
      <w:pPr>
        <w:autoSpaceDE w:val="0"/>
        <w:autoSpaceDN w:val="0"/>
        <w:adjustRightInd w:val="0"/>
        <w:spacing w:after="160"/>
        <w:rPr>
          <w:rFonts w:ascii="Arial" w:hAnsi="Arial" w:cs="Arial"/>
          <w:sz w:val="42"/>
          <w:szCs w:val="42"/>
        </w:rPr>
      </w:pPr>
    </w:p>
    <w:p w14:paraId="10FF1663" w14:textId="5301FA24"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F. Varying Keys</w:t>
      </w:r>
    </w:p>
    <w:p w14:paraId="250A7FA6" w14:textId="77777777" w:rsidR="009D795D" w:rsidRDefault="009D795D" w:rsidP="009D795D">
      <w:pPr>
        <w:numPr>
          <w:ilvl w:val="0"/>
          <w:numId w:val="7"/>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Clear all data from the topic</w:t>
      </w:r>
    </w:p>
    <w:p w14:paraId="1ECFD92D" w14:textId="77777777" w:rsidR="009D795D" w:rsidRDefault="009D795D" w:rsidP="009D795D">
      <w:pPr>
        <w:autoSpaceDE w:val="0"/>
        <w:autoSpaceDN w:val="0"/>
        <w:adjustRightInd w:val="0"/>
        <w:rPr>
          <w:rFonts w:ascii="Times" w:hAnsi="Times" w:cs="Times"/>
        </w:rPr>
      </w:pPr>
    </w:p>
    <w:p w14:paraId="26CB4CF8" w14:textId="77777777" w:rsidR="009D795D" w:rsidRDefault="009D795D" w:rsidP="009D795D">
      <w:pPr>
        <w:autoSpaceDE w:val="0"/>
        <w:autoSpaceDN w:val="0"/>
        <w:adjustRightInd w:val="0"/>
        <w:rPr>
          <w:rFonts w:ascii="Times" w:hAnsi="Times" w:cs="Times"/>
        </w:rPr>
      </w:pPr>
      <w:r>
        <w:rPr>
          <w:rFonts w:ascii="Arial" w:hAnsi="Arial" w:cs="Arial"/>
          <w:sz w:val="32"/>
          <w:szCs w:val="32"/>
        </w:rPr>
        <w:t>So far you have kept the “key” value constant for each record sent on a topic. But keys can be very useful to choose specific records from a stream.</w:t>
      </w:r>
    </w:p>
    <w:p w14:paraId="605493B8" w14:textId="77777777" w:rsidR="009D795D" w:rsidRDefault="009D795D" w:rsidP="009D795D">
      <w:pPr>
        <w:autoSpaceDE w:val="0"/>
        <w:autoSpaceDN w:val="0"/>
        <w:adjustRightInd w:val="0"/>
        <w:rPr>
          <w:rFonts w:ascii="Times" w:hAnsi="Times" w:cs="Times"/>
        </w:rPr>
      </w:pPr>
      <w:r>
        <w:rPr>
          <w:rFonts w:ascii="Arial" w:hAnsi="Arial" w:cs="Arial"/>
          <w:sz w:val="32"/>
          <w:szCs w:val="32"/>
        </w:rPr>
        <w:t> </w:t>
      </w:r>
    </w:p>
    <w:p w14:paraId="27B3DA94" w14:textId="77777777" w:rsidR="009D795D" w:rsidRDefault="009D795D" w:rsidP="009D795D">
      <w:pPr>
        <w:numPr>
          <w:ilvl w:val="0"/>
          <w:numId w:val="8"/>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Update your producer code to choose a random number between 1 and 5 for each record’s key.</w:t>
      </w:r>
    </w:p>
    <w:p w14:paraId="39D52659" w14:textId="77777777" w:rsidR="009D795D" w:rsidRDefault="009D795D" w:rsidP="009D795D">
      <w:pPr>
        <w:numPr>
          <w:ilvl w:val="0"/>
          <w:numId w:val="8"/>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Modify your consumer to consume only records with a specific key (or subset of keys).</w:t>
      </w:r>
    </w:p>
    <w:p w14:paraId="412D0238" w14:textId="77777777" w:rsidR="009D795D" w:rsidRDefault="009D795D" w:rsidP="009D795D">
      <w:pPr>
        <w:numPr>
          <w:ilvl w:val="0"/>
          <w:numId w:val="8"/>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Attempt to consume records with a key that does not exist. E.g., consume records with key value of “100”. Describe the results</w:t>
      </w:r>
    </w:p>
    <w:p w14:paraId="76BAE8AB" w14:textId="77777777" w:rsidR="009D795D" w:rsidRDefault="009D795D" w:rsidP="009D795D">
      <w:pPr>
        <w:numPr>
          <w:ilvl w:val="0"/>
          <w:numId w:val="8"/>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Can you create a consumer that only consumes specific keys? If you run this consumer multiple times with varying </w:t>
      </w:r>
      <w:proofErr w:type="gramStart"/>
      <w:r>
        <w:rPr>
          <w:rFonts w:ascii="Arial" w:hAnsi="Arial" w:cs="Arial"/>
          <w:sz w:val="32"/>
          <w:szCs w:val="32"/>
        </w:rPr>
        <w:t>keys</w:t>
      </w:r>
      <w:proofErr w:type="gramEnd"/>
      <w:r>
        <w:rPr>
          <w:rFonts w:ascii="Arial" w:hAnsi="Arial" w:cs="Arial"/>
          <w:sz w:val="32"/>
          <w:szCs w:val="32"/>
        </w:rPr>
        <w:t xml:space="preserve"> then </w:t>
      </w:r>
      <w:r>
        <w:rPr>
          <w:rFonts w:ascii="Arial" w:hAnsi="Arial" w:cs="Arial"/>
          <w:sz w:val="32"/>
          <w:szCs w:val="32"/>
        </w:rPr>
        <w:lastRenderedPageBreak/>
        <w:t>does it allow you to consume messages out of order while maintaining order within each key?</w:t>
      </w:r>
    </w:p>
    <w:p w14:paraId="227568FD" w14:textId="77777777" w:rsidR="00127382" w:rsidRDefault="00127382" w:rsidP="009D795D">
      <w:pPr>
        <w:autoSpaceDE w:val="0"/>
        <w:autoSpaceDN w:val="0"/>
        <w:adjustRightInd w:val="0"/>
        <w:spacing w:after="160"/>
        <w:rPr>
          <w:rFonts w:ascii="Arial" w:hAnsi="Arial" w:cs="Arial"/>
          <w:sz w:val="42"/>
          <w:szCs w:val="42"/>
        </w:rPr>
      </w:pPr>
    </w:p>
    <w:p w14:paraId="7B7CEF83" w14:textId="05E7A36E"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G. Producer Flush</w:t>
      </w:r>
    </w:p>
    <w:p w14:paraId="02FD7D7D" w14:textId="77777777" w:rsidR="009D795D" w:rsidRDefault="009D795D" w:rsidP="009D795D">
      <w:pPr>
        <w:autoSpaceDE w:val="0"/>
        <w:autoSpaceDN w:val="0"/>
        <w:adjustRightInd w:val="0"/>
        <w:rPr>
          <w:rFonts w:ascii="Times" w:hAnsi="Times" w:cs="Times"/>
        </w:rPr>
      </w:pPr>
      <w:r>
        <w:rPr>
          <w:rFonts w:ascii="Arial" w:hAnsi="Arial" w:cs="Arial"/>
          <w:sz w:val="32"/>
          <w:szCs w:val="32"/>
        </w:rPr>
        <w:t>The provided tutorial producer program calls “</w:t>
      </w:r>
      <w:proofErr w:type="spellStart"/>
      <w:proofErr w:type="gramStart"/>
      <w:r>
        <w:rPr>
          <w:rFonts w:ascii="Arial" w:hAnsi="Arial" w:cs="Arial"/>
          <w:sz w:val="32"/>
          <w:szCs w:val="32"/>
        </w:rPr>
        <w:t>producer.flush</w:t>
      </w:r>
      <w:proofErr w:type="spellEnd"/>
      <w:proofErr w:type="gramEnd"/>
      <w:r>
        <w:rPr>
          <w:rFonts w:ascii="Arial" w:hAnsi="Arial" w:cs="Arial"/>
          <w:sz w:val="32"/>
          <w:szCs w:val="32"/>
        </w:rPr>
        <w:t xml:space="preserve">()” at the very end, and presumably your new producer also calls </w:t>
      </w:r>
      <w:proofErr w:type="spellStart"/>
      <w:r>
        <w:rPr>
          <w:rFonts w:ascii="Arial" w:hAnsi="Arial" w:cs="Arial"/>
          <w:sz w:val="32"/>
          <w:szCs w:val="32"/>
        </w:rPr>
        <w:t>producer.flush</w:t>
      </w:r>
      <w:proofErr w:type="spellEnd"/>
      <w:r>
        <w:rPr>
          <w:rFonts w:ascii="Arial" w:hAnsi="Arial" w:cs="Arial"/>
          <w:sz w:val="32"/>
          <w:szCs w:val="32"/>
        </w:rPr>
        <w:t>(). </w:t>
      </w:r>
    </w:p>
    <w:p w14:paraId="51C3D27E" w14:textId="77777777" w:rsidR="009D795D" w:rsidRDefault="009D795D" w:rsidP="009D795D">
      <w:pPr>
        <w:numPr>
          <w:ilvl w:val="0"/>
          <w:numId w:val="9"/>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What does </w:t>
      </w:r>
      <w:proofErr w:type="spellStart"/>
      <w:r>
        <w:rPr>
          <w:rFonts w:ascii="Arial" w:hAnsi="Arial" w:cs="Arial"/>
          <w:sz w:val="32"/>
          <w:szCs w:val="32"/>
        </w:rPr>
        <w:t>Producer.flush</w:t>
      </w:r>
      <w:proofErr w:type="spellEnd"/>
      <w:r>
        <w:rPr>
          <w:rFonts w:ascii="Arial" w:hAnsi="Arial" w:cs="Arial"/>
          <w:sz w:val="32"/>
          <w:szCs w:val="32"/>
        </w:rPr>
        <w:t>() do? </w:t>
      </w:r>
    </w:p>
    <w:p w14:paraId="606EFA73" w14:textId="77777777" w:rsidR="009D795D" w:rsidRDefault="009D795D" w:rsidP="009D795D">
      <w:pPr>
        <w:numPr>
          <w:ilvl w:val="0"/>
          <w:numId w:val="9"/>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What happens if you do not call </w:t>
      </w:r>
      <w:proofErr w:type="spellStart"/>
      <w:proofErr w:type="gramStart"/>
      <w:r>
        <w:rPr>
          <w:rFonts w:ascii="Arial" w:hAnsi="Arial" w:cs="Arial"/>
          <w:sz w:val="32"/>
          <w:szCs w:val="32"/>
        </w:rPr>
        <w:t>producer.flush</w:t>
      </w:r>
      <w:proofErr w:type="spellEnd"/>
      <w:proofErr w:type="gramEnd"/>
      <w:r>
        <w:rPr>
          <w:rFonts w:ascii="Arial" w:hAnsi="Arial" w:cs="Arial"/>
          <w:sz w:val="32"/>
          <w:szCs w:val="32"/>
        </w:rPr>
        <w:t>()?  </w:t>
      </w:r>
    </w:p>
    <w:p w14:paraId="1C8AF3FB" w14:textId="77777777" w:rsidR="009D795D" w:rsidRDefault="009D795D" w:rsidP="009D795D">
      <w:pPr>
        <w:numPr>
          <w:ilvl w:val="0"/>
          <w:numId w:val="9"/>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What happens if you call </w:t>
      </w:r>
      <w:proofErr w:type="spellStart"/>
      <w:proofErr w:type="gramStart"/>
      <w:r>
        <w:rPr>
          <w:rFonts w:ascii="Arial" w:hAnsi="Arial" w:cs="Arial"/>
          <w:sz w:val="32"/>
          <w:szCs w:val="32"/>
        </w:rPr>
        <w:t>producer.flush</w:t>
      </w:r>
      <w:proofErr w:type="spellEnd"/>
      <w:proofErr w:type="gramEnd"/>
      <w:r>
        <w:rPr>
          <w:rFonts w:ascii="Arial" w:hAnsi="Arial" w:cs="Arial"/>
          <w:sz w:val="32"/>
          <w:szCs w:val="32"/>
        </w:rPr>
        <w:t>() after sending each record?</w:t>
      </w:r>
    </w:p>
    <w:p w14:paraId="19BEB4BC" w14:textId="77777777" w:rsidR="009D795D" w:rsidRDefault="009D795D" w:rsidP="009D795D">
      <w:pPr>
        <w:numPr>
          <w:ilvl w:val="0"/>
          <w:numId w:val="9"/>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What happens if you wait for 2 seconds after every 5th record send, and you call flush only after every 15 record sends, and you have a consumer running concurrently?  Specifically, does the consumer receive each message immediately? only after a flush? Something else?</w:t>
      </w:r>
    </w:p>
    <w:p w14:paraId="44284DE3" w14:textId="77777777" w:rsidR="009D795D" w:rsidRDefault="009D795D" w:rsidP="009D795D">
      <w:pPr>
        <w:autoSpaceDE w:val="0"/>
        <w:autoSpaceDN w:val="0"/>
        <w:adjustRightInd w:val="0"/>
        <w:rPr>
          <w:rFonts w:ascii="Times" w:hAnsi="Times" w:cs="Times"/>
        </w:rPr>
      </w:pPr>
    </w:p>
    <w:p w14:paraId="538CBB18" w14:textId="77777777" w:rsidR="00127382" w:rsidRDefault="00127382" w:rsidP="009D795D">
      <w:pPr>
        <w:autoSpaceDE w:val="0"/>
        <w:autoSpaceDN w:val="0"/>
        <w:adjustRightInd w:val="0"/>
        <w:spacing w:after="160"/>
        <w:rPr>
          <w:rFonts w:ascii="Arial" w:hAnsi="Arial" w:cs="Arial"/>
          <w:sz w:val="42"/>
          <w:szCs w:val="42"/>
        </w:rPr>
      </w:pPr>
    </w:p>
    <w:p w14:paraId="5940E324" w14:textId="0D4963F7"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H. Consumer Groups</w:t>
      </w:r>
    </w:p>
    <w:p w14:paraId="2956C893"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Create two consumer groups with one consumer program instance in each group.</w:t>
      </w:r>
    </w:p>
    <w:p w14:paraId="015989D8"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Run the producer and have it </w:t>
      </w:r>
      <w:proofErr w:type="gramStart"/>
      <w:r>
        <w:rPr>
          <w:rFonts w:ascii="Arial" w:hAnsi="Arial" w:cs="Arial"/>
          <w:sz w:val="29"/>
          <w:szCs w:val="29"/>
        </w:rPr>
        <w:t>produce</w:t>
      </w:r>
      <w:proofErr w:type="gramEnd"/>
      <w:r>
        <w:rPr>
          <w:rFonts w:ascii="Arial" w:hAnsi="Arial" w:cs="Arial"/>
          <w:sz w:val="29"/>
          <w:szCs w:val="29"/>
        </w:rPr>
        <w:t xml:space="preserve"> all 1000 messages from your sample file.</w:t>
      </w:r>
    </w:p>
    <w:p w14:paraId="6309E029"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Run each of the consumers and verify that each consumer consumes </w:t>
      </w:r>
      <w:proofErr w:type="gramStart"/>
      <w:r>
        <w:rPr>
          <w:rFonts w:ascii="Arial" w:hAnsi="Arial" w:cs="Arial"/>
          <w:sz w:val="29"/>
          <w:szCs w:val="29"/>
        </w:rPr>
        <w:t>all of</w:t>
      </w:r>
      <w:proofErr w:type="gramEnd"/>
      <w:r>
        <w:rPr>
          <w:rFonts w:ascii="Arial" w:hAnsi="Arial" w:cs="Arial"/>
          <w:sz w:val="29"/>
          <w:szCs w:val="29"/>
        </w:rPr>
        <w:t xml:space="preserve"> the 50 messages.</w:t>
      </w:r>
    </w:p>
    <w:p w14:paraId="0CE963AF"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Create a second consumer within one of the groups so that you now have three </w:t>
      </w:r>
      <w:proofErr w:type="gramStart"/>
      <w:r>
        <w:rPr>
          <w:rFonts w:ascii="Arial" w:hAnsi="Arial" w:cs="Arial"/>
          <w:sz w:val="29"/>
          <w:szCs w:val="29"/>
        </w:rPr>
        <w:t>consumers</w:t>
      </w:r>
      <w:proofErr w:type="gramEnd"/>
      <w:r>
        <w:rPr>
          <w:rFonts w:ascii="Arial" w:hAnsi="Arial" w:cs="Arial"/>
          <w:sz w:val="29"/>
          <w:szCs w:val="29"/>
        </w:rPr>
        <w:t xml:space="preserve"> total.</w:t>
      </w:r>
    </w:p>
    <w:p w14:paraId="70A1E6E5"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Rerun the producer and consumers. Verify that each consumer group consumes the full set of messages but that each consumer within a consumer group only consumes a portion of the messages sent to the topic.</w:t>
      </w:r>
    </w:p>
    <w:p w14:paraId="0E23D37C" w14:textId="77777777" w:rsidR="009D795D" w:rsidRDefault="009D795D" w:rsidP="009D795D">
      <w:pPr>
        <w:autoSpaceDE w:val="0"/>
        <w:autoSpaceDN w:val="0"/>
        <w:adjustRightInd w:val="0"/>
        <w:rPr>
          <w:rFonts w:ascii="Times" w:hAnsi="Times" w:cs="Times"/>
        </w:rPr>
      </w:pPr>
    </w:p>
    <w:p w14:paraId="65C09AAE" w14:textId="77777777" w:rsidR="00127382" w:rsidRDefault="00127382" w:rsidP="009D795D">
      <w:pPr>
        <w:autoSpaceDE w:val="0"/>
        <w:autoSpaceDN w:val="0"/>
        <w:adjustRightInd w:val="0"/>
        <w:spacing w:after="160"/>
        <w:rPr>
          <w:rFonts w:ascii="Arial" w:hAnsi="Arial" w:cs="Arial"/>
          <w:sz w:val="42"/>
          <w:szCs w:val="42"/>
        </w:rPr>
      </w:pPr>
    </w:p>
    <w:p w14:paraId="0F74EBEE" w14:textId="58F262AE"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lastRenderedPageBreak/>
        <w:t>I. Kafka Transactions</w:t>
      </w:r>
    </w:p>
    <w:p w14:paraId="138BBF90" w14:textId="77777777" w:rsidR="009D795D" w:rsidRDefault="009D795D" w:rsidP="009D795D">
      <w:pPr>
        <w:numPr>
          <w:ilvl w:val="0"/>
          <w:numId w:val="11"/>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Create a new producer, </w:t>
      </w:r>
      <w:proofErr w:type="gramStart"/>
      <w:r>
        <w:rPr>
          <w:rFonts w:ascii="Arial" w:hAnsi="Arial" w:cs="Arial"/>
          <w:sz w:val="29"/>
          <w:szCs w:val="29"/>
        </w:rPr>
        <w:t>similar to</w:t>
      </w:r>
      <w:proofErr w:type="gramEnd"/>
      <w:r>
        <w:rPr>
          <w:rFonts w:ascii="Arial" w:hAnsi="Arial" w:cs="Arial"/>
          <w:sz w:val="29"/>
          <w:szCs w:val="29"/>
        </w:rPr>
        <w:t xml:space="preserve"> the previous producer, that uses transactions.</w:t>
      </w:r>
    </w:p>
    <w:p w14:paraId="7340B055" w14:textId="77777777" w:rsidR="009D795D" w:rsidRDefault="009D795D" w:rsidP="009D795D">
      <w:pPr>
        <w:numPr>
          <w:ilvl w:val="0"/>
          <w:numId w:val="11"/>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The producer should begin a transaction, send 4 records in the transactions, then wait for 2 seconds, then choose True/False randomly with equal probability. If </w:t>
      </w:r>
      <w:proofErr w:type="gramStart"/>
      <w:r>
        <w:rPr>
          <w:rFonts w:ascii="Arial" w:hAnsi="Arial" w:cs="Arial"/>
          <w:sz w:val="29"/>
          <w:szCs w:val="29"/>
        </w:rPr>
        <w:t>True</w:t>
      </w:r>
      <w:proofErr w:type="gramEnd"/>
      <w:r>
        <w:rPr>
          <w:rFonts w:ascii="Arial" w:hAnsi="Arial" w:cs="Arial"/>
          <w:sz w:val="29"/>
          <w:szCs w:val="29"/>
        </w:rPr>
        <w:t xml:space="preserve"> then finish the transaction successfully with a commit.  If False is </w:t>
      </w:r>
      <w:proofErr w:type="gramStart"/>
      <w:r>
        <w:rPr>
          <w:rFonts w:ascii="Arial" w:hAnsi="Arial" w:cs="Arial"/>
          <w:sz w:val="29"/>
          <w:szCs w:val="29"/>
        </w:rPr>
        <w:t>picked</w:t>
      </w:r>
      <w:proofErr w:type="gramEnd"/>
      <w:r>
        <w:rPr>
          <w:rFonts w:ascii="Arial" w:hAnsi="Arial" w:cs="Arial"/>
          <w:sz w:val="29"/>
          <w:szCs w:val="29"/>
        </w:rPr>
        <w:t xml:space="preserve"> then cancel the transaction. </w:t>
      </w:r>
    </w:p>
    <w:p w14:paraId="13B98F7D" w14:textId="77777777" w:rsidR="009D795D" w:rsidRDefault="009D795D" w:rsidP="009D795D">
      <w:pPr>
        <w:numPr>
          <w:ilvl w:val="0"/>
          <w:numId w:val="11"/>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Create a new transaction-aware consumer. The consumer should consume the data. It should also use the Confluent/Kaka transaction API with a “</w:t>
      </w:r>
      <w:proofErr w:type="spellStart"/>
      <w:r>
        <w:rPr>
          <w:rFonts w:ascii="Arial" w:hAnsi="Arial" w:cs="Arial"/>
          <w:sz w:val="29"/>
          <w:szCs w:val="29"/>
        </w:rPr>
        <w:t>read_committed</w:t>
      </w:r>
      <w:proofErr w:type="spellEnd"/>
      <w:r>
        <w:rPr>
          <w:rFonts w:ascii="Arial" w:hAnsi="Arial" w:cs="Arial"/>
          <w:sz w:val="29"/>
          <w:szCs w:val="29"/>
        </w:rPr>
        <w:t>” isolation level. (I can’t find evidence of other isolation levels). </w:t>
      </w:r>
    </w:p>
    <w:p w14:paraId="50C26362" w14:textId="77777777" w:rsidR="009D795D" w:rsidRDefault="009D795D" w:rsidP="009D795D">
      <w:pPr>
        <w:numPr>
          <w:ilvl w:val="0"/>
          <w:numId w:val="11"/>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14:paraId="4C6B908D" w14:textId="77777777" w:rsidR="009D795D" w:rsidRDefault="009D795D" w:rsidP="009D795D">
      <w:pPr>
        <w:autoSpaceDE w:val="0"/>
        <w:autoSpaceDN w:val="0"/>
        <w:adjustRightInd w:val="0"/>
        <w:rPr>
          <w:rFonts w:ascii="Times" w:hAnsi="Times" w:cs="Times"/>
        </w:rPr>
      </w:pPr>
    </w:p>
    <w:p w14:paraId="32F1E815" w14:textId="77777777" w:rsidR="004A196E" w:rsidRDefault="004A196E"/>
    <w:sectPr w:rsidR="004A196E" w:rsidSect="00B23C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color w:val="FFFFFF" w:themeColor="background1"/>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6616FB0E"/>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5D"/>
    <w:rsid w:val="00127382"/>
    <w:rsid w:val="004A196E"/>
    <w:rsid w:val="009D795D"/>
    <w:rsid w:val="00A10970"/>
    <w:rsid w:val="00AC6C64"/>
    <w:rsid w:val="00B909DC"/>
    <w:rsid w:val="00EF6B8D"/>
    <w:rsid w:val="00F0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A2F8A"/>
  <w15:chartTrackingRefBased/>
  <w15:docId w15:val="{D6119A81-ED21-844D-809B-06A211C4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EYmcAh9mqrzNSU7d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Subray Hegde</dc:creator>
  <cp:keywords/>
  <dc:description/>
  <cp:lastModifiedBy>Deepa Subray Hegde</cp:lastModifiedBy>
  <cp:revision>3</cp:revision>
  <dcterms:created xsi:type="dcterms:W3CDTF">2022-04-13T23:59:00Z</dcterms:created>
  <dcterms:modified xsi:type="dcterms:W3CDTF">2022-04-13T23:59:00Z</dcterms:modified>
</cp:coreProperties>
</file>