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D180F" w14:textId="47BE1764" w:rsidR="001C169F" w:rsidRDefault="00F31AB2">
      <w:r>
        <w:t>Zone Builder User Manual</w:t>
      </w:r>
    </w:p>
    <w:p w14:paraId="03E437C0" w14:textId="77777777" w:rsidR="00F31AB2" w:rsidRDefault="00F31AB2"/>
    <w:p w14:paraId="343D0E60" w14:textId="0FE95100" w:rsidR="00F31AB2" w:rsidRDefault="00F31AB2">
      <w:r>
        <w:tab/>
        <w:t xml:space="preserve">To start </w:t>
      </w:r>
      <w:proofErr w:type="gramStart"/>
      <w:r>
        <w:t>create</w:t>
      </w:r>
      <w:proofErr w:type="gramEnd"/>
      <w:r>
        <w:t xml:space="preserve"> a new Zone .awl file for </w:t>
      </w:r>
      <w:proofErr w:type="gramStart"/>
      <w:r w:rsidR="00C15077">
        <w:t>a</w:t>
      </w:r>
      <w:r>
        <w:t xml:space="preserve"> Siemens</w:t>
      </w:r>
      <w:proofErr w:type="gramEnd"/>
      <w:r>
        <w:t xml:space="preserve"> PLC, run the ZoneBuilder.java file. The window that pops up will have a combo box labeled Zone Number on the left side of the screen. Select the appropriate zone number, 1 -5. </w:t>
      </w:r>
    </w:p>
    <w:p w14:paraId="345A9C8B" w14:textId="759DE60C" w:rsidR="00F31AB2" w:rsidRDefault="00F31AB2">
      <w:r w:rsidRPr="00F31AB2">
        <w:rPr>
          <w:noProof/>
        </w:rPr>
        <w:drawing>
          <wp:inline distT="0" distB="0" distL="0" distR="0" wp14:anchorId="458F47C1" wp14:editId="0FDF798B">
            <wp:extent cx="5943600" cy="2741930"/>
            <wp:effectExtent l="0" t="0" r="0" b="1270"/>
            <wp:docPr id="1993984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4933" name="Picture 1" descr="A screenshot of a computer&#10;&#10;Description automatically generated"/>
                    <pic:cNvPicPr/>
                  </pic:nvPicPr>
                  <pic:blipFill>
                    <a:blip r:embed="rId6"/>
                    <a:stretch>
                      <a:fillRect/>
                    </a:stretch>
                  </pic:blipFill>
                  <pic:spPr>
                    <a:xfrm>
                      <a:off x="0" y="0"/>
                      <a:ext cx="5943600" cy="2741930"/>
                    </a:xfrm>
                    <a:prstGeom prst="rect">
                      <a:avLst/>
                    </a:prstGeom>
                  </pic:spPr>
                </pic:pic>
              </a:graphicData>
            </a:graphic>
          </wp:inline>
        </w:drawing>
      </w:r>
    </w:p>
    <w:p w14:paraId="4155416F" w14:textId="77777777" w:rsidR="00F31AB2" w:rsidRDefault="00F31AB2"/>
    <w:p w14:paraId="0E77D074" w14:textId="77777777" w:rsidR="00F31AB2" w:rsidRDefault="00F31AB2"/>
    <w:p w14:paraId="2A96E9BC" w14:textId="7EBC077A" w:rsidR="00F31AB2" w:rsidRDefault="00F31AB2">
      <w:r>
        <w:tab/>
        <w:t xml:space="preserve">With the correct zone number selected, the Configure Station buttons will be enabled. </w:t>
      </w:r>
    </w:p>
    <w:p w14:paraId="6ECC594E" w14:textId="2808FFAC" w:rsidR="00F31AB2" w:rsidRDefault="00F31AB2">
      <w:r w:rsidRPr="00F31AB2">
        <w:rPr>
          <w:noProof/>
        </w:rPr>
        <w:drawing>
          <wp:inline distT="0" distB="0" distL="0" distR="0" wp14:anchorId="7C452247" wp14:editId="600244ED">
            <wp:extent cx="5943600" cy="2663825"/>
            <wp:effectExtent l="0" t="0" r="0" b="3175"/>
            <wp:docPr id="131561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15953" name="Picture 1" descr="A screenshot of a computer&#10;&#10;Description automatically generated"/>
                    <pic:cNvPicPr/>
                  </pic:nvPicPr>
                  <pic:blipFill>
                    <a:blip r:embed="rId7"/>
                    <a:stretch>
                      <a:fillRect/>
                    </a:stretch>
                  </pic:blipFill>
                  <pic:spPr>
                    <a:xfrm>
                      <a:off x="0" y="0"/>
                      <a:ext cx="5943600" cy="2663825"/>
                    </a:xfrm>
                    <a:prstGeom prst="rect">
                      <a:avLst/>
                    </a:prstGeom>
                  </pic:spPr>
                </pic:pic>
              </a:graphicData>
            </a:graphic>
          </wp:inline>
        </w:drawing>
      </w:r>
    </w:p>
    <w:p w14:paraId="77D60474" w14:textId="77777777" w:rsidR="00F31AB2" w:rsidRDefault="00F31AB2"/>
    <w:p w14:paraId="0B67C2D3" w14:textId="77777777" w:rsidR="00F31AB2" w:rsidRDefault="00F31AB2"/>
    <w:p w14:paraId="59961058" w14:textId="3BDF1D99" w:rsidR="00F31AB2" w:rsidRDefault="00F31AB2" w:rsidP="00F31AB2">
      <w:pPr>
        <w:ind w:firstLine="720"/>
      </w:pPr>
      <w:r>
        <w:t>Select the first station in the zone. A new window will pop up. Select which function blocks will be used in the station as well as the First Station button. Next, add any generic inputs or outputs that are going to be used in the station.</w:t>
      </w:r>
      <w:r w:rsidR="00C15077">
        <w:t xml:space="preserve"> The buttons will turn gray when selected. Select the Complete Station when the appropriate options are selected.</w:t>
      </w:r>
    </w:p>
    <w:p w14:paraId="011173E9" w14:textId="6EFB4D17" w:rsidR="00F31AB2" w:rsidRDefault="00C15077" w:rsidP="00F31AB2">
      <w:pPr>
        <w:ind w:firstLine="720"/>
      </w:pPr>
      <w:r w:rsidRPr="00C15077">
        <w:rPr>
          <w:noProof/>
        </w:rPr>
        <w:drawing>
          <wp:inline distT="0" distB="0" distL="0" distR="0" wp14:anchorId="39C94F76" wp14:editId="6E63CE51">
            <wp:extent cx="5020376" cy="4582164"/>
            <wp:effectExtent l="0" t="0" r="8890" b="8890"/>
            <wp:docPr id="125627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53" name="Picture 1" descr="A screenshot of a computer screen&#10;&#10;Description automatically generated"/>
                    <pic:cNvPicPr/>
                  </pic:nvPicPr>
                  <pic:blipFill>
                    <a:blip r:embed="rId8"/>
                    <a:stretch>
                      <a:fillRect/>
                    </a:stretch>
                  </pic:blipFill>
                  <pic:spPr>
                    <a:xfrm>
                      <a:off x="0" y="0"/>
                      <a:ext cx="5020376" cy="4582164"/>
                    </a:xfrm>
                    <a:prstGeom prst="rect">
                      <a:avLst/>
                    </a:prstGeom>
                  </pic:spPr>
                </pic:pic>
              </a:graphicData>
            </a:graphic>
          </wp:inline>
        </w:drawing>
      </w:r>
    </w:p>
    <w:p w14:paraId="3BA66A57" w14:textId="77777777" w:rsidR="00C15077" w:rsidRDefault="00C15077" w:rsidP="00F31AB2">
      <w:pPr>
        <w:ind w:firstLine="720"/>
      </w:pPr>
    </w:p>
    <w:p w14:paraId="145BE210" w14:textId="77777777" w:rsidR="00C15077" w:rsidRDefault="00C15077" w:rsidP="00F31AB2">
      <w:pPr>
        <w:ind w:firstLine="720"/>
      </w:pPr>
    </w:p>
    <w:p w14:paraId="1CE993D3" w14:textId="77777777" w:rsidR="00C15077" w:rsidRDefault="00C15077" w:rsidP="00F31AB2">
      <w:pPr>
        <w:ind w:firstLine="720"/>
      </w:pPr>
    </w:p>
    <w:p w14:paraId="6353B55A" w14:textId="77777777" w:rsidR="00C15077" w:rsidRDefault="00C15077" w:rsidP="00F31AB2">
      <w:pPr>
        <w:ind w:firstLine="720"/>
      </w:pPr>
    </w:p>
    <w:p w14:paraId="349F289A" w14:textId="77777777" w:rsidR="00C15077" w:rsidRDefault="00C15077" w:rsidP="00F31AB2">
      <w:pPr>
        <w:ind w:firstLine="720"/>
      </w:pPr>
    </w:p>
    <w:p w14:paraId="736EEE03" w14:textId="77777777" w:rsidR="00C15077" w:rsidRDefault="00C15077" w:rsidP="00F31AB2">
      <w:pPr>
        <w:ind w:firstLine="720"/>
      </w:pPr>
    </w:p>
    <w:p w14:paraId="050FF446" w14:textId="77777777" w:rsidR="00C15077" w:rsidRDefault="00C15077" w:rsidP="00F31AB2">
      <w:pPr>
        <w:ind w:firstLine="720"/>
      </w:pPr>
    </w:p>
    <w:p w14:paraId="30F94A5A" w14:textId="77777777" w:rsidR="00C15077" w:rsidRDefault="00C15077" w:rsidP="00F31AB2">
      <w:pPr>
        <w:ind w:firstLine="720"/>
      </w:pPr>
    </w:p>
    <w:p w14:paraId="13502DD4" w14:textId="77777777" w:rsidR="00C15077" w:rsidRDefault="00C15077" w:rsidP="00C15077"/>
    <w:p w14:paraId="6A9C92AE" w14:textId="75141F0C" w:rsidR="00C15077" w:rsidRDefault="00C15077" w:rsidP="00C15077">
      <w:pPr>
        <w:ind w:firstLine="720"/>
      </w:pPr>
      <w:r>
        <w:t xml:space="preserve">Configured stations turn gray. Select again to deselect the station. </w:t>
      </w:r>
    </w:p>
    <w:p w14:paraId="0B686E67" w14:textId="09B2E42E" w:rsidR="00C15077" w:rsidRDefault="00C15077" w:rsidP="00C15077">
      <w:r w:rsidRPr="00C15077">
        <w:rPr>
          <w:noProof/>
        </w:rPr>
        <w:drawing>
          <wp:inline distT="0" distB="0" distL="0" distR="0" wp14:anchorId="6B46D56A" wp14:editId="2FB65BFB">
            <wp:extent cx="5943600" cy="2663825"/>
            <wp:effectExtent l="0" t="0" r="0" b="3175"/>
            <wp:docPr id="750856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56128" name="Picture 1" descr="A screenshot of a computer&#10;&#10;Description automatically generated"/>
                    <pic:cNvPicPr/>
                  </pic:nvPicPr>
                  <pic:blipFill>
                    <a:blip r:embed="rId9"/>
                    <a:stretch>
                      <a:fillRect/>
                    </a:stretch>
                  </pic:blipFill>
                  <pic:spPr>
                    <a:xfrm>
                      <a:off x="0" y="0"/>
                      <a:ext cx="5943600" cy="2663825"/>
                    </a:xfrm>
                    <a:prstGeom prst="rect">
                      <a:avLst/>
                    </a:prstGeom>
                  </pic:spPr>
                </pic:pic>
              </a:graphicData>
            </a:graphic>
          </wp:inline>
        </w:drawing>
      </w:r>
    </w:p>
    <w:p w14:paraId="255C83FA" w14:textId="70C6C858" w:rsidR="00C15077" w:rsidRDefault="00C15077" w:rsidP="00C15077">
      <w:r>
        <w:tab/>
        <w:t xml:space="preserve">Using the same method, configure the remaining stations, making sure to not select First Station, and only selecting the Last Station option for the last station. Once all stations are configured, select the Generate Zone File button. A .awl file will be generated in the same folder as the ZoneBuilder.java file. This file can be imported into a TIA Portal project, and modified as needed with the TIA Portal software. </w:t>
      </w:r>
    </w:p>
    <w:sectPr w:rsidR="00C150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E9E25" w14:textId="77777777" w:rsidR="00E331CE" w:rsidRDefault="00E331CE" w:rsidP="000C52EF">
      <w:pPr>
        <w:spacing w:after="0" w:line="240" w:lineRule="auto"/>
      </w:pPr>
      <w:r>
        <w:separator/>
      </w:r>
    </w:p>
  </w:endnote>
  <w:endnote w:type="continuationSeparator" w:id="0">
    <w:p w14:paraId="3608FA8E" w14:textId="77777777" w:rsidR="00E331CE" w:rsidRDefault="00E331CE" w:rsidP="000C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7D019" w14:textId="77777777" w:rsidR="00E331CE" w:rsidRDefault="00E331CE" w:rsidP="000C52EF">
      <w:pPr>
        <w:spacing w:after="0" w:line="240" w:lineRule="auto"/>
      </w:pPr>
      <w:r>
        <w:separator/>
      </w:r>
    </w:p>
  </w:footnote>
  <w:footnote w:type="continuationSeparator" w:id="0">
    <w:p w14:paraId="367C0EBF" w14:textId="77777777" w:rsidR="00E331CE" w:rsidRDefault="00E331CE" w:rsidP="000C5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1375B" w14:textId="67171BFB" w:rsidR="000C52EF" w:rsidRDefault="000C52EF">
    <w:pPr>
      <w:pStyle w:val="Header"/>
    </w:pPr>
    <w:r>
      <w:tab/>
    </w:r>
    <w:r>
      <w:tab/>
      <w:t>David Sheridan</w:t>
    </w:r>
  </w:p>
  <w:p w14:paraId="2164CBBB" w14:textId="2C7D5BA8" w:rsidR="000C52EF" w:rsidRDefault="000C52EF">
    <w:pPr>
      <w:pStyle w:val="Header"/>
    </w:pPr>
    <w:r>
      <w:tab/>
    </w:r>
    <w:r>
      <w:tab/>
      <w:t>CSI 2300 Final Project</w:t>
    </w:r>
  </w:p>
  <w:p w14:paraId="2B79C9F9" w14:textId="77777777" w:rsidR="000C52EF" w:rsidRDefault="000C52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B2"/>
    <w:rsid w:val="000C52EF"/>
    <w:rsid w:val="001C169F"/>
    <w:rsid w:val="00C15077"/>
    <w:rsid w:val="00D84897"/>
    <w:rsid w:val="00E331CE"/>
    <w:rsid w:val="00F3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81DF"/>
  <w15:chartTrackingRefBased/>
  <w15:docId w15:val="{8411D7A0-9AB2-476E-ADF5-9F2F9295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AB2"/>
    <w:rPr>
      <w:rFonts w:eastAsiaTheme="majorEastAsia" w:cstheme="majorBidi"/>
      <w:color w:val="272727" w:themeColor="text1" w:themeTint="D8"/>
    </w:rPr>
  </w:style>
  <w:style w:type="paragraph" w:styleId="Title">
    <w:name w:val="Title"/>
    <w:basedOn w:val="Normal"/>
    <w:next w:val="Normal"/>
    <w:link w:val="TitleChar"/>
    <w:uiPriority w:val="10"/>
    <w:qFormat/>
    <w:rsid w:val="00F3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AB2"/>
    <w:pPr>
      <w:spacing w:before="160"/>
      <w:jc w:val="center"/>
    </w:pPr>
    <w:rPr>
      <w:i/>
      <w:iCs/>
      <w:color w:val="404040" w:themeColor="text1" w:themeTint="BF"/>
    </w:rPr>
  </w:style>
  <w:style w:type="character" w:customStyle="1" w:styleId="QuoteChar">
    <w:name w:val="Quote Char"/>
    <w:basedOn w:val="DefaultParagraphFont"/>
    <w:link w:val="Quote"/>
    <w:uiPriority w:val="29"/>
    <w:rsid w:val="00F31AB2"/>
    <w:rPr>
      <w:i/>
      <w:iCs/>
      <w:color w:val="404040" w:themeColor="text1" w:themeTint="BF"/>
    </w:rPr>
  </w:style>
  <w:style w:type="paragraph" w:styleId="ListParagraph">
    <w:name w:val="List Paragraph"/>
    <w:basedOn w:val="Normal"/>
    <w:uiPriority w:val="34"/>
    <w:qFormat/>
    <w:rsid w:val="00F31AB2"/>
    <w:pPr>
      <w:ind w:left="720"/>
      <w:contextualSpacing/>
    </w:pPr>
  </w:style>
  <w:style w:type="character" w:styleId="IntenseEmphasis">
    <w:name w:val="Intense Emphasis"/>
    <w:basedOn w:val="DefaultParagraphFont"/>
    <w:uiPriority w:val="21"/>
    <w:qFormat/>
    <w:rsid w:val="00F31AB2"/>
    <w:rPr>
      <w:i/>
      <w:iCs/>
      <w:color w:val="0F4761" w:themeColor="accent1" w:themeShade="BF"/>
    </w:rPr>
  </w:style>
  <w:style w:type="paragraph" w:styleId="IntenseQuote">
    <w:name w:val="Intense Quote"/>
    <w:basedOn w:val="Normal"/>
    <w:next w:val="Normal"/>
    <w:link w:val="IntenseQuoteChar"/>
    <w:uiPriority w:val="30"/>
    <w:qFormat/>
    <w:rsid w:val="00F3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AB2"/>
    <w:rPr>
      <w:i/>
      <w:iCs/>
      <w:color w:val="0F4761" w:themeColor="accent1" w:themeShade="BF"/>
    </w:rPr>
  </w:style>
  <w:style w:type="character" w:styleId="IntenseReference">
    <w:name w:val="Intense Reference"/>
    <w:basedOn w:val="DefaultParagraphFont"/>
    <w:uiPriority w:val="32"/>
    <w:qFormat/>
    <w:rsid w:val="00F31AB2"/>
    <w:rPr>
      <w:b/>
      <w:bCs/>
      <w:smallCaps/>
      <w:color w:val="0F4761" w:themeColor="accent1" w:themeShade="BF"/>
      <w:spacing w:val="5"/>
    </w:rPr>
  </w:style>
  <w:style w:type="paragraph" w:styleId="Header">
    <w:name w:val="header"/>
    <w:basedOn w:val="Normal"/>
    <w:link w:val="HeaderChar"/>
    <w:uiPriority w:val="99"/>
    <w:unhideWhenUsed/>
    <w:rsid w:val="000C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2EF"/>
  </w:style>
  <w:style w:type="paragraph" w:styleId="Footer">
    <w:name w:val="footer"/>
    <w:basedOn w:val="Normal"/>
    <w:link w:val="FooterChar"/>
    <w:uiPriority w:val="99"/>
    <w:unhideWhenUsed/>
    <w:rsid w:val="000C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Sheridan</dc:creator>
  <cp:keywords/>
  <dc:description/>
  <cp:lastModifiedBy>David Sheridan</cp:lastModifiedBy>
  <cp:revision>2</cp:revision>
  <dcterms:created xsi:type="dcterms:W3CDTF">2024-12-03T02:11:00Z</dcterms:created>
  <dcterms:modified xsi:type="dcterms:W3CDTF">2024-12-03T02:29:00Z</dcterms:modified>
</cp:coreProperties>
</file>