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27685" w:rsidRPr="002F418E" w:rsidRDefault="00000000">
      <w:pPr>
        <w:jc w:val="center"/>
        <w:rPr>
          <w:lang w:val="ru-RU"/>
        </w:rPr>
      </w:pPr>
      <w:r w:rsidRPr="002F418E">
        <w:rPr>
          <w:b/>
          <w:bCs/>
          <w:sz w:val="26"/>
          <w:szCs w:val="26"/>
          <w:lang w:val="ru-RU"/>
        </w:rPr>
        <w:t>Заявка для участия в Национальной премии «Лидеры ИИ»</w:t>
      </w:r>
      <w:r w:rsidRPr="002F418E">
        <w:rPr>
          <w:b/>
          <w:bCs/>
          <w:sz w:val="26"/>
          <w:szCs w:val="26"/>
          <w:lang w:val="ru-RU"/>
        </w:rPr>
        <w:br/>
        <w:t>в категории Премия компаниям</w:t>
      </w:r>
    </w:p>
    <w:p w:rsidR="00227685" w:rsidRPr="002F418E" w:rsidRDefault="00227685">
      <w:pPr>
        <w:rPr>
          <w:lang w:val="ru-RU"/>
        </w:rPr>
      </w:pPr>
    </w:p>
    <w:p w:rsidR="00227685" w:rsidRPr="002F418E" w:rsidRDefault="00000000">
      <w:pPr>
        <w:jc w:val="center"/>
        <w:rPr>
          <w:lang w:val="ru-RU"/>
        </w:rPr>
      </w:pPr>
      <w:r w:rsidRPr="002F418E">
        <w:rPr>
          <w:i/>
          <w:iCs/>
          <w:sz w:val="22"/>
          <w:szCs w:val="22"/>
          <w:lang w:val="ru-RU"/>
        </w:rPr>
        <w:t>* - отмечены поля, обязательные к заполнению</w:t>
      </w:r>
    </w:p>
    <w:p w:rsidR="00227685" w:rsidRPr="002F418E" w:rsidRDefault="00227685">
      <w:pPr>
        <w:rPr>
          <w:lang w:val="ru-RU"/>
        </w:rPr>
      </w:pPr>
    </w:p>
    <w:p w:rsidR="00227685" w:rsidRPr="002F418E" w:rsidRDefault="00227685">
      <w:pPr>
        <w:rPr>
          <w:lang w:val="ru-RU"/>
        </w:rPr>
      </w:pPr>
    </w:p>
    <w:p w:rsidR="00227685" w:rsidRPr="002F418E" w:rsidRDefault="00000000">
      <w:pPr>
        <w:jc w:val="center"/>
        <w:rPr>
          <w:lang w:val="ru-RU"/>
        </w:rPr>
      </w:pPr>
      <w:r w:rsidRPr="002F418E">
        <w:rPr>
          <w:b/>
          <w:bCs/>
          <w:sz w:val="24"/>
          <w:szCs w:val="24"/>
          <w:lang w:val="ru-RU"/>
        </w:rPr>
        <w:t>Данные компании</w:t>
      </w:r>
    </w:p>
    <w:p w:rsidR="00227685" w:rsidRPr="002F418E" w:rsidRDefault="00227685">
      <w:pPr>
        <w:rPr>
          <w:lang w:val="ru-RU"/>
        </w:rPr>
      </w:pPr>
    </w:p>
    <w:p w:rsidR="00227685" w:rsidRDefault="00000000">
      <w:pPr>
        <w:keepNext/>
      </w:pPr>
      <w:proofErr w:type="spellStart"/>
      <w:r>
        <w:rPr>
          <w:b/>
          <w:bCs/>
          <w:sz w:val="22"/>
          <w:szCs w:val="22"/>
        </w:rPr>
        <w:t>Название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вашей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организации</w:t>
      </w:r>
      <w:proofErr w:type="spellEnd"/>
      <w:r>
        <w:rPr>
          <w:b/>
          <w:bCs/>
          <w:sz w:val="22"/>
          <w:szCs w:val="22"/>
        </w:rPr>
        <w:t>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2E7D32"/>
                <w:sz w:val="18"/>
                <w:shd w:val="clear" w:color="auto" w:fill="E2F0D9"/>
                <w:lang w:val="ru-RU"/>
              </w:rPr>
              <w:t>ПОДТВЕРЖДЕНО: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Общество с ограниченной ответственностью «</w:t>
            </w:r>
            <w:proofErr w:type="spellStart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НТех</w:t>
            </w:r>
            <w:proofErr w:type="spell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лаб» (ООО «НТЕХ ЛАБ»).</w:t>
            </w:r>
          </w:p>
        </w:tc>
      </w:tr>
    </w:tbl>
    <w:p w:rsidR="00227685" w:rsidRPr="002F418E" w:rsidRDefault="00000000">
      <w:pPr>
        <w:rPr>
          <w:lang w:val="ru-RU"/>
        </w:rPr>
      </w:pPr>
      <w:r w:rsidRPr="002F418E">
        <w:rPr>
          <w:i/>
          <w:iCs/>
          <w:sz w:val="22"/>
          <w:szCs w:val="22"/>
          <w:lang w:val="ru-RU"/>
        </w:rPr>
        <w:t>Укажите полное юридическое наименование организации</w:t>
      </w:r>
    </w:p>
    <w:p w:rsidR="00227685" w:rsidRPr="002F418E" w:rsidRDefault="00227685">
      <w:pPr>
        <w:rPr>
          <w:lang w:val="ru-RU"/>
        </w:rPr>
      </w:pPr>
    </w:p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t>ИНН вашей организации*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2E7D32"/>
                <w:sz w:val="18"/>
                <w:shd w:val="clear" w:color="auto" w:fill="E2F0D9"/>
              </w:rPr>
              <w:t>ПОДТВЕРЖДЕНО:</w:t>
            </w:r>
            <w:r>
              <w:rPr>
                <w:rFonts w:ascii="Arial" w:eastAsia="Arial" w:hAnsi="Arial"/>
                <w:color w:val="000000"/>
                <w:sz w:val="18"/>
              </w:rPr>
              <w:t xml:space="preserve"> 7710499161.</w:t>
            </w:r>
          </w:p>
        </w:tc>
      </w:tr>
    </w:tbl>
    <w:p w:rsidR="00227685" w:rsidRDefault="00227685"/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t>Ссылка на официальный сайт организации*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2E7D32"/>
                <w:sz w:val="18"/>
                <w:shd w:val="clear" w:color="auto" w:fill="E2F0D9"/>
              </w:rPr>
              <w:t>ПОДТВЕРЖДЕНО:</w:t>
            </w:r>
            <w:r>
              <w:rPr>
                <w:rFonts w:ascii="Arial" w:eastAsia="Arial" w:hAnsi="Arial"/>
                <w:color w:val="000000"/>
                <w:sz w:val="18"/>
              </w:rPr>
              <w:t xml:space="preserve"> https://ntechlab.ru/</w:t>
            </w:r>
          </w:p>
        </w:tc>
      </w:tr>
    </w:tbl>
    <w:p w:rsidR="00227685" w:rsidRDefault="00227685"/>
    <w:p w:rsidR="00227685" w:rsidRDefault="00000000">
      <w:pPr>
        <w:keepNext/>
      </w:pPr>
      <w:proofErr w:type="spellStart"/>
      <w:r>
        <w:rPr>
          <w:b/>
          <w:bCs/>
          <w:sz w:val="22"/>
          <w:szCs w:val="22"/>
        </w:rPr>
        <w:t>Телефон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представителя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организации</w:t>
      </w:r>
      <w:proofErr w:type="spellEnd"/>
      <w:r>
        <w:rPr>
          <w:b/>
          <w:bCs/>
          <w:sz w:val="22"/>
          <w:szCs w:val="22"/>
        </w:rPr>
        <w:t>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C00000"/>
                <w:sz w:val="18"/>
                <w:shd w:val="clear" w:color="auto" w:fill="FCE4D6"/>
                <w:lang w:val="ru-RU"/>
              </w:rPr>
              <w:t>НУЖЕН ВВОД КЛИЕНТА: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Укажите прямой телефон представителя </w:t>
            </w:r>
            <w:proofErr w:type="spellStart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НТехЛаб</w:t>
            </w:r>
            <w:proofErr w:type="spell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, ответственного за конкурсную заявку, в формате +7 ...</w:t>
            </w:r>
          </w:p>
        </w:tc>
      </w:tr>
    </w:tbl>
    <w:p w:rsidR="00227685" w:rsidRPr="002F418E" w:rsidRDefault="00227685">
      <w:pPr>
        <w:rPr>
          <w:lang w:val="ru-RU"/>
        </w:rPr>
      </w:pPr>
    </w:p>
    <w:p w:rsidR="00227685" w:rsidRDefault="00000000">
      <w:pPr>
        <w:keepNext/>
      </w:pPr>
      <w:proofErr w:type="spellStart"/>
      <w:r>
        <w:rPr>
          <w:b/>
          <w:bCs/>
          <w:sz w:val="22"/>
          <w:szCs w:val="22"/>
        </w:rPr>
        <w:t>Наименование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проекта</w:t>
      </w:r>
      <w:proofErr w:type="spellEnd"/>
      <w:r>
        <w:rPr>
          <w:b/>
          <w:bCs/>
          <w:sz w:val="22"/>
          <w:szCs w:val="22"/>
        </w:rPr>
        <w:t>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2E7D32"/>
                <w:sz w:val="18"/>
                <w:shd w:val="clear" w:color="auto" w:fill="E2F0D9"/>
                <w:lang w:val="ru-RU"/>
              </w:rPr>
              <w:t>ПОДТВЕРЖДЕНО: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ИИ-сопровождение пациента на жизненном цикле протезирования.</w:t>
            </w:r>
          </w:p>
        </w:tc>
      </w:tr>
    </w:tbl>
    <w:p w:rsidR="00227685" w:rsidRPr="002F418E" w:rsidRDefault="00000000">
      <w:pPr>
        <w:rPr>
          <w:lang w:val="ru-RU"/>
        </w:rPr>
      </w:pPr>
      <w:r w:rsidRPr="002F418E">
        <w:rPr>
          <w:i/>
          <w:iCs/>
          <w:sz w:val="22"/>
          <w:szCs w:val="22"/>
          <w:lang w:val="ru-RU"/>
        </w:rPr>
        <w:t>Укажите официальное название проекта, который требуется оценить жюри</w:t>
      </w:r>
    </w:p>
    <w:p w:rsidR="00227685" w:rsidRPr="002F418E" w:rsidRDefault="00227685">
      <w:pPr>
        <w:rPr>
          <w:lang w:val="ru-RU"/>
        </w:rPr>
      </w:pPr>
    </w:p>
    <w:p w:rsidR="00227685" w:rsidRDefault="00000000">
      <w:pPr>
        <w:keepNext/>
      </w:pPr>
      <w:proofErr w:type="spellStart"/>
      <w:r>
        <w:rPr>
          <w:b/>
          <w:bCs/>
          <w:sz w:val="22"/>
          <w:szCs w:val="22"/>
        </w:rPr>
        <w:t>Официальный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сайт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проекта</w:t>
      </w:r>
      <w:proofErr w:type="spellEnd"/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Default="00000000">
            <w:pPr>
              <w:spacing w:before="60" w:after="0" w:line="240" w:lineRule="auto"/>
            </w:pPr>
            <w:r w:rsidRPr="002F418E">
              <w:rPr>
                <w:rFonts w:ascii="Arial" w:eastAsia="Arial" w:hAnsi="Arial"/>
                <w:b/>
                <w:color w:val="9C6500"/>
                <w:sz w:val="18"/>
                <w:shd w:val="clear" w:color="auto" w:fill="FFF2CC"/>
                <w:lang w:val="ru-RU"/>
              </w:rPr>
              <w:t>ДЛЯ КЛИЕНТА — УТОЧНИТЬ: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Укажите публичную страницу проекта, демо или иной доступный жюри ресурс.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Если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отдельного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ресурса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нет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поле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можно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оставить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пустым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>.</w:t>
            </w:r>
          </w:p>
        </w:tc>
      </w:tr>
    </w:tbl>
    <w:p w:rsidR="00227685" w:rsidRPr="002F418E" w:rsidRDefault="00000000">
      <w:pPr>
        <w:rPr>
          <w:lang w:val="ru-RU"/>
        </w:rPr>
      </w:pPr>
      <w:r w:rsidRPr="002F418E">
        <w:rPr>
          <w:i/>
          <w:iCs/>
          <w:sz w:val="22"/>
          <w:szCs w:val="22"/>
          <w:lang w:val="ru-RU"/>
        </w:rPr>
        <w:t>Укажите ссылку на официальный сайт проекта или иной ресурс в сети для того, чтобы жюри могли оценить проект и сформировать полное представление о нем</w:t>
      </w:r>
    </w:p>
    <w:p w:rsidR="00227685" w:rsidRPr="002F418E" w:rsidRDefault="00227685">
      <w:pPr>
        <w:rPr>
          <w:lang w:val="ru-RU"/>
        </w:rPr>
      </w:pPr>
    </w:p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t>В какой отрасли применяется решение*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2E7D32"/>
                <w:sz w:val="18"/>
                <w:shd w:val="clear" w:color="auto" w:fill="E2F0D9"/>
                <w:lang w:val="ru-RU"/>
              </w:rPr>
              <w:t>ПОДТВЕРЖДЕНО: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Здравоохранение, медицинская реабилитация и протезирование.</w:t>
            </w:r>
          </w:p>
        </w:tc>
      </w:tr>
    </w:tbl>
    <w:p w:rsidR="00227685" w:rsidRPr="002F418E" w:rsidRDefault="00000000">
      <w:pPr>
        <w:rPr>
          <w:lang w:val="ru-RU"/>
        </w:rPr>
      </w:pPr>
      <w:r w:rsidRPr="002F418E">
        <w:rPr>
          <w:i/>
          <w:iCs/>
          <w:sz w:val="22"/>
          <w:szCs w:val="22"/>
          <w:lang w:val="ru-RU"/>
        </w:rPr>
        <w:t>Укажите ключевую отрасль для применения решения</w:t>
      </w:r>
    </w:p>
    <w:p w:rsidR="00227685" w:rsidRPr="002F418E" w:rsidRDefault="00227685">
      <w:pPr>
        <w:rPr>
          <w:lang w:val="ru-RU"/>
        </w:rPr>
      </w:pPr>
    </w:p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lastRenderedPageBreak/>
        <w:t xml:space="preserve">К какой сфере применения относится </w:t>
      </w:r>
      <w:proofErr w:type="gramStart"/>
      <w:r w:rsidRPr="002F418E">
        <w:rPr>
          <w:b/>
          <w:bCs/>
          <w:sz w:val="22"/>
          <w:szCs w:val="22"/>
          <w:lang w:val="ru-RU"/>
        </w:rPr>
        <w:t>решение?*</w:t>
      </w:r>
      <w:proofErr w:type="gramEnd"/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2E7D32"/>
                <w:sz w:val="18"/>
                <w:shd w:val="clear" w:color="auto" w:fill="E2F0D9"/>
                <w:lang w:val="ru-RU"/>
              </w:rPr>
              <w:t>ПОДТВЕРЖДЕНО: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Цифровое сопровождение пациента, управление протезным маршрутом, информационная поддержка пациента и подготовка случая к консультации профильного специалиста.</w:t>
            </w:r>
          </w:p>
        </w:tc>
      </w:tr>
    </w:tbl>
    <w:p w:rsidR="00227685" w:rsidRPr="002F418E" w:rsidRDefault="00227685">
      <w:pPr>
        <w:rPr>
          <w:lang w:val="ru-RU"/>
        </w:rPr>
      </w:pPr>
    </w:p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t>Презентация о проекте по официальному шаблону*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Default="00000000">
            <w:pPr>
              <w:spacing w:after="0" w:line="240" w:lineRule="auto"/>
            </w:pPr>
            <w:r w:rsidRPr="002F418E">
              <w:rPr>
                <w:rFonts w:ascii="Arial" w:eastAsia="Arial" w:hAnsi="Arial"/>
                <w:b/>
                <w:color w:val="C00000"/>
                <w:sz w:val="18"/>
                <w:shd w:val="clear" w:color="auto" w:fill="FCE4D6"/>
                <w:lang w:val="ru-RU"/>
              </w:rPr>
              <w:t>НУЖЕН ВВОД КЛИЕНТА</w:t>
            </w:r>
            <w:proofErr w:type="gramStart"/>
            <w:r w:rsidRPr="002F418E">
              <w:rPr>
                <w:rFonts w:ascii="Arial" w:eastAsia="Arial" w:hAnsi="Arial"/>
                <w:b/>
                <w:color w:val="C00000"/>
                <w:sz w:val="18"/>
                <w:shd w:val="clear" w:color="auto" w:fill="FCE4D6"/>
                <w:lang w:val="ru-RU"/>
              </w:rPr>
              <w:t>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Приложите</w:t>
            </w:r>
            <w:proofErr w:type="gram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презентацию проекта в официальном шаблоне премии. </w:t>
            </w:r>
            <w:r>
              <w:rPr>
                <w:rFonts w:ascii="Arial" w:eastAsia="Arial" w:hAnsi="Arial"/>
                <w:color w:val="000000"/>
                <w:sz w:val="18"/>
              </w:rPr>
              <w:t xml:space="preserve">В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папке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НТехЛаб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презентация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не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представлена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>.</w:t>
            </w:r>
          </w:p>
        </w:tc>
      </w:tr>
    </w:tbl>
    <w:p w:rsidR="00227685" w:rsidRDefault="00227685"/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t>Какая бизнес-проблема решается с помощью технологии*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2E7D32"/>
                <w:sz w:val="18"/>
                <w:shd w:val="clear" w:color="auto" w:fill="E2F0D9"/>
                <w:lang w:val="ru-RU"/>
              </w:rPr>
              <w:t>ПОДТВЕРЖДЕНО</w:t>
            </w:r>
            <w:proofErr w:type="gramStart"/>
            <w:r w:rsidRPr="002F418E">
              <w:rPr>
                <w:rFonts w:ascii="Arial" w:eastAsia="Arial" w:hAnsi="Arial"/>
                <w:b/>
                <w:color w:val="2E7D32"/>
                <w:sz w:val="18"/>
                <w:shd w:val="clear" w:color="auto" w:fill="E2F0D9"/>
                <w:lang w:val="ru-RU"/>
              </w:rPr>
              <w:t>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После</w:t>
            </w:r>
            <w:proofErr w:type="gram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ампутации человек проходит длинный маршрут: медицинскую подготовку, оформление документов, подбор и получение протеза, обучение, реабилитацию, обслуживание и замену изделия. Данные о состоянии, ограничениях, документах, рекомендациях и пройденных этапах разнесены между участниками процесса. Информацию приходится собирать повторно; пациенту трудно понять текущий статус, недостающие сведения и следующий шаг, а специалист начинает консультацию без целостной истории случая.</w:t>
            </w:r>
          </w:p>
        </w:tc>
      </w:tr>
    </w:tbl>
    <w:p w:rsidR="00227685" w:rsidRPr="002F418E" w:rsidRDefault="00227685">
      <w:pPr>
        <w:rPr>
          <w:lang w:val="ru-RU"/>
        </w:rPr>
      </w:pPr>
    </w:p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t xml:space="preserve">Какие технологии генеративного ИИ применяются в </w:t>
      </w:r>
      <w:proofErr w:type="gramStart"/>
      <w:r w:rsidRPr="002F418E">
        <w:rPr>
          <w:b/>
          <w:bCs/>
          <w:sz w:val="22"/>
          <w:szCs w:val="22"/>
          <w:lang w:val="ru-RU"/>
        </w:rPr>
        <w:t>проекте?*</w:t>
      </w:r>
      <w:proofErr w:type="gramEnd"/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2E7D32"/>
                <w:sz w:val="18"/>
                <w:shd w:val="clear" w:color="auto" w:fill="E2F0D9"/>
                <w:lang w:val="ru-RU"/>
              </w:rPr>
              <w:t>ПОДТВЕРЖДЕНО: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В проекте используются отечественная большая языковая модель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GigaChat</w:t>
            </w:r>
            <w:proofErr w:type="spell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, обработка текстовых и распознанных голосовых обращений, структурированное извлечение параметров из свободного описания, </w:t>
            </w:r>
            <w:r>
              <w:rPr>
                <w:rFonts w:ascii="Arial" w:eastAsia="Arial" w:hAnsi="Arial"/>
                <w:color w:val="000000"/>
                <w:sz w:val="18"/>
              </w:rPr>
              <w:t>RAG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по векторной </w:t>
            </w:r>
            <w:proofErr w:type="spellStart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экспертно</w:t>
            </w:r>
            <w:proofErr w:type="spell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проверенной базе знаний, диалоговая маршрутизация, долговременный профиль протезного случая и контроль результата профильным специалистом.</w:t>
            </w:r>
          </w:p>
        </w:tc>
      </w:tr>
    </w:tbl>
    <w:p w:rsidR="00227685" w:rsidRPr="002F418E" w:rsidRDefault="00227685">
      <w:pPr>
        <w:rPr>
          <w:lang w:val="ru-RU"/>
        </w:rPr>
      </w:pPr>
    </w:p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t>Опишите, какую роль генеративный ИИ играет в продукте — что именно он создает и как это используется дальше*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2E7D32"/>
                <w:sz w:val="18"/>
                <w:shd w:val="clear" w:color="auto" w:fill="E2F0D9"/>
                <w:lang w:val="ru-RU"/>
              </w:rPr>
              <w:t>ПОДТВЕРЖДЕНО: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Генеративный ИИ преобразует свободное обращение в структурированную карту протезного случая, формирует уточняющие вопросы, понятное разъяснение для пользователя, перечень недостающих данных, возможный следующий шаг и резюме для специалиста. Пользователь получает навигацию по маршруту, а специалист — подготовленное описание ситуации и источники ответа. Медицинские решения, назначения и выбор протеза остаются за врачом и экспертом по протезированию.</w:t>
            </w:r>
          </w:p>
        </w:tc>
      </w:tr>
    </w:tbl>
    <w:p w:rsidR="00227685" w:rsidRPr="002F418E" w:rsidRDefault="00227685">
      <w:pPr>
        <w:rPr>
          <w:lang w:val="ru-RU"/>
        </w:rPr>
      </w:pPr>
    </w:p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t>Укажите принадлежность решения (собственная разработка / отечественное решение / зарубежное решение) и название используемой ИИ-модели*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1F4E78"/>
                <w:sz w:val="18"/>
                <w:shd w:val="clear" w:color="auto" w:fill="DDEBF7"/>
                <w:lang w:val="ru-RU"/>
              </w:rPr>
              <w:t>РАБОЧИЙ ОТВЕТ: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Прикладной </w:t>
            </w:r>
            <w:r>
              <w:rPr>
                <w:rFonts w:ascii="Arial" w:eastAsia="Arial" w:hAnsi="Arial"/>
                <w:color w:val="000000"/>
                <w:sz w:val="18"/>
              </w:rPr>
              <w:t>AI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-контур и сценарий сопровождения разрабатывает </w:t>
            </w:r>
            <w:proofErr w:type="spellStart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НТехЛаб</w:t>
            </w:r>
            <w:proofErr w:type="spell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. Базовая модель — отечественная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GigaChat</w:t>
            </w:r>
            <w:proofErr w:type="spell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. Решение встраивается в ассистента «Алькора» и личный кабинет пользователя.</w:t>
            </w:r>
          </w:p>
          <w:p w:rsidR="00227685" w:rsidRDefault="00000000">
            <w:pPr>
              <w:spacing w:before="60" w:after="0" w:line="240" w:lineRule="auto"/>
            </w:pPr>
            <w:r w:rsidRPr="002F418E">
              <w:rPr>
                <w:rFonts w:ascii="Arial" w:eastAsia="Arial" w:hAnsi="Arial"/>
                <w:b/>
                <w:color w:val="9C6500"/>
                <w:sz w:val="18"/>
                <w:shd w:val="clear" w:color="auto" w:fill="FFF2CC"/>
                <w:lang w:val="ru-RU"/>
              </w:rPr>
              <w:t>ДЛЯ КЛИЕНТА — УТОЧНИТЬ</w:t>
            </w:r>
            <w:proofErr w:type="gramStart"/>
            <w:r w:rsidRPr="002F418E">
              <w:rPr>
                <w:rFonts w:ascii="Arial" w:eastAsia="Arial" w:hAnsi="Arial"/>
                <w:b/>
                <w:color w:val="9C6500"/>
                <w:sz w:val="18"/>
                <w:shd w:val="clear" w:color="auto" w:fill="FFF2CC"/>
                <w:lang w:val="ru-RU"/>
              </w:rPr>
              <w:t>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Подтвердите</w:t>
            </w:r>
            <w:proofErr w:type="gram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правообладателя прикладного контура, владельца ассистента «Алькора», используемую версию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GigaChat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 xml:space="preserve"> и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правовое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основание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её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использования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>.</w:t>
            </w:r>
          </w:p>
        </w:tc>
      </w:tr>
    </w:tbl>
    <w:p w:rsidR="00227685" w:rsidRDefault="00227685"/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t>Приведите пример сценария применения технологии в проекте – от постановки цели до результата*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2E7D32"/>
                <w:sz w:val="18"/>
                <w:shd w:val="clear" w:color="auto" w:fill="E2F0D9"/>
                <w:lang w:val="ru-RU"/>
              </w:rPr>
              <w:t>ПОДТВЕРЖДЕНО: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1) Пользователь описывает ситуацию текстом или голосом и дает согласие на обработку предусмотренных сценарием данных. 2) Система извлекает параметры случая: текущую стадию, ограничения, потребности, уже выполненные действия и открытые вопросы. 3) При нехватке информации задает уточняющие вопросы. 4) После сбора сведений обращается к </w:t>
            </w:r>
            <w:proofErr w:type="spellStart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экспертно</w:t>
            </w:r>
            <w:proofErr w:type="spell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проверенной базе знаний и формирует разъяснение, перечень действий и возможный следующий шаг. 5) Обновляет долговременный профиль, чтобы продолжить сопровождение с сохраненного этапа. 6) Профильный специалист получает структурированный итог, источники и вопросы для проверки; сложные, противоречивые и </w:t>
            </w:r>
            <w:proofErr w:type="spellStart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медицински</w:t>
            </w:r>
            <w:proofErr w:type="spell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значимые случаи передаются человеку.</w:t>
            </w:r>
          </w:p>
        </w:tc>
      </w:tr>
    </w:tbl>
    <w:p w:rsidR="00227685" w:rsidRPr="002F418E" w:rsidRDefault="00227685">
      <w:pPr>
        <w:rPr>
          <w:lang w:val="ru-RU"/>
        </w:rPr>
      </w:pPr>
    </w:p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lastRenderedPageBreak/>
        <w:t xml:space="preserve">Укажите глубину кастомизации модели и опишите процесс </w:t>
      </w:r>
      <w:proofErr w:type="spellStart"/>
      <w:r w:rsidRPr="002F418E">
        <w:rPr>
          <w:b/>
          <w:bCs/>
          <w:sz w:val="22"/>
          <w:szCs w:val="22"/>
          <w:lang w:val="ru-RU"/>
        </w:rPr>
        <w:t>донастройки</w:t>
      </w:r>
      <w:proofErr w:type="spellEnd"/>
      <w:r w:rsidRPr="002F418E">
        <w:rPr>
          <w:b/>
          <w:bCs/>
          <w:sz w:val="22"/>
          <w:szCs w:val="22"/>
          <w:lang w:val="ru-RU"/>
        </w:rPr>
        <w:t xml:space="preserve"> модели под конкретный проект*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1F4E78"/>
                <w:sz w:val="18"/>
                <w:shd w:val="clear" w:color="auto" w:fill="DDEBF7"/>
                <w:lang w:val="ru-RU"/>
              </w:rPr>
              <w:t>РАБОЧИЙ ОТВЕТ: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Кастомизация выполняется на уровне прикладного контура: разработаны схема параметров протезного случая, </w:t>
            </w:r>
            <w:proofErr w:type="spellStart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промпты</w:t>
            </w:r>
            <w:proofErr w:type="spell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структурированного извлечения, диалоговый маршрутизатор, правила эскалации, долговременный профиль и </w:t>
            </w:r>
            <w:r>
              <w:rPr>
                <w:rFonts w:ascii="Arial" w:eastAsia="Arial" w:hAnsi="Arial"/>
                <w:color w:val="000000"/>
                <w:sz w:val="18"/>
              </w:rPr>
              <w:t>RAG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по векторной базе знаний. Корпус включает проверенные материалы по протезированию, реабилитации, социальной адаптации, медицинским рекомендациям и оформлению документов. Новые материалы и обратная связь попадают в рабочую базу только после экспертной валидации. Дообучение весов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GigaChat</w:t>
            </w:r>
            <w:proofErr w:type="spell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в паспорте не подтверждено.</w:t>
            </w:r>
          </w:p>
          <w:p w:rsidR="00227685" w:rsidRPr="002F418E" w:rsidRDefault="00000000">
            <w:pPr>
              <w:spacing w:before="60"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9C6500"/>
                <w:sz w:val="18"/>
                <w:shd w:val="clear" w:color="auto" w:fill="FFF2CC"/>
                <w:lang w:val="ru-RU"/>
              </w:rPr>
              <w:t>ДЛЯ КЛИЕНТА — УТОЧНИТЬ: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Укажите версию модели, параметры генерации, применяемые системные </w:t>
            </w:r>
            <w:proofErr w:type="spellStart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промпты</w:t>
            </w:r>
            <w:proofErr w:type="spell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и схемы структурированного вывода, способ построения </w:t>
            </w:r>
            <w:proofErr w:type="spellStart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эмбеддингов</w:t>
            </w:r>
            <w:proofErr w:type="spell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и векторного поиска, процедуру тестирования качества и наличие либо отсутствие </w:t>
            </w:r>
            <w:r>
              <w:rPr>
                <w:rFonts w:ascii="Arial" w:eastAsia="Arial" w:hAnsi="Arial"/>
                <w:color w:val="000000"/>
                <w:sz w:val="18"/>
              </w:rPr>
              <w:t>fine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-</w:t>
            </w:r>
            <w:r>
              <w:rPr>
                <w:rFonts w:ascii="Arial" w:eastAsia="Arial" w:hAnsi="Arial"/>
                <w:color w:val="000000"/>
                <w:sz w:val="18"/>
              </w:rPr>
              <w:t>tuning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.</w:t>
            </w:r>
          </w:p>
        </w:tc>
      </w:tr>
    </w:tbl>
    <w:p w:rsidR="00227685" w:rsidRPr="002F418E" w:rsidRDefault="00227685">
      <w:pPr>
        <w:rPr>
          <w:lang w:val="ru-RU"/>
        </w:rPr>
      </w:pPr>
    </w:p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t>Выберите достигнутые от ИИ тип(ы) эффекта*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C00000"/>
                <w:sz w:val="18"/>
                <w:shd w:val="clear" w:color="auto" w:fill="FCE4D6"/>
                <w:lang w:val="ru-RU"/>
              </w:rPr>
              <w:t>НУЖЕН ВВОД КЛИЕНТА: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Выберите только фактически достигнутые типы эффекта на дату подачи. Для каждого укажите подтверждающий источник. Потенциальные направления из паспорта — сокращение повторного сбора информации, уменьшение времени эксперта на разбор истории, повышение понятности маршрута для пациента и улучшение полноты описания случая — нельзя обозначать достигнутыми без результатов пилота.</w:t>
            </w:r>
          </w:p>
        </w:tc>
      </w:tr>
    </w:tbl>
    <w:p w:rsidR="00227685" w:rsidRPr="002F418E" w:rsidRDefault="00227685">
      <w:pPr>
        <w:rPr>
          <w:lang w:val="ru-RU"/>
        </w:rPr>
      </w:pPr>
    </w:p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t>Укажите реальные показатели в формате «%-временной промежуток» по выбранным в прошлом пункте типам эффекта*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C00000"/>
                <w:sz w:val="18"/>
                <w:shd w:val="clear" w:color="auto" w:fill="FCE4D6"/>
                <w:lang w:val="ru-RU"/>
              </w:rPr>
              <w:t>НУЖЕН ВВОД КЛИЕНТА</w:t>
            </w:r>
            <w:proofErr w:type="gramStart"/>
            <w:r w:rsidRPr="002F418E">
              <w:rPr>
                <w:rFonts w:ascii="Arial" w:eastAsia="Arial" w:hAnsi="Arial"/>
                <w:b/>
                <w:color w:val="C00000"/>
                <w:sz w:val="18"/>
                <w:shd w:val="clear" w:color="auto" w:fill="FCE4D6"/>
                <w:lang w:val="ru-RU"/>
              </w:rPr>
              <w:t>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Для</w:t>
            </w:r>
            <w:proofErr w:type="gram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каждого достигнутого эффекта укажите показатель в формате «изменение в % — период»: значение до и после, период измерения, выборку, число пользователей или случаев, источник данных, владельца метрики и подтверждающий документ.</w:t>
            </w:r>
          </w:p>
        </w:tc>
      </w:tr>
    </w:tbl>
    <w:p w:rsidR="00227685" w:rsidRPr="002F418E" w:rsidRDefault="00227685">
      <w:pPr>
        <w:rPr>
          <w:lang w:val="ru-RU"/>
        </w:rPr>
      </w:pPr>
    </w:p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t>Объем экономического эффекта за год в рублях на операционный доход и/или операционные расходы*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C00000"/>
                <w:sz w:val="18"/>
                <w:shd w:val="clear" w:color="auto" w:fill="FCE4D6"/>
                <w:lang w:val="ru-RU"/>
              </w:rPr>
              <w:t>НУЖЕН ВВОД КЛИЕНТА: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Укажите подтвержденный годовой эффект в рублях отдельно по дополнительному операционному доходу, снижению операционных расходов и высвобождению трудозатрат. Добавьте период расчета и источник. В паспорте контрактный доход указан как 0, расчет эффекта отсутствует.</w:t>
            </w:r>
          </w:p>
        </w:tc>
      </w:tr>
    </w:tbl>
    <w:p w:rsidR="00227685" w:rsidRPr="002F418E" w:rsidRDefault="00227685">
      <w:pPr>
        <w:rPr>
          <w:lang w:val="ru-RU"/>
        </w:rPr>
      </w:pPr>
    </w:p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t xml:space="preserve">Укажите </w:t>
      </w:r>
      <w:r>
        <w:rPr>
          <w:b/>
          <w:bCs/>
          <w:sz w:val="22"/>
          <w:szCs w:val="22"/>
        </w:rPr>
        <w:t>ROI</w:t>
      </w:r>
      <w:r w:rsidRPr="002F418E">
        <w:rPr>
          <w:b/>
          <w:bCs/>
          <w:sz w:val="22"/>
          <w:szCs w:val="22"/>
          <w:lang w:val="ru-RU"/>
        </w:rPr>
        <w:t xml:space="preserve"> и примерный период окупаемости проекта*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C00000"/>
                <w:sz w:val="18"/>
                <w:shd w:val="clear" w:color="auto" w:fill="FCE4D6"/>
                <w:lang w:val="ru-RU"/>
              </w:rPr>
              <w:t>НУЖЕН ВВОД КЛИЕНТА: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Укажите инвестиции в проект, годовой чистый эффект, формулу </w:t>
            </w:r>
            <w:r>
              <w:rPr>
                <w:rFonts w:ascii="Arial" w:eastAsia="Arial" w:hAnsi="Arial"/>
                <w:color w:val="000000"/>
                <w:sz w:val="18"/>
              </w:rPr>
              <w:t>ROI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и период окупаемости. Нужны суммы затрат по разработке, интеграциям, инфраструктуре, лицензиям, сопровождению и экспертной валидации.</w:t>
            </w:r>
          </w:p>
        </w:tc>
      </w:tr>
    </w:tbl>
    <w:p w:rsidR="00227685" w:rsidRPr="002F418E" w:rsidRDefault="00227685">
      <w:pPr>
        <w:rPr>
          <w:lang w:val="ru-RU"/>
        </w:rPr>
      </w:pPr>
    </w:p>
    <w:p w:rsidR="00227685" w:rsidRDefault="00000000">
      <w:pPr>
        <w:keepNext/>
      </w:pPr>
      <w:r w:rsidRPr="002F418E">
        <w:rPr>
          <w:b/>
          <w:bCs/>
          <w:sz w:val="22"/>
          <w:szCs w:val="22"/>
          <w:lang w:val="ru-RU"/>
        </w:rPr>
        <w:t xml:space="preserve">Опишите, как был подсчитан эффект? </w:t>
      </w:r>
      <w:r>
        <w:rPr>
          <w:b/>
          <w:bCs/>
          <w:sz w:val="22"/>
          <w:szCs w:val="22"/>
        </w:rPr>
        <w:t>(</w:t>
      </w:r>
      <w:proofErr w:type="spellStart"/>
      <w:r>
        <w:rPr>
          <w:b/>
          <w:bCs/>
          <w:sz w:val="22"/>
          <w:szCs w:val="22"/>
        </w:rPr>
        <w:t>Методика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источник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данных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proofErr w:type="gramStart"/>
      <w:r>
        <w:rPr>
          <w:b/>
          <w:bCs/>
          <w:sz w:val="22"/>
          <w:szCs w:val="22"/>
        </w:rPr>
        <w:t>бенчмарк</w:t>
      </w:r>
      <w:proofErr w:type="spellEnd"/>
      <w:r>
        <w:rPr>
          <w:b/>
          <w:bCs/>
          <w:sz w:val="22"/>
          <w:szCs w:val="22"/>
        </w:rPr>
        <w:t>)*</w:t>
      </w:r>
      <w:proofErr w:type="gramEnd"/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C00000"/>
                <w:sz w:val="18"/>
                <w:shd w:val="clear" w:color="auto" w:fill="FCE4D6"/>
                <w:lang w:val="ru-RU"/>
              </w:rPr>
              <w:t>НУЖЕН ВВОД КЛИЕНТА: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Опишите методику по цепочке: метрика → база до внедрения → значение после внедрения → период и выборка → источник данных → формула → ответственное подразделение. Для трудозатрат используйте расчет: (время до − время после) × число операций в год × полная стоимость часа; высвобождение часов не приравнивайте к сокращению штата.</w:t>
            </w:r>
          </w:p>
        </w:tc>
      </w:tr>
    </w:tbl>
    <w:p w:rsidR="00227685" w:rsidRPr="002F418E" w:rsidRDefault="00227685">
      <w:pPr>
        <w:rPr>
          <w:lang w:val="ru-RU"/>
        </w:rPr>
      </w:pPr>
    </w:p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lastRenderedPageBreak/>
        <w:t>Есть ли независимое подтверждение эффекта (аудит, отчетность, оценка партнера)?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1F4E78"/>
                <w:sz w:val="18"/>
                <w:shd w:val="clear" w:color="auto" w:fill="DDEBF7"/>
                <w:lang w:val="ru-RU"/>
              </w:rPr>
              <w:t>РАБОЧИЙ ОТВЕТ: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В предоставленных материалах нет независимого подтверждения достигнутого экономического или операционного эффекта. ГБУЗ ММКЦ «Вороновское» ДЗМ и ФГБУ «НМИЦ ВМТ им. А. А. Вишневского» Минобороны России участвуют в экспертной проверке логики протезного маршрута, материалов базы знаний и типовых сценариев, но такая валидация не заменяет подтверждение эффекта.</w:t>
            </w:r>
          </w:p>
          <w:p w:rsidR="00227685" w:rsidRPr="002F418E" w:rsidRDefault="00000000">
            <w:pPr>
              <w:spacing w:before="60"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9C6500"/>
                <w:sz w:val="18"/>
                <w:shd w:val="clear" w:color="auto" w:fill="FFF2CC"/>
                <w:lang w:val="ru-RU"/>
              </w:rPr>
              <w:t>ДЛЯ КЛИЕНТА — УТОЧНИТЬ</w:t>
            </w:r>
            <w:proofErr w:type="gramStart"/>
            <w:r w:rsidRPr="002F418E">
              <w:rPr>
                <w:rFonts w:ascii="Arial" w:eastAsia="Arial" w:hAnsi="Arial"/>
                <w:b/>
                <w:color w:val="9C6500"/>
                <w:sz w:val="18"/>
                <w:shd w:val="clear" w:color="auto" w:fill="FFF2CC"/>
                <w:lang w:val="ru-RU"/>
              </w:rPr>
              <w:t>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Если</w:t>
            </w:r>
            <w:proofErr w:type="gram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имеются письма, заключения, протоколы пилота или отчеты партнеров, приложите их и укажите дату, автора, выборку и подтвержденные показатели.</w:t>
            </w:r>
          </w:p>
        </w:tc>
      </w:tr>
    </w:tbl>
    <w:p w:rsidR="00227685" w:rsidRPr="002F418E" w:rsidRDefault="00227685">
      <w:pPr>
        <w:rPr>
          <w:lang w:val="ru-RU"/>
        </w:rPr>
      </w:pPr>
    </w:p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t>Текущий охват решения: количество пользователей / подразделений / процессов / регионов, в которых используется решение*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C00000"/>
                <w:sz w:val="18"/>
                <w:shd w:val="clear" w:color="auto" w:fill="FCE4D6"/>
                <w:lang w:val="ru-RU"/>
              </w:rPr>
              <w:t>НУЖЕН ВВОД КЛИЕНТА: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Укажите фактический охват на дату подачи: число активных пользователей и протезных случаев, число профильных специалистов и подразделений, количество организаций и регионов, период эксплуатации и долю целевого процесса, проходящую через решение.</w:t>
            </w:r>
          </w:p>
        </w:tc>
      </w:tr>
    </w:tbl>
    <w:p w:rsidR="00227685" w:rsidRPr="002F418E" w:rsidRDefault="00227685">
      <w:pPr>
        <w:rPr>
          <w:lang w:val="ru-RU"/>
        </w:rPr>
      </w:pPr>
    </w:p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t xml:space="preserve">Сколько времени заняло внедрение решения — от старта проекта до вывода в промышленную </w:t>
      </w:r>
      <w:proofErr w:type="gramStart"/>
      <w:r w:rsidRPr="002F418E">
        <w:rPr>
          <w:b/>
          <w:bCs/>
          <w:sz w:val="22"/>
          <w:szCs w:val="22"/>
          <w:lang w:val="ru-RU"/>
        </w:rPr>
        <w:t>эксплуатацию?*</w:t>
      </w:r>
      <w:proofErr w:type="gramEnd"/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1F4E78"/>
                <w:sz w:val="18"/>
                <w:shd w:val="clear" w:color="auto" w:fill="DDEBF7"/>
                <w:lang w:val="ru-RU"/>
              </w:rPr>
              <w:t>РАБОЧИЙ ОТВЕТ: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В паспорте указан плановый период проекта с 21 апреля по 30 сентября 2026 года — 162 календарных дня.</w:t>
            </w:r>
          </w:p>
          <w:p w:rsidR="00227685" w:rsidRPr="002F418E" w:rsidRDefault="00000000">
            <w:pPr>
              <w:spacing w:before="60"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9C6500"/>
                <w:sz w:val="18"/>
                <w:shd w:val="clear" w:color="auto" w:fill="FFF2CC"/>
                <w:lang w:val="ru-RU"/>
              </w:rPr>
              <w:t>ДЛЯ КЛИЕНТА — УТОЧНИТЬ: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Укажите фактическую дату старта работ и дату вывода в промышленную эксплуатацию. Если промышленный запуск не состоялся, не обозначайте плановый период как срок завершенного внедрения.</w:t>
            </w:r>
          </w:p>
        </w:tc>
      </w:tr>
    </w:tbl>
    <w:p w:rsidR="00227685" w:rsidRPr="002F418E" w:rsidRDefault="00227685">
      <w:pPr>
        <w:rPr>
          <w:lang w:val="ru-RU"/>
        </w:rPr>
      </w:pPr>
    </w:p>
    <w:p w:rsidR="00227685" w:rsidRDefault="00000000">
      <w:pPr>
        <w:keepNext/>
      </w:pPr>
      <w:proofErr w:type="spellStart"/>
      <w:r>
        <w:rPr>
          <w:b/>
          <w:bCs/>
          <w:sz w:val="22"/>
          <w:szCs w:val="22"/>
        </w:rPr>
        <w:t>Укажите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контур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реализации</w:t>
      </w:r>
      <w:proofErr w:type="spellEnd"/>
      <w:r>
        <w:rPr>
          <w:b/>
          <w:bCs/>
          <w:sz w:val="22"/>
          <w:szCs w:val="22"/>
        </w:rPr>
        <w:t>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C00000"/>
                <w:sz w:val="18"/>
                <w:shd w:val="clear" w:color="auto" w:fill="FCE4D6"/>
                <w:lang w:val="ru-RU"/>
              </w:rPr>
              <w:t>НУЖЕН ВВОД КЛИЕНТА: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Опишите фактический контур: облачный, локальный или гибридный; место размещения модели, векторной базы и долговременного профиля; контуры разработки, тестирования и промышленной эксплуатации; правила обработки персональных и медицинских данных и применяемые меры защиты.</w:t>
            </w:r>
          </w:p>
        </w:tc>
      </w:tr>
    </w:tbl>
    <w:p w:rsidR="00227685" w:rsidRPr="002F418E" w:rsidRDefault="00227685">
      <w:pPr>
        <w:rPr>
          <w:lang w:val="ru-RU"/>
        </w:rPr>
      </w:pPr>
    </w:p>
    <w:p w:rsidR="00227685" w:rsidRDefault="00000000">
      <w:pPr>
        <w:keepNext/>
      </w:pPr>
      <w:proofErr w:type="spellStart"/>
      <w:r>
        <w:rPr>
          <w:b/>
          <w:bCs/>
          <w:sz w:val="22"/>
          <w:szCs w:val="22"/>
        </w:rPr>
        <w:t>Укажите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формат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реализации</w:t>
      </w:r>
      <w:proofErr w:type="spellEnd"/>
      <w:r>
        <w:rPr>
          <w:b/>
          <w:bCs/>
          <w:sz w:val="22"/>
          <w:szCs w:val="22"/>
        </w:rPr>
        <w:t>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1F4E78"/>
                <w:sz w:val="18"/>
                <w:shd w:val="clear" w:color="auto" w:fill="DDEBF7"/>
                <w:lang w:val="ru-RU"/>
              </w:rPr>
              <w:t>РАБОЧИЙ ОТВЕТ: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Решение реализуется как диалоговый </w:t>
            </w:r>
            <w:r>
              <w:rPr>
                <w:rFonts w:ascii="Arial" w:eastAsia="Arial" w:hAnsi="Arial"/>
                <w:color w:val="000000"/>
                <w:sz w:val="18"/>
              </w:rPr>
              <w:t>AI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-контур, встроенный в ассистента «Алькора» и личный кабинет пользователя. Результаты передаются пользователю в интерфейсе ассистента, а профильному специалисту — в виде структурированного итога сессии, источников и вопросов для проверки.</w:t>
            </w:r>
          </w:p>
          <w:p w:rsidR="00227685" w:rsidRPr="002F418E" w:rsidRDefault="00000000">
            <w:pPr>
              <w:spacing w:before="60"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9C6500"/>
                <w:sz w:val="18"/>
                <w:shd w:val="clear" w:color="auto" w:fill="FFF2CC"/>
                <w:lang w:val="ru-RU"/>
              </w:rPr>
              <w:t>ДЛЯ КЛИЕНТА — УТОЧНИТЬ: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Укажите фактические пользовательские каналы, способ интеграции с личным кабинетом и системами партнеров, а также формат поставки решения: сервис, программный модуль, </w:t>
            </w:r>
            <w:r>
              <w:rPr>
                <w:rFonts w:ascii="Arial" w:eastAsia="Arial" w:hAnsi="Arial"/>
                <w:color w:val="000000"/>
                <w:sz w:val="18"/>
              </w:rPr>
              <w:t>API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или программно-аппаратный комплекс.</w:t>
            </w:r>
          </w:p>
        </w:tc>
      </w:tr>
    </w:tbl>
    <w:p w:rsidR="00227685" w:rsidRPr="002F418E" w:rsidRDefault="00227685">
      <w:pPr>
        <w:rPr>
          <w:lang w:val="ru-RU"/>
        </w:rPr>
      </w:pPr>
    </w:p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t>Какие данные (таблицы, текст, изображения, видео, аудио) и КТС (</w:t>
      </w:r>
      <w:r>
        <w:rPr>
          <w:b/>
          <w:bCs/>
          <w:sz w:val="22"/>
          <w:szCs w:val="22"/>
        </w:rPr>
        <w:t>CPU</w:t>
      </w:r>
      <w:r w:rsidRPr="002F418E">
        <w:rPr>
          <w:b/>
          <w:bCs/>
          <w:sz w:val="22"/>
          <w:szCs w:val="22"/>
          <w:lang w:val="ru-RU"/>
        </w:rPr>
        <w:t xml:space="preserve"> / </w:t>
      </w:r>
      <w:r>
        <w:rPr>
          <w:b/>
          <w:bCs/>
          <w:sz w:val="22"/>
          <w:szCs w:val="22"/>
        </w:rPr>
        <w:t>RAM</w:t>
      </w:r>
      <w:r w:rsidRPr="002F418E">
        <w:rPr>
          <w:b/>
          <w:bCs/>
          <w:sz w:val="22"/>
          <w:szCs w:val="22"/>
          <w:lang w:val="ru-RU"/>
        </w:rPr>
        <w:t xml:space="preserve"> / </w:t>
      </w:r>
      <w:r>
        <w:rPr>
          <w:b/>
          <w:bCs/>
          <w:sz w:val="22"/>
          <w:szCs w:val="22"/>
        </w:rPr>
        <w:t>GPU</w:t>
      </w:r>
      <w:r w:rsidRPr="002F418E">
        <w:rPr>
          <w:b/>
          <w:bCs/>
          <w:sz w:val="22"/>
          <w:szCs w:val="22"/>
          <w:lang w:val="ru-RU"/>
        </w:rPr>
        <w:t>) используются в решении*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1F4E78"/>
                <w:sz w:val="18"/>
                <w:shd w:val="clear" w:color="auto" w:fill="DDEBF7"/>
                <w:lang w:val="ru-RU"/>
              </w:rPr>
              <w:t>РАБОЧИЙ ОТВЕТ: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Входные данные: текстовые и распознанные голосовые обращения, ответы на уточняющие вопросы, история диалогов, данные персонального профиля, экспертные заметки и материалы базы знаний. При наличии согласия, правового основания и согласованных интеграций могут использоваться медицинские документы, сведения о состоянии культи, назначениях, очных консультациях и фактическом использовании протеза. Выходные данные — структурированная карта случая, текстовые ответы и резюме для специалиста.</w:t>
            </w:r>
          </w:p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C00000"/>
                <w:sz w:val="18"/>
                <w:shd w:val="clear" w:color="auto" w:fill="FCE4D6"/>
                <w:lang w:val="ru-RU"/>
              </w:rPr>
              <w:t>НУЖЕН ВВОД КЛИЕНТА: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Укажите фактическую инфраструктуру и КТС: </w:t>
            </w:r>
            <w:r>
              <w:rPr>
                <w:rFonts w:ascii="Arial" w:eastAsia="Arial" w:hAnsi="Arial"/>
                <w:color w:val="000000"/>
                <w:sz w:val="18"/>
              </w:rPr>
              <w:t>CPU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, </w:t>
            </w:r>
            <w:r>
              <w:rPr>
                <w:rFonts w:ascii="Arial" w:eastAsia="Arial" w:hAnsi="Arial"/>
                <w:color w:val="000000"/>
                <w:sz w:val="18"/>
              </w:rPr>
              <w:t>RAM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, </w:t>
            </w:r>
            <w:r>
              <w:rPr>
                <w:rFonts w:ascii="Arial" w:eastAsia="Arial" w:hAnsi="Arial"/>
                <w:color w:val="000000"/>
                <w:sz w:val="18"/>
              </w:rPr>
              <w:t>GPU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и объемы хранения для каждого контура; модель </w:t>
            </w:r>
            <w:proofErr w:type="spellStart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эмбеддингов</w:t>
            </w:r>
            <w:proofErr w:type="spell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; векторную СУБД; ожидаемую нагрузку; место размещения; параметры резервирования и защиты данных.</w:t>
            </w:r>
          </w:p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7030A0"/>
                <w:sz w:val="18"/>
                <w:shd w:val="clear" w:color="auto" w:fill="E4DFEC"/>
                <w:lang w:val="ru-RU"/>
              </w:rPr>
              <w:t>СОГЛАСОВАТЬ РАСКРЫТИЕ: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Проверьте допустимость публикации архитектурных параметров и сведений о контурах обработки персональных и медицинских данных.</w:t>
            </w:r>
          </w:p>
        </w:tc>
      </w:tr>
    </w:tbl>
    <w:p w:rsidR="00227685" w:rsidRPr="002F418E" w:rsidRDefault="00227685">
      <w:pPr>
        <w:rPr>
          <w:lang w:val="ru-RU"/>
        </w:rPr>
      </w:pPr>
    </w:p>
    <w:p w:rsidR="00227685" w:rsidRDefault="00000000">
      <w:pPr>
        <w:keepNext/>
      </w:pPr>
      <w:r w:rsidRPr="002F418E">
        <w:rPr>
          <w:b/>
          <w:bCs/>
          <w:sz w:val="22"/>
          <w:szCs w:val="22"/>
          <w:lang w:val="ru-RU"/>
        </w:rPr>
        <w:t xml:space="preserve">Освещался ли проект в СМИ, отраслевых изданиях, получил ли независимое признание (премии, рейтинги)? </w:t>
      </w:r>
      <w:proofErr w:type="spellStart"/>
      <w:r>
        <w:rPr>
          <w:b/>
          <w:bCs/>
          <w:sz w:val="22"/>
          <w:szCs w:val="22"/>
        </w:rPr>
        <w:t>Приведите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ссылки</w:t>
      </w:r>
      <w:proofErr w:type="spellEnd"/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before="60"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9C6500"/>
                <w:sz w:val="18"/>
                <w:shd w:val="clear" w:color="auto" w:fill="FFF2CC"/>
                <w:lang w:val="ru-RU"/>
              </w:rPr>
              <w:t>ДЛЯ КЛИЕНТА — УТОЧНИТЬ: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Укажите только публикации, премии и рейтинги, относящиеся именно к проекту сопровождения пациента на жизненном цикле протезирования, и приложите прямые ссылки. Общие достижения платформы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NTechLab</w:t>
            </w:r>
            <w:proofErr w:type="spell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не следует переносить на этот проект.</w:t>
            </w:r>
          </w:p>
        </w:tc>
      </w:tr>
    </w:tbl>
    <w:p w:rsidR="00227685" w:rsidRPr="002F418E" w:rsidRDefault="00227685">
      <w:pPr>
        <w:rPr>
          <w:lang w:val="ru-RU"/>
        </w:rPr>
      </w:pPr>
    </w:p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t xml:space="preserve">Есть ли аналоги вашего решения в России и/или </w:t>
      </w:r>
      <w:proofErr w:type="gramStart"/>
      <w:r w:rsidRPr="002F418E">
        <w:rPr>
          <w:b/>
          <w:bCs/>
          <w:sz w:val="22"/>
          <w:szCs w:val="22"/>
          <w:lang w:val="ru-RU"/>
        </w:rPr>
        <w:t>мире?*</w:t>
      </w:r>
      <w:proofErr w:type="gramEnd"/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1F4E78"/>
                <w:sz w:val="18"/>
                <w:shd w:val="clear" w:color="auto" w:fill="DDEBF7"/>
                <w:lang w:val="ru-RU"/>
              </w:rPr>
              <w:t>РАБОЧИЙ ОТВЕТ: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Да. Близкие классы решений — системы обработки и маршрутизации обращений пациентов, ИИ-сервисы поддержки реабилитации, системы поддержки врачебных решений, диагностические ассистенты, медицинские клиентские помощники и рекомендательные сервисы. Обычно они закрывают консультацию, диагностику, маршрутизацию или отдельный этап реабилитации. Проект </w:t>
            </w:r>
            <w:proofErr w:type="spellStart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НТехЛаб</w:t>
            </w:r>
            <w:proofErr w:type="spell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охватывает протезный случай на всем жизненном цикле изделия и сохраняет историю между обращениями.</w:t>
            </w:r>
          </w:p>
          <w:p w:rsidR="00227685" w:rsidRPr="002F418E" w:rsidRDefault="00000000">
            <w:pPr>
              <w:spacing w:before="60"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9C6500"/>
                <w:sz w:val="18"/>
                <w:shd w:val="clear" w:color="auto" w:fill="FFF2CC"/>
                <w:lang w:val="ru-RU"/>
              </w:rPr>
              <w:t>ДЛЯ КЛИЕНТА — УТОЧНИТЬ: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Добавьте 3–5 конкретных российских и зарубежных аналогов и сравнение по одинаковым критериям: охват жизненного цикла, долговременный профиль, экспертный </w:t>
            </w:r>
            <w:r>
              <w:rPr>
                <w:rFonts w:ascii="Arial" w:eastAsia="Arial" w:hAnsi="Arial"/>
                <w:color w:val="000000"/>
                <w:sz w:val="18"/>
              </w:rPr>
              <w:t>RAG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, человеческий контроль, интеграции, качество, охват и подтвержденный эффект.</w:t>
            </w:r>
          </w:p>
        </w:tc>
      </w:tr>
    </w:tbl>
    <w:p w:rsidR="00227685" w:rsidRPr="002F418E" w:rsidRDefault="00227685">
      <w:pPr>
        <w:rPr>
          <w:lang w:val="ru-RU"/>
        </w:rPr>
      </w:pPr>
    </w:p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t xml:space="preserve">Укажите неповторимые особенности, которыми отличается ваше </w:t>
      </w:r>
      <w:proofErr w:type="gramStart"/>
      <w:r w:rsidRPr="002F418E">
        <w:rPr>
          <w:b/>
          <w:bCs/>
          <w:sz w:val="22"/>
          <w:szCs w:val="22"/>
          <w:lang w:val="ru-RU"/>
        </w:rPr>
        <w:t>решение?*</w:t>
      </w:r>
      <w:proofErr w:type="gramEnd"/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1F4E78"/>
                <w:sz w:val="18"/>
                <w:shd w:val="clear" w:color="auto" w:fill="DDEBF7"/>
                <w:lang w:val="ru-RU"/>
              </w:rPr>
              <w:t>РАБОЧИЙ ОТВЕТ: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Решение объединяет в одном контуре пять функций: ведение протезного случая на всем жизненном цикле изделия; сохранение стадии и истории между обращениями; извлечение параметров из свободного описания; генерацию следующего шага на основе </w:t>
            </w:r>
            <w:proofErr w:type="spellStart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экспертно</w:t>
            </w:r>
            <w:proofErr w:type="spell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проверенной базы знаний; передачу специалисту структурированного итога и сложных случаев. В отличие от точечных консультационных и диагностических сервисов, система поддерживает непрерывность сопровождения, не принимает медицинские решения и не обновляет экспертный корпус без проверки человеком.</w:t>
            </w:r>
          </w:p>
        </w:tc>
      </w:tr>
    </w:tbl>
    <w:p w:rsidR="00227685" w:rsidRPr="002F418E" w:rsidRDefault="00000000">
      <w:pPr>
        <w:rPr>
          <w:lang w:val="ru-RU"/>
        </w:rPr>
      </w:pPr>
      <w:r w:rsidRPr="002F418E">
        <w:rPr>
          <w:i/>
          <w:iCs/>
          <w:sz w:val="22"/>
          <w:szCs w:val="22"/>
          <w:lang w:val="ru-RU"/>
        </w:rPr>
        <w:t>В проекте есть новые методы, алгоритмы или технологии ИИ, которые отличают его от существующих решений — это могут быть новые технологии, уникальные комбинации подходов или оригинальные бизнес-модели</w:t>
      </w:r>
    </w:p>
    <w:p w:rsidR="00227685" w:rsidRPr="002F418E" w:rsidRDefault="00227685">
      <w:pPr>
        <w:rPr>
          <w:lang w:val="ru-RU"/>
        </w:rPr>
      </w:pPr>
    </w:p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t>Приведите подтверждения об уникальности проекта от профильных экспертов (при наличии)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1F4E78"/>
                <w:sz w:val="18"/>
                <w:shd w:val="clear" w:color="auto" w:fill="DDEBF7"/>
                <w:lang w:val="ru-RU"/>
              </w:rPr>
              <w:t>РАБОЧИЙ ОТВЕТ: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Партнерский экспертный контур включает ГБУЗ ММКЦ «Вороновское» ДЗМ и ФГБУ «НМИЦ ВМТ им. А. А. Вишневского» Минобороны России. Они проверяют маршрутную логику, материалы базы знаний и типовые сценарии сопровождения.</w:t>
            </w:r>
          </w:p>
          <w:p w:rsidR="00227685" w:rsidRPr="002F418E" w:rsidRDefault="00000000">
            <w:pPr>
              <w:spacing w:before="60"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9C6500"/>
                <w:sz w:val="18"/>
                <w:shd w:val="clear" w:color="auto" w:fill="FFF2CC"/>
                <w:lang w:val="ru-RU"/>
              </w:rPr>
              <w:t>ДЛЯ КЛИЕНТА — УТОЧНИТЬ</w:t>
            </w:r>
            <w:proofErr w:type="gramStart"/>
            <w:r w:rsidRPr="002F418E">
              <w:rPr>
                <w:rFonts w:ascii="Arial" w:eastAsia="Arial" w:hAnsi="Arial"/>
                <w:b/>
                <w:color w:val="9C6500"/>
                <w:sz w:val="18"/>
                <w:shd w:val="clear" w:color="auto" w:fill="FFF2CC"/>
                <w:lang w:val="ru-RU"/>
              </w:rPr>
              <w:t>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Для</w:t>
            </w:r>
            <w:proofErr w:type="gram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подтверждения именно уникальности приложите отдельное письмо или заключение профильного эксперта: с критериями сравнения, датой, ФИО, должностью и организацией автора.</w:t>
            </w:r>
          </w:p>
        </w:tc>
      </w:tr>
    </w:tbl>
    <w:p w:rsidR="00227685" w:rsidRPr="002F418E" w:rsidRDefault="00227685">
      <w:pPr>
        <w:rPr>
          <w:lang w:val="ru-RU"/>
        </w:rPr>
      </w:pPr>
    </w:p>
    <w:p w:rsidR="00227685" w:rsidRPr="002F418E" w:rsidRDefault="00000000">
      <w:pPr>
        <w:keepNext/>
        <w:rPr>
          <w:lang w:val="ru-RU"/>
        </w:rPr>
      </w:pPr>
      <w:r w:rsidRPr="002F418E">
        <w:rPr>
          <w:b/>
          <w:bCs/>
          <w:sz w:val="22"/>
          <w:szCs w:val="22"/>
          <w:lang w:val="ru-RU"/>
        </w:rPr>
        <w:t xml:space="preserve">Приводит ли ваше решение к инновационному </w:t>
      </w:r>
      <w:proofErr w:type="gramStart"/>
      <w:r w:rsidRPr="002F418E">
        <w:rPr>
          <w:b/>
          <w:bCs/>
          <w:sz w:val="22"/>
          <w:szCs w:val="22"/>
          <w:lang w:val="ru-RU"/>
        </w:rPr>
        <w:t>результату?*</w:t>
      </w:r>
      <w:proofErr w:type="gramEnd"/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1F4E78"/>
                <w:sz w:val="18"/>
                <w:shd w:val="clear" w:color="auto" w:fill="DDEBF7"/>
                <w:lang w:val="ru-RU"/>
              </w:rPr>
              <w:t>РАБОЧИЙ ОТВЕТ: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Да. Инновационный результат — новый процесс непрерывного ведения протезного случая: свободное обращение преобразуется в структурированный профиль, система сохраняет текущую стадию, выявляет недостающие сведения, формирует возможный следующий шаг по экспертному корпусу и передает специалисту подготовленную историю. Это сокращает разрывы между консультациями и создает единый информационный контекст для пациента, сопровождающего и профильного эксперта.</w:t>
            </w:r>
          </w:p>
          <w:p w:rsidR="00227685" w:rsidRPr="002F418E" w:rsidRDefault="00000000">
            <w:pPr>
              <w:spacing w:before="60"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9C6500"/>
                <w:sz w:val="18"/>
                <w:shd w:val="clear" w:color="auto" w:fill="FFF2CC"/>
                <w:lang w:val="ru-RU"/>
              </w:rPr>
              <w:t>ДЛЯ КЛИЕНТА — УТОЧНИТЬ</w:t>
            </w:r>
            <w:proofErr w:type="gramStart"/>
            <w:r w:rsidRPr="002F418E">
              <w:rPr>
                <w:rFonts w:ascii="Arial" w:eastAsia="Arial" w:hAnsi="Arial"/>
                <w:b/>
                <w:color w:val="9C6500"/>
                <w:sz w:val="18"/>
                <w:shd w:val="clear" w:color="auto" w:fill="FFF2CC"/>
                <w:lang w:val="ru-RU"/>
              </w:rPr>
              <w:t>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Подтвердите</w:t>
            </w:r>
            <w:proofErr w:type="gram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, какие элементы уже реализованы и проверены в пилоте, а какие остаются целевым образом результата.</w:t>
            </w:r>
          </w:p>
        </w:tc>
      </w:tr>
    </w:tbl>
    <w:p w:rsidR="00227685" w:rsidRPr="00616804" w:rsidRDefault="00000000">
      <w:pPr>
        <w:rPr>
          <w:lang w:val="ru-RU"/>
        </w:rPr>
      </w:pPr>
      <w:r w:rsidRPr="00616804">
        <w:rPr>
          <w:i/>
          <w:iCs/>
          <w:sz w:val="22"/>
          <w:szCs w:val="22"/>
          <w:lang w:val="ru-RU"/>
        </w:rPr>
        <w:t>Проект дает новый продукт, процесс или метод, который обеспечивает значимые улучшения по сравнению с существующими решениями</w:t>
      </w:r>
    </w:p>
    <w:p w:rsidR="00227685" w:rsidRPr="00616804" w:rsidRDefault="00227685">
      <w:pPr>
        <w:rPr>
          <w:lang w:val="ru-RU"/>
        </w:rPr>
      </w:pPr>
    </w:p>
    <w:p w:rsidR="00227685" w:rsidRPr="00616804" w:rsidRDefault="00000000">
      <w:pPr>
        <w:keepNext/>
        <w:rPr>
          <w:lang w:val="ru-RU"/>
        </w:rPr>
      </w:pPr>
      <w:r w:rsidRPr="00616804">
        <w:rPr>
          <w:b/>
          <w:bCs/>
          <w:sz w:val="22"/>
          <w:szCs w:val="22"/>
          <w:lang w:val="ru-RU"/>
        </w:rPr>
        <w:t>Потенциальные нефинансовые эффекты от внедрения решения*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616804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616804" w:rsidRDefault="00000000">
            <w:pPr>
              <w:spacing w:after="0" w:line="240" w:lineRule="auto"/>
              <w:rPr>
                <w:lang w:val="ru-RU"/>
              </w:rPr>
            </w:pPr>
            <w:r w:rsidRPr="00616804">
              <w:rPr>
                <w:rFonts w:ascii="Arial" w:eastAsia="Arial" w:hAnsi="Arial"/>
                <w:b/>
                <w:color w:val="1F4E78"/>
                <w:sz w:val="18"/>
                <w:shd w:val="clear" w:color="auto" w:fill="DDEBF7"/>
                <w:lang w:val="ru-RU"/>
              </w:rPr>
              <w:t>РАБОЧИЙ ОТВЕТ:</w:t>
            </w:r>
            <w:r w:rsidRPr="00616804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Потенциальные эффекты: пациенту и сопровождающему проще понимать текущую стадию, недостающие документы и дальнейшие действия; специалист получает более полное описание случая до консультации; уменьшается повторный сбор уже зафиксированной информации; команда базы знаний видит повторяющиеся вопросы и пробелы в проверенных материалах. Дополнительный эффект — сохранение непрерывности сопровождения при переходе между этапами и специалистами.</w:t>
            </w:r>
          </w:p>
          <w:p w:rsidR="00227685" w:rsidRPr="00616804" w:rsidRDefault="00000000">
            <w:pPr>
              <w:spacing w:before="60" w:after="0" w:line="240" w:lineRule="auto"/>
              <w:rPr>
                <w:lang w:val="ru-RU"/>
              </w:rPr>
            </w:pPr>
            <w:r w:rsidRPr="00616804">
              <w:rPr>
                <w:rFonts w:ascii="Arial" w:eastAsia="Arial" w:hAnsi="Arial"/>
                <w:b/>
                <w:color w:val="9C6500"/>
                <w:sz w:val="18"/>
                <w:shd w:val="clear" w:color="auto" w:fill="FFF2CC"/>
                <w:lang w:val="ru-RU"/>
              </w:rPr>
              <w:t>ДЛЯ КЛИЕНТА — УТОЧНИТЬ:</w:t>
            </w:r>
            <w:r w:rsidRPr="00616804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Задайте количественные цели и базу сравнения: доля пользователей, верно определивших следующий шаг; время подготовки специалиста; число повторно запрашиваемых сведений; доля случаев с полной картой; удовлетворенность; доля эскалаций; период, выборка и источник каждой метрики.</w:t>
            </w:r>
          </w:p>
        </w:tc>
      </w:tr>
    </w:tbl>
    <w:p w:rsidR="00227685" w:rsidRPr="00616804" w:rsidRDefault="00000000">
      <w:pPr>
        <w:rPr>
          <w:lang w:val="ru-RU"/>
        </w:rPr>
      </w:pPr>
      <w:r w:rsidRPr="00616804">
        <w:rPr>
          <w:i/>
          <w:iCs/>
          <w:sz w:val="22"/>
          <w:szCs w:val="22"/>
          <w:lang w:val="ru-RU"/>
        </w:rPr>
        <w:t>Приведите оценку потенциальных количественного и качественного эффектов разрабатываемого решения</w:t>
      </w:r>
    </w:p>
    <w:p w:rsidR="00227685" w:rsidRPr="00616804" w:rsidRDefault="00227685">
      <w:pPr>
        <w:rPr>
          <w:lang w:val="ru-RU"/>
        </w:rPr>
      </w:pPr>
    </w:p>
    <w:p w:rsidR="00227685" w:rsidRDefault="00000000">
      <w:pPr>
        <w:keepNext/>
      </w:pPr>
      <w:proofErr w:type="spellStart"/>
      <w:r>
        <w:rPr>
          <w:b/>
          <w:bCs/>
          <w:sz w:val="22"/>
          <w:szCs w:val="22"/>
        </w:rPr>
        <w:t>Опишите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потенциал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масштабируемости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проекта</w:t>
      </w:r>
      <w:proofErr w:type="spellEnd"/>
      <w:r>
        <w:rPr>
          <w:b/>
          <w:bCs/>
          <w:sz w:val="22"/>
          <w:szCs w:val="22"/>
        </w:rPr>
        <w:t>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616804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616804" w:rsidRDefault="00000000">
            <w:pPr>
              <w:spacing w:after="0" w:line="240" w:lineRule="auto"/>
              <w:rPr>
                <w:lang w:val="ru-RU"/>
              </w:rPr>
            </w:pPr>
            <w:r w:rsidRPr="00616804">
              <w:rPr>
                <w:rFonts w:ascii="Arial" w:eastAsia="Arial" w:hAnsi="Arial"/>
                <w:b/>
                <w:color w:val="2E7D32"/>
                <w:sz w:val="18"/>
                <w:shd w:val="clear" w:color="auto" w:fill="E2F0D9"/>
                <w:lang w:val="ru-RU"/>
              </w:rPr>
              <w:t>ПОДТВЕРЖДЕНО:</w:t>
            </w:r>
            <w:r w:rsidRPr="00616804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Архитектуру можно тиражировать в медицинские и реабилитационные организации, работающие с протезированием. Для новой площадки потребуются валидация локальных материалов, настройка маршрутов и ролей, согласование интеграций и правил обработки персональных и медицинских данных. Подход также применим к длительному сопровождению реабилитации, хронических состояний, технических средств реабилитации и социальных услуг; для каждого направления нужен отдельный экспертный корпус и правила эскалации.</w:t>
            </w:r>
          </w:p>
        </w:tc>
      </w:tr>
    </w:tbl>
    <w:p w:rsidR="00227685" w:rsidRPr="00616804" w:rsidRDefault="00000000">
      <w:pPr>
        <w:rPr>
          <w:lang w:val="ru-RU"/>
        </w:rPr>
      </w:pPr>
      <w:r w:rsidRPr="00616804">
        <w:rPr>
          <w:i/>
          <w:iCs/>
          <w:sz w:val="22"/>
          <w:szCs w:val="22"/>
          <w:lang w:val="ru-RU"/>
        </w:rPr>
        <w:t>Возможно ли применение проекта в других сферах, отраслях или укажите иные возможности для расширения применения технологии/проекта</w:t>
      </w:r>
    </w:p>
    <w:p w:rsidR="00227685" w:rsidRPr="00616804" w:rsidRDefault="00227685">
      <w:pPr>
        <w:rPr>
          <w:lang w:val="ru-RU"/>
        </w:rPr>
      </w:pPr>
    </w:p>
    <w:p w:rsidR="00227685" w:rsidRDefault="00000000">
      <w:pPr>
        <w:keepNext/>
      </w:pPr>
      <w:proofErr w:type="spellStart"/>
      <w:r>
        <w:rPr>
          <w:b/>
          <w:bCs/>
          <w:sz w:val="22"/>
          <w:szCs w:val="22"/>
        </w:rPr>
        <w:t>Стадия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проекта</w:t>
      </w:r>
      <w:proofErr w:type="spellEnd"/>
      <w:r>
        <w:rPr>
          <w:b/>
          <w:bCs/>
          <w:sz w:val="22"/>
          <w:szCs w:val="22"/>
        </w:rPr>
        <w:t>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616804" w:rsidRDefault="00000000">
            <w:pPr>
              <w:spacing w:after="0" w:line="240" w:lineRule="auto"/>
              <w:rPr>
                <w:lang w:val="ru-RU"/>
              </w:rPr>
            </w:pPr>
            <w:r w:rsidRPr="00616804">
              <w:rPr>
                <w:rFonts w:ascii="Arial" w:eastAsia="Arial" w:hAnsi="Arial"/>
                <w:b/>
                <w:color w:val="1F4E78"/>
                <w:sz w:val="18"/>
                <w:shd w:val="clear" w:color="auto" w:fill="DDEBF7"/>
                <w:lang w:val="ru-RU"/>
              </w:rPr>
              <w:t>РАБОЧИЙ ОТВЕТ:</w:t>
            </w:r>
            <w:r w:rsidRPr="00616804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Активная стадия разработки и пилотной апробации; плановый период проекта — 21.04.2026–30.09.2026. Промышленная эксплуатация по предоставленным материалам не подтверждена.</w:t>
            </w:r>
          </w:p>
          <w:p w:rsidR="00227685" w:rsidRDefault="00000000">
            <w:pPr>
              <w:spacing w:before="60" w:after="0" w:line="240" w:lineRule="auto"/>
            </w:pPr>
            <w:r w:rsidRPr="00616804">
              <w:rPr>
                <w:rFonts w:ascii="Arial" w:eastAsia="Arial" w:hAnsi="Arial"/>
                <w:b/>
                <w:color w:val="9C6500"/>
                <w:sz w:val="18"/>
                <w:shd w:val="clear" w:color="auto" w:fill="FFF2CC"/>
                <w:lang w:val="ru-RU"/>
              </w:rPr>
              <w:t>ДЛЯ КЛИЕНТА — УТОЧНИТЬ:</w:t>
            </w:r>
            <w:r w:rsidRPr="00616804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Выберите фактическую стадию на дату подачи и подтвердите ее документом: разработка, прототип, пилот, опытно-промышленная или промышленная эксплуатация.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Укажите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площадку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дату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старта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 xml:space="preserve"> и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текущий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000000"/>
                <w:sz w:val="18"/>
              </w:rPr>
              <w:t>статус</w:t>
            </w:r>
            <w:proofErr w:type="spellEnd"/>
            <w:r>
              <w:rPr>
                <w:rFonts w:ascii="Arial" w:eastAsia="Arial" w:hAnsi="Arial"/>
                <w:color w:val="000000"/>
                <w:sz w:val="18"/>
              </w:rPr>
              <w:t>.</w:t>
            </w:r>
          </w:p>
        </w:tc>
      </w:tr>
    </w:tbl>
    <w:p w:rsidR="00227685" w:rsidRDefault="00227685"/>
    <w:p w:rsidR="00227685" w:rsidRDefault="00000000">
      <w:pPr>
        <w:keepNext/>
      </w:pPr>
      <w:proofErr w:type="spellStart"/>
      <w:r>
        <w:rPr>
          <w:b/>
          <w:bCs/>
          <w:sz w:val="22"/>
          <w:szCs w:val="22"/>
        </w:rPr>
        <w:t>Год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реализации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проекта</w:t>
      </w:r>
      <w:proofErr w:type="spellEnd"/>
      <w:r>
        <w:rPr>
          <w:b/>
          <w:bCs/>
          <w:sz w:val="22"/>
          <w:szCs w:val="22"/>
        </w:rPr>
        <w:t>*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2E7D32"/>
                <w:sz w:val="18"/>
                <w:shd w:val="clear" w:color="auto" w:fill="E2F0D9"/>
              </w:rPr>
              <w:t>ПОДТВЕРЖДЕНО:</w:t>
            </w:r>
            <w:r>
              <w:rPr>
                <w:rFonts w:ascii="Arial" w:eastAsia="Arial" w:hAnsi="Arial"/>
                <w:color w:val="000000"/>
                <w:sz w:val="18"/>
              </w:rPr>
              <w:t xml:space="preserve"> 2026.</w:t>
            </w:r>
          </w:p>
        </w:tc>
      </w:tr>
    </w:tbl>
    <w:p w:rsidR="00227685" w:rsidRPr="002F418E" w:rsidRDefault="00000000">
      <w:pPr>
        <w:rPr>
          <w:lang w:val="ru-RU"/>
        </w:rPr>
      </w:pPr>
      <w:r w:rsidRPr="002F418E">
        <w:rPr>
          <w:i/>
          <w:iCs/>
          <w:sz w:val="22"/>
          <w:szCs w:val="22"/>
          <w:lang w:val="ru-RU"/>
        </w:rPr>
        <w:t>Проект должен находится в активной стадии в период предыдущих трех лет, включая год проведения премии</w:t>
      </w:r>
    </w:p>
    <w:p w:rsidR="00227685" w:rsidRPr="002F418E" w:rsidRDefault="00227685">
      <w:pPr>
        <w:rPr>
          <w:lang w:val="ru-RU"/>
        </w:rPr>
      </w:pPr>
    </w:p>
    <w:p w:rsidR="00227685" w:rsidRDefault="00000000">
      <w:pPr>
        <w:keepNext/>
      </w:pPr>
      <w:proofErr w:type="spellStart"/>
      <w:r>
        <w:rPr>
          <w:b/>
          <w:bCs/>
          <w:sz w:val="22"/>
          <w:szCs w:val="22"/>
        </w:rPr>
        <w:t>Партнеры</w:t>
      </w:r>
      <w:proofErr w:type="spellEnd"/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F418E" w:rsidRPr="002F418E" w:rsidRDefault="00000000">
            <w:pPr>
              <w:spacing w:after="0" w:line="240" w:lineRule="auto"/>
              <w:rPr>
                <w:rFonts w:ascii="Arial" w:eastAsia="Arial" w:hAnsi="Arial"/>
                <w:color w:val="000000"/>
                <w:sz w:val="18"/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2E7D32"/>
                <w:sz w:val="18"/>
                <w:shd w:val="clear" w:color="auto" w:fill="E2F0D9"/>
                <w:lang w:val="ru-RU"/>
              </w:rPr>
              <w:t>ПОДТВЕРЖДЕНО: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</w:t>
            </w:r>
            <w:bookmarkStart w:id="0" w:name="OLE_LINK1"/>
            <w:bookmarkStart w:id="1" w:name="OLE_LINK2"/>
            <w:r w:rsid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Московский банк, ПАО «Сбербанк». </w:t>
            </w:r>
            <w:bookmarkEnd w:id="0"/>
            <w:bookmarkEnd w:id="1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ГБУЗ ММКЦ «Вороновское» Департамента здравоохранения города Москвы и ФГБУ «НМИЦ высоких медицинских технологий имени А. А. Вишневского» Минобороны России. Партнеры проверяют логику протезного маршрута, </w:t>
            </w:r>
            <w:proofErr w:type="spellStart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валидируют</w:t>
            </w:r>
            <w:proofErr w:type="spell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материалы базы знаний и уточняют типовые сценарии сопровождения.</w:t>
            </w:r>
          </w:p>
          <w:p w:rsidR="00227685" w:rsidRPr="002F418E" w:rsidRDefault="00000000">
            <w:pPr>
              <w:spacing w:before="60"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9C6500"/>
                <w:sz w:val="18"/>
                <w:shd w:val="clear" w:color="auto" w:fill="FFF2CC"/>
                <w:lang w:val="ru-RU"/>
              </w:rPr>
              <w:t>ДЛЯ КЛИЕНТА — УТОЧНИТЬ</w:t>
            </w:r>
            <w:proofErr w:type="gramStart"/>
            <w:r w:rsidRPr="002F418E">
              <w:rPr>
                <w:rFonts w:ascii="Arial" w:eastAsia="Arial" w:hAnsi="Arial"/>
                <w:b/>
                <w:color w:val="9C6500"/>
                <w:sz w:val="18"/>
                <w:shd w:val="clear" w:color="auto" w:fill="FFF2CC"/>
                <w:lang w:val="ru-RU"/>
              </w:rPr>
              <w:t>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Подтвердите</w:t>
            </w:r>
            <w:proofErr w:type="gram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официальные наименования организаций, формат участия, наличие соглашений и площадку фактического пилота или внедрения.</w:t>
            </w:r>
          </w:p>
        </w:tc>
      </w:tr>
    </w:tbl>
    <w:p w:rsidR="00227685" w:rsidRPr="002F418E" w:rsidRDefault="00000000">
      <w:pPr>
        <w:rPr>
          <w:lang w:val="ru-RU"/>
        </w:rPr>
      </w:pPr>
      <w:r w:rsidRPr="002F418E">
        <w:rPr>
          <w:i/>
          <w:iCs/>
          <w:sz w:val="22"/>
          <w:szCs w:val="22"/>
          <w:lang w:val="ru-RU"/>
        </w:rPr>
        <w:t>Укажите иные организации, принимающие участие в реализации проекта. Если заявку подает разработчик, то укажите компанию, в которой было внедрено решение</w:t>
      </w:r>
    </w:p>
    <w:p w:rsidR="00227685" w:rsidRPr="002F418E" w:rsidRDefault="00227685">
      <w:pPr>
        <w:rPr>
          <w:lang w:val="ru-RU"/>
        </w:rPr>
      </w:pPr>
    </w:p>
    <w:p w:rsidR="00227685" w:rsidRDefault="00000000">
      <w:pPr>
        <w:keepNext/>
      </w:pPr>
      <w:proofErr w:type="spellStart"/>
      <w:r>
        <w:rPr>
          <w:b/>
          <w:bCs/>
          <w:sz w:val="22"/>
          <w:szCs w:val="22"/>
        </w:rPr>
        <w:lastRenderedPageBreak/>
        <w:t>Вклад</w:t>
      </w:r>
      <w:proofErr w:type="spellEnd"/>
      <w:r>
        <w:rPr>
          <w:b/>
          <w:bCs/>
          <w:sz w:val="22"/>
          <w:szCs w:val="22"/>
        </w:rPr>
        <w:t xml:space="preserve"> в </w:t>
      </w:r>
      <w:proofErr w:type="spellStart"/>
      <w:r>
        <w:rPr>
          <w:b/>
          <w:bCs/>
          <w:sz w:val="22"/>
          <w:szCs w:val="22"/>
        </w:rPr>
        <w:t>развитие</w:t>
      </w:r>
      <w:proofErr w:type="spellEnd"/>
      <w:r>
        <w:rPr>
          <w:b/>
          <w:bCs/>
          <w:sz w:val="22"/>
          <w:szCs w:val="22"/>
        </w:rPr>
        <w:t xml:space="preserve"> AI </w:t>
      </w:r>
      <w:proofErr w:type="spellStart"/>
      <w:r>
        <w:rPr>
          <w:b/>
          <w:bCs/>
          <w:sz w:val="22"/>
          <w:szCs w:val="22"/>
        </w:rPr>
        <w:t>сообщества</w:t>
      </w:r>
      <w:proofErr w:type="spellEnd"/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27685" w:rsidRPr="002F418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0" w:type="dxa"/>
            <w:noWrap/>
          </w:tcPr>
          <w:p w:rsidR="00227685" w:rsidRPr="002F418E" w:rsidRDefault="00000000">
            <w:pPr>
              <w:spacing w:before="60" w:after="0" w:line="240" w:lineRule="auto"/>
              <w:rPr>
                <w:lang w:val="ru-RU"/>
              </w:rPr>
            </w:pPr>
            <w:r w:rsidRPr="002F418E">
              <w:rPr>
                <w:rFonts w:ascii="Arial" w:eastAsia="Arial" w:hAnsi="Arial"/>
                <w:b/>
                <w:color w:val="9C6500"/>
                <w:sz w:val="18"/>
                <w:shd w:val="clear" w:color="auto" w:fill="FFF2CC"/>
                <w:lang w:val="ru-RU"/>
              </w:rPr>
              <w:t>ДЛЯ КЛИЕНТА — УТОЧНИТЬ:</w:t>
            </w:r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 xml:space="preserve"> Укажите мероприятия и вклад, относящиеся именно к этому проекту: открытые доклады, публикации, методические материалы, </w:t>
            </w:r>
            <w:proofErr w:type="spellStart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датасеты</w:t>
            </w:r>
            <w:proofErr w:type="spellEnd"/>
            <w:r w:rsidRPr="002F418E">
              <w:rPr>
                <w:rFonts w:ascii="Arial" w:eastAsia="Arial" w:hAnsi="Arial"/>
                <w:color w:val="000000"/>
                <w:sz w:val="18"/>
                <w:lang w:val="ru-RU"/>
              </w:rPr>
              <w:t>, исследования, профессиональные дискуссии или обучение. Для каждого пункта нужны дата, организатор, роль команды и подтверждающая ссылка.</w:t>
            </w:r>
          </w:p>
        </w:tc>
      </w:tr>
    </w:tbl>
    <w:p w:rsidR="00227685" w:rsidRDefault="00000000">
      <w:r w:rsidRPr="002F418E">
        <w:rPr>
          <w:i/>
          <w:iCs/>
          <w:sz w:val="22"/>
          <w:szCs w:val="22"/>
          <w:lang w:val="ru-RU"/>
        </w:rPr>
        <w:t xml:space="preserve">Укажите мероприятия, которые проводились в рамках работы над проектом. </w:t>
      </w:r>
      <w:proofErr w:type="spellStart"/>
      <w:r>
        <w:rPr>
          <w:i/>
          <w:iCs/>
          <w:sz w:val="22"/>
          <w:szCs w:val="22"/>
        </w:rPr>
        <w:t>Укажите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ссылки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подтверждающие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проведенные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проекты</w:t>
      </w:r>
      <w:proofErr w:type="spellEnd"/>
      <w:r>
        <w:rPr>
          <w:i/>
          <w:iCs/>
          <w:sz w:val="22"/>
          <w:szCs w:val="22"/>
        </w:rPr>
        <w:t>.</w:t>
      </w:r>
    </w:p>
    <w:sectPr w:rsidR="00227685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7685"/>
    <w:rsid w:val="00227685"/>
    <w:rsid w:val="002F418E"/>
    <w:rsid w:val="005C4AC5"/>
    <w:rsid w:val="0061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422C14"/>
  <w15:docId w15:val="{70ED397F-F41E-0649-9785-026839861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2561</Words>
  <Characters>14603</Characters>
  <Application>Microsoft Office Word</Application>
  <DocSecurity>0</DocSecurity>
  <Lines>121</Lines>
  <Paragraphs>34</Paragraphs>
  <ScaleCrop>false</ScaleCrop>
  <Manager/>
  <Company/>
  <LinksUpToDate>false</LinksUpToDate>
  <CharactersWithSpaces>17130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Dasha Shestakova</cp:lastModifiedBy>
  <cp:revision>4</cp:revision>
  <dcterms:created xsi:type="dcterms:W3CDTF">2026-08-20T15:01:00Z</dcterms:created>
  <dcterms:modified xsi:type="dcterms:W3CDTF">2026-08-24T09:52:00Z</dcterms:modified>
  <cp:category/>
</cp:coreProperties>
</file>