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B5FA6"/>
          <w:sz w:val="52"/>
          <w:szCs w:val="52"/>
        </w:rPr>
        <w:t xml:space="preserve">DEVENDER SHOKHANDA</w:t>
      </w:r>
    </w:p>
    <w:p>
      <w:r>
        <w:rPr>
          <w:rFonts w:ascii="Arial" w:cs="Arial" w:eastAsia="Arial" w:hAnsi="Arial"/>
          <w:color w:val="555555"/>
          <w:sz w:val="24"/>
          <w:szCs w:val="24"/>
        </w:rPr>
        <w:t xml:space="preserve">Senior DevOps Engineer</w:t>
      </w:r>
    </w:p>
    <w:p>
      <w:pPr>
        <w:spacing w:after="40" w:before="6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devendershokhanda@gmail.com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 |   +91-9971468951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 |   GitHub: dshokhanda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 |   LinkedIn: devender-shokhanda</w:t>
      </w:r>
    </w:p>
    <w:p>
      <w:pPr>
        <w:pBdr>
          <w:bottom w:val="single" w:color="1B5FA6" w:sz="8" w:space="1"/>
        </w:pBdr>
        <w:spacing w:after="120" w:before="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B5FA6"/>
          <w:sz w:val="26"/>
          <w:szCs w:val="26"/>
        </w:rPr>
        <w:t xml:space="preserve">PROFESSIONAL SUMMARY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Senior DevOps Engineer with 6.5+ years of experience in Build &amp; Release Management, cloud infrastructure automation, and CI/CD pipeline engineering. Specializes in Azure PaaS, Terraform-based infrastructure as code, and GitHub Actions workflow automation. Proven track record of optimizing deployments, reducing release cycle times, and enabling high-velocity engineering teams across Insurance, Finance, and Mortgage domains.</w:t>
      </w:r>
    </w:p>
    <w:p>
      <w:pPr>
        <w:pBdr>
          <w:bottom w:val="single" w:color="1B5FA6" w:sz="8" w:space="1"/>
        </w:pBdr>
        <w:spacing w:after="120" w:before="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B5FA6"/>
          <w:sz w:val="26"/>
          <w:szCs w:val="26"/>
        </w:rPr>
        <w:t xml:space="preserve">CORE SKILLS &amp; TOOLS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Cloud &amp; Infrastructure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FA6"/>
                <w:sz w:val="18"/>
                <w:szCs w:val="18"/>
              </w:rPr>
              <w:t xml:space="preserve">Azure (PaaS/IaaS)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FA6"/>
                <w:sz w:val="18"/>
                <w:szCs w:val="18"/>
              </w:rPr>
              <w:t xml:space="preserve">Terraform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FA6"/>
                <w:sz w:val="18"/>
                <w:szCs w:val="18"/>
              </w:rPr>
              <w:t xml:space="preserve">AWS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FA6"/>
                <w:sz w:val="18"/>
                <w:szCs w:val="18"/>
              </w:rPr>
              <w:t xml:space="preserve">Azure DevOps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FA6"/>
                <w:sz w:val="18"/>
                <w:szCs w:val="18"/>
              </w:rPr>
              <w:t xml:space="preserve">Key Vault / VNet</w:t>
            </w:r>
          </w:p>
        </w:tc>
      </w:tr>
      <w:tr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6"/>
                <w:szCs w:val="6"/>
              </w:rPr>
              <w:t xml:space="preserve"/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6"/>
                <w:szCs w:val="6"/>
              </w:rPr>
              <w:t xml:space="preserve"/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6"/>
                <w:szCs w:val="6"/>
              </w:rPr>
              <w:t xml:space="preserve"/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6"/>
                <w:szCs w:val="6"/>
              </w:rPr>
              <w:t xml:space="preserve"/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6"/>
                <w:szCs w:val="6"/>
              </w:rPr>
              <w:t xml:space="preserve"/>
            </w:r>
          </w:p>
        </w:tc>
      </w:tr>
    </w:tbl>
    <w:p>
      <w:pPr>
        <w:spacing w:after="30" w:before="1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CI/CD &amp; Automation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FA6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FA6"/>
                <w:sz w:val="18"/>
                <w:szCs w:val="18"/>
              </w:rPr>
              <w:t xml:space="preserve">Azure Pipelines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FA6"/>
                <w:sz w:val="18"/>
                <w:szCs w:val="18"/>
              </w:rPr>
              <w:t xml:space="preserve">GitLab CI/CD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FA6"/>
                <w:sz w:val="18"/>
                <w:szCs w:val="18"/>
              </w:rPr>
              <w:t xml:space="preserve">Jenkins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FA6"/>
                <w:sz w:val="18"/>
                <w:szCs w:val="18"/>
              </w:rPr>
              <w:t xml:space="preserve">MS Build</w:t>
            </w:r>
          </w:p>
        </w:tc>
      </w:tr>
      <w:tr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6"/>
                <w:szCs w:val="6"/>
              </w:rPr>
              <w:t xml:space="preserve"/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6"/>
                <w:szCs w:val="6"/>
              </w:rPr>
              <w:t xml:space="preserve"/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6"/>
                <w:szCs w:val="6"/>
              </w:rPr>
              <w:t xml:space="preserve"/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6"/>
                <w:szCs w:val="6"/>
              </w:rPr>
              <w:t xml:space="preserve"/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6"/>
                <w:szCs w:val="6"/>
              </w:rPr>
              <w:t xml:space="preserve"/>
            </w:r>
          </w:p>
        </w:tc>
      </w:tr>
    </w:tbl>
    <w:p>
      <w:pPr>
        <w:spacing w:after="30" w:before="1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Containers &amp; Orchestration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FA6"/>
                <w:sz w:val="18"/>
                <w:szCs w:val="18"/>
              </w:rPr>
              <w:t xml:space="preserve">Docker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FA6"/>
                <w:sz w:val="18"/>
                <w:szCs w:val="18"/>
              </w:rPr>
              <w:t xml:space="preserve">Kubernetes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FA6"/>
                <w:sz w:val="18"/>
                <w:szCs w:val="18"/>
              </w:rPr>
              <w:t xml:space="preserve">Azure Web Apps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FA6"/>
                <w:sz w:val="18"/>
                <w:szCs w:val="18"/>
              </w:rPr>
              <w:t xml:space="preserve">Function Apps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FA6"/>
                <w:sz w:val="18"/>
                <w:szCs w:val="18"/>
              </w:rPr>
              <w:t xml:space="preserve">AKS</w:t>
            </w:r>
          </w:p>
        </w:tc>
      </w:tr>
      <w:tr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6"/>
                <w:szCs w:val="6"/>
              </w:rPr>
              <w:t xml:space="preserve"/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6"/>
                <w:szCs w:val="6"/>
              </w:rPr>
              <w:t xml:space="preserve"/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6"/>
                <w:szCs w:val="6"/>
              </w:rPr>
              <w:t xml:space="preserve"/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6"/>
                <w:szCs w:val="6"/>
              </w:rPr>
              <w:t xml:space="preserve"/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6"/>
                <w:szCs w:val="6"/>
              </w:rPr>
              <w:t xml:space="preserve"/>
            </w:r>
          </w:p>
        </w:tc>
      </w:tr>
    </w:tbl>
    <w:p>
      <w:pPr>
        <w:spacing w:after="30" w:before="1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Languages &amp; Scripting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FA6"/>
                <w:sz w:val="18"/>
                <w:szCs w:val="18"/>
              </w:rPr>
              <w:t xml:space="preserve">PowerShell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FA6"/>
                <w:sz w:val="18"/>
                <w:szCs w:val="18"/>
              </w:rPr>
              <w:t xml:space="preserve">Bash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FA6"/>
                <w:sz w:val="18"/>
                <w:szCs w:val="18"/>
              </w:rPr>
              <w:t xml:space="preserve">Python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FA6"/>
                <w:sz w:val="18"/>
                <w:szCs w:val="18"/>
              </w:rPr>
              <w:t xml:space="preserve">YAML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FA6"/>
                <w:sz w:val="18"/>
                <w:szCs w:val="18"/>
              </w:rPr>
              <w:t xml:space="preserve">ARM / Bicep</w:t>
            </w:r>
          </w:p>
        </w:tc>
      </w:tr>
      <w:tr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6"/>
                <w:szCs w:val="6"/>
              </w:rPr>
              <w:t xml:space="preserve"/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6"/>
                <w:szCs w:val="6"/>
              </w:rPr>
              <w:t xml:space="preserve"/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6"/>
                <w:szCs w:val="6"/>
              </w:rPr>
              <w:t xml:space="preserve"/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6"/>
                <w:szCs w:val="6"/>
              </w:rPr>
              <w:t xml:space="preserve"/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6"/>
                <w:szCs w:val="6"/>
              </w:rPr>
              <w:t xml:space="preserve"/>
            </w:r>
          </w:p>
        </w:tc>
      </w:tr>
    </w:tbl>
    <w:p>
      <w:pPr>
        <w:spacing w:after="30" w:before="1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Tools &amp; Platforms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FA6"/>
                <w:sz w:val="18"/>
                <w:szCs w:val="18"/>
              </w:rPr>
              <w:t xml:space="preserve">Azure Repos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FA6"/>
                <w:sz w:val="18"/>
                <w:szCs w:val="18"/>
              </w:rPr>
              <w:t xml:space="preserve">Git / GitHub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FA6"/>
                <w:sz w:val="18"/>
                <w:szCs w:val="18"/>
              </w:rPr>
              <w:t xml:space="preserve">TFS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FA6"/>
                <w:sz w:val="18"/>
                <w:szCs w:val="18"/>
              </w:rPr>
              <w:t xml:space="preserve">Maven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shd w:fill="EAF2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FA6"/>
                <w:sz w:val="18"/>
                <w:szCs w:val="18"/>
              </w:rPr>
              <w:t xml:space="preserve">Gradle</w:t>
            </w:r>
          </w:p>
        </w:tc>
      </w:tr>
      <w:tr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6"/>
                <w:szCs w:val="6"/>
              </w:rPr>
              <w:t xml:space="preserve"/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6"/>
                <w:szCs w:val="6"/>
              </w:rPr>
              <w:t xml:space="preserve"/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6"/>
                <w:szCs w:val="6"/>
              </w:rPr>
              <w:t xml:space="preserve"/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6"/>
                <w:szCs w:val="6"/>
              </w:rPr>
              <w:t xml:space="preserve"/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6"/>
                <w:szCs w:val="6"/>
              </w:rPr>
              <w:t xml:space="preserve"/>
            </w:r>
          </w:p>
        </w:tc>
      </w:tr>
    </w:tbl>
    <w:p>
      <w:pPr>
        <w:pBdr>
          <w:bottom w:val="single" w:color="1B5FA6" w:sz="8" w:space="1"/>
        </w:pBdr>
        <w:spacing w:after="120" w:before="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B5FA6"/>
          <w:sz w:val="26"/>
          <w:szCs w:val="26"/>
        </w:rPr>
        <w:t xml:space="preserve">WORK EXPERIENCE</w:t>
      </w:r>
    </w:p>
    <w:p>
      <w:pPr>
        <w:tabs>
          <w:tab w:val="right" w:pos="9360"/>
        </w:tabs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Senior DevOps Engineer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B5FA6"/>
          <w:sz w:val="20"/>
          <w:szCs w:val="20"/>
        </w:rPr>
        <w:t xml:space="preserve">Xceedance Consulting India Pvt. Ltd.</w:t>
      </w:r>
      <w:r>
        <w:t xml:space="preserve">	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Dec 2022 – Present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Client: Berkshire Hathaway Specialty Insurance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Azure Infrastructure Ownership: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Architected and maintained full Azure cloud environment including Web Apps, Function Apps, VMs, Key Vaults, Private Endpoints, VNet Integration, Azure DBaaS, and App Registration — reducing manual provisioning time by streamlining resource templates.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Terraform IaC Adoption: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Led migration of Azure resource provisioning from manual portal-based setup to Terraform, enabling repeatable, version-controlled infrastructure deployments across dev, staging, and production environments.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CI/CD Pipeline Engineering: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Designed multi-stage Azure Pipelines and GitHub Actions workflows for 10+ application repositories, cutting average deployment time and eliminating environment-specific release failures.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Repo &amp; Branch Strategy: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Established and enforced Git branching standards (GitFlow) across Azure Repos, reducing merge conflicts and improving release predictability for cross-functional teams.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Process &amp; Governance: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Maintained process templates, permission matrices, and sprint dashboard queries in Azure DevOps, improving visibility for both engineering and business stakeholders.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Security &amp; Compliance: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Configured Key Vault references and managed service principal lifecycle for secure, audit-ready application credential management.</w:t>
      </w:r>
    </w:p>
    <w:p>
      <w:pPr>
        <w:tabs>
          <w:tab w:val="right" w:pos="9360"/>
        </w:tabs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DevOps Engineer / Release Manager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B5FA6"/>
          <w:sz w:val="20"/>
          <w:szCs w:val="20"/>
        </w:rPr>
        <w:t xml:space="preserve">AAPNA Infotech</w:t>
      </w:r>
      <w:r>
        <w:t xml:space="preserve">	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Nov 2019 – Dec 2022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Project 1: Mortgage Connect LP  (Dec 2019 – Mar 2022)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CI/CD Implementation: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Built and maintained Azure Pipelines for .NET applications using MS Build and Azure Repos, cutting manual deployment steps and improving release frequency.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Version Control Management: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Managed Git/TFVS branching and merging strategies, establishing team-wide standards that reduced integration issues during QA and regression cycles.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Collaborated with Dev and QA teams to diagnose and resolve environment-specific build failures, reducing blocker count per release cycle.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and executed release plans and runbooks ensuring zero-downtime deployments.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Project 2: The Closing Exchange  (Oct 2021 – Dec 2022)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GitLab CI/CD Automation: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Configured gitlab-runner pipelines with automated build, test, and artifact packaging stages, replacing manual release workflows end-to-end.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AWS S3 Artifact Management: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Developed Bash/PowerShell build scripts to generate versioned artifacts and push to AWS S3 for reliable, auditable release storage.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Led code deployments and production maintenance windows, ensuring consistency across environments and meeting SLA targets.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Proactively monitored CI logs and pipeline health, identifying and resolving failures before they impacted downstream teams.</w:t>
      </w:r>
    </w:p>
    <w:p>
      <w:pPr>
        <w:tabs>
          <w:tab w:val="right" w:pos="9360"/>
        </w:tabs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Software Developer Trainee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B5FA6"/>
          <w:sz w:val="20"/>
          <w:szCs w:val="20"/>
        </w:rPr>
        <w:t xml:space="preserve">Radionics</w:t>
      </w:r>
      <w:r>
        <w:t xml:space="preserve">	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Feb 2019 – Jul 2019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Gained foundational experience in software development workflows, version control, and build tooling.</w:t>
      </w:r>
    </w:p>
    <w:p>
      <w:pPr>
        <w:pBdr>
          <w:bottom w:val="single" w:color="1B5FA6" w:sz="8" w:space="1"/>
        </w:pBdr>
        <w:spacing w:after="120" w:before="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B5FA6"/>
          <w:sz w:val="26"/>
          <w:szCs w:val="26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AZ-400: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Microsoft Azure DevOps Solutions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AZ-104: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Microsoft Azure Administrator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Professional: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Microsoft Azure DevOps Engineering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DevOps CI/CD: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Jenkins Pipelines, Maven, Gradle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TFS: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Build Automation &amp; Release Management in TFS</w:t>
      </w:r>
    </w:p>
    <w:p>
      <w:pPr>
        <w:pBdr>
          <w:bottom w:val="single" w:color="1B5FA6" w:sz="8" w:space="1"/>
        </w:pBdr>
        <w:spacing w:after="120" w:before="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B5FA6"/>
          <w:sz w:val="26"/>
          <w:szCs w:val="26"/>
        </w:rPr>
        <w:t xml:space="preserve">EDUCATION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M.C.A.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—  Indraprastha University, New Delhi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B.Sc. (Computer Science)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 —  University of Delhi, New Delhi</w:t>
      </w:r>
    </w:p>
    <w:p>
      <w:pPr>
        <w:pBdr>
          <w:bottom w:val="single" w:color="1B5FA6" w:sz="8" w:space="1"/>
        </w:pBdr>
        <w:spacing w:after="120" w:before="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1B5FA6"/>
          <w:sz w:val="26"/>
          <w:szCs w:val="26"/>
        </w:rPr>
        <w:t xml:space="preserve">INDUSTRY DOMAINS</w:t>
      </w:r>
    </w:p>
    <w:p>
      <w:pPr>
        <w:spacing w:after="6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Information Technology   |   Insurance   |   Finance   |   Mortgage</w:t>
      </w:r>
    </w:p>
    <w:sectPr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2026-04-24T08:46:41.926Z</dcterms:created>
  <dcterms:modified xsi:type="dcterms:W3CDTF">2026-04-24T08:46:41.927Z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