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B116" w14:textId="10C18135" w:rsidR="005B0F24" w:rsidRDefault="00000000">
      <w:pPr>
        <w:spacing w:after="0" w:line="480" w:lineRule="auto"/>
      </w:pPr>
      <w:r>
        <w:t>D</w:t>
      </w:r>
      <w:r w:rsidR="0091057C">
        <w:t xml:space="preserve">avid </w:t>
      </w:r>
      <w:r>
        <w:t>Shontz</w:t>
      </w:r>
    </w:p>
    <w:p w14:paraId="72D07261" w14:textId="4756FDF5" w:rsidR="005B0F24" w:rsidRDefault="0091057C">
      <w:pPr>
        <w:spacing w:after="0" w:line="480" w:lineRule="auto"/>
      </w:pPr>
      <w:r>
        <w:t>Dr. Barnickel</w:t>
      </w:r>
    </w:p>
    <w:p w14:paraId="41C0E7D4" w14:textId="77777777" w:rsidR="005B0F24" w:rsidRDefault="00000000">
      <w:pPr>
        <w:spacing w:after="0" w:line="480" w:lineRule="auto"/>
      </w:pPr>
      <w:r>
        <w:t>ENC 1102</w:t>
      </w:r>
    </w:p>
    <w:p w14:paraId="208A7BC5" w14:textId="77777777" w:rsidR="005B0F24" w:rsidRDefault="00000000">
      <w:pPr>
        <w:spacing w:after="0" w:line="480" w:lineRule="auto"/>
      </w:pPr>
      <w:r>
        <w:t>17 May 2026</w:t>
      </w:r>
    </w:p>
    <w:p w14:paraId="7BBB008A" w14:textId="77777777" w:rsidR="005B0F24" w:rsidRDefault="00000000">
      <w:pPr>
        <w:spacing w:after="0" w:line="480" w:lineRule="auto"/>
        <w:jc w:val="center"/>
      </w:pPr>
      <w:r>
        <w:t>ePortfolio Reflection – Week 1</w:t>
      </w:r>
    </w:p>
    <w:p w14:paraId="5010B561" w14:textId="5EFDC1DC" w:rsidR="005B0F24" w:rsidRDefault="00000000">
      <w:pPr>
        <w:spacing w:after="0" w:line="480" w:lineRule="auto"/>
        <w:ind w:firstLine="720"/>
      </w:pPr>
      <w:r>
        <w:t xml:space="preserve">After reading Lunsford’s introduction, I still have a lot of basic questions about portfolios since this is my first time making one. I am not sure how much work I am expected to keep, how often I need to update my folders, or how to tell when a piece is portfolio-worthy. I am also still figuring out the difference between a process portfolio and a presentation portfolio. One focuses on the learning journey, and the other focuses on the finished product, but I do not know yet which one fits my writing best. What interests me most is Lunsford’s point that a portfolio is “not a scrapbook” but a meaningful collection based on choice, variety, and reflection. The part I expect to do well is staying organized. I like folders and clear file names, so building a working folder system should not be hard for me. What makes me hesitant is revising older work. Once I turn something in, I usually move on from it, so reopening drafts and being honest about what is not working will be </w:t>
      </w:r>
      <w:r w:rsidR="0091057C">
        <w:t>different.</w:t>
      </w:r>
      <w:r>
        <w:t xml:space="preserve"> Lunsford calls reflection and metacognition the “heart and soul” of portfolio keeping, so I know that is the part I need to grow in this semester.</w:t>
      </w:r>
    </w:p>
    <w:p w14:paraId="266D347C" w14:textId="77777777" w:rsidR="0091057C" w:rsidRDefault="0091057C">
      <w:pPr>
        <w:spacing w:after="0" w:line="480" w:lineRule="auto"/>
        <w:ind w:firstLine="720"/>
      </w:pPr>
    </w:p>
    <w:p w14:paraId="2C0B1ED5" w14:textId="752EBC01" w:rsidR="005B0F24" w:rsidRDefault="00000000">
      <w:pPr>
        <w:spacing w:after="0" w:line="480" w:lineRule="auto"/>
        <w:ind w:firstLine="720"/>
      </w:pPr>
      <w:r>
        <w:t xml:space="preserve">The Week 1 outcomes ask us to do three things, in my own words. Generating </w:t>
      </w:r>
      <w:r w:rsidR="0091057C">
        <w:t>i</w:t>
      </w:r>
      <w:r>
        <w:t>nquiry</w:t>
      </w:r>
      <w:r w:rsidR="0091057C">
        <w:t xml:space="preserve"> </w:t>
      </w:r>
      <w:r>
        <w:t xml:space="preserve">means coming up with our own real questions about writing, language, literacy, or rhetoric and following them somewhere, instead of only answering prompts. It is about being curious on purpose. Multiple </w:t>
      </w:r>
      <w:r w:rsidR="0091057C">
        <w:t>w</w:t>
      </w:r>
      <w:r>
        <w:t xml:space="preserve">ays of </w:t>
      </w:r>
      <w:r w:rsidR="0091057C">
        <w:t>w</w:t>
      </w:r>
      <w:r>
        <w:t xml:space="preserve">riting means going beyond plain text essays and using things like images, video, audio, or different languages when they actually help us reach our audience. It is </w:t>
      </w:r>
      <w:r>
        <w:lastRenderedPageBreak/>
        <w:t xml:space="preserve">about making choices that fit the goal, not adding extras for decoration. Research </w:t>
      </w:r>
      <w:r w:rsidR="0091057C">
        <w:t>g</w:t>
      </w:r>
      <w:r>
        <w:t xml:space="preserve">enre </w:t>
      </w:r>
      <w:r w:rsidR="0091057C">
        <w:t>p</w:t>
      </w:r>
      <w:r>
        <w:t>roduction</w:t>
      </w:r>
      <w:r w:rsidR="0091057C">
        <w:t xml:space="preserve"> </w:t>
      </w:r>
      <w:r>
        <w:t>means writing in the specific research genres that different communities use. A lab report, a literature review, and a public</w:t>
      </w:r>
      <w:r w:rsidR="0091057C">
        <w:t xml:space="preserve"> </w:t>
      </w:r>
      <w:r>
        <w:t xml:space="preserve">article all follow different rules, and this outcome asks us to learn how to navigate them. </w:t>
      </w:r>
    </w:p>
    <w:sectPr w:rsidR="005B0F2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400669">
    <w:abstractNumId w:val="8"/>
  </w:num>
  <w:num w:numId="2" w16cid:durableId="1138913491">
    <w:abstractNumId w:val="6"/>
  </w:num>
  <w:num w:numId="3" w16cid:durableId="331417843">
    <w:abstractNumId w:val="5"/>
  </w:num>
  <w:num w:numId="4" w16cid:durableId="575092657">
    <w:abstractNumId w:val="4"/>
  </w:num>
  <w:num w:numId="5" w16cid:durableId="1678579542">
    <w:abstractNumId w:val="7"/>
  </w:num>
  <w:num w:numId="6" w16cid:durableId="877661301">
    <w:abstractNumId w:val="3"/>
  </w:num>
  <w:num w:numId="7" w16cid:durableId="346172975">
    <w:abstractNumId w:val="2"/>
  </w:num>
  <w:num w:numId="8" w16cid:durableId="42992448">
    <w:abstractNumId w:val="1"/>
  </w:num>
  <w:num w:numId="9" w16cid:durableId="22572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0F24"/>
    <w:rsid w:val="00730681"/>
    <w:rsid w:val="0091057C"/>
    <w:rsid w:val="00AA1D8D"/>
    <w:rsid w:val="00B47730"/>
    <w:rsid w:val="00BF58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5EB33"/>
  <w14:defaultImageDpi w14:val="300"/>
  <w15:docId w15:val="{7C68C64C-281D-0944-A98F-E4E21F65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2026-05-17T21:56:00Z</dcterms:created>
  <dcterms:modified xsi:type="dcterms:W3CDTF">2026-05-17T21:56:00Z</dcterms:modified>
  <cp:category/>
</cp:coreProperties>
</file>