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52D8C" w14:textId="77777777" w:rsidR="002E38D5" w:rsidRPr="004A29B7" w:rsidRDefault="00000000">
      <w:pPr>
        <w:spacing w:after="0" w:line="480" w:lineRule="auto"/>
        <w:jc w:val="center"/>
      </w:pPr>
      <w:r w:rsidRPr="004A29B7">
        <w:t>Matching Research Methods to Research Questions</w:t>
      </w:r>
    </w:p>
    <w:p w14:paraId="1A81392A" w14:textId="77777777" w:rsidR="002E38D5" w:rsidRPr="004A29B7" w:rsidRDefault="00000000">
      <w:pPr>
        <w:spacing w:after="0" w:line="480" w:lineRule="auto"/>
      </w:pPr>
      <w:r w:rsidRPr="004A29B7">
        <w:t>1. How do new employees learn how to do their job?</w:t>
      </w:r>
    </w:p>
    <w:p w14:paraId="6A7AC9E9" w14:textId="77777777" w:rsidR="002E38D5" w:rsidRPr="004A29B7" w:rsidRDefault="00000000">
      <w:pPr>
        <w:spacing w:after="0" w:line="480" w:lineRule="auto"/>
        <w:ind w:firstLine="720"/>
      </w:pPr>
      <w:r w:rsidRPr="004A29B7">
        <w:t>Method: Observation. A researcher could watch new employees during their first days of training. By watching how they get taught and what they actually do, you can see the real steps people take to learn the job. Interviews would help too, since you could ask workers to explain their own experience.</w:t>
      </w:r>
    </w:p>
    <w:p w14:paraId="03A0DEB1" w14:textId="77777777" w:rsidR="002E38D5" w:rsidRPr="004A29B7" w:rsidRDefault="00000000">
      <w:pPr>
        <w:spacing w:after="0" w:line="480" w:lineRule="auto"/>
      </w:pPr>
      <w:r w:rsidRPr="004A29B7">
        <w:t>2. How are user agreements constructed to protect the company?</w:t>
      </w:r>
    </w:p>
    <w:p w14:paraId="4D8BE71E" w14:textId="77777777" w:rsidR="002E38D5" w:rsidRPr="004A29B7" w:rsidRDefault="00000000">
      <w:pPr>
        <w:spacing w:after="0" w:line="480" w:lineRule="auto"/>
        <w:ind w:firstLine="720"/>
      </w:pPr>
      <w:r w:rsidRPr="004A29B7">
        <w:t>Method: Textual analysis. User agreements are already written documents. A researcher could read and break down the actual text to find the words, rules, and patterns that protect the company. The data you need is sitting right there in the writing.</w:t>
      </w:r>
    </w:p>
    <w:p w14:paraId="0B2E5A4B" w14:textId="77777777" w:rsidR="002E38D5" w:rsidRPr="004A29B7" w:rsidRDefault="00000000">
      <w:pPr>
        <w:spacing w:after="0" w:line="480" w:lineRule="auto"/>
      </w:pPr>
      <w:r w:rsidRPr="004A29B7">
        <w:t>3. How has Walt Disney World’s theme park branding evolved over time?</w:t>
      </w:r>
    </w:p>
    <w:p w14:paraId="0C4AB469" w14:textId="77777777" w:rsidR="002E38D5" w:rsidRPr="004A29B7" w:rsidRDefault="00000000">
      <w:pPr>
        <w:spacing w:after="0" w:line="480" w:lineRule="auto"/>
        <w:ind w:firstLine="720"/>
      </w:pPr>
      <w:r w:rsidRPr="004A29B7">
        <w:t>Method: Archival research. This question is about change over time, so the researcher needs older materials. They could dig through old ads, logos, maps, brochures, and photos from different years and compare them to see how the branding shifted.</w:t>
      </w:r>
    </w:p>
    <w:p w14:paraId="28F7C65C" w14:textId="77777777" w:rsidR="002E38D5" w:rsidRPr="004A29B7" w:rsidRDefault="00000000">
      <w:pPr>
        <w:spacing w:after="0" w:line="480" w:lineRule="auto"/>
      </w:pPr>
      <w:r w:rsidRPr="004A29B7">
        <w:t>4. How does TikTok use remix to create new meaning?</w:t>
      </w:r>
    </w:p>
    <w:p w14:paraId="44818353" w14:textId="5BA3AD0A" w:rsidR="002E38D5" w:rsidRPr="004A29B7" w:rsidRDefault="00000000">
      <w:pPr>
        <w:spacing w:after="0" w:line="480" w:lineRule="auto"/>
        <w:ind w:firstLine="720"/>
      </w:pPr>
      <w:r w:rsidRPr="004A29B7">
        <w:t>Method: Visual analysis. TikTok videos mix sound, video clips, and editing all together. A researcher could study the videos themselves and look at how creators reuse and remix clips, sounds, and trends to build a new message.</w:t>
      </w:r>
    </w:p>
    <w:sectPr w:rsidR="002E38D5" w:rsidRPr="004A29B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3673660">
    <w:abstractNumId w:val="8"/>
  </w:num>
  <w:num w:numId="2" w16cid:durableId="820148614">
    <w:abstractNumId w:val="6"/>
  </w:num>
  <w:num w:numId="3" w16cid:durableId="333070838">
    <w:abstractNumId w:val="5"/>
  </w:num>
  <w:num w:numId="4" w16cid:durableId="122966815">
    <w:abstractNumId w:val="4"/>
  </w:num>
  <w:num w:numId="5" w16cid:durableId="264382814">
    <w:abstractNumId w:val="7"/>
  </w:num>
  <w:num w:numId="6" w16cid:durableId="1592469624">
    <w:abstractNumId w:val="3"/>
  </w:num>
  <w:num w:numId="7" w16cid:durableId="870218825">
    <w:abstractNumId w:val="2"/>
  </w:num>
  <w:num w:numId="8" w16cid:durableId="1730806221">
    <w:abstractNumId w:val="1"/>
  </w:num>
  <w:num w:numId="9" w16cid:durableId="703209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38D5"/>
    <w:rsid w:val="00326F90"/>
    <w:rsid w:val="004A29B7"/>
    <w:rsid w:val="00A23340"/>
    <w:rsid w:val="00AA1D8D"/>
    <w:rsid w:val="00B47730"/>
    <w:rsid w:val="00BF6EF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9160C3"/>
  <w14:defaultImageDpi w14:val="300"/>
  <w15:docId w15:val="{AE3A8D05-2315-4647-8930-5AC6D047E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195</Words>
  <Characters>1114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Shontz</cp:lastModifiedBy>
  <cp:revision>3</cp:revision>
  <dcterms:created xsi:type="dcterms:W3CDTF">2026-05-22T18:00:00Z</dcterms:created>
  <dcterms:modified xsi:type="dcterms:W3CDTF">2026-05-22T18:01:00Z</dcterms:modified>
  <cp:category/>
</cp:coreProperties>
</file>