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9F5" w:rsidRPr="009C62EE" w:rsidRDefault="006849F5" w:rsidP="009C62EE">
      <w:pPr>
        <w:pStyle w:val="Heading1"/>
      </w:pPr>
      <w:r w:rsidRPr="009C62EE">
        <w:t>EIDSS7 Database design approach</w:t>
      </w:r>
    </w:p>
    <w:p w:rsidR="006849F5" w:rsidRDefault="006849F5"/>
    <w:p w:rsidR="009F5E30" w:rsidRDefault="009C62EE">
      <w:r>
        <w:t xml:space="preserve">It’s critical that we take the right approach on the backend design to ensure delivery of EIDSS7 on time </w:t>
      </w:r>
      <w:r w:rsidR="00610A26">
        <w:t>with no</w:t>
      </w:r>
      <w:r>
        <w:t xml:space="preserve"> </w:t>
      </w:r>
      <w:r w:rsidR="000D1688">
        <w:t>compromise</w:t>
      </w:r>
      <w:r>
        <w:t xml:space="preserve"> on data quality. </w:t>
      </w:r>
      <w:r w:rsidR="009F5E30">
        <w:t xml:space="preserve"> Data is the key in any project and should be preserved and stored with integrity.  As we are giving the freedom to redesign EIDSS, our initial though was to do a complete redesign of the database.  This would be the best approach to do it right if we have the time </w:t>
      </w:r>
      <w:r w:rsidR="00610A26">
        <w:t xml:space="preserve">and support </w:t>
      </w:r>
      <w:r w:rsidR="009F5E30">
        <w:t>to do it.  However, after looking at the new requirements (200+) for V7, it became imperative that we relook at the initial though on complete redesign.</w:t>
      </w:r>
    </w:p>
    <w:p w:rsidR="006849F5" w:rsidRDefault="009F5E30">
      <w:r>
        <w:t xml:space="preserve">This document outlines the options taken into account and the decision taken on the approach </w:t>
      </w:r>
      <w:r w:rsidR="009C62EE">
        <w:t xml:space="preserve">based on the factors </w:t>
      </w:r>
      <w:r>
        <w:t xml:space="preserve">that need to </w:t>
      </w:r>
      <w:r w:rsidR="00610A26">
        <w:t xml:space="preserve">be </w:t>
      </w:r>
      <w:r>
        <w:t>take</w:t>
      </w:r>
      <w:r w:rsidR="00610A26">
        <w:t>n</w:t>
      </w:r>
      <w:r>
        <w:t xml:space="preserve"> into account </w:t>
      </w:r>
      <w:r w:rsidR="009C62EE">
        <w:t>for the EIDSS project.</w:t>
      </w:r>
    </w:p>
    <w:p w:rsidR="006849F5" w:rsidRDefault="006849F5"/>
    <w:p w:rsidR="006849F5" w:rsidRPr="009C62EE" w:rsidRDefault="006849F5">
      <w:pPr>
        <w:rPr>
          <w:b/>
        </w:rPr>
      </w:pPr>
      <w:r w:rsidRPr="009C62EE">
        <w:rPr>
          <w:b/>
        </w:rPr>
        <w:t>Option 1</w:t>
      </w:r>
    </w:p>
    <w:p w:rsidR="006849F5" w:rsidRDefault="006849F5" w:rsidP="006849F5">
      <w:pPr>
        <w:pStyle w:val="ListParagraph"/>
        <w:numPr>
          <w:ilvl w:val="1"/>
          <w:numId w:val="1"/>
        </w:numPr>
      </w:pPr>
      <w:r>
        <w:t>Redesign the database objects</w:t>
      </w:r>
    </w:p>
    <w:p w:rsidR="006849F5" w:rsidRDefault="006849F5" w:rsidP="006849F5">
      <w:pPr>
        <w:pStyle w:val="ListParagraph"/>
        <w:numPr>
          <w:ilvl w:val="1"/>
          <w:numId w:val="1"/>
        </w:numPr>
      </w:pPr>
      <w:r>
        <w:t>Redesign the data access layer</w:t>
      </w:r>
    </w:p>
    <w:p w:rsidR="006849F5" w:rsidRDefault="006849F5" w:rsidP="006849F5"/>
    <w:tbl>
      <w:tblPr>
        <w:tblStyle w:val="TableGrid"/>
        <w:tblW w:w="0" w:type="auto"/>
        <w:tblLook w:val="04A0" w:firstRow="1" w:lastRow="0" w:firstColumn="1" w:lastColumn="0" w:noHBand="0" w:noVBand="1"/>
      </w:tblPr>
      <w:tblGrid>
        <w:gridCol w:w="4776"/>
        <w:gridCol w:w="4574"/>
      </w:tblGrid>
      <w:tr w:rsidR="006849F5" w:rsidRPr="006849F5" w:rsidTr="006849F5">
        <w:tc>
          <w:tcPr>
            <w:tcW w:w="4776" w:type="dxa"/>
            <w:shd w:val="clear" w:color="auto" w:fill="F7CAAC" w:themeFill="accent2" w:themeFillTint="66"/>
          </w:tcPr>
          <w:p w:rsidR="006849F5" w:rsidRPr="006849F5" w:rsidRDefault="006849F5" w:rsidP="006849F5">
            <w:pPr>
              <w:jc w:val="center"/>
              <w:rPr>
                <w:b/>
              </w:rPr>
            </w:pPr>
            <w:r w:rsidRPr="006849F5">
              <w:rPr>
                <w:b/>
              </w:rPr>
              <w:t>Pros</w:t>
            </w:r>
          </w:p>
        </w:tc>
        <w:tc>
          <w:tcPr>
            <w:tcW w:w="4574" w:type="dxa"/>
            <w:shd w:val="clear" w:color="auto" w:fill="F7CAAC" w:themeFill="accent2" w:themeFillTint="66"/>
          </w:tcPr>
          <w:p w:rsidR="006849F5" w:rsidRPr="006849F5" w:rsidRDefault="006849F5" w:rsidP="006849F5">
            <w:pPr>
              <w:jc w:val="center"/>
              <w:rPr>
                <w:b/>
              </w:rPr>
            </w:pPr>
            <w:r w:rsidRPr="006849F5">
              <w:rPr>
                <w:b/>
              </w:rPr>
              <w:t>Cons</w:t>
            </w:r>
          </w:p>
        </w:tc>
      </w:tr>
      <w:tr w:rsidR="006849F5" w:rsidRPr="006849F5" w:rsidTr="006849F5">
        <w:tc>
          <w:tcPr>
            <w:tcW w:w="4776" w:type="dxa"/>
          </w:tcPr>
          <w:p w:rsidR="006849F5" w:rsidRPr="006849F5" w:rsidRDefault="006849F5" w:rsidP="00393625">
            <w:r>
              <w:t>Flexibility to defining new objects and relationships to confirm data integrity and quality</w:t>
            </w:r>
          </w:p>
        </w:tc>
        <w:tc>
          <w:tcPr>
            <w:tcW w:w="4574" w:type="dxa"/>
          </w:tcPr>
          <w:p w:rsidR="006849F5" w:rsidRDefault="00643AD6" w:rsidP="00393625">
            <w:r>
              <w:t>Takes a lot of time to deliver the requirements</w:t>
            </w:r>
          </w:p>
        </w:tc>
      </w:tr>
      <w:tr w:rsidR="006849F5" w:rsidRPr="006849F5" w:rsidTr="006849F5">
        <w:tc>
          <w:tcPr>
            <w:tcW w:w="4776" w:type="dxa"/>
          </w:tcPr>
          <w:p w:rsidR="006849F5" w:rsidRPr="006849F5" w:rsidRDefault="006849F5" w:rsidP="00393625">
            <w:r>
              <w:t xml:space="preserve">Flexibility to design the data access layer </w:t>
            </w:r>
            <w:r w:rsidR="00643AD6">
              <w:t xml:space="preserve">to meet the need of the new redesigned front end. </w:t>
            </w:r>
          </w:p>
        </w:tc>
        <w:tc>
          <w:tcPr>
            <w:tcW w:w="4574" w:type="dxa"/>
          </w:tcPr>
          <w:p w:rsidR="006849F5" w:rsidRDefault="00643AD6" w:rsidP="00393625">
            <w:r>
              <w:t>Data Migration could be at risk due to inaccessibility of real country data.</w:t>
            </w:r>
          </w:p>
        </w:tc>
      </w:tr>
      <w:tr w:rsidR="006849F5" w:rsidRPr="006849F5" w:rsidTr="006849F5">
        <w:tc>
          <w:tcPr>
            <w:tcW w:w="4776" w:type="dxa"/>
          </w:tcPr>
          <w:p w:rsidR="006849F5" w:rsidRPr="006849F5" w:rsidRDefault="00643AD6" w:rsidP="00393625">
            <w:r>
              <w:t xml:space="preserve">Define database objects to follow DB standards to support better sustainability  </w:t>
            </w:r>
          </w:p>
        </w:tc>
        <w:tc>
          <w:tcPr>
            <w:tcW w:w="4574" w:type="dxa"/>
          </w:tcPr>
          <w:p w:rsidR="006849F5" w:rsidRDefault="00643AD6" w:rsidP="00393625">
            <w:r>
              <w:t xml:space="preserve">Extensive work on data migration which can lead to failure if not tested thoroughly using data to cover all use cases for all the modules. </w:t>
            </w:r>
          </w:p>
        </w:tc>
      </w:tr>
      <w:tr w:rsidR="006849F5" w:rsidRPr="006849F5" w:rsidTr="006849F5">
        <w:tc>
          <w:tcPr>
            <w:tcW w:w="4776" w:type="dxa"/>
          </w:tcPr>
          <w:p w:rsidR="006849F5" w:rsidRPr="006849F5" w:rsidRDefault="00643AD6" w:rsidP="00393625">
            <w:r>
              <w:t>Define new data dictionary to support the new design</w:t>
            </w:r>
          </w:p>
        </w:tc>
        <w:tc>
          <w:tcPr>
            <w:tcW w:w="4574" w:type="dxa"/>
          </w:tcPr>
          <w:p w:rsidR="006849F5" w:rsidRDefault="006849F5" w:rsidP="00393625"/>
        </w:tc>
      </w:tr>
      <w:tr w:rsidR="006849F5" w:rsidRPr="006849F5" w:rsidTr="006849F5">
        <w:tc>
          <w:tcPr>
            <w:tcW w:w="4776" w:type="dxa"/>
          </w:tcPr>
          <w:p w:rsidR="006849F5" w:rsidRPr="006849F5" w:rsidRDefault="00643AD6" w:rsidP="00393625">
            <w:r>
              <w:t>Opportunity to address the current DB design that includes system generated and user defined IDs that limit the easy access of data</w:t>
            </w:r>
          </w:p>
        </w:tc>
        <w:tc>
          <w:tcPr>
            <w:tcW w:w="4574" w:type="dxa"/>
          </w:tcPr>
          <w:p w:rsidR="006849F5" w:rsidRDefault="006849F5" w:rsidP="00393625"/>
        </w:tc>
      </w:tr>
      <w:tr w:rsidR="006849F5" w:rsidRPr="006849F5" w:rsidTr="006849F5">
        <w:tc>
          <w:tcPr>
            <w:tcW w:w="4776" w:type="dxa"/>
          </w:tcPr>
          <w:p w:rsidR="006849F5" w:rsidRPr="006849F5" w:rsidRDefault="00643AD6" w:rsidP="00393625">
            <w:r>
              <w:t>Address the multiple layer issue (that exist in V6) to access data from DB.  The multiple layer makes debugging a challenge</w:t>
            </w:r>
          </w:p>
        </w:tc>
        <w:tc>
          <w:tcPr>
            <w:tcW w:w="4574" w:type="dxa"/>
          </w:tcPr>
          <w:p w:rsidR="006849F5" w:rsidRDefault="006849F5" w:rsidP="00393625"/>
        </w:tc>
      </w:tr>
    </w:tbl>
    <w:p w:rsidR="006849F5" w:rsidRDefault="006849F5"/>
    <w:p w:rsidR="006849F5" w:rsidRPr="009C62EE" w:rsidRDefault="006849F5">
      <w:pPr>
        <w:rPr>
          <w:b/>
        </w:rPr>
      </w:pPr>
      <w:r w:rsidRPr="009C62EE">
        <w:rPr>
          <w:b/>
        </w:rPr>
        <w:t>Option 2</w:t>
      </w:r>
    </w:p>
    <w:p w:rsidR="006849F5" w:rsidRDefault="006849F5" w:rsidP="006849F5">
      <w:pPr>
        <w:pStyle w:val="ListParagraph"/>
        <w:numPr>
          <w:ilvl w:val="1"/>
          <w:numId w:val="1"/>
        </w:numPr>
      </w:pPr>
      <w:r>
        <w:t>Update EIDSS6.1 database objects to meet V7 requirements</w:t>
      </w:r>
    </w:p>
    <w:p w:rsidR="006849F5" w:rsidRDefault="006849F5" w:rsidP="006849F5">
      <w:pPr>
        <w:pStyle w:val="ListParagraph"/>
        <w:numPr>
          <w:ilvl w:val="1"/>
          <w:numId w:val="1"/>
        </w:numPr>
      </w:pPr>
      <w:r>
        <w:t>Redesign data access layer to meet V6 and V7 requirements</w:t>
      </w:r>
    </w:p>
    <w:tbl>
      <w:tblPr>
        <w:tblStyle w:val="TableGrid"/>
        <w:tblW w:w="0" w:type="auto"/>
        <w:tblLook w:val="04A0" w:firstRow="1" w:lastRow="0" w:firstColumn="1" w:lastColumn="0" w:noHBand="0" w:noVBand="1"/>
      </w:tblPr>
      <w:tblGrid>
        <w:gridCol w:w="4776"/>
        <w:gridCol w:w="4574"/>
      </w:tblGrid>
      <w:tr w:rsidR="00643AD6" w:rsidRPr="006849F5" w:rsidTr="005C6C46">
        <w:tc>
          <w:tcPr>
            <w:tcW w:w="4776" w:type="dxa"/>
            <w:shd w:val="clear" w:color="auto" w:fill="F7CAAC" w:themeFill="accent2" w:themeFillTint="66"/>
          </w:tcPr>
          <w:p w:rsidR="00643AD6" w:rsidRPr="006849F5" w:rsidRDefault="00643AD6" w:rsidP="005C6C46">
            <w:pPr>
              <w:jc w:val="center"/>
              <w:rPr>
                <w:b/>
              </w:rPr>
            </w:pPr>
            <w:r w:rsidRPr="006849F5">
              <w:rPr>
                <w:b/>
              </w:rPr>
              <w:t>Pros</w:t>
            </w:r>
          </w:p>
        </w:tc>
        <w:tc>
          <w:tcPr>
            <w:tcW w:w="4574" w:type="dxa"/>
            <w:shd w:val="clear" w:color="auto" w:fill="F7CAAC" w:themeFill="accent2" w:themeFillTint="66"/>
          </w:tcPr>
          <w:p w:rsidR="00643AD6" w:rsidRPr="006849F5" w:rsidRDefault="00643AD6" w:rsidP="005C6C46">
            <w:pPr>
              <w:jc w:val="center"/>
              <w:rPr>
                <w:b/>
              </w:rPr>
            </w:pPr>
            <w:r w:rsidRPr="006849F5">
              <w:rPr>
                <w:b/>
              </w:rPr>
              <w:t>Cons</w:t>
            </w:r>
          </w:p>
        </w:tc>
      </w:tr>
      <w:tr w:rsidR="00643AD6" w:rsidRPr="006849F5" w:rsidTr="005C6C46">
        <w:tc>
          <w:tcPr>
            <w:tcW w:w="4776" w:type="dxa"/>
          </w:tcPr>
          <w:p w:rsidR="00643AD6" w:rsidRPr="006849F5" w:rsidRDefault="00643AD6" w:rsidP="005C6C46">
            <w:r>
              <w:t>Use the existing database objects.</w:t>
            </w:r>
          </w:p>
        </w:tc>
        <w:tc>
          <w:tcPr>
            <w:tcW w:w="4574" w:type="dxa"/>
          </w:tcPr>
          <w:p w:rsidR="00643AD6" w:rsidRDefault="00643AD6" w:rsidP="005C6C46">
            <w:r>
              <w:t>Continue to use the ID schemes in V6</w:t>
            </w:r>
          </w:p>
        </w:tc>
      </w:tr>
      <w:tr w:rsidR="00643AD6" w:rsidRPr="006849F5" w:rsidTr="005C6C46">
        <w:tc>
          <w:tcPr>
            <w:tcW w:w="4776" w:type="dxa"/>
          </w:tcPr>
          <w:p w:rsidR="00643AD6" w:rsidRPr="006849F5" w:rsidRDefault="00643AD6" w:rsidP="005C6C46">
            <w:r>
              <w:lastRenderedPageBreak/>
              <w:t>Spend time on the data access layer and develop a sturdy data access layer to support the requirement</w:t>
            </w:r>
          </w:p>
        </w:tc>
        <w:tc>
          <w:tcPr>
            <w:tcW w:w="4574" w:type="dxa"/>
          </w:tcPr>
          <w:p w:rsidR="00643AD6" w:rsidRDefault="00DF3624" w:rsidP="005C6C46">
            <w:r>
              <w:t>Data integrity might be compromised. Need to continue to carry any existing data issue from V6 to V7</w:t>
            </w:r>
          </w:p>
        </w:tc>
      </w:tr>
      <w:tr w:rsidR="00643AD6" w:rsidRPr="006849F5" w:rsidTr="005C6C46">
        <w:tc>
          <w:tcPr>
            <w:tcW w:w="4776" w:type="dxa"/>
          </w:tcPr>
          <w:p w:rsidR="00643AD6" w:rsidRDefault="00DF3624" w:rsidP="005C6C46">
            <w:r>
              <w:t>Clean the data access layer to include only objects needed to support the need.</w:t>
            </w:r>
          </w:p>
        </w:tc>
        <w:tc>
          <w:tcPr>
            <w:tcW w:w="4574" w:type="dxa"/>
          </w:tcPr>
          <w:p w:rsidR="00643AD6" w:rsidRDefault="00DF3624" w:rsidP="005C6C46">
            <w:r>
              <w:t>Database objects do follow best practice standards</w:t>
            </w:r>
          </w:p>
        </w:tc>
      </w:tr>
      <w:tr w:rsidR="00DF3624" w:rsidRPr="006849F5" w:rsidTr="005C6C46">
        <w:tc>
          <w:tcPr>
            <w:tcW w:w="4776" w:type="dxa"/>
          </w:tcPr>
          <w:p w:rsidR="00DF3624" w:rsidRDefault="00DF3624" w:rsidP="005C6C46">
            <w:r>
              <w:t>Address performance issue from the get-go</w:t>
            </w:r>
          </w:p>
        </w:tc>
        <w:tc>
          <w:tcPr>
            <w:tcW w:w="4574" w:type="dxa"/>
          </w:tcPr>
          <w:p w:rsidR="00DF3624" w:rsidRDefault="00DF3624" w:rsidP="005C6C46"/>
        </w:tc>
      </w:tr>
      <w:tr w:rsidR="00DF3624" w:rsidRPr="006849F5" w:rsidTr="005C6C46">
        <w:tc>
          <w:tcPr>
            <w:tcW w:w="4776" w:type="dxa"/>
          </w:tcPr>
          <w:p w:rsidR="00DF3624" w:rsidRDefault="00DF3624" w:rsidP="005C6C46">
            <w:r>
              <w:t>Data Migration would be easier compared to redesign</w:t>
            </w:r>
          </w:p>
        </w:tc>
        <w:tc>
          <w:tcPr>
            <w:tcW w:w="4574" w:type="dxa"/>
          </w:tcPr>
          <w:p w:rsidR="00DF3624" w:rsidRDefault="00DF3624" w:rsidP="005C6C46"/>
        </w:tc>
      </w:tr>
    </w:tbl>
    <w:p w:rsidR="00643AD6" w:rsidRDefault="00643AD6" w:rsidP="00643AD6"/>
    <w:p w:rsidR="006849F5" w:rsidRPr="009C62EE" w:rsidRDefault="006849F5">
      <w:pPr>
        <w:rPr>
          <w:b/>
        </w:rPr>
      </w:pPr>
      <w:r w:rsidRPr="009C62EE">
        <w:rPr>
          <w:b/>
        </w:rPr>
        <w:t>Option 3</w:t>
      </w:r>
    </w:p>
    <w:p w:rsidR="006849F5" w:rsidRDefault="006849F5" w:rsidP="006849F5">
      <w:pPr>
        <w:pStyle w:val="ListParagraph"/>
        <w:numPr>
          <w:ilvl w:val="1"/>
          <w:numId w:val="1"/>
        </w:numPr>
      </w:pPr>
      <w:r>
        <w:t>Update EIDSS6.1 database objects to meet the V7 requirements</w:t>
      </w:r>
      <w:r w:rsidR="00D208BA">
        <w:t xml:space="preserve"> and add </w:t>
      </w:r>
      <w:r w:rsidR="00D208BA">
        <w:t xml:space="preserve">Optimized and </w:t>
      </w:r>
      <w:r w:rsidR="00D208BA">
        <w:t>Simplified data structures</w:t>
      </w:r>
    </w:p>
    <w:p w:rsidR="006849F5" w:rsidRDefault="006849F5" w:rsidP="006849F5">
      <w:pPr>
        <w:pStyle w:val="ListParagraph"/>
        <w:numPr>
          <w:ilvl w:val="1"/>
          <w:numId w:val="1"/>
        </w:numPr>
      </w:pPr>
      <w:r>
        <w:t>Optimize EIDSS6.1 data access layer to address performance issue and V7 requirements</w:t>
      </w:r>
    </w:p>
    <w:tbl>
      <w:tblPr>
        <w:tblStyle w:val="TableGrid"/>
        <w:tblW w:w="0" w:type="auto"/>
        <w:tblLook w:val="04A0" w:firstRow="1" w:lastRow="0" w:firstColumn="1" w:lastColumn="0" w:noHBand="0" w:noVBand="1"/>
      </w:tblPr>
      <w:tblGrid>
        <w:gridCol w:w="4776"/>
        <w:gridCol w:w="4574"/>
      </w:tblGrid>
      <w:tr w:rsidR="00643AD6" w:rsidRPr="006849F5" w:rsidTr="005C6C46">
        <w:tc>
          <w:tcPr>
            <w:tcW w:w="4776" w:type="dxa"/>
            <w:shd w:val="clear" w:color="auto" w:fill="F7CAAC" w:themeFill="accent2" w:themeFillTint="66"/>
          </w:tcPr>
          <w:p w:rsidR="00643AD6" w:rsidRPr="006849F5" w:rsidRDefault="00643AD6" w:rsidP="005C6C46">
            <w:pPr>
              <w:jc w:val="center"/>
              <w:rPr>
                <w:b/>
              </w:rPr>
            </w:pPr>
            <w:r w:rsidRPr="006849F5">
              <w:rPr>
                <w:b/>
              </w:rPr>
              <w:t>Pros</w:t>
            </w:r>
          </w:p>
        </w:tc>
        <w:tc>
          <w:tcPr>
            <w:tcW w:w="4574" w:type="dxa"/>
            <w:shd w:val="clear" w:color="auto" w:fill="F7CAAC" w:themeFill="accent2" w:themeFillTint="66"/>
          </w:tcPr>
          <w:p w:rsidR="00643AD6" w:rsidRPr="006849F5" w:rsidRDefault="00643AD6" w:rsidP="005C6C46">
            <w:pPr>
              <w:jc w:val="center"/>
              <w:rPr>
                <w:b/>
              </w:rPr>
            </w:pPr>
            <w:r w:rsidRPr="006849F5">
              <w:rPr>
                <w:b/>
              </w:rPr>
              <w:t>Cons</w:t>
            </w:r>
          </w:p>
        </w:tc>
      </w:tr>
      <w:tr w:rsidR="00DF3624" w:rsidRPr="006849F5" w:rsidTr="005C6C46">
        <w:tc>
          <w:tcPr>
            <w:tcW w:w="4776" w:type="dxa"/>
          </w:tcPr>
          <w:p w:rsidR="00DF3624" w:rsidRPr="006849F5" w:rsidRDefault="00DF3624" w:rsidP="00DF3624">
            <w:r>
              <w:t>Use the existing database objects.</w:t>
            </w:r>
          </w:p>
        </w:tc>
        <w:tc>
          <w:tcPr>
            <w:tcW w:w="4574" w:type="dxa"/>
          </w:tcPr>
          <w:p w:rsidR="00DF3624" w:rsidRDefault="00DF3624" w:rsidP="00DF3624">
            <w:r>
              <w:t>Continue to use the ID schemes in V6</w:t>
            </w:r>
          </w:p>
        </w:tc>
      </w:tr>
      <w:tr w:rsidR="00DF3624" w:rsidRPr="006849F5" w:rsidTr="005C6C46">
        <w:tc>
          <w:tcPr>
            <w:tcW w:w="4776" w:type="dxa"/>
          </w:tcPr>
          <w:p w:rsidR="00DF3624" w:rsidRPr="006849F5" w:rsidRDefault="00DF3624" w:rsidP="00DF3624">
            <w:r>
              <w:t>Spend time on the data access layer to optimize performance</w:t>
            </w:r>
          </w:p>
        </w:tc>
        <w:tc>
          <w:tcPr>
            <w:tcW w:w="4574" w:type="dxa"/>
          </w:tcPr>
          <w:p w:rsidR="00DF3624" w:rsidRDefault="00DF3624" w:rsidP="00DF3624">
            <w:r>
              <w:t xml:space="preserve">Data integrity might be compromised.  </w:t>
            </w:r>
            <w:r w:rsidR="001A4BB8">
              <w:t>In other words, n</w:t>
            </w:r>
            <w:r>
              <w:t>eed to continue to carry any existing data issue from V6 to V7</w:t>
            </w:r>
          </w:p>
        </w:tc>
      </w:tr>
      <w:tr w:rsidR="00DF3624" w:rsidRPr="006849F5" w:rsidTr="005C6C46">
        <w:tc>
          <w:tcPr>
            <w:tcW w:w="4776" w:type="dxa"/>
          </w:tcPr>
          <w:p w:rsidR="00DF3624" w:rsidRDefault="00DF3624" w:rsidP="00DF3624">
            <w:r>
              <w:t>Reuse existing Data access layer objects to address existing functionality that work as expected</w:t>
            </w:r>
          </w:p>
        </w:tc>
        <w:tc>
          <w:tcPr>
            <w:tcW w:w="4574" w:type="dxa"/>
          </w:tcPr>
          <w:p w:rsidR="00DF3624" w:rsidRDefault="00DF3624" w:rsidP="00DF3624">
            <w:r>
              <w:t xml:space="preserve">Database objects do </w:t>
            </w:r>
            <w:r w:rsidR="001A4BB8">
              <w:t xml:space="preserve">not </w:t>
            </w:r>
            <w:r>
              <w:t>follow best practice standards</w:t>
            </w:r>
          </w:p>
        </w:tc>
      </w:tr>
      <w:tr w:rsidR="00DF3624" w:rsidRPr="006849F5" w:rsidTr="005C6C46">
        <w:tc>
          <w:tcPr>
            <w:tcW w:w="4776" w:type="dxa"/>
          </w:tcPr>
          <w:p w:rsidR="00DF3624" w:rsidRDefault="00DF3624" w:rsidP="00DF3624">
            <w:r>
              <w:t>Data Migration would be easier compared to redesign</w:t>
            </w:r>
          </w:p>
        </w:tc>
        <w:tc>
          <w:tcPr>
            <w:tcW w:w="4574" w:type="dxa"/>
          </w:tcPr>
          <w:p w:rsidR="00DF3624" w:rsidRDefault="00DF3624" w:rsidP="00DF3624"/>
        </w:tc>
      </w:tr>
      <w:tr w:rsidR="00D208BA" w:rsidRPr="006849F5" w:rsidTr="005C6C46">
        <w:tc>
          <w:tcPr>
            <w:tcW w:w="4776" w:type="dxa"/>
          </w:tcPr>
          <w:p w:rsidR="00D208BA" w:rsidRDefault="00D208BA" w:rsidP="00DF3624">
            <w:r>
              <w:t>The Optimized and Simplified data structures will address all identified performance issues and external system integration and data export for analysis.</w:t>
            </w:r>
            <w:bookmarkStart w:id="0" w:name="_GoBack"/>
            <w:bookmarkEnd w:id="0"/>
          </w:p>
        </w:tc>
        <w:tc>
          <w:tcPr>
            <w:tcW w:w="4574" w:type="dxa"/>
          </w:tcPr>
          <w:p w:rsidR="00D208BA" w:rsidRDefault="00D208BA" w:rsidP="00DF3624"/>
        </w:tc>
      </w:tr>
    </w:tbl>
    <w:p w:rsidR="006849F5" w:rsidRDefault="006849F5"/>
    <w:p w:rsidR="006849F5" w:rsidRDefault="006849F5"/>
    <w:p w:rsidR="009F5E30" w:rsidRPr="004F7C95" w:rsidRDefault="009F5E30">
      <w:pPr>
        <w:rPr>
          <w:b/>
          <w:u w:val="single"/>
        </w:rPr>
      </w:pPr>
      <w:r w:rsidRPr="004F7C95">
        <w:rPr>
          <w:b/>
          <w:u w:val="single"/>
        </w:rPr>
        <w:t>Conclusion</w:t>
      </w:r>
    </w:p>
    <w:p w:rsidR="00880070" w:rsidRDefault="009F5E30">
      <w:r>
        <w:t>Option 3 is considered the best approach given the timeline and limitation on availability of real data to verify complete and accurate data migration.  Lack of documentation on the existing database, limits us to get the warm and comfy feeling on the existing structure to know it all and make sure the new structure will meet all the needs.  It’s imperative that we understand the current structure to ensure accurate and complete data migration.  Data migration is on the critical path of this project.  Keeping this in mind, though Option 1 is the preferred option, we will go with Option 3 which will address one of the most important pain point in V6</w:t>
      </w:r>
      <w:r w:rsidR="004F7C95">
        <w:t xml:space="preserve"> that is performance.  Option 3 will leave us with time </w:t>
      </w:r>
      <w:r w:rsidR="00610A26">
        <w:t xml:space="preserve">to </w:t>
      </w:r>
      <w:r w:rsidR="004F7C95">
        <w:t xml:space="preserve">address the performance issue.  </w:t>
      </w:r>
    </w:p>
    <w:p w:rsidR="00880070" w:rsidRDefault="004A6ADC" w:rsidP="00880070">
      <w:r>
        <w:t xml:space="preserve">In addition, we will be creating a </w:t>
      </w:r>
      <w:r w:rsidRPr="00880070">
        <w:rPr>
          <w:b/>
        </w:rPr>
        <w:t>EIDSSV7 ONE DB</w:t>
      </w:r>
      <w:r>
        <w:t xml:space="preserve"> that will support all EIDSS country. This will reduce the maintenance overhead on supporting multiple </w:t>
      </w:r>
      <w:proofErr w:type="spellStart"/>
      <w:r>
        <w:t>DBs.</w:t>
      </w:r>
      <w:proofErr w:type="spellEnd"/>
      <w:r>
        <w:t xml:space="preserve"> This approach will promote better sustainability on V7 DB for the future.</w:t>
      </w:r>
      <w:r w:rsidR="00880070">
        <w:t xml:space="preserve">  </w:t>
      </w:r>
      <w:r w:rsidR="00880070">
        <w:t xml:space="preserve">The existing Database structure is intended for Data Capture and not for analysis. </w:t>
      </w:r>
      <w:r w:rsidR="00880070">
        <w:t>In the new EIDSSV7 ONE DB, to address some of existing performance related issues, new ‘Optimized</w:t>
      </w:r>
      <w:r w:rsidR="00281192">
        <w:t xml:space="preserve"> and </w:t>
      </w:r>
      <w:r w:rsidR="00F81BB4">
        <w:t>Simplified</w:t>
      </w:r>
      <w:r w:rsidR="00281192">
        <w:t xml:space="preserve"> Data</w:t>
      </w:r>
      <w:r w:rsidR="00880070">
        <w:t xml:space="preserve"> Structures’ will be put in place.  </w:t>
      </w:r>
      <w:r w:rsidR="00880070">
        <w:t xml:space="preserve"> </w:t>
      </w:r>
      <w:r w:rsidR="00880070">
        <w:t>The New</w:t>
      </w:r>
      <w:r w:rsidR="00880070">
        <w:t xml:space="preserve"> ‘</w:t>
      </w:r>
      <w:r w:rsidR="00281192">
        <w:t xml:space="preserve">Optimized and </w:t>
      </w:r>
      <w:r w:rsidR="00F81BB4">
        <w:t>Simplified</w:t>
      </w:r>
      <w:r w:rsidR="00281192">
        <w:t xml:space="preserve"> Data </w:t>
      </w:r>
      <w:r w:rsidR="00281192">
        <w:lastRenderedPageBreak/>
        <w:t xml:space="preserve">Structures’ </w:t>
      </w:r>
      <w:r w:rsidR="00880070">
        <w:t xml:space="preserve">are intended </w:t>
      </w:r>
      <w:r w:rsidR="00880070">
        <w:t xml:space="preserve">to support the </w:t>
      </w:r>
      <w:r w:rsidR="00880070">
        <w:t xml:space="preserve">data extraction to third party analytical tools </w:t>
      </w:r>
      <w:r w:rsidR="00880070">
        <w:t>and external system integration needs.</w:t>
      </w:r>
    </w:p>
    <w:p w:rsidR="00A542E3" w:rsidRDefault="00A542E3" w:rsidP="00A542E3">
      <w:r>
        <w:br w:type="page"/>
      </w:r>
    </w:p>
    <w:p w:rsidR="009F5E30" w:rsidRDefault="00A542E3" w:rsidP="00B120B9">
      <w:pPr>
        <w:pStyle w:val="Heading1"/>
      </w:pPr>
      <w:r>
        <w:lastRenderedPageBreak/>
        <w:t>EIDSS V7 ONE DB approach</w:t>
      </w:r>
    </w:p>
    <w:p w:rsidR="00A542E3" w:rsidRDefault="00A542E3"/>
    <w:p w:rsidR="00A542E3" w:rsidRDefault="00A542E3">
      <w:r>
        <w:t>Use the CORE DB as the baseline</w:t>
      </w:r>
    </w:p>
    <w:p w:rsidR="00A542E3" w:rsidRDefault="00A542E3">
      <w:r>
        <w:t>Compare the Core with the country</w:t>
      </w:r>
      <w:r w:rsidR="00C27CBF">
        <w:t xml:space="preserve"> </w:t>
      </w:r>
      <w:r>
        <w:t>(GG, AJ, IQ, AM, KZ) DBs one at a time</w:t>
      </w:r>
      <w:r w:rsidR="00E86B76">
        <w:t>.  The compare will be incremental compare.  In other words, after comparing the CORE with a country and applying the necessary action as identified below in the scenarios, the new DB with merged objects from the country with become the CORE for the next country compare.</w:t>
      </w:r>
    </w:p>
    <w:p w:rsidR="00A542E3" w:rsidRDefault="00A542E3">
      <w:r>
        <w:tab/>
        <w:t>Compare tables</w:t>
      </w:r>
    </w:p>
    <w:p w:rsidR="00A542E3" w:rsidRDefault="00A542E3" w:rsidP="00A542E3">
      <w:pPr>
        <w:pStyle w:val="ListParagraph"/>
        <w:numPr>
          <w:ilvl w:val="2"/>
          <w:numId w:val="2"/>
        </w:numPr>
      </w:pPr>
      <w:r>
        <w:t>Table structure</w:t>
      </w:r>
      <w:r w:rsidR="003F3D5F">
        <w:t xml:space="preserve"> (Column definition, </w:t>
      </w:r>
      <w:r>
        <w:t>Triggers</w:t>
      </w:r>
      <w:r w:rsidR="003F3D5F">
        <w:t xml:space="preserve">, </w:t>
      </w:r>
      <w:r>
        <w:t>Indexes</w:t>
      </w:r>
      <w:r w:rsidR="003F3D5F">
        <w:t xml:space="preserve">, </w:t>
      </w:r>
      <w:r>
        <w:t>Keys</w:t>
      </w:r>
      <w:r w:rsidR="003F3D5F">
        <w:t>)</w:t>
      </w:r>
    </w:p>
    <w:p w:rsidR="00A542E3" w:rsidRDefault="00A542E3">
      <w:r>
        <w:tab/>
        <w:t>Compare Stored Procedure</w:t>
      </w:r>
    </w:p>
    <w:p w:rsidR="00A542E3" w:rsidRDefault="00A542E3" w:rsidP="00A542E3">
      <w:pPr>
        <w:pStyle w:val="ListParagraph"/>
        <w:numPr>
          <w:ilvl w:val="0"/>
          <w:numId w:val="3"/>
        </w:numPr>
      </w:pPr>
      <w:r>
        <w:t>Name and Content</w:t>
      </w:r>
    </w:p>
    <w:p w:rsidR="00A542E3" w:rsidRDefault="00A542E3">
      <w:r>
        <w:tab/>
        <w:t>Compare Functions</w:t>
      </w:r>
      <w:r w:rsidR="00F017DF">
        <w:t xml:space="preserve"> (Scalar and Tabular)</w:t>
      </w:r>
    </w:p>
    <w:p w:rsidR="00A542E3" w:rsidRDefault="00A542E3" w:rsidP="00A542E3">
      <w:pPr>
        <w:pStyle w:val="ListParagraph"/>
        <w:numPr>
          <w:ilvl w:val="0"/>
          <w:numId w:val="3"/>
        </w:numPr>
      </w:pPr>
      <w:r>
        <w:t>Name and Content</w:t>
      </w:r>
    </w:p>
    <w:p w:rsidR="00A542E3" w:rsidRDefault="00A542E3"/>
    <w:p w:rsidR="003F3D5F" w:rsidRDefault="003F3D5F" w:rsidP="00B120B9">
      <w:pPr>
        <w:pStyle w:val="Heading2"/>
      </w:pPr>
      <w:r>
        <w:t xml:space="preserve">Table Compare </w:t>
      </w:r>
      <w:r w:rsidR="00A542E3">
        <w:t>Scenario</w:t>
      </w:r>
      <w:r>
        <w:t>s</w:t>
      </w:r>
      <w:r w:rsidR="00A72136">
        <w:t xml:space="preserve"> and action</w:t>
      </w:r>
    </w:p>
    <w:p w:rsidR="00B120B9" w:rsidRPr="00B120B9" w:rsidRDefault="00B120B9" w:rsidP="00B120B9"/>
    <w:tbl>
      <w:tblPr>
        <w:tblStyle w:val="TableGrid"/>
        <w:tblW w:w="9288" w:type="dxa"/>
        <w:tblInd w:w="607" w:type="dxa"/>
        <w:tblLayout w:type="fixed"/>
        <w:tblLook w:val="04A0" w:firstRow="1" w:lastRow="0" w:firstColumn="1" w:lastColumn="0" w:noHBand="0" w:noVBand="1"/>
      </w:tblPr>
      <w:tblGrid>
        <w:gridCol w:w="468"/>
        <w:gridCol w:w="2880"/>
        <w:gridCol w:w="5940"/>
      </w:tblGrid>
      <w:tr w:rsidR="00262B33" w:rsidRPr="00C27CBF" w:rsidTr="0037544E">
        <w:tc>
          <w:tcPr>
            <w:tcW w:w="468" w:type="dxa"/>
            <w:shd w:val="clear" w:color="auto" w:fill="F7CAAC" w:themeFill="accent2" w:themeFillTint="66"/>
          </w:tcPr>
          <w:p w:rsidR="00262B33" w:rsidRPr="00C27CBF" w:rsidRDefault="00262B33" w:rsidP="00262B33">
            <w:pPr>
              <w:rPr>
                <w:b/>
                <w:sz w:val="24"/>
                <w:szCs w:val="24"/>
              </w:rPr>
            </w:pPr>
            <w:r w:rsidRPr="00C27CBF">
              <w:rPr>
                <w:b/>
                <w:sz w:val="24"/>
                <w:szCs w:val="24"/>
              </w:rPr>
              <w:t>#</w:t>
            </w:r>
          </w:p>
        </w:tc>
        <w:tc>
          <w:tcPr>
            <w:tcW w:w="2880" w:type="dxa"/>
            <w:shd w:val="clear" w:color="auto" w:fill="F7CAAC" w:themeFill="accent2" w:themeFillTint="66"/>
          </w:tcPr>
          <w:p w:rsidR="00262B33" w:rsidRPr="00C27CBF" w:rsidRDefault="00262B33" w:rsidP="00262B33">
            <w:pPr>
              <w:ind w:left="1080"/>
              <w:rPr>
                <w:b/>
                <w:sz w:val="24"/>
                <w:szCs w:val="24"/>
              </w:rPr>
            </w:pPr>
            <w:r w:rsidRPr="00C27CBF">
              <w:rPr>
                <w:b/>
                <w:sz w:val="24"/>
                <w:szCs w:val="24"/>
              </w:rPr>
              <w:t>Scenario</w:t>
            </w:r>
          </w:p>
        </w:tc>
        <w:tc>
          <w:tcPr>
            <w:tcW w:w="5940" w:type="dxa"/>
            <w:shd w:val="clear" w:color="auto" w:fill="F7CAAC" w:themeFill="accent2" w:themeFillTint="66"/>
          </w:tcPr>
          <w:p w:rsidR="00262B33" w:rsidRPr="00C27CBF" w:rsidRDefault="00262B33" w:rsidP="00262B33">
            <w:pPr>
              <w:ind w:left="720"/>
              <w:rPr>
                <w:b/>
                <w:sz w:val="24"/>
                <w:szCs w:val="24"/>
              </w:rPr>
            </w:pPr>
            <w:r w:rsidRPr="00C27CBF">
              <w:rPr>
                <w:b/>
                <w:sz w:val="24"/>
                <w:szCs w:val="24"/>
              </w:rPr>
              <w:t>Action</w:t>
            </w:r>
          </w:p>
        </w:tc>
      </w:tr>
      <w:tr w:rsidR="00262B33" w:rsidRPr="00262B33" w:rsidTr="0037544E">
        <w:tc>
          <w:tcPr>
            <w:tcW w:w="468" w:type="dxa"/>
          </w:tcPr>
          <w:p w:rsidR="00262B33" w:rsidRPr="00262B33" w:rsidRDefault="00262B33" w:rsidP="00262B33">
            <w:pPr>
              <w:pStyle w:val="ListParagraph"/>
              <w:numPr>
                <w:ilvl w:val="0"/>
                <w:numId w:val="4"/>
              </w:numPr>
              <w:jc w:val="both"/>
            </w:pPr>
          </w:p>
        </w:tc>
        <w:tc>
          <w:tcPr>
            <w:tcW w:w="2880" w:type="dxa"/>
          </w:tcPr>
          <w:p w:rsidR="00262B33" w:rsidRPr="00262B33" w:rsidRDefault="00262B33" w:rsidP="00262B33">
            <w:r w:rsidRPr="00262B33">
              <w:t>Same name</w:t>
            </w:r>
            <w:r w:rsidR="003D0380">
              <w:t xml:space="preserve"> </w:t>
            </w:r>
            <w:r w:rsidRPr="00262B33">
              <w:t>and table structure</w:t>
            </w:r>
          </w:p>
        </w:tc>
        <w:tc>
          <w:tcPr>
            <w:tcW w:w="5940" w:type="dxa"/>
          </w:tcPr>
          <w:p w:rsidR="00262B33" w:rsidRDefault="00262B33" w:rsidP="00262B33">
            <w:pPr>
              <w:pStyle w:val="ListParagraph"/>
              <w:numPr>
                <w:ilvl w:val="0"/>
                <w:numId w:val="8"/>
              </w:numPr>
            </w:pPr>
            <w:r>
              <w:t xml:space="preserve">Keep the core table structure as is. </w:t>
            </w:r>
          </w:p>
          <w:p w:rsidR="00262B33" w:rsidRPr="00262B33" w:rsidRDefault="00262B33" w:rsidP="00262B33">
            <w:pPr>
              <w:pStyle w:val="ListParagraph"/>
              <w:numPr>
                <w:ilvl w:val="0"/>
                <w:numId w:val="8"/>
              </w:numPr>
            </w:pPr>
            <w:r>
              <w:t>Do not import the Table from the country DB</w:t>
            </w:r>
          </w:p>
        </w:tc>
      </w:tr>
      <w:tr w:rsidR="00262B33" w:rsidRPr="00262B33" w:rsidTr="0037544E">
        <w:tc>
          <w:tcPr>
            <w:tcW w:w="468" w:type="dxa"/>
          </w:tcPr>
          <w:p w:rsidR="00262B33" w:rsidRPr="00262B33" w:rsidRDefault="00262B33" w:rsidP="00262B33">
            <w:pPr>
              <w:pStyle w:val="ListParagraph"/>
              <w:numPr>
                <w:ilvl w:val="0"/>
                <w:numId w:val="8"/>
              </w:numPr>
              <w:jc w:val="both"/>
            </w:pPr>
          </w:p>
        </w:tc>
        <w:tc>
          <w:tcPr>
            <w:tcW w:w="2880" w:type="dxa"/>
          </w:tcPr>
          <w:p w:rsidR="00262B33" w:rsidRPr="00262B33" w:rsidRDefault="00262B33" w:rsidP="00262B33">
            <w:r w:rsidRPr="00262B33">
              <w:t>Same name but different structure</w:t>
            </w:r>
          </w:p>
        </w:tc>
        <w:tc>
          <w:tcPr>
            <w:tcW w:w="5940" w:type="dxa"/>
          </w:tcPr>
          <w:p w:rsidR="00262B33" w:rsidRDefault="00262B33" w:rsidP="00262B33">
            <w:pPr>
              <w:pStyle w:val="ListParagraph"/>
              <w:numPr>
                <w:ilvl w:val="0"/>
                <w:numId w:val="9"/>
              </w:numPr>
            </w:pPr>
            <w:r>
              <w:t>Keep the core table structure as is</w:t>
            </w:r>
          </w:p>
          <w:p w:rsidR="00262B33" w:rsidRDefault="00262B33" w:rsidP="00262B33">
            <w:pPr>
              <w:pStyle w:val="ListParagraph"/>
              <w:numPr>
                <w:ilvl w:val="0"/>
                <w:numId w:val="9"/>
              </w:numPr>
            </w:pPr>
            <w:r>
              <w:t>Rename the country table by adding the country code as suffix (_GG, _AJ, _AM, _IQ, _KZ) to the table</w:t>
            </w:r>
          </w:p>
          <w:p w:rsidR="00262B33" w:rsidRDefault="00671B49" w:rsidP="00262B33">
            <w:pPr>
              <w:pStyle w:val="ListParagraph"/>
              <w:numPr>
                <w:ilvl w:val="0"/>
                <w:numId w:val="9"/>
              </w:numPr>
            </w:pPr>
            <w:r>
              <w:t>Import</w:t>
            </w:r>
            <w:r w:rsidR="00262B33">
              <w:t xml:space="preserve"> the new Suffixed table to the CORE</w:t>
            </w:r>
          </w:p>
          <w:p w:rsidR="00671B49" w:rsidRPr="00262B33" w:rsidRDefault="00671B49" w:rsidP="00262B33">
            <w:pPr>
              <w:pStyle w:val="ListParagraph"/>
              <w:numPr>
                <w:ilvl w:val="0"/>
                <w:numId w:val="9"/>
              </w:numPr>
            </w:pPr>
            <w:r>
              <w:t>Review the differences in all country suffixed tables for the current table and decide on the MERGE rule to create ONE table with no suffix</w:t>
            </w:r>
          </w:p>
        </w:tc>
      </w:tr>
      <w:tr w:rsidR="00262B33" w:rsidRPr="00262B33" w:rsidTr="0037544E">
        <w:tc>
          <w:tcPr>
            <w:tcW w:w="468" w:type="dxa"/>
          </w:tcPr>
          <w:p w:rsidR="00262B33" w:rsidRPr="00262B33" w:rsidRDefault="00262B33" w:rsidP="00262B33">
            <w:pPr>
              <w:pStyle w:val="ListParagraph"/>
              <w:numPr>
                <w:ilvl w:val="0"/>
                <w:numId w:val="9"/>
              </w:numPr>
              <w:jc w:val="both"/>
            </w:pPr>
          </w:p>
        </w:tc>
        <w:tc>
          <w:tcPr>
            <w:tcW w:w="2880" w:type="dxa"/>
          </w:tcPr>
          <w:p w:rsidR="00262B33" w:rsidRPr="00262B33" w:rsidRDefault="00262B33" w:rsidP="00262B33">
            <w:r w:rsidRPr="00262B33">
              <w:t>Table exist in CORE but not in Country DB</w:t>
            </w:r>
          </w:p>
        </w:tc>
        <w:tc>
          <w:tcPr>
            <w:tcW w:w="5940" w:type="dxa"/>
          </w:tcPr>
          <w:p w:rsidR="00262B33" w:rsidRPr="00262B33" w:rsidRDefault="00671B49" w:rsidP="00262B33">
            <w:pPr>
              <w:pStyle w:val="ListParagraph"/>
              <w:numPr>
                <w:ilvl w:val="0"/>
                <w:numId w:val="10"/>
              </w:numPr>
            </w:pPr>
            <w:r>
              <w:t>No action</w:t>
            </w:r>
          </w:p>
        </w:tc>
      </w:tr>
      <w:tr w:rsidR="00262B33" w:rsidRPr="00262B33" w:rsidTr="0037544E">
        <w:tc>
          <w:tcPr>
            <w:tcW w:w="468" w:type="dxa"/>
          </w:tcPr>
          <w:p w:rsidR="00262B33" w:rsidRPr="00262B33" w:rsidRDefault="00262B33" w:rsidP="00262B33">
            <w:pPr>
              <w:pStyle w:val="ListParagraph"/>
              <w:numPr>
                <w:ilvl w:val="0"/>
                <w:numId w:val="9"/>
              </w:numPr>
              <w:jc w:val="both"/>
            </w:pPr>
          </w:p>
        </w:tc>
        <w:tc>
          <w:tcPr>
            <w:tcW w:w="2880" w:type="dxa"/>
          </w:tcPr>
          <w:p w:rsidR="00262B33" w:rsidRPr="00262B33" w:rsidRDefault="00262B33" w:rsidP="00262B33">
            <w:r w:rsidRPr="00262B33">
              <w:t>Table do not exist in CORE but in country DB</w:t>
            </w:r>
          </w:p>
        </w:tc>
        <w:tc>
          <w:tcPr>
            <w:tcW w:w="5940" w:type="dxa"/>
          </w:tcPr>
          <w:p w:rsidR="00671B49" w:rsidRDefault="00671B49" w:rsidP="00671B49">
            <w:pPr>
              <w:pStyle w:val="ListParagraph"/>
              <w:numPr>
                <w:ilvl w:val="0"/>
                <w:numId w:val="12"/>
              </w:numPr>
            </w:pPr>
            <w:r>
              <w:t>Rename the country table by adding the country code as suffix (_GG, _AJ, _AM, _IQ, _KZ) to the table</w:t>
            </w:r>
          </w:p>
          <w:p w:rsidR="00671B49" w:rsidRDefault="00671B49" w:rsidP="00671B49">
            <w:pPr>
              <w:pStyle w:val="ListParagraph"/>
              <w:numPr>
                <w:ilvl w:val="0"/>
                <w:numId w:val="12"/>
              </w:numPr>
            </w:pPr>
            <w:r>
              <w:t>Import the new Suffixed table to the CORE</w:t>
            </w:r>
          </w:p>
          <w:p w:rsidR="00262B33" w:rsidRDefault="00671B49" w:rsidP="00671B49">
            <w:pPr>
              <w:pStyle w:val="ListParagraph"/>
              <w:numPr>
                <w:ilvl w:val="0"/>
                <w:numId w:val="12"/>
              </w:numPr>
            </w:pPr>
            <w:r>
              <w:t>Review the differences in all country suffixed tables for the current table and decide on the MERGE rule to create ONE table with no suffix</w:t>
            </w:r>
            <w:r w:rsidR="003D0380">
              <w:t>.</w:t>
            </w:r>
          </w:p>
          <w:p w:rsidR="003D0380" w:rsidRPr="00262B33" w:rsidRDefault="003D0380" w:rsidP="003D0380">
            <w:pPr>
              <w:pStyle w:val="ListParagraph"/>
              <w:numPr>
                <w:ilvl w:val="1"/>
                <w:numId w:val="12"/>
              </w:numPr>
            </w:pPr>
            <w:r>
              <w:t>NOTE: We might end up with only country suffixed Tables</w:t>
            </w:r>
          </w:p>
        </w:tc>
      </w:tr>
    </w:tbl>
    <w:p w:rsidR="00B120B9" w:rsidRDefault="00B120B9" w:rsidP="003F3D5F"/>
    <w:p w:rsidR="007547F4" w:rsidRDefault="007547F4">
      <w:pPr>
        <w:rPr>
          <w:rFonts w:asciiTheme="majorHAnsi" w:eastAsiaTheme="majorEastAsia" w:hAnsiTheme="majorHAnsi" w:cstheme="majorBidi"/>
          <w:color w:val="2F5496" w:themeColor="accent1" w:themeShade="BF"/>
          <w:sz w:val="26"/>
          <w:szCs w:val="26"/>
        </w:rPr>
      </w:pPr>
      <w:r>
        <w:br w:type="page"/>
      </w:r>
    </w:p>
    <w:p w:rsidR="003F3D5F" w:rsidRDefault="003F3D5F" w:rsidP="00B120B9">
      <w:pPr>
        <w:pStyle w:val="Heading2"/>
      </w:pPr>
      <w:r>
        <w:lastRenderedPageBreak/>
        <w:t>Stored proc Compare Scenarios</w:t>
      </w:r>
      <w:r w:rsidR="007547F4">
        <w:t xml:space="preserve"> and Action</w:t>
      </w:r>
    </w:p>
    <w:p w:rsidR="00B120B9" w:rsidRPr="00B120B9" w:rsidRDefault="00B120B9" w:rsidP="00B120B9"/>
    <w:tbl>
      <w:tblPr>
        <w:tblStyle w:val="TableGrid"/>
        <w:tblW w:w="9288" w:type="dxa"/>
        <w:tblInd w:w="607" w:type="dxa"/>
        <w:tblLayout w:type="fixed"/>
        <w:tblLook w:val="04A0" w:firstRow="1" w:lastRow="0" w:firstColumn="1" w:lastColumn="0" w:noHBand="0" w:noVBand="1"/>
      </w:tblPr>
      <w:tblGrid>
        <w:gridCol w:w="378"/>
        <w:gridCol w:w="3420"/>
        <w:gridCol w:w="5490"/>
      </w:tblGrid>
      <w:tr w:rsidR="00C27CBF" w:rsidRPr="00C27CBF" w:rsidTr="007547F4">
        <w:tc>
          <w:tcPr>
            <w:tcW w:w="378" w:type="dxa"/>
            <w:shd w:val="clear" w:color="auto" w:fill="F7CAAC" w:themeFill="accent2" w:themeFillTint="66"/>
          </w:tcPr>
          <w:p w:rsidR="00B120B9" w:rsidRPr="00C27CBF" w:rsidRDefault="00B120B9" w:rsidP="00697F2A">
            <w:pPr>
              <w:rPr>
                <w:b/>
                <w:sz w:val="24"/>
                <w:szCs w:val="24"/>
              </w:rPr>
            </w:pPr>
            <w:r w:rsidRPr="00C27CBF">
              <w:rPr>
                <w:b/>
                <w:sz w:val="24"/>
                <w:szCs w:val="24"/>
              </w:rPr>
              <w:t>#</w:t>
            </w:r>
          </w:p>
        </w:tc>
        <w:tc>
          <w:tcPr>
            <w:tcW w:w="3420" w:type="dxa"/>
            <w:shd w:val="clear" w:color="auto" w:fill="F7CAAC" w:themeFill="accent2" w:themeFillTint="66"/>
          </w:tcPr>
          <w:p w:rsidR="00B120B9" w:rsidRPr="00C27CBF" w:rsidRDefault="00B120B9" w:rsidP="00697F2A">
            <w:pPr>
              <w:ind w:left="1080"/>
              <w:rPr>
                <w:b/>
                <w:sz w:val="24"/>
                <w:szCs w:val="24"/>
              </w:rPr>
            </w:pPr>
            <w:r w:rsidRPr="00C27CBF">
              <w:rPr>
                <w:b/>
                <w:sz w:val="24"/>
                <w:szCs w:val="24"/>
              </w:rPr>
              <w:t>Scenario</w:t>
            </w:r>
          </w:p>
        </w:tc>
        <w:tc>
          <w:tcPr>
            <w:tcW w:w="5490" w:type="dxa"/>
            <w:shd w:val="clear" w:color="auto" w:fill="F7CAAC" w:themeFill="accent2" w:themeFillTint="66"/>
          </w:tcPr>
          <w:p w:rsidR="00B120B9" w:rsidRPr="00C27CBF" w:rsidRDefault="00B120B9" w:rsidP="00697F2A">
            <w:pPr>
              <w:ind w:left="720"/>
              <w:rPr>
                <w:b/>
                <w:sz w:val="24"/>
                <w:szCs w:val="24"/>
              </w:rPr>
            </w:pPr>
            <w:r w:rsidRPr="00C27CBF">
              <w:rPr>
                <w:b/>
                <w:sz w:val="24"/>
                <w:szCs w:val="24"/>
              </w:rPr>
              <w:t>Action</w:t>
            </w:r>
          </w:p>
        </w:tc>
      </w:tr>
      <w:tr w:rsidR="0037544E" w:rsidRPr="00262B33" w:rsidTr="007547F4">
        <w:tc>
          <w:tcPr>
            <w:tcW w:w="378" w:type="dxa"/>
            <w:shd w:val="clear" w:color="auto" w:fill="auto"/>
          </w:tcPr>
          <w:p w:rsidR="0037544E" w:rsidRDefault="0037544E" w:rsidP="0037544E">
            <w:pPr>
              <w:pStyle w:val="ListParagraph"/>
              <w:numPr>
                <w:ilvl w:val="0"/>
                <w:numId w:val="14"/>
              </w:numPr>
            </w:pPr>
          </w:p>
        </w:tc>
        <w:tc>
          <w:tcPr>
            <w:tcW w:w="3420" w:type="dxa"/>
            <w:shd w:val="clear" w:color="auto" w:fill="auto"/>
          </w:tcPr>
          <w:p w:rsidR="0037544E" w:rsidRPr="00C66A6D" w:rsidRDefault="0037544E" w:rsidP="0037544E">
            <w:pPr>
              <w:pStyle w:val="ListParagraph"/>
              <w:ind w:left="0"/>
            </w:pPr>
            <w:r w:rsidRPr="00C66A6D">
              <w:t>Same name</w:t>
            </w:r>
            <w:r w:rsidR="00AC7D9D">
              <w:t xml:space="preserve"> </w:t>
            </w:r>
            <w:r w:rsidRPr="00C66A6D">
              <w:t>and content</w:t>
            </w:r>
          </w:p>
        </w:tc>
        <w:tc>
          <w:tcPr>
            <w:tcW w:w="5490" w:type="dxa"/>
            <w:shd w:val="clear" w:color="auto" w:fill="auto"/>
          </w:tcPr>
          <w:p w:rsidR="0037544E" w:rsidRDefault="0037544E" w:rsidP="0037544E">
            <w:pPr>
              <w:pStyle w:val="ListParagraph"/>
              <w:numPr>
                <w:ilvl w:val="0"/>
                <w:numId w:val="15"/>
              </w:numPr>
            </w:pPr>
            <w:r>
              <w:t xml:space="preserve">Keep the core </w:t>
            </w:r>
            <w:r w:rsidR="00CF378D">
              <w:t>SP</w:t>
            </w:r>
            <w:r>
              <w:t xml:space="preserve"> as is. </w:t>
            </w:r>
          </w:p>
          <w:p w:rsidR="0037544E" w:rsidRPr="00262B33" w:rsidRDefault="0037544E" w:rsidP="0037544E">
            <w:pPr>
              <w:pStyle w:val="ListParagraph"/>
              <w:numPr>
                <w:ilvl w:val="0"/>
                <w:numId w:val="15"/>
              </w:numPr>
            </w:pPr>
            <w:r>
              <w:t xml:space="preserve">Do not import the </w:t>
            </w:r>
            <w:r w:rsidR="00CF378D">
              <w:t>SP</w:t>
            </w:r>
            <w:r>
              <w:t xml:space="preserve"> from the country DB</w:t>
            </w:r>
          </w:p>
        </w:tc>
      </w:tr>
      <w:tr w:rsidR="0037544E" w:rsidRPr="00262B33" w:rsidTr="007547F4">
        <w:tc>
          <w:tcPr>
            <w:tcW w:w="378" w:type="dxa"/>
            <w:shd w:val="clear" w:color="auto" w:fill="auto"/>
          </w:tcPr>
          <w:p w:rsidR="0037544E" w:rsidRDefault="0037544E" w:rsidP="0037544E">
            <w:pPr>
              <w:pStyle w:val="ListParagraph"/>
              <w:numPr>
                <w:ilvl w:val="0"/>
                <w:numId w:val="14"/>
              </w:numPr>
            </w:pPr>
          </w:p>
        </w:tc>
        <w:tc>
          <w:tcPr>
            <w:tcW w:w="3420" w:type="dxa"/>
            <w:shd w:val="clear" w:color="auto" w:fill="auto"/>
          </w:tcPr>
          <w:p w:rsidR="0037544E" w:rsidRPr="00C66A6D" w:rsidRDefault="0037544E" w:rsidP="0037544E">
            <w:r w:rsidRPr="00C66A6D">
              <w:t>Same name but different content</w:t>
            </w:r>
          </w:p>
        </w:tc>
        <w:tc>
          <w:tcPr>
            <w:tcW w:w="5490" w:type="dxa"/>
            <w:shd w:val="clear" w:color="auto" w:fill="auto"/>
          </w:tcPr>
          <w:p w:rsidR="0037544E" w:rsidRDefault="0037544E" w:rsidP="0037544E">
            <w:pPr>
              <w:pStyle w:val="ListParagraph"/>
              <w:numPr>
                <w:ilvl w:val="0"/>
                <w:numId w:val="16"/>
              </w:numPr>
            </w:pPr>
            <w:r>
              <w:t xml:space="preserve">Keep the core </w:t>
            </w:r>
            <w:r w:rsidR="00CF378D">
              <w:t>SP</w:t>
            </w:r>
            <w:r>
              <w:t xml:space="preserve"> </w:t>
            </w:r>
            <w:r w:rsidR="00CF378D">
              <w:t>Content</w:t>
            </w:r>
            <w:r>
              <w:t xml:space="preserve"> as is</w:t>
            </w:r>
          </w:p>
          <w:p w:rsidR="0037544E" w:rsidRDefault="0037544E" w:rsidP="0037544E">
            <w:pPr>
              <w:pStyle w:val="ListParagraph"/>
              <w:numPr>
                <w:ilvl w:val="0"/>
                <w:numId w:val="16"/>
              </w:numPr>
            </w:pPr>
            <w:r>
              <w:t xml:space="preserve">Rename the country </w:t>
            </w:r>
            <w:r w:rsidR="00CF378D">
              <w:t>SP</w:t>
            </w:r>
            <w:r>
              <w:t xml:space="preserve"> by adding the country code as suffix (_GG, _AJ, _AM, _IQ, _KZ) to the </w:t>
            </w:r>
            <w:r w:rsidR="00CF378D">
              <w:t>SP</w:t>
            </w:r>
          </w:p>
          <w:p w:rsidR="0037544E" w:rsidRDefault="0037544E" w:rsidP="0037544E">
            <w:pPr>
              <w:pStyle w:val="ListParagraph"/>
              <w:numPr>
                <w:ilvl w:val="0"/>
                <w:numId w:val="16"/>
              </w:numPr>
            </w:pPr>
            <w:r>
              <w:t xml:space="preserve">Import the new Suffixed </w:t>
            </w:r>
            <w:r w:rsidR="00CF378D">
              <w:t>SP</w:t>
            </w:r>
            <w:r>
              <w:t xml:space="preserve"> to the CORE</w:t>
            </w:r>
          </w:p>
          <w:p w:rsidR="0037544E" w:rsidRPr="00262B33" w:rsidRDefault="0037544E" w:rsidP="0037544E">
            <w:pPr>
              <w:pStyle w:val="ListParagraph"/>
              <w:numPr>
                <w:ilvl w:val="0"/>
                <w:numId w:val="16"/>
              </w:numPr>
            </w:pPr>
            <w:r>
              <w:t xml:space="preserve">Review the differences in all country suffixed </w:t>
            </w:r>
            <w:r w:rsidR="00CF378D">
              <w:t>SPs</w:t>
            </w:r>
            <w:r>
              <w:t xml:space="preserve"> for the current </w:t>
            </w:r>
            <w:r w:rsidR="00CF378D">
              <w:t>SP</w:t>
            </w:r>
            <w:r>
              <w:t xml:space="preserve"> and decide on the MERGE rule to create ONE </w:t>
            </w:r>
            <w:r w:rsidR="00CF378D">
              <w:t>SP</w:t>
            </w:r>
            <w:r>
              <w:t xml:space="preserve"> with no suffix</w:t>
            </w:r>
          </w:p>
        </w:tc>
      </w:tr>
      <w:tr w:rsidR="0037544E" w:rsidRPr="00262B33" w:rsidTr="007547F4">
        <w:tc>
          <w:tcPr>
            <w:tcW w:w="378" w:type="dxa"/>
            <w:shd w:val="clear" w:color="auto" w:fill="auto"/>
          </w:tcPr>
          <w:p w:rsidR="0037544E" w:rsidRDefault="0037544E" w:rsidP="0037544E">
            <w:pPr>
              <w:pStyle w:val="ListParagraph"/>
              <w:numPr>
                <w:ilvl w:val="0"/>
                <w:numId w:val="14"/>
              </w:numPr>
            </w:pPr>
          </w:p>
        </w:tc>
        <w:tc>
          <w:tcPr>
            <w:tcW w:w="3420" w:type="dxa"/>
            <w:shd w:val="clear" w:color="auto" w:fill="auto"/>
          </w:tcPr>
          <w:p w:rsidR="0037544E" w:rsidRPr="00C66A6D" w:rsidRDefault="0037544E" w:rsidP="0037544E">
            <w:r w:rsidRPr="00C66A6D">
              <w:t>SP exist in CORE but not in Country DB</w:t>
            </w:r>
          </w:p>
        </w:tc>
        <w:tc>
          <w:tcPr>
            <w:tcW w:w="5490" w:type="dxa"/>
            <w:shd w:val="clear" w:color="auto" w:fill="auto"/>
          </w:tcPr>
          <w:p w:rsidR="0037544E" w:rsidRPr="00262B33" w:rsidRDefault="0037544E" w:rsidP="0037544E">
            <w:pPr>
              <w:pStyle w:val="ListParagraph"/>
              <w:numPr>
                <w:ilvl w:val="0"/>
                <w:numId w:val="18"/>
              </w:numPr>
            </w:pPr>
            <w:r>
              <w:t>No action</w:t>
            </w:r>
          </w:p>
        </w:tc>
      </w:tr>
      <w:tr w:rsidR="0037544E" w:rsidRPr="00262B33" w:rsidTr="007547F4">
        <w:tc>
          <w:tcPr>
            <w:tcW w:w="378" w:type="dxa"/>
            <w:shd w:val="clear" w:color="auto" w:fill="auto"/>
          </w:tcPr>
          <w:p w:rsidR="0037544E" w:rsidRDefault="0037544E" w:rsidP="0037544E">
            <w:pPr>
              <w:pStyle w:val="ListParagraph"/>
              <w:numPr>
                <w:ilvl w:val="0"/>
                <w:numId w:val="14"/>
              </w:numPr>
            </w:pPr>
          </w:p>
        </w:tc>
        <w:tc>
          <w:tcPr>
            <w:tcW w:w="3420" w:type="dxa"/>
            <w:shd w:val="clear" w:color="auto" w:fill="auto"/>
          </w:tcPr>
          <w:p w:rsidR="0037544E" w:rsidRPr="00C66A6D" w:rsidRDefault="0037544E" w:rsidP="0037544E">
            <w:r w:rsidRPr="00C66A6D">
              <w:t>SP do not exist in CORE but in country DB</w:t>
            </w:r>
          </w:p>
        </w:tc>
        <w:tc>
          <w:tcPr>
            <w:tcW w:w="5490" w:type="dxa"/>
            <w:shd w:val="clear" w:color="auto" w:fill="auto"/>
          </w:tcPr>
          <w:p w:rsidR="0037544E" w:rsidRDefault="0037544E" w:rsidP="0037544E">
            <w:pPr>
              <w:pStyle w:val="ListParagraph"/>
              <w:numPr>
                <w:ilvl w:val="0"/>
                <w:numId w:val="19"/>
              </w:numPr>
            </w:pPr>
            <w:r>
              <w:t xml:space="preserve">Rename the country </w:t>
            </w:r>
            <w:r w:rsidR="00CF378D">
              <w:t>SP</w:t>
            </w:r>
            <w:r>
              <w:t xml:space="preserve"> by adding the country code as suffix (_GG, _AJ, _AM, _IQ, _KZ) to the </w:t>
            </w:r>
            <w:r w:rsidR="00CF378D">
              <w:t>SP</w:t>
            </w:r>
          </w:p>
          <w:p w:rsidR="0037544E" w:rsidRDefault="0037544E" w:rsidP="0037544E">
            <w:pPr>
              <w:pStyle w:val="ListParagraph"/>
              <w:numPr>
                <w:ilvl w:val="0"/>
                <w:numId w:val="19"/>
              </w:numPr>
            </w:pPr>
            <w:r>
              <w:t xml:space="preserve">Import the new Suffixed </w:t>
            </w:r>
            <w:r w:rsidR="00CF378D">
              <w:t>SP</w:t>
            </w:r>
            <w:r>
              <w:t xml:space="preserve"> to the CORE</w:t>
            </w:r>
          </w:p>
          <w:p w:rsidR="0037544E" w:rsidRDefault="0037544E" w:rsidP="0037544E">
            <w:pPr>
              <w:pStyle w:val="ListParagraph"/>
              <w:numPr>
                <w:ilvl w:val="0"/>
                <w:numId w:val="19"/>
              </w:numPr>
            </w:pPr>
            <w:r>
              <w:t xml:space="preserve">Review the differences in all country suffixed </w:t>
            </w:r>
            <w:r w:rsidR="00CF378D">
              <w:t>SPs</w:t>
            </w:r>
            <w:r>
              <w:t xml:space="preserve"> for the current </w:t>
            </w:r>
            <w:r w:rsidR="00CF378D">
              <w:t>SP</w:t>
            </w:r>
            <w:r>
              <w:t xml:space="preserve"> and decide on the MERGE rule to create ONE </w:t>
            </w:r>
            <w:r w:rsidR="00CF378D">
              <w:t>SP</w:t>
            </w:r>
            <w:r>
              <w:t xml:space="preserve"> with no suffix</w:t>
            </w:r>
          </w:p>
          <w:p w:rsidR="003D0380" w:rsidRPr="00262B33" w:rsidRDefault="003D0380" w:rsidP="003D0380">
            <w:pPr>
              <w:pStyle w:val="ListParagraph"/>
              <w:numPr>
                <w:ilvl w:val="1"/>
                <w:numId w:val="19"/>
              </w:numPr>
            </w:pPr>
            <w:r>
              <w:t>NOTE: We might end up with only country suffixed SPs</w:t>
            </w:r>
          </w:p>
        </w:tc>
      </w:tr>
    </w:tbl>
    <w:p w:rsidR="00A542E3" w:rsidRDefault="00A542E3" w:rsidP="007547F4"/>
    <w:p w:rsidR="00444C35" w:rsidRDefault="00444C35">
      <w:pPr>
        <w:rPr>
          <w:rFonts w:asciiTheme="majorHAnsi" w:eastAsiaTheme="majorEastAsia" w:hAnsiTheme="majorHAnsi" w:cstheme="majorBidi"/>
          <w:color w:val="2F5496" w:themeColor="accent1" w:themeShade="BF"/>
          <w:sz w:val="26"/>
          <w:szCs w:val="26"/>
        </w:rPr>
      </w:pPr>
      <w:r>
        <w:br w:type="page"/>
      </w:r>
    </w:p>
    <w:p w:rsidR="003F3D5F" w:rsidRDefault="003F3D5F" w:rsidP="007547F4">
      <w:pPr>
        <w:pStyle w:val="Heading2"/>
      </w:pPr>
      <w:r>
        <w:lastRenderedPageBreak/>
        <w:t>Function</w:t>
      </w:r>
      <w:r>
        <w:t xml:space="preserve"> Compare Scenarios</w:t>
      </w:r>
      <w:r w:rsidR="007547F4">
        <w:t xml:space="preserve"> and Action</w:t>
      </w:r>
    </w:p>
    <w:p w:rsidR="007547F4" w:rsidRPr="007547F4" w:rsidRDefault="007547F4" w:rsidP="007547F4"/>
    <w:tbl>
      <w:tblPr>
        <w:tblStyle w:val="TableGrid"/>
        <w:tblW w:w="9288" w:type="dxa"/>
        <w:tblInd w:w="607" w:type="dxa"/>
        <w:tblLayout w:type="fixed"/>
        <w:tblLook w:val="04A0" w:firstRow="1" w:lastRow="0" w:firstColumn="1" w:lastColumn="0" w:noHBand="0" w:noVBand="1"/>
      </w:tblPr>
      <w:tblGrid>
        <w:gridCol w:w="378"/>
        <w:gridCol w:w="3420"/>
        <w:gridCol w:w="5490"/>
      </w:tblGrid>
      <w:tr w:rsidR="003D0380" w:rsidRPr="00C27CBF" w:rsidTr="003D0380">
        <w:tc>
          <w:tcPr>
            <w:tcW w:w="378" w:type="dxa"/>
            <w:shd w:val="clear" w:color="auto" w:fill="F7CAAC" w:themeFill="accent2" w:themeFillTint="66"/>
          </w:tcPr>
          <w:p w:rsidR="003D0380" w:rsidRPr="00C27CBF" w:rsidRDefault="003D0380" w:rsidP="003D0380">
            <w:pPr>
              <w:rPr>
                <w:b/>
                <w:sz w:val="24"/>
                <w:szCs w:val="24"/>
              </w:rPr>
            </w:pPr>
            <w:r w:rsidRPr="00C27CBF">
              <w:rPr>
                <w:b/>
                <w:sz w:val="24"/>
                <w:szCs w:val="24"/>
              </w:rPr>
              <w:t>#</w:t>
            </w:r>
          </w:p>
        </w:tc>
        <w:tc>
          <w:tcPr>
            <w:tcW w:w="3420" w:type="dxa"/>
            <w:shd w:val="clear" w:color="auto" w:fill="F7CAAC" w:themeFill="accent2" w:themeFillTint="66"/>
          </w:tcPr>
          <w:p w:rsidR="003D0380" w:rsidRPr="00C27CBF" w:rsidRDefault="003D0380" w:rsidP="003D0380">
            <w:pPr>
              <w:ind w:left="1080"/>
              <w:rPr>
                <w:b/>
                <w:sz w:val="24"/>
                <w:szCs w:val="24"/>
              </w:rPr>
            </w:pPr>
            <w:r w:rsidRPr="00C27CBF">
              <w:rPr>
                <w:b/>
                <w:sz w:val="24"/>
                <w:szCs w:val="24"/>
              </w:rPr>
              <w:t>Scenario</w:t>
            </w:r>
          </w:p>
        </w:tc>
        <w:tc>
          <w:tcPr>
            <w:tcW w:w="5490" w:type="dxa"/>
            <w:shd w:val="clear" w:color="auto" w:fill="F7CAAC" w:themeFill="accent2" w:themeFillTint="66"/>
          </w:tcPr>
          <w:p w:rsidR="003D0380" w:rsidRPr="00C27CBF" w:rsidRDefault="003D0380" w:rsidP="003D0380">
            <w:pPr>
              <w:ind w:left="720"/>
              <w:rPr>
                <w:b/>
                <w:sz w:val="24"/>
                <w:szCs w:val="24"/>
              </w:rPr>
            </w:pPr>
            <w:r w:rsidRPr="00C27CBF">
              <w:rPr>
                <w:b/>
                <w:sz w:val="24"/>
                <w:szCs w:val="24"/>
              </w:rPr>
              <w:t>Action</w:t>
            </w:r>
          </w:p>
        </w:tc>
      </w:tr>
      <w:tr w:rsidR="003D0380" w:rsidRPr="00262B33" w:rsidTr="003D0380">
        <w:tc>
          <w:tcPr>
            <w:tcW w:w="378" w:type="dxa"/>
            <w:shd w:val="clear" w:color="auto" w:fill="auto"/>
          </w:tcPr>
          <w:p w:rsidR="003D0380" w:rsidRDefault="003D0380" w:rsidP="00444C35">
            <w:pPr>
              <w:pStyle w:val="ListParagraph"/>
              <w:numPr>
                <w:ilvl w:val="0"/>
                <w:numId w:val="24"/>
              </w:numPr>
            </w:pPr>
          </w:p>
        </w:tc>
        <w:tc>
          <w:tcPr>
            <w:tcW w:w="3420" w:type="dxa"/>
            <w:shd w:val="clear" w:color="auto" w:fill="auto"/>
          </w:tcPr>
          <w:p w:rsidR="003D0380" w:rsidRPr="00C66A6D" w:rsidRDefault="003D0380" w:rsidP="003D0380">
            <w:pPr>
              <w:pStyle w:val="ListParagraph"/>
              <w:ind w:left="0"/>
            </w:pPr>
            <w:r w:rsidRPr="00C66A6D">
              <w:t>Same name and content</w:t>
            </w:r>
          </w:p>
        </w:tc>
        <w:tc>
          <w:tcPr>
            <w:tcW w:w="5490" w:type="dxa"/>
          </w:tcPr>
          <w:p w:rsidR="003D0380" w:rsidRDefault="003D0380" w:rsidP="003D0380">
            <w:pPr>
              <w:pStyle w:val="ListParagraph"/>
              <w:numPr>
                <w:ilvl w:val="0"/>
                <w:numId w:val="20"/>
              </w:numPr>
            </w:pPr>
            <w:r>
              <w:t xml:space="preserve">Keep the core </w:t>
            </w:r>
            <w:r>
              <w:t>Function</w:t>
            </w:r>
            <w:r>
              <w:t xml:space="preserve"> as is. </w:t>
            </w:r>
          </w:p>
          <w:p w:rsidR="003D0380" w:rsidRPr="00262B33" w:rsidRDefault="003D0380" w:rsidP="003D0380">
            <w:pPr>
              <w:pStyle w:val="ListParagraph"/>
              <w:numPr>
                <w:ilvl w:val="0"/>
                <w:numId w:val="20"/>
              </w:numPr>
            </w:pPr>
            <w:r>
              <w:t xml:space="preserve">Do not import the </w:t>
            </w:r>
            <w:r>
              <w:t>FUNCTION</w:t>
            </w:r>
            <w:r>
              <w:t xml:space="preserve"> from the country DB</w:t>
            </w:r>
          </w:p>
        </w:tc>
      </w:tr>
      <w:tr w:rsidR="003D0380" w:rsidRPr="00262B33" w:rsidTr="003D0380">
        <w:tc>
          <w:tcPr>
            <w:tcW w:w="378" w:type="dxa"/>
            <w:shd w:val="clear" w:color="auto" w:fill="auto"/>
          </w:tcPr>
          <w:p w:rsidR="003D0380" w:rsidRDefault="003D0380" w:rsidP="00444C35">
            <w:pPr>
              <w:pStyle w:val="ListParagraph"/>
              <w:numPr>
                <w:ilvl w:val="0"/>
                <w:numId w:val="24"/>
              </w:numPr>
            </w:pPr>
          </w:p>
        </w:tc>
        <w:tc>
          <w:tcPr>
            <w:tcW w:w="3420" w:type="dxa"/>
            <w:shd w:val="clear" w:color="auto" w:fill="auto"/>
          </w:tcPr>
          <w:p w:rsidR="003D0380" w:rsidRPr="00C66A6D" w:rsidRDefault="003D0380" w:rsidP="003D0380">
            <w:r w:rsidRPr="00C66A6D">
              <w:t>Same name but different content</w:t>
            </w:r>
          </w:p>
        </w:tc>
        <w:tc>
          <w:tcPr>
            <w:tcW w:w="5490" w:type="dxa"/>
          </w:tcPr>
          <w:p w:rsidR="003D0380" w:rsidRDefault="003D0380" w:rsidP="003D0380">
            <w:pPr>
              <w:pStyle w:val="ListParagraph"/>
              <w:numPr>
                <w:ilvl w:val="0"/>
                <w:numId w:val="21"/>
              </w:numPr>
            </w:pPr>
            <w:r>
              <w:t xml:space="preserve">Keep the core </w:t>
            </w:r>
            <w:r>
              <w:t>FUNCTION</w:t>
            </w:r>
            <w:r>
              <w:t xml:space="preserve"> Content as is</w:t>
            </w:r>
          </w:p>
          <w:p w:rsidR="003D0380" w:rsidRDefault="003D0380" w:rsidP="003D0380">
            <w:pPr>
              <w:pStyle w:val="ListParagraph"/>
              <w:numPr>
                <w:ilvl w:val="0"/>
                <w:numId w:val="21"/>
              </w:numPr>
            </w:pPr>
            <w:r>
              <w:t xml:space="preserve">Rename the country </w:t>
            </w:r>
            <w:r>
              <w:t>FUNCTION</w:t>
            </w:r>
            <w:r>
              <w:t xml:space="preserve"> by adding the country code as suffix (_GG, _AJ, _AM, _IQ, _KZ) to the </w:t>
            </w:r>
            <w:r>
              <w:t>FUNCTION</w:t>
            </w:r>
          </w:p>
          <w:p w:rsidR="003D0380" w:rsidRDefault="003D0380" w:rsidP="003D0380">
            <w:pPr>
              <w:pStyle w:val="ListParagraph"/>
              <w:numPr>
                <w:ilvl w:val="0"/>
                <w:numId w:val="21"/>
              </w:numPr>
            </w:pPr>
            <w:r>
              <w:t xml:space="preserve">Import the new Suffixed </w:t>
            </w:r>
            <w:r>
              <w:t>FUNCTION</w:t>
            </w:r>
            <w:r>
              <w:t xml:space="preserve"> to the CORE</w:t>
            </w:r>
          </w:p>
          <w:p w:rsidR="003D0380" w:rsidRPr="00262B33" w:rsidRDefault="003D0380" w:rsidP="003D0380">
            <w:pPr>
              <w:pStyle w:val="ListParagraph"/>
              <w:numPr>
                <w:ilvl w:val="0"/>
                <w:numId w:val="21"/>
              </w:numPr>
            </w:pPr>
            <w:r>
              <w:t xml:space="preserve">Review the differences in all country suffixed </w:t>
            </w:r>
            <w:r>
              <w:t>FUNCTION</w:t>
            </w:r>
            <w:r>
              <w:t xml:space="preserve">s for the current </w:t>
            </w:r>
            <w:r>
              <w:t>FUNCTION</w:t>
            </w:r>
            <w:r>
              <w:t xml:space="preserve"> and decide on the MERGE rule to create ONE </w:t>
            </w:r>
            <w:r>
              <w:t>FUNCTION</w:t>
            </w:r>
            <w:r>
              <w:t xml:space="preserve"> with no suffix</w:t>
            </w:r>
          </w:p>
        </w:tc>
      </w:tr>
      <w:tr w:rsidR="003D0380" w:rsidRPr="00262B33" w:rsidTr="003D0380">
        <w:tc>
          <w:tcPr>
            <w:tcW w:w="378" w:type="dxa"/>
            <w:shd w:val="clear" w:color="auto" w:fill="auto"/>
          </w:tcPr>
          <w:p w:rsidR="003D0380" w:rsidRDefault="003D0380" w:rsidP="00444C35">
            <w:pPr>
              <w:pStyle w:val="ListParagraph"/>
              <w:numPr>
                <w:ilvl w:val="0"/>
                <w:numId w:val="24"/>
              </w:numPr>
            </w:pPr>
          </w:p>
        </w:tc>
        <w:tc>
          <w:tcPr>
            <w:tcW w:w="3420" w:type="dxa"/>
            <w:shd w:val="clear" w:color="auto" w:fill="auto"/>
          </w:tcPr>
          <w:p w:rsidR="003D0380" w:rsidRPr="00C66A6D" w:rsidRDefault="003D0380" w:rsidP="003D0380">
            <w:r>
              <w:t>Function</w:t>
            </w:r>
            <w:r w:rsidRPr="00C66A6D">
              <w:t xml:space="preserve"> exist</w:t>
            </w:r>
            <w:r>
              <w:t>s</w:t>
            </w:r>
            <w:r w:rsidRPr="00C66A6D">
              <w:t xml:space="preserve"> in CORE but not in Country DB</w:t>
            </w:r>
          </w:p>
        </w:tc>
        <w:tc>
          <w:tcPr>
            <w:tcW w:w="5490" w:type="dxa"/>
          </w:tcPr>
          <w:p w:rsidR="003D0380" w:rsidRPr="00262B33" w:rsidRDefault="003D0380" w:rsidP="003D0380">
            <w:pPr>
              <w:pStyle w:val="ListParagraph"/>
              <w:numPr>
                <w:ilvl w:val="0"/>
                <w:numId w:val="22"/>
              </w:numPr>
            </w:pPr>
            <w:r>
              <w:t>No action</w:t>
            </w:r>
          </w:p>
        </w:tc>
      </w:tr>
      <w:tr w:rsidR="003D0380" w:rsidRPr="00262B33" w:rsidTr="003D0380">
        <w:tc>
          <w:tcPr>
            <w:tcW w:w="378" w:type="dxa"/>
            <w:shd w:val="clear" w:color="auto" w:fill="auto"/>
          </w:tcPr>
          <w:p w:rsidR="003D0380" w:rsidRDefault="003D0380" w:rsidP="00444C35">
            <w:pPr>
              <w:pStyle w:val="ListParagraph"/>
              <w:numPr>
                <w:ilvl w:val="0"/>
                <w:numId w:val="24"/>
              </w:numPr>
            </w:pPr>
          </w:p>
        </w:tc>
        <w:tc>
          <w:tcPr>
            <w:tcW w:w="3420" w:type="dxa"/>
            <w:shd w:val="clear" w:color="auto" w:fill="auto"/>
          </w:tcPr>
          <w:p w:rsidR="003D0380" w:rsidRPr="00C66A6D" w:rsidRDefault="003D0380" w:rsidP="003D0380">
            <w:r>
              <w:t>Function</w:t>
            </w:r>
            <w:r w:rsidRPr="00C66A6D">
              <w:t xml:space="preserve"> </w:t>
            </w:r>
            <w:r>
              <w:t>does</w:t>
            </w:r>
            <w:r w:rsidRPr="00C66A6D">
              <w:t xml:space="preserve"> not exist in CORE but in country DB</w:t>
            </w:r>
          </w:p>
        </w:tc>
        <w:tc>
          <w:tcPr>
            <w:tcW w:w="5490" w:type="dxa"/>
          </w:tcPr>
          <w:p w:rsidR="003D0380" w:rsidRDefault="003D0380" w:rsidP="003D0380">
            <w:pPr>
              <w:pStyle w:val="ListParagraph"/>
              <w:numPr>
                <w:ilvl w:val="0"/>
                <w:numId w:val="23"/>
              </w:numPr>
            </w:pPr>
            <w:r>
              <w:t xml:space="preserve">Rename the country </w:t>
            </w:r>
            <w:r>
              <w:t>FUNCTION</w:t>
            </w:r>
            <w:r>
              <w:t xml:space="preserve"> by adding the country code as suffix (_GG, _AJ, _AM, _IQ, _KZ) to the SP</w:t>
            </w:r>
          </w:p>
          <w:p w:rsidR="003D0380" w:rsidRDefault="003D0380" w:rsidP="003D0380">
            <w:pPr>
              <w:pStyle w:val="ListParagraph"/>
              <w:numPr>
                <w:ilvl w:val="0"/>
                <w:numId w:val="23"/>
              </w:numPr>
            </w:pPr>
            <w:r>
              <w:t>Import the new Suffixed SP to the CORE</w:t>
            </w:r>
          </w:p>
          <w:p w:rsidR="003D0380" w:rsidRDefault="003D0380" w:rsidP="003D0380">
            <w:pPr>
              <w:pStyle w:val="ListParagraph"/>
              <w:numPr>
                <w:ilvl w:val="0"/>
                <w:numId w:val="23"/>
              </w:numPr>
            </w:pPr>
            <w:r>
              <w:t xml:space="preserve">Review the differences in all country suffixed </w:t>
            </w:r>
            <w:r w:rsidR="00A54BF7">
              <w:t>FUNCTIONs</w:t>
            </w:r>
            <w:r>
              <w:t xml:space="preserve"> for the current </w:t>
            </w:r>
            <w:r w:rsidR="00A54BF7">
              <w:t>FUNCTION</w:t>
            </w:r>
            <w:r>
              <w:t xml:space="preserve"> and decide on the MERGE rule to create ONE </w:t>
            </w:r>
            <w:r>
              <w:t>FUNCTION</w:t>
            </w:r>
            <w:r>
              <w:t xml:space="preserve"> with no suffix</w:t>
            </w:r>
          </w:p>
          <w:p w:rsidR="003D0380" w:rsidRPr="00262B33" w:rsidRDefault="003D0380" w:rsidP="003D0380">
            <w:pPr>
              <w:pStyle w:val="ListParagraph"/>
              <w:numPr>
                <w:ilvl w:val="1"/>
                <w:numId w:val="23"/>
              </w:numPr>
            </w:pPr>
            <w:r>
              <w:t xml:space="preserve">NOTE: We might end up with only country suffixed </w:t>
            </w:r>
            <w:r>
              <w:t>FUNCTION</w:t>
            </w:r>
            <w:r>
              <w:t>s</w:t>
            </w:r>
          </w:p>
        </w:tc>
      </w:tr>
    </w:tbl>
    <w:p w:rsidR="003F3D5F" w:rsidRDefault="003F3D5F" w:rsidP="007547F4"/>
    <w:sectPr w:rsidR="003F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70B3"/>
    <w:multiLevelType w:val="hybridMultilevel"/>
    <w:tmpl w:val="0BEEF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0210B8"/>
    <w:multiLevelType w:val="hybridMultilevel"/>
    <w:tmpl w:val="1B084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D672FB"/>
    <w:multiLevelType w:val="hybridMultilevel"/>
    <w:tmpl w:val="B7C8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300A0"/>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657843"/>
    <w:multiLevelType w:val="hybridMultilevel"/>
    <w:tmpl w:val="CAE0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03D00"/>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67693C"/>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FA09EF"/>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454DE2"/>
    <w:multiLevelType w:val="hybridMultilevel"/>
    <w:tmpl w:val="F4400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121B1A"/>
    <w:multiLevelType w:val="hybridMultilevel"/>
    <w:tmpl w:val="CCFC9F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8C6141"/>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044503"/>
    <w:multiLevelType w:val="hybridMultilevel"/>
    <w:tmpl w:val="9BEE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97CD8"/>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097724"/>
    <w:multiLevelType w:val="hybridMultilevel"/>
    <w:tmpl w:val="D1C04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B669C"/>
    <w:multiLevelType w:val="hybridMultilevel"/>
    <w:tmpl w:val="61A424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2A4747"/>
    <w:multiLevelType w:val="hybridMultilevel"/>
    <w:tmpl w:val="61A424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2677C7"/>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6B703F"/>
    <w:multiLevelType w:val="hybridMultilevel"/>
    <w:tmpl w:val="CCFC9F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AA2EED"/>
    <w:multiLevelType w:val="hybridMultilevel"/>
    <w:tmpl w:val="61A424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3C30E2"/>
    <w:multiLevelType w:val="hybridMultilevel"/>
    <w:tmpl w:val="F4400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1F4BBF"/>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2A6102"/>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B951A2"/>
    <w:multiLevelType w:val="hybridMultilevel"/>
    <w:tmpl w:val="1B084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E92F18"/>
    <w:multiLevelType w:val="hybridMultilevel"/>
    <w:tmpl w:val="61A42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1"/>
  </w:num>
  <w:num w:numId="3">
    <w:abstractNumId w:val="0"/>
  </w:num>
  <w:num w:numId="4">
    <w:abstractNumId w:val="10"/>
  </w:num>
  <w:num w:numId="5">
    <w:abstractNumId w:val="1"/>
  </w:num>
  <w:num w:numId="6">
    <w:abstractNumId w:val="22"/>
  </w:num>
  <w:num w:numId="7">
    <w:abstractNumId w:val="4"/>
  </w:num>
  <w:num w:numId="8">
    <w:abstractNumId w:val="16"/>
  </w:num>
  <w:num w:numId="9">
    <w:abstractNumId w:val="20"/>
  </w:num>
  <w:num w:numId="10">
    <w:abstractNumId w:val="7"/>
  </w:num>
  <w:num w:numId="11">
    <w:abstractNumId w:val="12"/>
  </w:num>
  <w:num w:numId="12">
    <w:abstractNumId w:val="18"/>
  </w:num>
  <w:num w:numId="13">
    <w:abstractNumId w:val="2"/>
  </w:num>
  <w:num w:numId="14">
    <w:abstractNumId w:val="9"/>
  </w:num>
  <w:num w:numId="15">
    <w:abstractNumId w:val="3"/>
  </w:num>
  <w:num w:numId="16">
    <w:abstractNumId w:val="8"/>
  </w:num>
  <w:num w:numId="17">
    <w:abstractNumId w:val="5"/>
  </w:num>
  <w:num w:numId="18">
    <w:abstractNumId w:val="21"/>
  </w:num>
  <w:num w:numId="19">
    <w:abstractNumId w:val="14"/>
  </w:num>
  <w:num w:numId="20">
    <w:abstractNumId w:val="6"/>
  </w:num>
  <w:num w:numId="21">
    <w:abstractNumId w:val="19"/>
  </w:num>
  <w:num w:numId="22">
    <w:abstractNumId w:val="23"/>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F5"/>
    <w:rsid w:val="000D1688"/>
    <w:rsid w:val="00153525"/>
    <w:rsid w:val="001A4BB8"/>
    <w:rsid w:val="00220C40"/>
    <w:rsid w:val="00262B33"/>
    <w:rsid w:val="00281192"/>
    <w:rsid w:val="002C0A63"/>
    <w:rsid w:val="0037544E"/>
    <w:rsid w:val="003D0380"/>
    <w:rsid w:val="003F3D5F"/>
    <w:rsid w:val="00444C35"/>
    <w:rsid w:val="004A6ADC"/>
    <w:rsid w:val="004F7C95"/>
    <w:rsid w:val="00610A26"/>
    <w:rsid w:val="00643AD6"/>
    <w:rsid w:val="00671B49"/>
    <w:rsid w:val="006849F5"/>
    <w:rsid w:val="007547F4"/>
    <w:rsid w:val="00880070"/>
    <w:rsid w:val="008E503B"/>
    <w:rsid w:val="009C62EE"/>
    <w:rsid w:val="009F5E30"/>
    <w:rsid w:val="00A542E3"/>
    <w:rsid w:val="00A54BF7"/>
    <w:rsid w:val="00A72136"/>
    <w:rsid w:val="00AC7D9D"/>
    <w:rsid w:val="00B120B9"/>
    <w:rsid w:val="00C27CBF"/>
    <w:rsid w:val="00CF378D"/>
    <w:rsid w:val="00D208BA"/>
    <w:rsid w:val="00DF3624"/>
    <w:rsid w:val="00E86B76"/>
    <w:rsid w:val="00F017DF"/>
    <w:rsid w:val="00F8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EC40"/>
  <w15:chartTrackingRefBased/>
  <w15:docId w15:val="{3111210D-C488-4570-B7C4-D801C2C0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9F5"/>
    <w:pPr>
      <w:ind w:left="720"/>
      <w:contextualSpacing/>
    </w:pPr>
  </w:style>
  <w:style w:type="table" w:styleId="TableGrid">
    <w:name w:val="Table Grid"/>
    <w:basedOn w:val="TableNormal"/>
    <w:uiPriority w:val="39"/>
    <w:rsid w:val="006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6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Thomas</dc:creator>
  <cp:keywords/>
  <dc:description/>
  <cp:lastModifiedBy>Vilma Thomas</cp:lastModifiedBy>
  <cp:revision>24</cp:revision>
  <dcterms:created xsi:type="dcterms:W3CDTF">2017-03-02T15:09:00Z</dcterms:created>
  <dcterms:modified xsi:type="dcterms:W3CDTF">2017-03-28T17:22:00Z</dcterms:modified>
</cp:coreProperties>
</file>