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下载node.js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下载vscode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用vscode打开文件夹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点击出bash</w:t>
      </w:r>
    </w:p>
    <w:p>
      <w:pPr>
        <w:numPr>
          <w:numId w:val="0"/>
        </w:numPr>
      </w:pPr>
      <w:r>
        <w:drawing>
          <wp:inline distT="0" distB="0" distL="114300" distR="114300">
            <wp:extent cx="5250180" cy="1998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在bash中输入node gameMachine.js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0598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输入周数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0850" cy="533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在week.xlsx中得到结果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73400" cy="2444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EC592"/>
    <w:multiLevelType w:val="singleLevel"/>
    <w:tmpl w:val="BE2EC5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yNmE3M2QxNWExOTEwNDk2NWM0OWExNzE1Y2E2OTcifQ=="/>
  </w:docVars>
  <w:rsids>
    <w:rsidRoot w:val="00000000"/>
    <w:rsid w:val="14316BBB"/>
    <w:rsid w:val="2CD6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2024-01-23T08:30:38Z</dcterms:created>
  <dc:creator>ASUS</dc:creator>
  <cp:lastModifiedBy>LA</cp:lastModifiedBy>
  <dcterms:modified xsi:type="dcterms:W3CDTF">2024-01-23T08:38:52Z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37FE9D42C9D7461EB29A3390AA3736F1_12</vt:lpwstr>
  </property>
</Properties>
</file>