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94CA4" w14:textId="77777777" w:rsidR="0011525E" w:rsidRDefault="0011525E">
      <w:r>
        <w:rPr>
          <w:noProof/>
        </w:rPr>
        <w:drawing>
          <wp:inline distT="0" distB="0" distL="0" distR="0" wp14:anchorId="2EC6AD3C" wp14:editId="16F0A34D">
            <wp:extent cx="5943600" cy="737006"/>
            <wp:effectExtent l="0" t="0" r="0" b="6350"/>
            <wp:docPr id="1" name="Picture 1" descr="http://twinvee.com/images/top-mab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winvee.com/images/top-mabber.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37006"/>
                    </a:xfrm>
                    <a:prstGeom prst="rect">
                      <a:avLst/>
                    </a:prstGeom>
                    <a:noFill/>
                    <a:ln>
                      <a:noFill/>
                    </a:ln>
                  </pic:spPr>
                </pic:pic>
              </a:graphicData>
            </a:graphic>
          </wp:inline>
        </w:drawing>
      </w:r>
      <w:r>
        <w:rPr>
          <w:noProof/>
          <w:color w:val="0000FF"/>
        </w:rPr>
        <w:drawing>
          <wp:inline distT="0" distB="0" distL="0" distR="0" wp14:anchorId="28B585E9" wp14:editId="56DEF351">
            <wp:extent cx="5943600" cy="2168225"/>
            <wp:effectExtent l="0" t="0" r="0" b="3810"/>
            <wp:docPr id="2" name="Picture 2" descr="http://twinvee.com/images/banner-3.jpg">
              <a:hlinkClick xmlns:a="http://schemas.openxmlformats.org/drawingml/2006/main" r:id="rId9"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twinvee.com/images/banner-3.jpg">
                      <a:hlinkClick r:id="rId9" tgtFrame="&quot;_self&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68225"/>
                    </a:xfrm>
                    <a:prstGeom prst="rect">
                      <a:avLst/>
                    </a:prstGeom>
                    <a:noFill/>
                    <a:ln>
                      <a:noFill/>
                    </a:ln>
                  </pic:spPr>
                </pic:pic>
              </a:graphicData>
            </a:graphic>
          </wp:inline>
        </w:drawing>
      </w:r>
    </w:p>
    <w:p w14:paraId="75EDF3C3" w14:textId="77777777" w:rsidR="00B22434" w:rsidRPr="00CB044A" w:rsidRDefault="00B22434" w:rsidP="00B22434">
      <w:pPr>
        <w:spacing w:after="0" w:line="360" w:lineRule="auto"/>
        <w:jc w:val="center"/>
        <w:rPr>
          <w:rFonts w:ascii="Times New Roman" w:hAnsi="Times New Roman"/>
          <w:b/>
          <w:sz w:val="24"/>
          <w:szCs w:val="24"/>
        </w:rPr>
      </w:pPr>
      <w:r w:rsidRPr="00CB044A">
        <w:rPr>
          <w:rFonts w:ascii="Times New Roman" w:hAnsi="Times New Roman"/>
          <w:b/>
          <w:sz w:val="24"/>
          <w:szCs w:val="24"/>
        </w:rPr>
        <w:t xml:space="preserve">Multinational Capital Budgeting Using Monte Carlo Simulation: </w:t>
      </w:r>
      <w:r>
        <w:rPr>
          <w:rFonts w:ascii="Times New Roman" w:hAnsi="Times New Roman"/>
          <w:b/>
          <w:sz w:val="24"/>
          <w:szCs w:val="24"/>
        </w:rPr>
        <w:t xml:space="preserve">Twin Vee considers expanding into </w:t>
      </w:r>
      <w:proofErr w:type="gramStart"/>
      <w:r w:rsidR="004A0566">
        <w:rPr>
          <w:rFonts w:ascii="Times New Roman" w:hAnsi="Times New Roman"/>
          <w:b/>
          <w:sz w:val="24"/>
          <w:szCs w:val="24"/>
        </w:rPr>
        <w:t>Mexico</w:t>
      </w:r>
      <w:proofErr w:type="gramEnd"/>
    </w:p>
    <w:p w14:paraId="44AD64EB" w14:textId="77777777" w:rsidR="00B22434" w:rsidRPr="00CB044A" w:rsidRDefault="00B22434" w:rsidP="00B22434">
      <w:pPr>
        <w:spacing w:after="0" w:line="360" w:lineRule="auto"/>
        <w:jc w:val="center"/>
        <w:rPr>
          <w:rFonts w:ascii="Times New Roman" w:hAnsi="Times New Roman"/>
          <w:b/>
          <w:sz w:val="24"/>
          <w:szCs w:val="24"/>
        </w:rPr>
      </w:pPr>
    </w:p>
    <w:p w14:paraId="4B05668F" w14:textId="77777777" w:rsidR="00B22434" w:rsidRPr="00CB044A" w:rsidRDefault="00B22434" w:rsidP="00B22434">
      <w:pPr>
        <w:spacing w:after="0" w:line="360" w:lineRule="auto"/>
        <w:ind w:firstLine="720"/>
        <w:jc w:val="both"/>
        <w:rPr>
          <w:rFonts w:ascii="Times New Roman" w:hAnsi="Times New Roman"/>
          <w:i/>
          <w:sz w:val="24"/>
          <w:szCs w:val="24"/>
        </w:rPr>
      </w:pPr>
      <w:r w:rsidRPr="00CB044A">
        <w:rPr>
          <w:rFonts w:ascii="Times New Roman" w:hAnsi="Times New Roman"/>
          <w:i/>
          <w:sz w:val="24"/>
          <w:szCs w:val="24"/>
        </w:rPr>
        <w:t xml:space="preserve">Modeling risk in multinational capital budgeting projects requires an examination of both the uncertainty of the project cash flows and the uncertainty of the exchange rate used to convert the project cash flows to domestic currency for the parent company. Under conditions when the parity conditions are </w:t>
      </w:r>
      <w:proofErr w:type="gramStart"/>
      <w:r w:rsidRPr="00CB044A">
        <w:rPr>
          <w:rFonts w:ascii="Times New Roman" w:hAnsi="Times New Roman"/>
          <w:i/>
          <w:sz w:val="24"/>
          <w:szCs w:val="24"/>
        </w:rPr>
        <w:t>violated</w:t>
      </w:r>
      <w:proofErr w:type="gramEnd"/>
      <w:r w:rsidRPr="00CB044A">
        <w:rPr>
          <w:rFonts w:ascii="Times New Roman" w:hAnsi="Times New Roman"/>
          <w:i/>
          <w:sz w:val="24"/>
          <w:szCs w:val="24"/>
        </w:rPr>
        <w:t xml:space="preserve"> or risky market fundamentals create uncertainty in future exchange rates, the net present value from project and parent perspective can differ. Students are asked to </w:t>
      </w:r>
      <w:proofErr w:type="gramStart"/>
      <w:r w:rsidRPr="00CB044A">
        <w:rPr>
          <w:rFonts w:ascii="Times New Roman" w:hAnsi="Times New Roman"/>
          <w:i/>
          <w:sz w:val="24"/>
          <w:szCs w:val="24"/>
        </w:rPr>
        <w:t>make a decision</w:t>
      </w:r>
      <w:proofErr w:type="gramEnd"/>
      <w:r w:rsidRPr="00CB044A">
        <w:rPr>
          <w:rFonts w:ascii="Times New Roman" w:hAnsi="Times New Roman"/>
          <w:i/>
          <w:sz w:val="24"/>
          <w:szCs w:val="24"/>
        </w:rPr>
        <w:t xml:space="preserve"> when the net present value differs between the project perspective and various parent perspectives. Insight into the impact of exchange rate estimation and its importance in determining net present value from the parent perspective is demonstrated. This example facilitates the discussion of scenario analysis, sensitivity analysis, and Monte Carlo simulation to examine the risk of a multinational capital budgeting project. </w:t>
      </w:r>
    </w:p>
    <w:p w14:paraId="293C57F6" w14:textId="77777777" w:rsidR="00B22434" w:rsidRPr="00CB044A" w:rsidRDefault="00B22434" w:rsidP="00B22434">
      <w:pPr>
        <w:spacing w:after="0" w:line="360" w:lineRule="auto"/>
        <w:jc w:val="both"/>
        <w:rPr>
          <w:rFonts w:ascii="Times New Roman" w:hAnsi="Times New Roman"/>
          <w:b/>
          <w:sz w:val="24"/>
          <w:szCs w:val="24"/>
        </w:rPr>
      </w:pPr>
    </w:p>
    <w:p w14:paraId="0B07544F" w14:textId="77777777" w:rsidR="00B22434" w:rsidRPr="00CB044A" w:rsidRDefault="00B22434" w:rsidP="00B22434">
      <w:pPr>
        <w:spacing w:after="0" w:line="360" w:lineRule="auto"/>
        <w:jc w:val="center"/>
        <w:rPr>
          <w:rFonts w:ascii="Times New Roman" w:hAnsi="Times New Roman"/>
          <w:b/>
          <w:sz w:val="24"/>
          <w:szCs w:val="24"/>
        </w:rPr>
      </w:pPr>
      <w:r w:rsidRPr="00CB044A">
        <w:rPr>
          <w:rFonts w:ascii="Times New Roman" w:hAnsi="Times New Roman"/>
          <w:b/>
          <w:sz w:val="24"/>
          <w:szCs w:val="24"/>
        </w:rPr>
        <w:t>Background</w:t>
      </w:r>
    </w:p>
    <w:p w14:paraId="333A094E" w14:textId="2BC4CF73" w:rsidR="00B22434" w:rsidRPr="00CB044A" w:rsidRDefault="00B22434" w:rsidP="00B22434">
      <w:pPr>
        <w:spacing w:after="0" w:line="360" w:lineRule="auto"/>
        <w:jc w:val="both"/>
        <w:rPr>
          <w:rFonts w:ascii="Times New Roman" w:hAnsi="Times New Roman"/>
          <w:sz w:val="24"/>
          <w:szCs w:val="24"/>
        </w:rPr>
      </w:pPr>
      <w:r w:rsidRPr="00CB044A">
        <w:rPr>
          <w:rFonts w:ascii="Times New Roman" w:hAnsi="Times New Roman"/>
          <w:sz w:val="24"/>
          <w:szCs w:val="24"/>
        </w:rPr>
        <w:tab/>
        <w:t xml:space="preserve">This example provides an interesting way for students to take international capital budgeting issues one step further. The typical approach in most International Finance textbooks is to simply use the traditional net present value (NPV) analysis from both the parent and project perspective. Although this allows students to get a good feel for exchange rate risk, one drawback </w:t>
      </w:r>
      <w:r w:rsidRPr="00CB044A">
        <w:rPr>
          <w:rFonts w:ascii="Times New Roman" w:hAnsi="Times New Roman"/>
          <w:sz w:val="24"/>
          <w:szCs w:val="24"/>
        </w:rPr>
        <w:lastRenderedPageBreak/>
        <w:t xml:space="preserve">to the traditional method of capital budgeting is the difficulty to change many of the key assumptions without totally reconstructing the analysis many times. One major argument of the traditional NPV analysis is the accuracy and static nature of the cash flows, allowing key variables to fluctuate over time gives enables us with the ability to measure the variability of cash flows. </w:t>
      </w:r>
    </w:p>
    <w:p w14:paraId="5483CE6D" w14:textId="5DFCB2D5" w:rsidR="00B22434" w:rsidRPr="00CB044A" w:rsidRDefault="00B22434" w:rsidP="00B22434">
      <w:pPr>
        <w:spacing w:after="0" w:line="360" w:lineRule="auto"/>
        <w:jc w:val="both"/>
        <w:rPr>
          <w:rFonts w:ascii="Times New Roman" w:hAnsi="Times New Roman"/>
          <w:sz w:val="24"/>
          <w:szCs w:val="24"/>
        </w:rPr>
      </w:pPr>
      <w:r w:rsidRPr="00CB044A">
        <w:rPr>
          <w:rFonts w:ascii="Times New Roman" w:hAnsi="Times New Roman"/>
          <w:sz w:val="24"/>
          <w:szCs w:val="24"/>
        </w:rPr>
        <w:tab/>
      </w:r>
      <w:proofErr w:type="gramStart"/>
      <w:r w:rsidRPr="00CB044A">
        <w:rPr>
          <w:rFonts w:ascii="Times New Roman" w:hAnsi="Times New Roman"/>
          <w:sz w:val="24"/>
          <w:szCs w:val="24"/>
        </w:rPr>
        <w:t>In order to</w:t>
      </w:r>
      <w:proofErr w:type="gramEnd"/>
      <w:r w:rsidRPr="00CB044A">
        <w:rPr>
          <w:rFonts w:ascii="Times New Roman" w:hAnsi="Times New Roman"/>
          <w:sz w:val="24"/>
          <w:szCs w:val="24"/>
        </w:rPr>
        <w:t xml:space="preserve"> fluctuate many variables at the same time, Monte Carlo simulation using Crystal Ball® software is implemented </w:t>
      </w:r>
      <w:r w:rsidRPr="002D696E">
        <w:rPr>
          <w:rFonts w:ascii="Times New Roman" w:hAnsi="Times New Roman" w:hint="eastAsia"/>
          <w:sz w:val="24"/>
          <w:szCs w:val="24"/>
          <w:lang w:eastAsia="zh-CN"/>
        </w:rPr>
        <w:t>to</w:t>
      </w:r>
      <w:r>
        <w:rPr>
          <w:rFonts w:ascii="Times New Roman" w:hAnsi="Times New Roman"/>
          <w:sz w:val="24"/>
          <w:szCs w:val="24"/>
        </w:rPr>
        <w:t xml:space="preserve"> provide</w:t>
      </w:r>
      <w:r w:rsidRPr="00CB044A">
        <w:rPr>
          <w:rFonts w:ascii="Times New Roman" w:hAnsi="Times New Roman"/>
          <w:sz w:val="24"/>
          <w:szCs w:val="24"/>
        </w:rPr>
        <w:t xml:space="preserve"> a detailed sensitivity of each </w:t>
      </w:r>
      <w:r>
        <w:rPr>
          <w:rFonts w:ascii="Times New Roman" w:hAnsi="Times New Roman"/>
          <w:sz w:val="24"/>
          <w:szCs w:val="24"/>
        </w:rPr>
        <w:t>variable</w:t>
      </w:r>
      <w:r>
        <w:rPr>
          <w:rFonts w:ascii="Times New Roman" w:hAnsi="Times New Roman" w:hint="eastAsia"/>
          <w:sz w:val="24"/>
          <w:szCs w:val="24"/>
          <w:lang w:eastAsia="zh-CN"/>
        </w:rPr>
        <w:t xml:space="preserve">, </w:t>
      </w:r>
      <w:r w:rsidRPr="002D696E">
        <w:rPr>
          <w:rFonts w:ascii="Times New Roman" w:hAnsi="Times New Roman" w:hint="eastAsia"/>
          <w:sz w:val="24"/>
          <w:szCs w:val="24"/>
          <w:lang w:eastAsia="zh-CN"/>
        </w:rPr>
        <w:t xml:space="preserve">which enables the users to </w:t>
      </w:r>
      <w:r w:rsidRPr="002D696E">
        <w:rPr>
          <w:rFonts w:ascii="Times New Roman" w:hAnsi="Times New Roman"/>
          <w:sz w:val="24"/>
          <w:szCs w:val="24"/>
        </w:rPr>
        <w:t>figure out which of the variables have the biggest influence on the NPV</w:t>
      </w:r>
      <w:r w:rsidRPr="00CB044A">
        <w:rPr>
          <w:rFonts w:ascii="Times New Roman" w:hAnsi="Times New Roman"/>
          <w:sz w:val="24"/>
          <w:szCs w:val="24"/>
        </w:rPr>
        <w:t xml:space="preserve">. Further, it allows students to discuss how they might mitigate the risk of </w:t>
      </w:r>
      <w:proofErr w:type="gramStart"/>
      <w:r w:rsidRPr="00CB044A">
        <w:rPr>
          <w:rFonts w:ascii="Times New Roman" w:hAnsi="Times New Roman"/>
          <w:sz w:val="24"/>
          <w:szCs w:val="24"/>
        </w:rPr>
        <w:t>particular key</w:t>
      </w:r>
      <w:proofErr w:type="gramEnd"/>
      <w:r w:rsidRPr="00CB044A">
        <w:rPr>
          <w:rFonts w:ascii="Times New Roman" w:hAnsi="Times New Roman"/>
          <w:sz w:val="24"/>
          <w:szCs w:val="24"/>
        </w:rPr>
        <w:t xml:space="preserve"> variables over the </w:t>
      </w:r>
      <w:r w:rsidRPr="00027067">
        <w:rPr>
          <w:rFonts w:ascii="Times New Roman" w:hAnsi="Times New Roman"/>
          <w:sz w:val="24"/>
          <w:szCs w:val="24"/>
        </w:rPr>
        <w:t>time period</w:t>
      </w:r>
      <w:r w:rsidRPr="00CB044A">
        <w:rPr>
          <w:rFonts w:ascii="Times New Roman" w:hAnsi="Times New Roman"/>
          <w:sz w:val="24"/>
          <w:szCs w:val="24"/>
        </w:rPr>
        <w:t xml:space="preserve"> of the project. This example provides the instructor with numerous different possibilities to test the students’ knowledge on NPV, scenario analysis, sensitivity analysis, exchange rate risk, and capital budgeting of real investments. Also, this example provides the opportunity to implement a Monte Carlo simulation to better address the risk of a project as the typical NPV analysis often falls short in measuring the risks of a project.</w:t>
      </w:r>
    </w:p>
    <w:p w14:paraId="5F930450" w14:textId="18D570D7" w:rsidR="00B22434" w:rsidRPr="00CB044A" w:rsidRDefault="00B22434" w:rsidP="00B22434">
      <w:pPr>
        <w:spacing w:after="0" w:line="360" w:lineRule="auto"/>
        <w:jc w:val="both"/>
        <w:rPr>
          <w:rFonts w:ascii="Times New Roman" w:hAnsi="Times New Roman"/>
          <w:sz w:val="24"/>
          <w:szCs w:val="24"/>
        </w:rPr>
      </w:pPr>
      <w:r w:rsidRPr="00CB044A">
        <w:rPr>
          <w:rFonts w:ascii="Times New Roman" w:hAnsi="Times New Roman"/>
          <w:sz w:val="24"/>
          <w:szCs w:val="24"/>
        </w:rPr>
        <w:tab/>
        <w:t xml:space="preserve">The example provides a hypothetical cross-border project for </w:t>
      </w:r>
      <w:r w:rsidR="003E5493">
        <w:rPr>
          <w:rFonts w:ascii="Times New Roman" w:hAnsi="Times New Roman"/>
          <w:sz w:val="24"/>
          <w:szCs w:val="24"/>
        </w:rPr>
        <w:t xml:space="preserve">Twin Vee, </w:t>
      </w:r>
      <w:r w:rsidRPr="00CB044A">
        <w:rPr>
          <w:rFonts w:ascii="Times New Roman" w:hAnsi="Times New Roman"/>
          <w:sz w:val="24"/>
          <w:szCs w:val="24"/>
        </w:rPr>
        <w:t xml:space="preserve">an American firm, </w:t>
      </w:r>
      <w:r>
        <w:rPr>
          <w:rFonts w:ascii="Times New Roman" w:hAnsi="Times New Roman"/>
          <w:sz w:val="24"/>
          <w:szCs w:val="24"/>
        </w:rPr>
        <w:t>expa</w:t>
      </w:r>
      <w:r w:rsidR="0072162D">
        <w:rPr>
          <w:rFonts w:ascii="Times New Roman" w:hAnsi="Times New Roman"/>
          <w:sz w:val="24"/>
          <w:szCs w:val="24"/>
        </w:rPr>
        <w:t>nding</w:t>
      </w:r>
      <w:r>
        <w:rPr>
          <w:rFonts w:ascii="Times New Roman" w:hAnsi="Times New Roman"/>
          <w:sz w:val="24"/>
          <w:szCs w:val="24"/>
        </w:rPr>
        <w:t xml:space="preserve"> into </w:t>
      </w:r>
      <w:r w:rsidR="00A80C63">
        <w:rPr>
          <w:rFonts w:ascii="Times New Roman" w:hAnsi="Times New Roman"/>
          <w:sz w:val="24"/>
          <w:szCs w:val="24"/>
        </w:rPr>
        <w:t>Mexico</w:t>
      </w:r>
      <w:r w:rsidRPr="00CB044A">
        <w:rPr>
          <w:rFonts w:ascii="Times New Roman" w:hAnsi="Times New Roman"/>
          <w:sz w:val="24"/>
          <w:szCs w:val="24"/>
        </w:rPr>
        <w:t xml:space="preserve">. </w:t>
      </w:r>
      <w:r>
        <w:rPr>
          <w:rFonts w:ascii="Times New Roman" w:hAnsi="Times New Roman"/>
          <w:sz w:val="24"/>
          <w:szCs w:val="24"/>
        </w:rPr>
        <w:t xml:space="preserve">Twin Vee is considering expanding production capabilities into </w:t>
      </w:r>
      <w:r w:rsidR="00A80C63">
        <w:rPr>
          <w:rFonts w:ascii="Times New Roman" w:hAnsi="Times New Roman"/>
          <w:sz w:val="24"/>
          <w:szCs w:val="24"/>
        </w:rPr>
        <w:t>Mexico</w:t>
      </w:r>
      <w:r>
        <w:rPr>
          <w:rFonts w:ascii="Times New Roman" w:hAnsi="Times New Roman"/>
          <w:sz w:val="24"/>
          <w:szCs w:val="24"/>
        </w:rPr>
        <w:t xml:space="preserve"> and developing a distribution</w:t>
      </w:r>
      <w:r w:rsidRPr="00CB044A">
        <w:rPr>
          <w:rFonts w:ascii="Times New Roman" w:hAnsi="Times New Roman"/>
          <w:sz w:val="24"/>
          <w:szCs w:val="24"/>
        </w:rPr>
        <w:t xml:space="preserve"> </w:t>
      </w:r>
      <w:r>
        <w:rPr>
          <w:rFonts w:ascii="Times New Roman" w:hAnsi="Times New Roman"/>
          <w:sz w:val="24"/>
          <w:szCs w:val="24"/>
        </w:rPr>
        <w:t xml:space="preserve">network. </w:t>
      </w:r>
      <w:r w:rsidRPr="00CB044A">
        <w:rPr>
          <w:rFonts w:ascii="Times New Roman" w:hAnsi="Times New Roman"/>
          <w:sz w:val="24"/>
          <w:szCs w:val="24"/>
        </w:rPr>
        <w:t xml:space="preserve">The riskiness of the foreign cash flows and </w:t>
      </w:r>
      <w:r w:rsidRPr="002D696E">
        <w:rPr>
          <w:rFonts w:ascii="Times New Roman" w:hAnsi="Times New Roman" w:hint="eastAsia"/>
          <w:sz w:val="24"/>
          <w:szCs w:val="24"/>
          <w:lang w:eastAsia="zh-CN"/>
        </w:rPr>
        <w:t>fluctuation of</w:t>
      </w:r>
      <w:r>
        <w:rPr>
          <w:rFonts w:ascii="Times New Roman" w:hAnsi="Times New Roman" w:hint="eastAsia"/>
          <w:sz w:val="24"/>
          <w:szCs w:val="24"/>
          <w:lang w:eastAsia="zh-CN"/>
        </w:rPr>
        <w:t xml:space="preserve"> </w:t>
      </w:r>
      <w:r w:rsidRPr="00CB044A">
        <w:rPr>
          <w:rFonts w:ascii="Times New Roman" w:hAnsi="Times New Roman"/>
          <w:sz w:val="24"/>
          <w:szCs w:val="24"/>
        </w:rPr>
        <w:t xml:space="preserve">future exchange rates needs to be considered when evaluating the project. All future cash flows from the </w:t>
      </w:r>
      <w:r>
        <w:rPr>
          <w:rFonts w:ascii="Times New Roman" w:hAnsi="Times New Roman"/>
          <w:sz w:val="24"/>
          <w:szCs w:val="24"/>
        </w:rPr>
        <w:t>Twin Vee</w:t>
      </w:r>
      <w:r w:rsidRPr="00CB044A">
        <w:rPr>
          <w:rFonts w:ascii="Times New Roman" w:hAnsi="Times New Roman"/>
          <w:sz w:val="24"/>
          <w:szCs w:val="24"/>
        </w:rPr>
        <w:t xml:space="preserve"> project must be converted back into </w:t>
      </w:r>
      <w:r w:rsidRPr="002D696E">
        <w:rPr>
          <w:rFonts w:ascii="Times New Roman" w:hAnsi="Times New Roman" w:hint="eastAsia"/>
          <w:sz w:val="24"/>
          <w:szCs w:val="24"/>
          <w:lang w:eastAsia="zh-CN"/>
        </w:rPr>
        <w:t>U.S</w:t>
      </w:r>
      <w:r>
        <w:rPr>
          <w:rFonts w:ascii="Times New Roman" w:hAnsi="Times New Roman" w:hint="eastAsia"/>
          <w:sz w:val="24"/>
          <w:szCs w:val="24"/>
          <w:lang w:eastAsia="zh-CN"/>
        </w:rPr>
        <w:t>.</w:t>
      </w:r>
      <w:r w:rsidRPr="00CB044A">
        <w:rPr>
          <w:rFonts w:ascii="Times New Roman" w:hAnsi="Times New Roman"/>
          <w:sz w:val="24"/>
          <w:szCs w:val="24"/>
        </w:rPr>
        <w:t xml:space="preserve"> dollars for </w:t>
      </w:r>
      <w:r>
        <w:rPr>
          <w:rFonts w:ascii="Times New Roman" w:hAnsi="Times New Roman"/>
          <w:sz w:val="24"/>
          <w:szCs w:val="24"/>
        </w:rPr>
        <w:t>Twin Vee</w:t>
      </w:r>
      <w:r w:rsidRPr="00CB044A">
        <w:rPr>
          <w:rFonts w:ascii="Times New Roman" w:hAnsi="Times New Roman"/>
          <w:sz w:val="24"/>
          <w:szCs w:val="24"/>
        </w:rPr>
        <w:t xml:space="preserve"> to pay their investors. </w:t>
      </w:r>
      <w:r>
        <w:rPr>
          <w:rFonts w:ascii="Times New Roman" w:hAnsi="Times New Roman"/>
          <w:sz w:val="24"/>
          <w:szCs w:val="24"/>
        </w:rPr>
        <w:t>Twin Vee</w:t>
      </w:r>
      <w:r w:rsidRPr="00CB044A">
        <w:rPr>
          <w:rFonts w:ascii="Times New Roman" w:hAnsi="Times New Roman"/>
          <w:sz w:val="24"/>
          <w:szCs w:val="24"/>
        </w:rPr>
        <w:t xml:space="preserve"> uses NPV to make their capital budgeting decisions. </w:t>
      </w:r>
      <w:r>
        <w:rPr>
          <w:rFonts w:ascii="Times New Roman" w:hAnsi="Times New Roman"/>
          <w:sz w:val="24"/>
          <w:szCs w:val="24"/>
        </w:rPr>
        <w:t>Twin Vee</w:t>
      </w:r>
      <w:r w:rsidRPr="00CB044A">
        <w:rPr>
          <w:rFonts w:ascii="Times New Roman" w:hAnsi="Times New Roman"/>
          <w:sz w:val="24"/>
          <w:szCs w:val="24"/>
        </w:rPr>
        <w:t xml:space="preserve"> applies a discount rate of </w:t>
      </w:r>
      <w:r w:rsidR="00A80C63">
        <w:rPr>
          <w:rFonts w:ascii="Times New Roman" w:hAnsi="Times New Roman"/>
          <w:sz w:val="24"/>
          <w:szCs w:val="24"/>
        </w:rPr>
        <w:t>2</w:t>
      </w:r>
      <w:r w:rsidR="00BC2990">
        <w:rPr>
          <w:rFonts w:ascii="Times New Roman" w:hAnsi="Times New Roman"/>
          <w:sz w:val="24"/>
          <w:szCs w:val="24"/>
        </w:rPr>
        <w:t>0</w:t>
      </w:r>
      <w:r w:rsidRPr="00CB044A">
        <w:rPr>
          <w:rFonts w:ascii="Times New Roman" w:hAnsi="Times New Roman"/>
          <w:sz w:val="24"/>
          <w:szCs w:val="24"/>
        </w:rPr>
        <w:t xml:space="preserve"> percent to projects of similar risk in America and a discount rate of </w:t>
      </w:r>
      <w:r w:rsidR="00A80C63">
        <w:rPr>
          <w:rFonts w:ascii="Times New Roman" w:hAnsi="Times New Roman"/>
          <w:sz w:val="24"/>
          <w:szCs w:val="24"/>
        </w:rPr>
        <w:t>2</w:t>
      </w:r>
      <w:r w:rsidR="00BC2990">
        <w:rPr>
          <w:rFonts w:ascii="Times New Roman" w:hAnsi="Times New Roman"/>
          <w:sz w:val="24"/>
          <w:szCs w:val="24"/>
        </w:rPr>
        <w:t>5</w:t>
      </w:r>
      <w:r w:rsidRPr="00CB044A">
        <w:rPr>
          <w:rFonts w:ascii="Times New Roman" w:hAnsi="Times New Roman"/>
          <w:sz w:val="24"/>
          <w:szCs w:val="24"/>
        </w:rPr>
        <w:t xml:space="preserve"> percent </w:t>
      </w:r>
      <w:r w:rsidRPr="002D696E">
        <w:rPr>
          <w:rFonts w:ascii="Times New Roman" w:hAnsi="Times New Roman" w:hint="eastAsia"/>
          <w:sz w:val="24"/>
          <w:szCs w:val="24"/>
          <w:lang w:eastAsia="zh-CN"/>
        </w:rPr>
        <w:t>to</w:t>
      </w:r>
      <w:r w:rsidRPr="00CB044A">
        <w:rPr>
          <w:rFonts w:ascii="Times New Roman" w:hAnsi="Times New Roman"/>
          <w:sz w:val="24"/>
          <w:szCs w:val="24"/>
        </w:rPr>
        <w:t xml:space="preserve"> projects of similar risk in </w:t>
      </w:r>
      <w:r w:rsidR="00A80C63">
        <w:rPr>
          <w:rFonts w:ascii="Times New Roman" w:hAnsi="Times New Roman"/>
          <w:sz w:val="24"/>
          <w:szCs w:val="24"/>
        </w:rPr>
        <w:t>Mexico</w:t>
      </w:r>
      <w:r w:rsidRPr="00CB044A">
        <w:rPr>
          <w:rFonts w:ascii="Times New Roman" w:hAnsi="Times New Roman"/>
          <w:sz w:val="24"/>
          <w:szCs w:val="24"/>
        </w:rPr>
        <w:t xml:space="preserve">. The effective income tax rate for the project is </w:t>
      </w:r>
      <w:r w:rsidR="0072162D">
        <w:rPr>
          <w:rFonts w:ascii="Times New Roman" w:hAnsi="Times New Roman"/>
          <w:sz w:val="24"/>
          <w:szCs w:val="24"/>
        </w:rPr>
        <w:t>2</w:t>
      </w:r>
      <w:r w:rsidR="003C7B9B">
        <w:rPr>
          <w:rFonts w:ascii="Times New Roman" w:hAnsi="Times New Roman"/>
          <w:sz w:val="24"/>
          <w:szCs w:val="24"/>
        </w:rPr>
        <w:t>9</w:t>
      </w:r>
      <w:r w:rsidRPr="00CB044A">
        <w:rPr>
          <w:rFonts w:ascii="Times New Roman" w:hAnsi="Times New Roman"/>
          <w:sz w:val="24"/>
          <w:szCs w:val="24"/>
        </w:rPr>
        <w:t xml:space="preserve"> percent.</w:t>
      </w:r>
    </w:p>
    <w:p w14:paraId="26194D4D" w14:textId="77777777" w:rsidR="00B22434" w:rsidRPr="00CB044A" w:rsidRDefault="00B22434" w:rsidP="00B22434">
      <w:pPr>
        <w:spacing w:after="0" w:line="360" w:lineRule="auto"/>
        <w:jc w:val="both"/>
        <w:rPr>
          <w:rFonts w:ascii="Times New Roman" w:hAnsi="Times New Roman"/>
          <w:sz w:val="24"/>
          <w:szCs w:val="24"/>
        </w:rPr>
      </w:pPr>
    </w:p>
    <w:p w14:paraId="33B74D74" w14:textId="25811004" w:rsidR="00B22434" w:rsidRPr="00CB044A" w:rsidRDefault="00B22434" w:rsidP="00B22434">
      <w:pPr>
        <w:spacing w:after="0" w:line="360" w:lineRule="auto"/>
        <w:jc w:val="center"/>
        <w:rPr>
          <w:rFonts w:ascii="Times New Roman" w:hAnsi="Times New Roman"/>
          <w:b/>
          <w:sz w:val="24"/>
          <w:szCs w:val="24"/>
        </w:rPr>
      </w:pPr>
      <w:r w:rsidRPr="00CB044A">
        <w:rPr>
          <w:rFonts w:ascii="Times New Roman" w:hAnsi="Times New Roman"/>
          <w:b/>
          <w:sz w:val="24"/>
          <w:szCs w:val="24"/>
        </w:rPr>
        <w:t xml:space="preserve">The </w:t>
      </w:r>
      <w:r w:rsidR="00BC2990">
        <w:rPr>
          <w:rFonts w:ascii="Times New Roman" w:hAnsi="Times New Roman"/>
          <w:b/>
          <w:sz w:val="24"/>
          <w:szCs w:val="24"/>
        </w:rPr>
        <w:t>Mex</w:t>
      </w:r>
      <w:r>
        <w:rPr>
          <w:rFonts w:ascii="Times New Roman" w:hAnsi="Times New Roman"/>
          <w:b/>
          <w:sz w:val="24"/>
          <w:szCs w:val="24"/>
        </w:rPr>
        <w:t>ican</w:t>
      </w:r>
      <w:r w:rsidRPr="00CB044A">
        <w:rPr>
          <w:rFonts w:ascii="Times New Roman" w:hAnsi="Times New Roman"/>
          <w:b/>
          <w:sz w:val="24"/>
          <w:szCs w:val="24"/>
        </w:rPr>
        <w:t xml:space="preserve"> Project</w:t>
      </w:r>
    </w:p>
    <w:p w14:paraId="1A2323C0" w14:textId="1355520A" w:rsidR="00B22434" w:rsidRPr="00CB044A" w:rsidRDefault="00B22434" w:rsidP="00B22434">
      <w:pPr>
        <w:spacing w:after="0" w:line="360" w:lineRule="auto"/>
        <w:jc w:val="both"/>
        <w:rPr>
          <w:rFonts w:ascii="Times New Roman" w:hAnsi="Times New Roman"/>
          <w:sz w:val="24"/>
          <w:szCs w:val="24"/>
        </w:rPr>
      </w:pPr>
      <w:r w:rsidRPr="00CB044A">
        <w:rPr>
          <w:rFonts w:ascii="Times New Roman" w:hAnsi="Times New Roman"/>
          <w:sz w:val="24"/>
          <w:szCs w:val="24"/>
        </w:rPr>
        <w:tab/>
      </w:r>
      <w:r>
        <w:rPr>
          <w:rFonts w:ascii="Times New Roman" w:hAnsi="Times New Roman"/>
          <w:sz w:val="24"/>
          <w:szCs w:val="24"/>
        </w:rPr>
        <w:t>Twin Vee</w:t>
      </w:r>
      <w:r w:rsidRPr="00CB044A">
        <w:rPr>
          <w:rFonts w:ascii="Times New Roman" w:hAnsi="Times New Roman"/>
          <w:sz w:val="24"/>
          <w:szCs w:val="24"/>
        </w:rPr>
        <w:t xml:space="preserve"> is currently </w:t>
      </w:r>
      <w:r w:rsidR="006D0CF4">
        <w:rPr>
          <w:rFonts w:ascii="Times New Roman" w:hAnsi="Times New Roman"/>
          <w:sz w:val="24"/>
          <w:szCs w:val="24"/>
        </w:rPr>
        <w:t>analyzing the</w:t>
      </w:r>
      <w:r>
        <w:rPr>
          <w:rFonts w:ascii="Times New Roman" w:hAnsi="Times New Roman"/>
          <w:sz w:val="24"/>
          <w:szCs w:val="24"/>
        </w:rPr>
        <w:t xml:space="preserve"> </w:t>
      </w:r>
      <w:r w:rsidR="006D0CF4">
        <w:rPr>
          <w:rFonts w:ascii="Times New Roman" w:hAnsi="Times New Roman"/>
          <w:sz w:val="24"/>
          <w:szCs w:val="24"/>
        </w:rPr>
        <w:t xml:space="preserve">feasibility of expanding production capabilities into </w:t>
      </w:r>
      <w:r w:rsidR="00A80C63">
        <w:rPr>
          <w:rFonts w:ascii="Times New Roman" w:hAnsi="Times New Roman"/>
          <w:sz w:val="24"/>
          <w:szCs w:val="24"/>
        </w:rPr>
        <w:t>Mexico</w:t>
      </w:r>
      <w:r>
        <w:rPr>
          <w:rFonts w:ascii="Times New Roman" w:hAnsi="Times New Roman"/>
          <w:sz w:val="24"/>
          <w:szCs w:val="24"/>
        </w:rPr>
        <w:t xml:space="preserve">. </w:t>
      </w:r>
      <w:r w:rsidR="006D0CF4">
        <w:rPr>
          <w:rFonts w:ascii="Times New Roman" w:hAnsi="Times New Roman"/>
          <w:sz w:val="24"/>
          <w:szCs w:val="24"/>
        </w:rPr>
        <w:t xml:space="preserve">The rough waters around </w:t>
      </w:r>
      <w:r w:rsidR="00A80C63">
        <w:rPr>
          <w:rFonts w:ascii="Times New Roman" w:hAnsi="Times New Roman"/>
          <w:sz w:val="24"/>
          <w:szCs w:val="24"/>
        </w:rPr>
        <w:t>Mexico</w:t>
      </w:r>
      <w:r w:rsidR="006D0CF4">
        <w:rPr>
          <w:rFonts w:ascii="Times New Roman" w:hAnsi="Times New Roman"/>
          <w:sz w:val="24"/>
          <w:szCs w:val="24"/>
        </w:rPr>
        <w:t xml:space="preserve"> are ideal for catamaran hull boats. More catamaran hull boats are sold in </w:t>
      </w:r>
      <w:r w:rsidR="00A80C63">
        <w:rPr>
          <w:rFonts w:ascii="Times New Roman" w:hAnsi="Times New Roman"/>
          <w:sz w:val="24"/>
          <w:szCs w:val="24"/>
        </w:rPr>
        <w:t>Mexico</w:t>
      </w:r>
      <w:r w:rsidR="006D0CF4">
        <w:rPr>
          <w:rFonts w:ascii="Times New Roman" w:hAnsi="Times New Roman"/>
          <w:sz w:val="24"/>
          <w:szCs w:val="24"/>
        </w:rPr>
        <w:t xml:space="preserve"> than traditional V-hull boats. Twin Vee believes that they will be able to gain market share with their innovative product line of boats. </w:t>
      </w:r>
      <w:r w:rsidRPr="00CB044A">
        <w:rPr>
          <w:rFonts w:ascii="Times New Roman" w:hAnsi="Times New Roman"/>
          <w:sz w:val="24"/>
          <w:szCs w:val="24"/>
        </w:rPr>
        <w:t xml:space="preserve">Following is detailed information about projected revenues and expenses for </w:t>
      </w:r>
      <w:r w:rsidR="006D0CF4">
        <w:rPr>
          <w:rFonts w:ascii="Times New Roman" w:hAnsi="Times New Roman"/>
          <w:sz w:val="24"/>
          <w:szCs w:val="24"/>
        </w:rPr>
        <w:t>Twin Vee</w:t>
      </w:r>
      <w:r w:rsidRPr="00CB044A">
        <w:rPr>
          <w:rFonts w:ascii="Times New Roman" w:hAnsi="Times New Roman"/>
          <w:sz w:val="24"/>
          <w:szCs w:val="24"/>
        </w:rPr>
        <w:t xml:space="preserve"> for 20</w:t>
      </w:r>
      <w:r w:rsidR="00DE3244">
        <w:rPr>
          <w:rFonts w:ascii="Times New Roman" w:hAnsi="Times New Roman"/>
          <w:sz w:val="24"/>
          <w:szCs w:val="24"/>
        </w:rPr>
        <w:t>2</w:t>
      </w:r>
      <w:r w:rsidR="00BC2990">
        <w:rPr>
          <w:rFonts w:ascii="Times New Roman" w:hAnsi="Times New Roman"/>
          <w:sz w:val="24"/>
          <w:szCs w:val="24"/>
        </w:rPr>
        <w:t>5</w:t>
      </w:r>
      <w:r w:rsidRPr="00CB044A">
        <w:rPr>
          <w:rFonts w:ascii="Times New Roman" w:hAnsi="Times New Roman"/>
          <w:sz w:val="24"/>
          <w:szCs w:val="24"/>
        </w:rPr>
        <w:t xml:space="preserve"> through 20</w:t>
      </w:r>
      <w:r w:rsidR="00DE3244">
        <w:rPr>
          <w:rFonts w:ascii="Times New Roman" w:hAnsi="Times New Roman"/>
          <w:sz w:val="24"/>
          <w:szCs w:val="24"/>
        </w:rPr>
        <w:t>3</w:t>
      </w:r>
      <w:r w:rsidR="00BC2990">
        <w:rPr>
          <w:rFonts w:ascii="Times New Roman" w:hAnsi="Times New Roman"/>
          <w:sz w:val="24"/>
          <w:szCs w:val="24"/>
        </w:rPr>
        <w:t>4</w:t>
      </w:r>
      <w:r w:rsidRPr="00CB044A">
        <w:rPr>
          <w:rFonts w:ascii="Times New Roman" w:hAnsi="Times New Roman"/>
          <w:sz w:val="24"/>
          <w:szCs w:val="24"/>
        </w:rPr>
        <w:t>. Use this information to develop a business model that projects the cash flows until the end of 20</w:t>
      </w:r>
      <w:r w:rsidR="00DE3244">
        <w:rPr>
          <w:rFonts w:ascii="Times New Roman" w:hAnsi="Times New Roman"/>
          <w:sz w:val="24"/>
          <w:szCs w:val="24"/>
        </w:rPr>
        <w:t>3</w:t>
      </w:r>
      <w:r w:rsidR="00BC2990">
        <w:rPr>
          <w:rFonts w:ascii="Times New Roman" w:hAnsi="Times New Roman"/>
          <w:sz w:val="24"/>
          <w:szCs w:val="24"/>
        </w:rPr>
        <w:t>4</w:t>
      </w:r>
      <w:r w:rsidRPr="00CB044A">
        <w:rPr>
          <w:rFonts w:ascii="Times New Roman" w:hAnsi="Times New Roman"/>
          <w:sz w:val="24"/>
          <w:szCs w:val="24"/>
        </w:rPr>
        <w:t xml:space="preserve"> along with modeling the associated risks to help </w:t>
      </w:r>
      <w:r w:rsidR="006D0CF4">
        <w:rPr>
          <w:rFonts w:ascii="Times New Roman" w:hAnsi="Times New Roman"/>
          <w:sz w:val="24"/>
          <w:szCs w:val="24"/>
        </w:rPr>
        <w:t>Twin Vee</w:t>
      </w:r>
      <w:r w:rsidRPr="00CB044A">
        <w:rPr>
          <w:rFonts w:ascii="Times New Roman" w:hAnsi="Times New Roman"/>
          <w:sz w:val="24"/>
          <w:szCs w:val="24"/>
        </w:rPr>
        <w:t xml:space="preserve"> make an investment decision.</w:t>
      </w:r>
    </w:p>
    <w:p w14:paraId="511F309A" w14:textId="4F56AED6" w:rsidR="00B22434" w:rsidRDefault="00B22434" w:rsidP="00B22434">
      <w:pPr>
        <w:spacing w:after="0" w:line="360" w:lineRule="auto"/>
        <w:jc w:val="both"/>
        <w:rPr>
          <w:rFonts w:ascii="Times New Roman" w:hAnsi="Times New Roman"/>
          <w:sz w:val="24"/>
          <w:szCs w:val="24"/>
          <w:lang w:eastAsia="zh-CN"/>
        </w:rPr>
      </w:pPr>
      <w:r w:rsidRPr="00CB044A">
        <w:rPr>
          <w:rFonts w:ascii="Times New Roman" w:hAnsi="Times New Roman"/>
          <w:sz w:val="24"/>
          <w:szCs w:val="24"/>
        </w:rPr>
        <w:lastRenderedPageBreak/>
        <w:tab/>
        <w:t xml:space="preserve">The expected spot rate </w:t>
      </w:r>
      <w:r w:rsidR="00F15C84">
        <w:rPr>
          <w:rFonts w:ascii="Times New Roman" w:hAnsi="Times New Roman"/>
          <w:sz w:val="24"/>
          <w:szCs w:val="24"/>
        </w:rPr>
        <w:t>between the United States dollar (</w:t>
      </w:r>
      <w:r w:rsidR="00A80C63">
        <w:rPr>
          <w:rFonts w:ascii="Times New Roman" w:hAnsi="Times New Roman"/>
          <w:sz w:val="24"/>
          <w:szCs w:val="24"/>
        </w:rPr>
        <w:t>US</w:t>
      </w:r>
      <w:r w:rsidR="00F15C84">
        <w:rPr>
          <w:rFonts w:ascii="Times New Roman" w:hAnsi="Times New Roman"/>
          <w:sz w:val="24"/>
          <w:szCs w:val="24"/>
        </w:rPr>
        <w:t xml:space="preserve">$) and the </w:t>
      </w:r>
      <w:r w:rsidR="00A80C63">
        <w:rPr>
          <w:rFonts w:ascii="Times New Roman" w:hAnsi="Times New Roman"/>
          <w:sz w:val="24"/>
          <w:szCs w:val="24"/>
        </w:rPr>
        <w:t>Mexican peso</w:t>
      </w:r>
      <w:r w:rsidR="00F15C84">
        <w:rPr>
          <w:rFonts w:ascii="Times New Roman" w:hAnsi="Times New Roman"/>
          <w:sz w:val="24"/>
          <w:szCs w:val="24"/>
        </w:rPr>
        <w:t xml:space="preserve"> (</w:t>
      </w:r>
      <w:r w:rsidR="002B67D3">
        <w:rPr>
          <w:rFonts w:ascii="Times New Roman" w:hAnsi="Times New Roman"/>
          <w:sz w:val="24"/>
          <w:szCs w:val="24"/>
        </w:rPr>
        <w:t>MXN</w:t>
      </w:r>
      <w:r w:rsidR="00F15C84">
        <w:rPr>
          <w:rFonts w:ascii="Times New Roman" w:hAnsi="Times New Roman"/>
          <w:sz w:val="24"/>
          <w:szCs w:val="24"/>
        </w:rPr>
        <w:t xml:space="preserve">) </w:t>
      </w:r>
      <w:r w:rsidRPr="00CB044A">
        <w:rPr>
          <w:rFonts w:ascii="Times New Roman" w:hAnsi="Times New Roman"/>
          <w:sz w:val="24"/>
          <w:szCs w:val="24"/>
        </w:rPr>
        <w:t>at the beginning of 20</w:t>
      </w:r>
      <w:r w:rsidR="00DE3244">
        <w:rPr>
          <w:rFonts w:ascii="Times New Roman" w:hAnsi="Times New Roman"/>
          <w:sz w:val="24"/>
          <w:szCs w:val="24"/>
        </w:rPr>
        <w:t>2</w:t>
      </w:r>
      <w:r w:rsidR="00BC2990">
        <w:rPr>
          <w:rFonts w:ascii="Times New Roman" w:hAnsi="Times New Roman"/>
          <w:sz w:val="24"/>
          <w:szCs w:val="24"/>
        </w:rPr>
        <w:t>5</w:t>
      </w:r>
      <w:r w:rsidRPr="00CB044A">
        <w:rPr>
          <w:rFonts w:ascii="Times New Roman" w:hAnsi="Times New Roman"/>
          <w:sz w:val="24"/>
          <w:szCs w:val="24"/>
        </w:rPr>
        <w:t xml:space="preserve"> is </w:t>
      </w:r>
      <w:r w:rsidR="00F15C84">
        <w:rPr>
          <w:rFonts w:ascii="Times New Roman" w:hAnsi="Times New Roman"/>
          <w:sz w:val="24"/>
          <w:szCs w:val="24"/>
        </w:rPr>
        <w:t>0.0</w:t>
      </w:r>
      <w:r w:rsidR="00BC2990">
        <w:rPr>
          <w:rFonts w:ascii="Times New Roman" w:hAnsi="Times New Roman"/>
          <w:sz w:val="24"/>
          <w:szCs w:val="24"/>
        </w:rPr>
        <w:t>590438</w:t>
      </w:r>
      <w:r w:rsidRPr="00CB044A">
        <w:rPr>
          <w:rFonts w:ascii="Times New Roman" w:hAnsi="Times New Roman"/>
          <w:sz w:val="24"/>
          <w:szCs w:val="24"/>
        </w:rPr>
        <w:t xml:space="preserve"> </w:t>
      </w:r>
      <w:r w:rsidR="00A80C63">
        <w:rPr>
          <w:rFonts w:ascii="Times New Roman" w:hAnsi="Times New Roman"/>
          <w:sz w:val="24"/>
          <w:szCs w:val="24"/>
        </w:rPr>
        <w:t>US</w:t>
      </w:r>
      <w:r w:rsidRPr="00CB044A">
        <w:rPr>
          <w:rFonts w:ascii="Times New Roman" w:hAnsi="Times New Roman"/>
          <w:sz w:val="24"/>
          <w:szCs w:val="24"/>
        </w:rPr>
        <w:t>$/</w:t>
      </w:r>
      <w:r w:rsidR="002B67D3">
        <w:rPr>
          <w:rFonts w:ascii="Times New Roman" w:hAnsi="Times New Roman"/>
          <w:sz w:val="24"/>
          <w:szCs w:val="24"/>
        </w:rPr>
        <w:t>MXN</w:t>
      </w:r>
      <w:r w:rsidRPr="00CB044A">
        <w:rPr>
          <w:rFonts w:ascii="Times New Roman" w:hAnsi="Times New Roman"/>
          <w:sz w:val="24"/>
          <w:szCs w:val="24"/>
        </w:rPr>
        <w:t xml:space="preserve">. </w:t>
      </w:r>
      <w:r w:rsidR="00F15C84">
        <w:rPr>
          <w:rFonts w:ascii="Times New Roman" w:hAnsi="Times New Roman"/>
          <w:sz w:val="24"/>
          <w:szCs w:val="24"/>
        </w:rPr>
        <w:t>Twin Vee</w:t>
      </w:r>
      <w:r w:rsidRPr="00CB044A">
        <w:rPr>
          <w:rFonts w:ascii="Times New Roman" w:hAnsi="Times New Roman"/>
          <w:sz w:val="24"/>
          <w:szCs w:val="24"/>
        </w:rPr>
        <w:t xml:space="preserve"> </w:t>
      </w:r>
      <w:r w:rsidR="00C10297">
        <w:rPr>
          <w:rFonts w:ascii="Times New Roman" w:hAnsi="Times New Roman"/>
          <w:sz w:val="24"/>
          <w:szCs w:val="24"/>
        </w:rPr>
        <w:t>expects</w:t>
      </w:r>
      <w:r w:rsidRPr="00CB044A">
        <w:rPr>
          <w:rFonts w:ascii="Times New Roman" w:hAnsi="Times New Roman"/>
          <w:sz w:val="24"/>
          <w:szCs w:val="24"/>
        </w:rPr>
        <w:t xml:space="preserve"> to purchase </w:t>
      </w:r>
      <w:r w:rsidR="00A80C63">
        <w:rPr>
          <w:rFonts w:ascii="Times New Roman" w:hAnsi="Times New Roman"/>
          <w:sz w:val="24"/>
          <w:szCs w:val="24"/>
        </w:rPr>
        <w:t>Mexican peso</w:t>
      </w:r>
      <w:r w:rsidRPr="00CB044A">
        <w:rPr>
          <w:rFonts w:ascii="Times New Roman" w:hAnsi="Times New Roman"/>
          <w:sz w:val="24"/>
          <w:szCs w:val="24"/>
        </w:rPr>
        <w:t xml:space="preserve"> in the spot market at the time of closing in the beginning of 20</w:t>
      </w:r>
      <w:r w:rsidR="00DE3244">
        <w:rPr>
          <w:rFonts w:ascii="Times New Roman" w:hAnsi="Times New Roman"/>
          <w:sz w:val="24"/>
          <w:szCs w:val="24"/>
        </w:rPr>
        <w:t>2</w:t>
      </w:r>
      <w:r w:rsidR="00BC2990">
        <w:rPr>
          <w:rFonts w:ascii="Times New Roman" w:hAnsi="Times New Roman"/>
          <w:sz w:val="24"/>
          <w:szCs w:val="24"/>
        </w:rPr>
        <w:t>5</w:t>
      </w:r>
      <w:r w:rsidRPr="00CB044A">
        <w:rPr>
          <w:rFonts w:ascii="Times New Roman" w:hAnsi="Times New Roman"/>
          <w:sz w:val="24"/>
          <w:szCs w:val="24"/>
        </w:rPr>
        <w:t xml:space="preserve"> at that rate. </w:t>
      </w:r>
      <w:r>
        <w:rPr>
          <w:rFonts w:ascii="Times New Roman" w:hAnsi="Times New Roman"/>
          <w:sz w:val="24"/>
          <w:szCs w:val="24"/>
        </w:rPr>
        <w:t xml:space="preserve">The </w:t>
      </w:r>
      <w:r w:rsidR="00A80C63">
        <w:rPr>
          <w:rFonts w:ascii="Times New Roman" w:hAnsi="Times New Roman"/>
          <w:sz w:val="24"/>
          <w:szCs w:val="24"/>
        </w:rPr>
        <w:t xml:space="preserve">peso </w:t>
      </w:r>
      <w:r>
        <w:rPr>
          <w:rFonts w:ascii="Times New Roman" w:hAnsi="Times New Roman"/>
          <w:sz w:val="24"/>
          <w:szCs w:val="24"/>
        </w:rPr>
        <w:t xml:space="preserve">purchase price of </w:t>
      </w:r>
      <w:r w:rsidR="00F15C84">
        <w:rPr>
          <w:rFonts w:ascii="Times New Roman" w:hAnsi="Times New Roman"/>
          <w:sz w:val="24"/>
          <w:szCs w:val="24"/>
        </w:rPr>
        <w:t>a manufacturing facility</w:t>
      </w:r>
      <w:r>
        <w:rPr>
          <w:rFonts w:ascii="Times New Roman" w:hAnsi="Times New Roman"/>
          <w:sz w:val="24"/>
          <w:szCs w:val="24"/>
        </w:rPr>
        <w:t xml:space="preserve"> will be converted </w:t>
      </w:r>
      <w:r w:rsidR="00F15C84">
        <w:rPr>
          <w:rFonts w:ascii="Times New Roman" w:hAnsi="Times New Roman"/>
          <w:sz w:val="24"/>
          <w:szCs w:val="24"/>
        </w:rPr>
        <w:t xml:space="preserve">to dollars </w:t>
      </w:r>
      <w:r>
        <w:rPr>
          <w:rFonts w:ascii="Times New Roman" w:hAnsi="Times New Roman"/>
          <w:sz w:val="24"/>
          <w:szCs w:val="24"/>
        </w:rPr>
        <w:t>at th</w:t>
      </w:r>
      <w:r w:rsidR="00F15C84">
        <w:rPr>
          <w:rFonts w:ascii="Times New Roman" w:hAnsi="Times New Roman"/>
          <w:sz w:val="24"/>
          <w:szCs w:val="24"/>
        </w:rPr>
        <w:t>e expected spot rate</w:t>
      </w:r>
      <w:r>
        <w:rPr>
          <w:rFonts w:ascii="Times New Roman" w:hAnsi="Times New Roman"/>
          <w:sz w:val="24"/>
          <w:szCs w:val="24"/>
        </w:rPr>
        <w:t xml:space="preserve">. </w:t>
      </w:r>
      <w:r w:rsidR="00F15C84">
        <w:rPr>
          <w:rFonts w:ascii="Times New Roman" w:hAnsi="Times New Roman"/>
          <w:sz w:val="24"/>
          <w:szCs w:val="24"/>
        </w:rPr>
        <w:t xml:space="preserve">Twin Vee has found an existing boat manufacturing facility in </w:t>
      </w:r>
      <w:r w:rsidR="00A80C63">
        <w:rPr>
          <w:rFonts w:ascii="Times New Roman" w:hAnsi="Times New Roman"/>
          <w:sz w:val="24"/>
          <w:szCs w:val="24"/>
        </w:rPr>
        <w:t>Ensenada, Mexico</w:t>
      </w:r>
      <w:r w:rsidR="00F15C84">
        <w:rPr>
          <w:rFonts w:ascii="Times New Roman" w:hAnsi="Times New Roman"/>
          <w:sz w:val="24"/>
          <w:szCs w:val="24"/>
        </w:rPr>
        <w:t xml:space="preserve"> that has gone out of business. Twin Vee is negotiating the purchase price of the facility with creditors. </w:t>
      </w:r>
      <w:r w:rsidRPr="00CB044A">
        <w:rPr>
          <w:rFonts w:ascii="Times New Roman" w:hAnsi="Times New Roman"/>
          <w:sz w:val="24"/>
          <w:szCs w:val="24"/>
        </w:rPr>
        <w:t xml:space="preserve">All the cash flows from </w:t>
      </w:r>
      <w:r w:rsidR="00F15C84">
        <w:rPr>
          <w:rFonts w:ascii="Times New Roman" w:hAnsi="Times New Roman"/>
          <w:sz w:val="24"/>
          <w:szCs w:val="24"/>
        </w:rPr>
        <w:t xml:space="preserve">manufacturing and selling boats </w:t>
      </w:r>
      <w:r w:rsidRPr="00CB044A">
        <w:rPr>
          <w:rFonts w:ascii="Times New Roman" w:hAnsi="Times New Roman"/>
          <w:sz w:val="24"/>
          <w:szCs w:val="24"/>
        </w:rPr>
        <w:t xml:space="preserve">will be in </w:t>
      </w:r>
      <w:r w:rsidR="00A80C63">
        <w:rPr>
          <w:rFonts w:ascii="Times New Roman" w:hAnsi="Times New Roman"/>
          <w:sz w:val="24"/>
          <w:szCs w:val="24"/>
        </w:rPr>
        <w:t>pesos</w:t>
      </w:r>
      <w:r w:rsidR="00F15C84">
        <w:rPr>
          <w:rFonts w:ascii="Times New Roman" w:hAnsi="Times New Roman"/>
          <w:sz w:val="24"/>
          <w:szCs w:val="24"/>
        </w:rPr>
        <w:t xml:space="preserve">. The </w:t>
      </w:r>
      <w:r w:rsidR="00A80C63">
        <w:rPr>
          <w:rFonts w:ascii="Times New Roman" w:hAnsi="Times New Roman"/>
          <w:sz w:val="24"/>
          <w:szCs w:val="24"/>
        </w:rPr>
        <w:t>pesos</w:t>
      </w:r>
      <w:r w:rsidR="00F15C84">
        <w:rPr>
          <w:rFonts w:ascii="Times New Roman" w:hAnsi="Times New Roman"/>
          <w:sz w:val="24"/>
          <w:szCs w:val="24"/>
        </w:rPr>
        <w:t xml:space="preserve"> cash flows</w:t>
      </w:r>
      <w:r w:rsidRPr="00CB044A">
        <w:rPr>
          <w:rFonts w:ascii="Times New Roman" w:hAnsi="Times New Roman"/>
          <w:sz w:val="24"/>
          <w:szCs w:val="24"/>
        </w:rPr>
        <w:t xml:space="preserve"> will be converted to dollars at the end of each year. Three different estimates are available for determining future spot rates. </w:t>
      </w:r>
    </w:p>
    <w:p w14:paraId="34985219" w14:textId="7B56BDD2" w:rsidR="00B22434" w:rsidRDefault="00B22434" w:rsidP="00B22434">
      <w:pPr>
        <w:spacing w:after="0" w:line="360" w:lineRule="auto"/>
        <w:ind w:firstLine="720"/>
        <w:jc w:val="both"/>
        <w:rPr>
          <w:rFonts w:ascii="Times New Roman" w:hAnsi="Times New Roman"/>
          <w:sz w:val="24"/>
          <w:szCs w:val="24"/>
          <w:lang w:eastAsia="zh-CN"/>
        </w:rPr>
      </w:pPr>
      <w:r w:rsidRPr="00CB044A">
        <w:rPr>
          <w:rFonts w:ascii="Times New Roman" w:hAnsi="Times New Roman"/>
          <w:sz w:val="24"/>
          <w:szCs w:val="24"/>
        </w:rPr>
        <w:t xml:space="preserve">One estimate for future exchange rates is that changes in the exchange rates are random and could appreciate or depreciate up to </w:t>
      </w:r>
      <w:r w:rsidR="00BC2990">
        <w:rPr>
          <w:rFonts w:ascii="Times New Roman" w:hAnsi="Times New Roman"/>
          <w:sz w:val="24"/>
          <w:szCs w:val="24"/>
        </w:rPr>
        <w:t>3</w:t>
      </w:r>
      <w:r w:rsidRPr="00CB044A">
        <w:rPr>
          <w:rFonts w:ascii="Times New Roman" w:hAnsi="Times New Roman"/>
          <w:sz w:val="24"/>
          <w:szCs w:val="24"/>
        </w:rPr>
        <w:t xml:space="preserve"> percent annually with each year’s appreciation or depreciation being independent of each other. </w:t>
      </w:r>
      <w:r w:rsidR="00F15C84">
        <w:rPr>
          <w:rFonts w:ascii="Times New Roman" w:hAnsi="Times New Roman"/>
          <w:sz w:val="24"/>
          <w:szCs w:val="24"/>
        </w:rPr>
        <w:t>This method uses the previous year’s estimate to determ</w:t>
      </w:r>
      <w:r w:rsidR="00EF1581">
        <w:rPr>
          <w:rFonts w:ascii="Times New Roman" w:hAnsi="Times New Roman"/>
          <w:sz w:val="24"/>
          <w:szCs w:val="24"/>
        </w:rPr>
        <w:t>ine the current year estimate. The most likely scenario following this approach is that this year’s exchange rate would equal last year’s exchange rate. The wors</w:t>
      </w:r>
      <w:r w:rsidR="00DE3244">
        <w:rPr>
          <w:rFonts w:ascii="Times New Roman" w:hAnsi="Times New Roman"/>
          <w:sz w:val="24"/>
          <w:szCs w:val="24"/>
        </w:rPr>
        <w:t>t-</w:t>
      </w:r>
      <w:r w:rsidR="00EF1581">
        <w:rPr>
          <w:rFonts w:ascii="Times New Roman" w:hAnsi="Times New Roman"/>
          <w:sz w:val="24"/>
          <w:szCs w:val="24"/>
        </w:rPr>
        <w:t xml:space="preserve">case scenario is that this year’s exchange rate would depreciate by </w:t>
      </w:r>
      <w:r w:rsidR="00BC2990">
        <w:rPr>
          <w:rFonts w:ascii="Times New Roman" w:hAnsi="Times New Roman"/>
          <w:sz w:val="24"/>
          <w:szCs w:val="24"/>
        </w:rPr>
        <w:t>3</w:t>
      </w:r>
      <w:r w:rsidR="00EF1581">
        <w:rPr>
          <w:rFonts w:ascii="Times New Roman" w:hAnsi="Times New Roman"/>
          <w:sz w:val="24"/>
          <w:szCs w:val="24"/>
        </w:rPr>
        <w:t xml:space="preserve"> percent from the previous year’s estimate. The best</w:t>
      </w:r>
      <w:r w:rsidR="00DE3244">
        <w:rPr>
          <w:rFonts w:ascii="Times New Roman" w:hAnsi="Times New Roman"/>
          <w:sz w:val="24"/>
          <w:szCs w:val="24"/>
        </w:rPr>
        <w:t>-</w:t>
      </w:r>
      <w:r w:rsidR="00EF1581">
        <w:rPr>
          <w:rFonts w:ascii="Times New Roman" w:hAnsi="Times New Roman"/>
          <w:sz w:val="24"/>
          <w:szCs w:val="24"/>
        </w:rPr>
        <w:t xml:space="preserve">case scenario is that his year’s estimate would appreciate by </w:t>
      </w:r>
      <w:r w:rsidR="00BC2990">
        <w:rPr>
          <w:rFonts w:ascii="Times New Roman" w:hAnsi="Times New Roman"/>
          <w:sz w:val="24"/>
          <w:szCs w:val="24"/>
        </w:rPr>
        <w:t>3</w:t>
      </w:r>
      <w:r w:rsidR="00EF1581">
        <w:rPr>
          <w:rFonts w:ascii="Times New Roman" w:hAnsi="Times New Roman"/>
          <w:sz w:val="24"/>
          <w:szCs w:val="24"/>
        </w:rPr>
        <w:t xml:space="preserve"> percent from the previous year</w:t>
      </w:r>
      <w:r w:rsidR="00BD15A4">
        <w:rPr>
          <w:rFonts w:ascii="Times New Roman" w:hAnsi="Times New Roman"/>
          <w:sz w:val="24"/>
          <w:szCs w:val="24"/>
        </w:rPr>
        <w:t>’</w:t>
      </w:r>
      <w:r w:rsidR="00EF1581">
        <w:rPr>
          <w:rFonts w:ascii="Times New Roman" w:hAnsi="Times New Roman"/>
          <w:sz w:val="24"/>
          <w:szCs w:val="24"/>
        </w:rPr>
        <w:t>s estimate.</w:t>
      </w:r>
      <w:r w:rsidR="00725D63">
        <w:rPr>
          <w:rFonts w:ascii="Times New Roman" w:hAnsi="Times New Roman"/>
          <w:sz w:val="24"/>
          <w:szCs w:val="24"/>
        </w:rPr>
        <w:t xml:space="preserve"> To estimate the spot rate for the </w:t>
      </w:r>
      <w:r w:rsidR="00DE3244">
        <w:rPr>
          <w:rFonts w:ascii="Times New Roman" w:hAnsi="Times New Roman"/>
          <w:sz w:val="24"/>
          <w:szCs w:val="24"/>
        </w:rPr>
        <w:t>end of 202</w:t>
      </w:r>
      <w:r w:rsidR="00BC2990">
        <w:rPr>
          <w:rFonts w:ascii="Times New Roman" w:hAnsi="Times New Roman"/>
          <w:sz w:val="24"/>
          <w:szCs w:val="24"/>
        </w:rPr>
        <w:t>5</w:t>
      </w:r>
      <w:r w:rsidR="00DE3244">
        <w:rPr>
          <w:rFonts w:ascii="Times New Roman" w:hAnsi="Times New Roman"/>
          <w:sz w:val="24"/>
          <w:szCs w:val="24"/>
        </w:rPr>
        <w:t>,</w:t>
      </w:r>
      <w:r w:rsidR="00725D63">
        <w:rPr>
          <w:rFonts w:ascii="Times New Roman" w:hAnsi="Times New Roman"/>
          <w:sz w:val="24"/>
          <w:szCs w:val="24"/>
        </w:rPr>
        <w:t xml:space="preserve"> use the starting spot and the random appreciation/depreciation from 20</w:t>
      </w:r>
      <w:r w:rsidR="00DE3244">
        <w:rPr>
          <w:rFonts w:ascii="Times New Roman" w:hAnsi="Times New Roman"/>
          <w:sz w:val="24"/>
          <w:szCs w:val="24"/>
        </w:rPr>
        <w:t>2</w:t>
      </w:r>
      <w:r w:rsidR="00BC2990">
        <w:rPr>
          <w:rFonts w:ascii="Times New Roman" w:hAnsi="Times New Roman"/>
          <w:sz w:val="24"/>
          <w:szCs w:val="24"/>
        </w:rPr>
        <w:t>5</w:t>
      </w:r>
      <w:r w:rsidR="00725D63">
        <w:rPr>
          <w:rFonts w:ascii="Times New Roman" w:hAnsi="Times New Roman"/>
          <w:sz w:val="24"/>
          <w:szCs w:val="24"/>
        </w:rPr>
        <w:t>. To get the spot rate for 20</w:t>
      </w:r>
      <w:r w:rsidR="00DE3244">
        <w:rPr>
          <w:rFonts w:ascii="Times New Roman" w:hAnsi="Times New Roman"/>
          <w:sz w:val="24"/>
          <w:szCs w:val="24"/>
        </w:rPr>
        <w:t>2</w:t>
      </w:r>
      <w:r w:rsidR="00BC2990">
        <w:rPr>
          <w:rFonts w:ascii="Times New Roman" w:hAnsi="Times New Roman"/>
          <w:sz w:val="24"/>
          <w:szCs w:val="24"/>
        </w:rPr>
        <w:t>6</w:t>
      </w:r>
      <w:r w:rsidR="00725D63">
        <w:rPr>
          <w:rFonts w:ascii="Times New Roman" w:hAnsi="Times New Roman"/>
          <w:sz w:val="24"/>
          <w:szCs w:val="24"/>
        </w:rPr>
        <w:t xml:space="preserve"> use the ending 20</w:t>
      </w:r>
      <w:r w:rsidR="00DE3244">
        <w:rPr>
          <w:rFonts w:ascii="Times New Roman" w:hAnsi="Times New Roman"/>
          <w:sz w:val="24"/>
          <w:szCs w:val="24"/>
        </w:rPr>
        <w:t>2</w:t>
      </w:r>
      <w:r w:rsidR="00BC2990">
        <w:rPr>
          <w:rFonts w:ascii="Times New Roman" w:hAnsi="Times New Roman"/>
          <w:sz w:val="24"/>
          <w:szCs w:val="24"/>
        </w:rPr>
        <w:t>5</w:t>
      </w:r>
      <w:r w:rsidR="00725D63">
        <w:rPr>
          <w:rFonts w:ascii="Times New Roman" w:hAnsi="Times New Roman"/>
          <w:sz w:val="24"/>
          <w:szCs w:val="24"/>
        </w:rPr>
        <w:t xml:space="preserve"> spot rate and random appreciation/depreciation from 20</w:t>
      </w:r>
      <w:r w:rsidR="00DE3244">
        <w:rPr>
          <w:rFonts w:ascii="Times New Roman" w:hAnsi="Times New Roman"/>
          <w:sz w:val="24"/>
          <w:szCs w:val="24"/>
        </w:rPr>
        <w:t>2</w:t>
      </w:r>
      <w:r w:rsidR="00BC2990">
        <w:rPr>
          <w:rFonts w:ascii="Times New Roman" w:hAnsi="Times New Roman"/>
          <w:sz w:val="24"/>
          <w:szCs w:val="24"/>
        </w:rPr>
        <w:t>6</w:t>
      </w:r>
      <w:r w:rsidR="00725D63">
        <w:rPr>
          <w:rFonts w:ascii="Times New Roman" w:hAnsi="Times New Roman"/>
          <w:sz w:val="24"/>
          <w:szCs w:val="24"/>
        </w:rPr>
        <w:t>. Follow this process out to 20</w:t>
      </w:r>
      <w:r w:rsidR="00DE3244">
        <w:rPr>
          <w:rFonts w:ascii="Times New Roman" w:hAnsi="Times New Roman"/>
          <w:sz w:val="24"/>
          <w:szCs w:val="24"/>
        </w:rPr>
        <w:t>3</w:t>
      </w:r>
      <w:r w:rsidR="00BC2990">
        <w:rPr>
          <w:rFonts w:ascii="Times New Roman" w:hAnsi="Times New Roman"/>
          <w:sz w:val="24"/>
          <w:szCs w:val="24"/>
        </w:rPr>
        <w:t>4</w:t>
      </w:r>
      <w:r w:rsidR="00725D63">
        <w:rPr>
          <w:rFonts w:ascii="Times New Roman" w:hAnsi="Times New Roman"/>
          <w:sz w:val="24"/>
          <w:szCs w:val="24"/>
        </w:rPr>
        <w:t>.</w:t>
      </w:r>
    </w:p>
    <w:p w14:paraId="52924DDE" w14:textId="192EF282" w:rsidR="00B22434" w:rsidRPr="00CB044A" w:rsidRDefault="00C10297" w:rsidP="00B22434">
      <w:pPr>
        <w:spacing w:after="0" w:line="360" w:lineRule="auto"/>
        <w:ind w:firstLine="720"/>
        <w:jc w:val="both"/>
        <w:rPr>
          <w:rFonts w:ascii="Times New Roman" w:hAnsi="Times New Roman"/>
          <w:sz w:val="24"/>
          <w:szCs w:val="24"/>
          <w:lang w:eastAsia="zh-CN"/>
        </w:rPr>
      </w:pPr>
      <w:r>
        <w:rPr>
          <w:rFonts w:ascii="Times New Roman" w:hAnsi="Times New Roman"/>
          <w:sz w:val="24"/>
          <w:szCs w:val="24"/>
          <w:lang w:eastAsia="zh-CN"/>
        </w:rPr>
        <w:t>A s</w:t>
      </w:r>
      <w:r w:rsidR="00B22434">
        <w:rPr>
          <w:rFonts w:ascii="Times New Roman" w:hAnsi="Times New Roman" w:hint="eastAsia"/>
          <w:sz w:val="24"/>
          <w:szCs w:val="24"/>
          <w:lang w:eastAsia="zh-CN"/>
        </w:rPr>
        <w:t>econd</w:t>
      </w:r>
      <w:r w:rsidR="00B22434" w:rsidRPr="00CB044A">
        <w:rPr>
          <w:rFonts w:ascii="Times New Roman" w:hAnsi="Times New Roman"/>
          <w:sz w:val="24"/>
          <w:szCs w:val="24"/>
        </w:rPr>
        <w:t xml:space="preserve"> estimate for future spot rates is based on interest rate parity. </w:t>
      </w:r>
      <w:r w:rsidR="00B22434" w:rsidRPr="002D696E">
        <w:rPr>
          <w:rFonts w:ascii="Times New Roman" w:hAnsi="Times New Roman"/>
          <w:sz w:val="24"/>
          <w:szCs w:val="24"/>
          <w:lang w:eastAsia="zh-CN"/>
        </w:rPr>
        <w:t>I</w:t>
      </w:r>
      <w:r w:rsidR="00B22434" w:rsidRPr="002D696E">
        <w:rPr>
          <w:rFonts w:ascii="Times New Roman" w:hAnsi="Times New Roman" w:hint="eastAsia"/>
          <w:sz w:val="24"/>
          <w:szCs w:val="24"/>
          <w:lang w:eastAsia="zh-CN"/>
        </w:rPr>
        <w:t xml:space="preserve">n </w:t>
      </w:r>
      <w:r w:rsidR="00A80C63">
        <w:rPr>
          <w:rFonts w:ascii="Times New Roman" w:hAnsi="Times New Roman"/>
          <w:sz w:val="24"/>
          <w:szCs w:val="24"/>
          <w:lang w:eastAsia="zh-CN"/>
        </w:rPr>
        <w:t>Mexico</w:t>
      </w:r>
      <w:r w:rsidR="00B22434" w:rsidRPr="002D696E">
        <w:rPr>
          <w:rFonts w:ascii="Times New Roman" w:hAnsi="Times New Roman" w:hint="eastAsia"/>
          <w:sz w:val="24"/>
          <w:szCs w:val="24"/>
          <w:lang w:eastAsia="zh-CN"/>
        </w:rPr>
        <w:t>, the</w:t>
      </w:r>
      <w:r w:rsidR="00B22434" w:rsidRPr="002D696E">
        <w:rPr>
          <w:rFonts w:ascii="Times New Roman" w:hAnsi="Times New Roman"/>
          <w:sz w:val="24"/>
          <w:szCs w:val="24"/>
        </w:rPr>
        <w:t xml:space="preserve"> </w:t>
      </w:r>
      <w:r w:rsidR="00EF1581">
        <w:rPr>
          <w:rFonts w:ascii="Times New Roman" w:hAnsi="Times New Roman"/>
          <w:sz w:val="24"/>
          <w:szCs w:val="24"/>
        </w:rPr>
        <w:t>expected</w:t>
      </w:r>
      <w:r w:rsidR="00B22434" w:rsidRPr="002D696E">
        <w:rPr>
          <w:rFonts w:ascii="Times New Roman" w:hAnsi="Times New Roman"/>
          <w:sz w:val="24"/>
          <w:szCs w:val="24"/>
        </w:rPr>
        <w:t xml:space="preserve"> one year nominal interest rate </w:t>
      </w:r>
      <w:r w:rsidR="00EF1581">
        <w:rPr>
          <w:rFonts w:ascii="Times New Roman" w:hAnsi="Times New Roman"/>
          <w:sz w:val="24"/>
          <w:szCs w:val="24"/>
        </w:rPr>
        <w:t>for 20</w:t>
      </w:r>
      <w:r w:rsidR="005E6AE9">
        <w:rPr>
          <w:rFonts w:ascii="Times New Roman" w:hAnsi="Times New Roman"/>
          <w:sz w:val="24"/>
          <w:szCs w:val="24"/>
        </w:rPr>
        <w:t>2</w:t>
      </w:r>
      <w:r w:rsidR="007E095C">
        <w:rPr>
          <w:rFonts w:ascii="Times New Roman" w:hAnsi="Times New Roman"/>
          <w:sz w:val="24"/>
          <w:szCs w:val="24"/>
        </w:rPr>
        <w:t>5</w:t>
      </w:r>
      <w:r w:rsidR="00EF1581">
        <w:rPr>
          <w:rFonts w:ascii="Times New Roman" w:hAnsi="Times New Roman"/>
          <w:sz w:val="24"/>
          <w:szCs w:val="24"/>
        </w:rPr>
        <w:t xml:space="preserve"> </w:t>
      </w:r>
      <w:r w:rsidR="00B22434" w:rsidRPr="002D696E">
        <w:rPr>
          <w:rFonts w:ascii="Times New Roman" w:hAnsi="Times New Roman"/>
          <w:sz w:val="24"/>
          <w:szCs w:val="24"/>
        </w:rPr>
        <w:t xml:space="preserve">is </w:t>
      </w:r>
      <w:r w:rsidR="007E095C">
        <w:rPr>
          <w:rFonts w:ascii="Times New Roman" w:hAnsi="Times New Roman"/>
          <w:sz w:val="24"/>
          <w:szCs w:val="24"/>
        </w:rPr>
        <w:t>11</w:t>
      </w:r>
      <w:r w:rsidR="00EF1581">
        <w:rPr>
          <w:rFonts w:ascii="Times New Roman" w:hAnsi="Times New Roman"/>
          <w:sz w:val="24"/>
          <w:szCs w:val="24"/>
        </w:rPr>
        <w:t>.</w:t>
      </w:r>
      <w:r w:rsidR="007E095C">
        <w:rPr>
          <w:rFonts w:ascii="Times New Roman" w:hAnsi="Times New Roman"/>
          <w:sz w:val="24"/>
          <w:szCs w:val="24"/>
        </w:rPr>
        <w:t>2</w:t>
      </w:r>
      <w:r w:rsidR="00EF1581">
        <w:rPr>
          <w:rFonts w:ascii="Times New Roman" w:hAnsi="Times New Roman"/>
          <w:sz w:val="24"/>
          <w:szCs w:val="24"/>
        </w:rPr>
        <w:t>5</w:t>
      </w:r>
      <w:r w:rsidR="00B22434" w:rsidRPr="002D696E">
        <w:rPr>
          <w:rFonts w:ascii="Times New Roman" w:hAnsi="Times New Roman"/>
          <w:sz w:val="24"/>
          <w:szCs w:val="24"/>
        </w:rPr>
        <w:t xml:space="preserve"> percent</w:t>
      </w:r>
      <w:r w:rsidR="00B22434" w:rsidRPr="002D696E">
        <w:rPr>
          <w:rFonts w:ascii="Times New Roman" w:hAnsi="Times New Roman" w:hint="eastAsia"/>
          <w:sz w:val="24"/>
          <w:szCs w:val="24"/>
          <w:lang w:eastAsia="zh-CN"/>
        </w:rPr>
        <w:t>;</w:t>
      </w:r>
      <w:r w:rsidR="00B22434" w:rsidRPr="002D696E">
        <w:rPr>
          <w:rFonts w:ascii="Times New Roman" w:hAnsi="Times New Roman"/>
          <w:sz w:val="24"/>
          <w:szCs w:val="24"/>
        </w:rPr>
        <w:t xml:space="preserve"> </w:t>
      </w:r>
      <w:r w:rsidR="00B22434" w:rsidRPr="002D696E">
        <w:rPr>
          <w:rFonts w:ascii="Times New Roman" w:hAnsi="Times New Roman" w:hint="eastAsia"/>
          <w:sz w:val="24"/>
          <w:szCs w:val="24"/>
          <w:lang w:eastAsia="zh-CN"/>
        </w:rPr>
        <w:t xml:space="preserve">the </w:t>
      </w:r>
      <w:r w:rsidR="00EF1581">
        <w:rPr>
          <w:rFonts w:ascii="Times New Roman" w:hAnsi="Times New Roman"/>
          <w:sz w:val="24"/>
          <w:szCs w:val="24"/>
          <w:lang w:eastAsia="zh-CN"/>
        </w:rPr>
        <w:t xml:space="preserve">estimate for the </w:t>
      </w:r>
      <w:r w:rsidR="00B22434" w:rsidRPr="002D696E">
        <w:rPr>
          <w:rFonts w:ascii="Times New Roman" w:hAnsi="Times New Roman" w:hint="eastAsia"/>
          <w:sz w:val="24"/>
          <w:szCs w:val="24"/>
          <w:lang w:eastAsia="zh-CN"/>
        </w:rPr>
        <w:t>expected</w:t>
      </w:r>
      <w:r w:rsidR="00AD7F73">
        <w:rPr>
          <w:rFonts w:ascii="Times New Roman" w:hAnsi="Times New Roman"/>
          <w:sz w:val="24"/>
          <w:szCs w:val="24"/>
        </w:rPr>
        <w:t xml:space="preserve"> nominal interest rates for</w:t>
      </w:r>
      <w:r w:rsidR="00B22434">
        <w:rPr>
          <w:rFonts w:ascii="Times New Roman" w:hAnsi="Times New Roman"/>
          <w:sz w:val="24"/>
          <w:szCs w:val="24"/>
        </w:rPr>
        <w:t xml:space="preserve"> </w:t>
      </w:r>
      <w:r w:rsidR="00FE63C3">
        <w:rPr>
          <w:rFonts w:ascii="Times New Roman" w:hAnsi="Times New Roman"/>
          <w:sz w:val="24"/>
          <w:szCs w:val="24"/>
        </w:rPr>
        <w:t>Mexico</w:t>
      </w:r>
      <w:r w:rsidR="00B22434">
        <w:rPr>
          <w:rFonts w:ascii="Times New Roman" w:hAnsi="Times New Roman"/>
          <w:sz w:val="24"/>
          <w:szCs w:val="24"/>
        </w:rPr>
        <w:t xml:space="preserve"> for </w:t>
      </w:r>
      <w:r w:rsidR="00B22434" w:rsidRPr="002D696E">
        <w:rPr>
          <w:rFonts w:ascii="Times New Roman" w:hAnsi="Times New Roman"/>
          <w:sz w:val="24"/>
          <w:szCs w:val="24"/>
        </w:rPr>
        <w:t>20</w:t>
      </w:r>
      <w:r w:rsidR="005E6AE9">
        <w:rPr>
          <w:rFonts w:ascii="Times New Roman" w:hAnsi="Times New Roman"/>
          <w:sz w:val="24"/>
          <w:szCs w:val="24"/>
        </w:rPr>
        <w:t>2</w:t>
      </w:r>
      <w:r w:rsidR="007E095C">
        <w:rPr>
          <w:rFonts w:ascii="Times New Roman" w:hAnsi="Times New Roman"/>
          <w:sz w:val="24"/>
          <w:szCs w:val="24"/>
        </w:rPr>
        <w:t>5</w:t>
      </w:r>
      <w:r w:rsidR="00B22434" w:rsidRPr="002D696E">
        <w:rPr>
          <w:rFonts w:ascii="Times New Roman" w:hAnsi="Times New Roman"/>
          <w:sz w:val="24"/>
          <w:szCs w:val="24"/>
        </w:rPr>
        <w:t xml:space="preserve"> are normally distributed with a mean of </w:t>
      </w:r>
      <w:r w:rsidR="007E095C">
        <w:rPr>
          <w:rFonts w:ascii="Times New Roman" w:hAnsi="Times New Roman"/>
          <w:sz w:val="24"/>
          <w:szCs w:val="24"/>
        </w:rPr>
        <w:t>11.25</w:t>
      </w:r>
      <w:r w:rsidR="00B22434" w:rsidRPr="002D696E">
        <w:rPr>
          <w:rFonts w:ascii="Times New Roman" w:hAnsi="Times New Roman"/>
          <w:sz w:val="24"/>
          <w:szCs w:val="24"/>
        </w:rPr>
        <w:t xml:space="preserve"> percent and a standard deviation of </w:t>
      </w:r>
      <w:r w:rsidR="007E095C">
        <w:rPr>
          <w:rFonts w:ascii="Times New Roman" w:hAnsi="Times New Roman"/>
          <w:sz w:val="24"/>
          <w:szCs w:val="24"/>
        </w:rPr>
        <w:t>1.2</w:t>
      </w:r>
      <w:r w:rsidR="00B22434">
        <w:rPr>
          <w:rFonts w:ascii="Times New Roman" w:hAnsi="Times New Roman"/>
          <w:sz w:val="24"/>
          <w:szCs w:val="24"/>
        </w:rPr>
        <w:t>5</w:t>
      </w:r>
      <w:r w:rsidR="00EF1581">
        <w:rPr>
          <w:rFonts w:ascii="Times New Roman" w:hAnsi="Times New Roman"/>
          <w:sz w:val="24"/>
          <w:szCs w:val="24"/>
        </w:rPr>
        <w:t xml:space="preserve"> percent</w:t>
      </w:r>
      <w:r w:rsidR="00B22434" w:rsidRPr="002D696E">
        <w:rPr>
          <w:rFonts w:ascii="Times New Roman" w:hAnsi="Times New Roman" w:hint="eastAsia"/>
          <w:sz w:val="24"/>
          <w:szCs w:val="24"/>
          <w:lang w:eastAsia="zh-CN"/>
        </w:rPr>
        <w:t>;</w:t>
      </w:r>
      <w:r w:rsidR="00B22434" w:rsidRPr="002D696E">
        <w:rPr>
          <w:rFonts w:ascii="Times New Roman" w:hAnsi="Times New Roman"/>
          <w:sz w:val="24"/>
          <w:szCs w:val="24"/>
        </w:rPr>
        <w:t xml:space="preserve"> the </w:t>
      </w:r>
      <w:r w:rsidR="00EF1581">
        <w:rPr>
          <w:rFonts w:ascii="Times New Roman" w:hAnsi="Times New Roman"/>
          <w:sz w:val="24"/>
          <w:szCs w:val="24"/>
        </w:rPr>
        <w:t xml:space="preserve">estimate for </w:t>
      </w:r>
      <w:r w:rsidR="00B22434" w:rsidRPr="002D696E">
        <w:rPr>
          <w:rFonts w:ascii="Times New Roman" w:hAnsi="Times New Roman"/>
          <w:sz w:val="24"/>
          <w:szCs w:val="24"/>
        </w:rPr>
        <w:t>expected interest rates for 20</w:t>
      </w:r>
      <w:r w:rsidR="005E6AE9">
        <w:rPr>
          <w:rFonts w:ascii="Times New Roman" w:hAnsi="Times New Roman"/>
          <w:sz w:val="24"/>
          <w:szCs w:val="24"/>
        </w:rPr>
        <w:t>2</w:t>
      </w:r>
      <w:r w:rsidR="007E095C">
        <w:rPr>
          <w:rFonts w:ascii="Times New Roman" w:hAnsi="Times New Roman"/>
          <w:sz w:val="24"/>
          <w:szCs w:val="24"/>
        </w:rPr>
        <w:t>6</w:t>
      </w:r>
      <w:r w:rsidR="00B22434" w:rsidRPr="002D696E">
        <w:rPr>
          <w:rFonts w:ascii="Times New Roman" w:hAnsi="Times New Roman"/>
          <w:sz w:val="24"/>
          <w:szCs w:val="24"/>
        </w:rPr>
        <w:t xml:space="preserve"> are normally distributed with a mean of </w:t>
      </w:r>
      <w:r w:rsidR="007E095C">
        <w:rPr>
          <w:rFonts w:ascii="Times New Roman" w:hAnsi="Times New Roman"/>
          <w:sz w:val="24"/>
          <w:szCs w:val="24"/>
        </w:rPr>
        <w:t>11.50</w:t>
      </w:r>
      <w:r w:rsidR="00B22434" w:rsidRPr="002D696E">
        <w:rPr>
          <w:rFonts w:ascii="Times New Roman" w:hAnsi="Times New Roman"/>
          <w:sz w:val="24"/>
          <w:szCs w:val="24"/>
        </w:rPr>
        <w:t xml:space="preserve"> percent and a standard deviation of </w:t>
      </w:r>
      <w:r w:rsidR="007E095C">
        <w:rPr>
          <w:rFonts w:ascii="Times New Roman" w:hAnsi="Times New Roman"/>
          <w:sz w:val="24"/>
          <w:szCs w:val="24"/>
        </w:rPr>
        <w:t>1.45</w:t>
      </w:r>
      <w:r w:rsidR="00EF1581">
        <w:rPr>
          <w:rFonts w:ascii="Times New Roman" w:hAnsi="Times New Roman"/>
          <w:sz w:val="24"/>
          <w:szCs w:val="24"/>
        </w:rPr>
        <w:t xml:space="preserve"> percent</w:t>
      </w:r>
      <w:r w:rsidR="00B22434" w:rsidRPr="002D696E">
        <w:rPr>
          <w:rFonts w:ascii="Times New Roman" w:hAnsi="Times New Roman" w:hint="eastAsia"/>
          <w:sz w:val="24"/>
          <w:szCs w:val="24"/>
          <w:lang w:eastAsia="zh-CN"/>
        </w:rPr>
        <w:t>;</w:t>
      </w:r>
      <w:r w:rsidR="00B22434" w:rsidRPr="002D696E">
        <w:rPr>
          <w:rFonts w:ascii="Times New Roman" w:hAnsi="Times New Roman"/>
          <w:sz w:val="24"/>
          <w:szCs w:val="24"/>
        </w:rPr>
        <w:t xml:space="preserve"> the expected interest rates for 20</w:t>
      </w:r>
      <w:r w:rsidR="00FE63C3">
        <w:rPr>
          <w:rFonts w:ascii="Times New Roman" w:hAnsi="Times New Roman"/>
          <w:sz w:val="24"/>
          <w:szCs w:val="24"/>
        </w:rPr>
        <w:t>2</w:t>
      </w:r>
      <w:r w:rsidR="007E095C">
        <w:rPr>
          <w:rFonts w:ascii="Times New Roman" w:hAnsi="Times New Roman"/>
          <w:sz w:val="24"/>
          <w:szCs w:val="24"/>
        </w:rPr>
        <w:t>6</w:t>
      </w:r>
      <w:r w:rsidR="00B22434" w:rsidRPr="002D696E">
        <w:rPr>
          <w:rFonts w:ascii="Times New Roman" w:hAnsi="Times New Roman"/>
          <w:sz w:val="24"/>
          <w:szCs w:val="24"/>
        </w:rPr>
        <w:t xml:space="preserve"> through 20</w:t>
      </w:r>
      <w:r w:rsidR="005E6AE9">
        <w:rPr>
          <w:rFonts w:ascii="Times New Roman" w:hAnsi="Times New Roman"/>
          <w:sz w:val="24"/>
          <w:szCs w:val="24"/>
        </w:rPr>
        <w:t>3</w:t>
      </w:r>
      <w:r w:rsidR="007E095C">
        <w:rPr>
          <w:rFonts w:ascii="Times New Roman" w:hAnsi="Times New Roman"/>
          <w:sz w:val="24"/>
          <w:szCs w:val="24"/>
        </w:rPr>
        <w:t>4</w:t>
      </w:r>
      <w:r w:rsidR="00B22434" w:rsidRPr="002D696E">
        <w:rPr>
          <w:rFonts w:ascii="Times New Roman" w:hAnsi="Times New Roman"/>
          <w:sz w:val="24"/>
          <w:szCs w:val="24"/>
        </w:rPr>
        <w:t xml:space="preserve"> are normally distributed with a mean of </w:t>
      </w:r>
      <w:r w:rsidR="007E095C">
        <w:rPr>
          <w:rFonts w:ascii="Times New Roman" w:hAnsi="Times New Roman"/>
          <w:sz w:val="24"/>
          <w:szCs w:val="24"/>
        </w:rPr>
        <w:t>11.85</w:t>
      </w:r>
      <w:r w:rsidR="00B22434" w:rsidRPr="002D696E">
        <w:rPr>
          <w:rFonts w:ascii="Times New Roman" w:hAnsi="Times New Roman"/>
          <w:sz w:val="24"/>
          <w:szCs w:val="24"/>
        </w:rPr>
        <w:t xml:space="preserve"> percent and a standard deviation of </w:t>
      </w:r>
      <w:r w:rsidR="00614F67">
        <w:rPr>
          <w:rFonts w:ascii="Times New Roman" w:hAnsi="Times New Roman"/>
          <w:sz w:val="24"/>
          <w:szCs w:val="24"/>
        </w:rPr>
        <w:t>1.</w:t>
      </w:r>
      <w:r w:rsidR="007E095C">
        <w:rPr>
          <w:rFonts w:ascii="Times New Roman" w:hAnsi="Times New Roman"/>
          <w:sz w:val="24"/>
          <w:szCs w:val="24"/>
        </w:rPr>
        <w:t>7</w:t>
      </w:r>
      <w:r w:rsidR="00614F67">
        <w:rPr>
          <w:rFonts w:ascii="Times New Roman" w:hAnsi="Times New Roman"/>
          <w:sz w:val="24"/>
          <w:szCs w:val="24"/>
        </w:rPr>
        <w:t>5</w:t>
      </w:r>
      <w:r w:rsidR="00EF1581">
        <w:rPr>
          <w:rFonts w:ascii="Times New Roman" w:hAnsi="Times New Roman"/>
          <w:sz w:val="24"/>
          <w:szCs w:val="24"/>
        </w:rPr>
        <w:t xml:space="preserve"> percent</w:t>
      </w:r>
      <w:r w:rsidR="00B22434" w:rsidRPr="002D696E">
        <w:rPr>
          <w:rFonts w:ascii="Times New Roman" w:hAnsi="Times New Roman"/>
          <w:sz w:val="24"/>
          <w:szCs w:val="24"/>
        </w:rPr>
        <w:t>. In the United States</w:t>
      </w:r>
      <w:r w:rsidR="00B22434" w:rsidRPr="002D696E">
        <w:rPr>
          <w:rFonts w:ascii="Times New Roman" w:hAnsi="Times New Roman" w:hint="eastAsia"/>
          <w:sz w:val="24"/>
          <w:szCs w:val="24"/>
          <w:lang w:eastAsia="zh-CN"/>
        </w:rPr>
        <w:t>,</w:t>
      </w:r>
      <w:r w:rsidR="00B22434" w:rsidRPr="002D696E">
        <w:rPr>
          <w:rFonts w:ascii="Times New Roman" w:hAnsi="Times New Roman"/>
          <w:sz w:val="24"/>
          <w:szCs w:val="24"/>
        </w:rPr>
        <w:t xml:space="preserve"> </w:t>
      </w:r>
      <w:r w:rsidR="00BD15A4">
        <w:rPr>
          <w:rFonts w:ascii="Times New Roman" w:hAnsi="Times New Roman"/>
          <w:sz w:val="24"/>
          <w:szCs w:val="24"/>
        </w:rPr>
        <w:t>expected</w:t>
      </w:r>
      <w:r w:rsidR="00BD15A4" w:rsidRPr="002D696E">
        <w:rPr>
          <w:rFonts w:ascii="Times New Roman" w:hAnsi="Times New Roman"/>
          <w:sz w:val="24"/>
          <w:szCs w:val="24"/>
        </w:rPr>
        <w:t xml:space="preserve"> one year nominal interest rate </w:t>
      </w:r>
      <w:r w:rsidR="00BD15A4">
        <w:rPr>
          <w:rFonts w:ascii="Times New Roman" w:hAnsi="Times New Roman"/>
          <w:sz w:val="24"/>
          <w:szCs w:val="24"/>
        </w:rPr>
        <w:t>for 20</w:t>
      </w:r>
      <w:r w:rsidR="005E6AE9">
        <w:rPr>
          <w:rFonts w:ascii="Times New Roman" w:hAnsi="Times New Roman"/>
          <w:sz w:val="24"/>
          <w:szCs w:val="24"/>
        </w:rPr>
        <w:t>2</w:t>
      </w:r>
      <w:r w:rsidR="007E095C">
        <w:rPr>
          <w:rFonts w:ascii="Times New Roman" w:hAnsi="Times New Roman"/>
          <w:sz w:val="24"/>
          <w:szCs w:val="24"/>
        </w:rPr>
        <w:t>5</w:t>
      </w:r>
      <w:r w:rsidR="00BD15A4">
        <w:rPr>
          <w:rFonts w:ascii="Times New Roman" w:hAnsi="Times New Roman"/>
          <w:sz w:val="24"/>
          <w:szCs w:val="24"/>
        </w:rPr>
        <w:t xml:space="preserve"> </w:t>
      </w:r>
      <w:r w:rsidR="00BD15A4" w:rsidRPr="002D696E">
        <w:rPr>
          <w:rFonts w:ascii="Times New Roman" w:hAnsi="Times New Roman"/>
          <w:sz w:val="24"/>
          <w:szCs w:val="24"/>
        </w:rPr>
        <w:t xml:space="preserve">is </w:t>
      </w:r>
      <w:r w:rsidR="007E095C">
        <w:rPr>
          <w:rFonts w:ascii="Times New Roman" w:hAnsi="Times New Roman"/>
          <w:sz w:val="24"/>
          <w:szCs w:val="24"/>
        </w:rPr>
        <w:t>5.75</w:t>
      </w:r>
      <w:r w:rsidR="00BD15A4" w:rsidRPr="002D696E">
        <w:rPr>
          <w:rFonts w:ascii="Times New Roman" w:hAnsi="Times New Roman"/>
          <w:sz w:val="24"/>
          <w:szCs w:val="24"/>
        </w:rPr>
        <w:t xml:space="preserve"> percent</w:t>
      </w:r>
      <w:r w:rsidR="00BD15A4" w:rsidRPr="002D696E">
        <w:rPr>
          <w:rFonts w:ascii="Times New Roman" w:hAnsi="Times New Roman" w:hint="eastAsia"/>
          <w:sz w:val="24"/>
          <w:szCs w:val="24"/>
          <w:lang w:eastAsia="zh-CN"/>
        </w:rPr>
        <w:t>;</w:t>
      </w:r>
      <w:r w:rsidR="00B22434" w:rsidRPr="002D696E">
        <w:rPr>
          <w:rFonts w:ascii="Times New Roman" w:hAnsi="Times New Roman"/>
          <w:sz w:val="24"/>
          <w:szCs w:val="24"/>
        </w:rPr>
        <w:t xml:space="preserve"> the </w:t>
      </w:r>
      <w:r w:rsidR="00BD15A4">
        <w:rPr>
          <w:rFonts w:ascii="Times New Roman" w:hAnsi="Times New Roman"/>
          <w:sz w:val="24"/>
          <w:szCs w:val="24"/>
        </w:rPr>
        <w:t xml:space="preserve">estimate for the </w:t>
      </w:r>
      <w:r w:rsidR="00B22434" w:rsidRPr="002D696E">
        <w:rPr>
          <w:rFonts w:ascii="Times New Roman" w:hAnsi="Times New Roman"/>
          <w:sz w:val="24"/>
          <w:szCs w:val="24"/>
        </w:rPr>
        <w:t>expected nominal dollar interest rates for 20</w:t>
      </w:r>
      <w:r w:rsidR="005E6AE9">
        <w:rPr>
          <w:rFonts w:ascii="Times New Roman" w:hAnsi="Times New Roman"/>
          <w:sz w:val="24"/>
          <w:szCs w:val="24"/>
        </w:rPr>
        <w:t>2</w:t>
      </w:r>
      <w:r w:rsidR="007E095C">
        <w:rPr>
          <w:rFonts w:ascii="Times New Roman" w:hAnsi="Times New Roman"/>
          <w:sz w:val="24"/>
          <w:szCs w:val="24"/>
        </w:rPr>
        <w:t>5</w:t>
      </w:r>
      <w:r w:rsidR="00B22434" w:rsidRPr="002D696E">
        <w:rPr>
          <w:rFonts w:ascii="Times New Roman" w:hAnsi="Times New Roman"/>
          <w:sz w:val="24"/>
          <w:szCs w:val="24"/>
        </w:rPr>
        <w:t xml:space="preserve"> are normally distributed with a mean of </w:t>
      </w:r>
      <w:r w:rsidR="007E095C">
        <w:rPr>
          <w:rFonts w:ascii="Times New Roman" w:hAnsi="Times New Roman"/>
          <w:sz w:val="24"/>
          <w:szCs w:val="24"/>
        </w:rPr>
        <w:t>5.7</w:t>
      </w:r>
      <w:r w:rsidR="00FE63C3">
        <w:rPr>
          <w:rFonts w:ascii="Times New Roman" w:hAnsi="Times New Roman"/>
          <w:sz w:val="24"/>
          <w:szCs w:val="24"/>
        </w:rPr>
        <w:t>5</w:t>
      </w:r>
      <w:r w:rsidR="00B22434" w:rsidRPr="002D696E">
        <w:rPr>
          <w:rFonts w:ascii="Times New Roman" w:hAnsi="Times New Roman"/>
          <w:sz w:val="24"/>
          <w:szCs w:val="24"/>
        </w:rPr>
        <w:t xml:space="preserve"> percent and a standard deviation of </w:t>
      </w:r>
      <w:r w:rsidR="007E095C">
        <w:rPr>
          <w:rFonts w:ascii="Times New Roman" w:hAnsi="Times New Roman"/>
          <w:sz w:val="24"/>
          <w:szCs w:val="24"/>
        </w:rPr>
        <w:t>0.85</w:t>
      </w:r>
      <w:r w:rsidR="00B22434" w:rsidRPr="002D696E">
        <w:rPr>
          <w:rFonts w:ascii="Times New Roman" w:hAnsi="Times New Roman"/>
          <w:sz w:val="24"/>
          <w:szCs w:val="24"/>
        </w:rPr>
        <w:t>%</w:t>
      </w:r>
      <w:r w:rsidR="00B22434" w:rsidRPr="002D696E">
        <w:rPr>
          <w:rFonts w:ascii="Times New Roman" w:hAnsi="Times New Roman" w:hint="eastAsia"/>
          <w:sz w:val="24"/>
          <w:szCs w:val="24"/>
          <w:lang w:eastAsia="zh-CN"/>
        </w:rPr>
        <w:t>;</w:t>
      </w:r>
      <w:r w:rsidR="00B22434" w:rsidRPr="002D696E">
        <w:rPr>
          <w:rFonts w:ascii="Times New Roman" w:hAnsi="Times New Roman"/>
          <w:sz w:val="24"/>
          <w:szCs w:val="24"/>
        </w:rPr>
        <w:t xml:space="preserve"> the expected nominal dollar interest rate for 20</w:t>
      </w:r>
      <w:r w:rsidR="005E6AE9">
        <w:rPr>
          <w:rFonts w:ascii="Times New Roman" w:hAnsi="Times New Roman"/>
          <w:sz w:val="24"/>
          <w:szCs w:val="24"/>
        </w:rPr>
        <w:t>2</w:t>
      </w:r>
      <w:r w:rsidR="007E095C">
        <w:rPr>
          <w:rFonts w:ascii="Times New Roman" w:hAnsi="Times New Roman"/>
          <w:sz w:val="24"/>
          <w:szCs w:val="24"/>
        </w:rPr>
        <w:t>6</w:t>
      </w:r>
      <w:r w:rsidR="00B22434" w:rsidRPr="002D696E">
        <w:rPr>
          <w:rFonts w:ascii="Times New Roman" w:hAnsi="Times New Roman"/>
          <w:sz w:val="24"/>
          <w:szCs w:val="24"/>
        </w:rPr>
        <w:t xml:space="preserve"> </w:t>
      </w:r>
      <w:r w:rsidR="007E095C">
        <w:rPr>
          <w:rFonts w:ascii="Times New Roman" w:hAnsi="Times New Roman"/>
          <w:sz w:val="24"/>
          <w:szCs w:val="24"/>
        </w:rPr>
        <w:t>is</w:t>
      </w:r>
      <w:r w:rsidR="00B22434" w:rsidRPr="002D696E">
        <w:rPr>
          <w:rFonts w:ascii="Times New Roman" w:hAnsi="Times New Roman"/>
          <w:sz w:val="24"/>
          <w:szCs w:val="24"/>
        </w:rPr>
        <w:t xml:space="preserve"> normally distributed with a mean of </w:t>
      </w:r>
      <w:r w:rsidR="007E095C">
        <w:rPr>
          <w:rFonts w:ascii="Times New Roman" w:hAnsi="Times New Roman"/>
          <w:sz w:val="24"/>
          <w:szCs w:val="24"/>
        </w:rPr>
        <w:t>5.25</w:t>
      </w:r>
      <w:r w:rsidR="00B22434" w:rsidRPr="002D696E">
        <w:rPr>
          <w:rFonts w:ascii="Times New Roman" w:hAnsi="Times New Roman"/>
          <w:sz w:val="24"/>
          <w:szCs w:val="24"/>
        </w:rPr>
        <w:t xml:space="preserve"> percent and a standard deviation of </w:t>
      </w:r>
      <w:r w:rsidR="007E095C">
        <w:rPr>
          <w:rFonts w:ascii="Times New Roman" w:hAnsi="Times New Roman"/>
          <w:sz w:val="24"/>
          <w:szCs w:val="24"/>
        </w:rPr>
        <w:t>1.1</w:t>
      </w:r>
      <w:r w:rsidR="00DF7CA8">
        <w:rPr>
          <w:rFonts w:ascii="Times New Roman" w:hAnsi="Times New Roman"/>
          <w:sz w:val="24"/>
          <w:szCs w:val="24"/>
        </w:rPr>
        <w:t>5</w:t>
      </w:r>
      <w:r w:rsidR="00B22434" w:rsidRPr="002D696E">
        <w:rPr>
          <w:rFonts w:ascii="Times New Roman" w:hAnsi="Times New Roman"/>
          <w:sz w:val="24"/>
          <w:szCs w:val="24"/>
        </w:rPr>
        <w:t>%</w:t>
      </w:r>
      <w:r w:rsidR="00B22434" w:rsidRPr="002D696E">
        <w:rPr>
          <w:rFonts w:ascii="Times New Roman" w:hAnsi="Times New Roman" w:hint="eastAsia"/>
          <w:sz w:val="24"/>
          <w:szCs w:val="24"/>
          <w:lang w:eastAsia="zh-CN"/>
        </w:rPr>
        <w:t>;</w:t>
      </w:r>
      <w:r w:rsidR="00B22434" w:rsidRPr="002D696E">
        <w:rPr>
          <w:rFonts w:ascii="Times New Roman" w:hAnsi="Times New Roman"/>
          <w:sz w:val="24"/>
          <w:szCs w:val="24"/>
        </w:rPr>
        <w:t xml:space="preserve"> for 20</w:t>
      </w:r>
      <w:r w:rsidR="00FE63C3">
        <w:rPr>
          <w:rFonts w:ascii="Times New Roman" w:hAnsi="Times New Roman"/>
          <w:sz w:val="24"/>
          <w:szCs w:val="24"/>
        </w:rPr>
        <w:t>2</w:t>
      </w:r>
      <w:r w:rsidR="007E095C">
        <w:rPr>
          <w:rFonts w:ascii="Times New Roman" w:hAnsi="Times New Roman"/>
          <w:sz w:val="24"/>
          <w:szCs w:val="24"/>
        </w:rPr>
        <w:t>7</w:t>
      </w:r>
      <w:r w:rsidR="00B22434" w:rsidRPr="002D696E">
        <w:rPr>
          <w:rFonts w:ascii="Times New Roman" w:hAnsi="Times New Roman"/>
          <w:sz w:val="24"/>
          <w:szCs w:val="24"/>
        </w:rPr>
        <w:t xml:space="preserve"> through 20</w:t>
      </w:r>
      <w:r w:rsidR="005E6AE9">
        <w:rPr>
          <w:rFonts w:ascii="Times New Roman" w:hAnsi="Times New Roman"/>
          <w:sz w:val="24"/>
          <w:szCs w:val="24"/>
        </w:rPr>
        <w:t>3</w:t>
      </w:r>
      <w:r w:rsidR="007E095C">
        <w:rPr>
          <w:rFonts w:ascii="Times New Roman" w:hAnsi="Times New Roman"/>
          <w:sz w:val="24"/>
          <w:szCs w:val="24"/>
        </w:rPr>
        <w:t>4</w:t>
      </w:r>
      <w:r w:rsidR="00B22434" w:rsidRPr="002D696E">
        <w:rPr>
          <w:rFonts w:ascii="Times New Roman" w:hAnsi="Times New Roman"/>
          <w:sz w:val="24"/>
          <w:szCs w:val="24"/>
        </w:rPr>
        <w:t xml:space="preserve"> the expected</w:t>
      </w:r>
      <w:r w:rsidR="00B22434" w:rsidRPr="002D696E">
        <w:rPr>
          <w:rFonts w:ascii="Times New Roman" w:hAnsi="Times New Roman" w:hint="eastAsia"/>
          <w:sz w:val="24"/>
          <w:szCs w:val="24"/>
          <w:lang w:eastAsia="zh-CN"/>
        </w:rPr>
        <w:t xml:space="preserve"> nominal dollar</w:t>
      </w:r>
      <w:r w:rsidR="00B22434" w:rsidRPr="002D696E">
        <w:rPr>
          <w:rFonts w:ascii="Times New Roman" w:hAnsi="Times New Roman"/>
          <w:sz w:val="24"/>
          <w:szCs w:val="24"/>
        </w:rPr>
        <w:t xml:space="preserve"> interest rates are normally distributed with a mean of </w:t>
      </w:r>
      <w:r w:rsidR="007E095C">
        <w:rPr>
          <w:rFonts w:ascii="Times New Roman" w:hAnsi="Times New Roman"/>
          <w:sz w:val="24"/>
          <w:szCs w:val="24"/>
        </w:rPr>
        <w:t xml:space="preserve">4.85 </w:t>
      </w:r>
      <w:r w:rsidR="00B22434" w:rsidRPr="002D696E">
        <w:rPr>
          <w:rFonts w:ascii="Times New Roman" w:hAnsi="Times New Roman"/>
          <w:sz w:val="24"/>
          <w:szCs w:val="24"/>
        </w:rPr>
        <w:t xml:space="preserve">percent and a standard deviation of </w:t>
      </w:r>
      <w:r w:rsidR="007E095C">
        <w:rPr>
          <w:rFonts w:ascii="Times New Roman" w:hAnsi="Times New Roman"/>
          <w:sz w:val="24"/>
          <w:szCs w:val="24"/>
        </w:rPr>
        <w:t xml:space="preserve">1.42 </w:t>
      </w:r>
      <w:r w:rsidR="00DF7CA8">
        <w:rPr>
          <w:rFonts w:ascii="Times New Roman" w:hAnsi="Times New Roman"/>
          <w:sz w:val="24"/>
          <w:szCs w:val="24"/>
        </w:rPr>
        <w:t>percent</w:t>
      </w:r>
      <w:r w:rsidR="00B22434" w:rsidRPr="002D696E">
        <w:rPr>
          <w:rFonts w:ascii="Times New Roman" w:hAnsi="Times New Roman"/>
          <w:sz w:val="24"/>
          <w:szCs w:val="24"/>
        </w:rPr>
        <w:t>.</w:t>
      </w:r>
      <w:r w:rsidR="00DF7CA8">
        <w:rPr>
          <w:rFonts w:ascii="Times New Roman" w:hAnsi="Times New Roman"/>
          <w:sz w:val="24"/>
          <w:szCs w:val="24"/>
        </w:rPr>
        <w:t xml:space="preserve"> </w:t>
      </w:r>
      <w:r w:rsidR="00DF7CA8">
        <w:rPr>
          <w:rFonts w:ascii="Times New Roman" w:hAnsi="Times New Roman"/>
          <w:sz w:val="24"/>
          <w:szCs w:val="24"/>
        </w:rPr>
        <w:lastRenderedPageBreak/>
        <w:t>Using the beginning spot rate for 20</w:t>
      </w:r>
      <w:r w:rsidR="005E6AE9">
        <w:rPr>
          <w:rFonts w:ascii="Times New Roman" w:hAnsi="Times New Roman"/>
          <w:sz w:val="24"/>
          <w:szCs w:val="24"/>
        </w:rPr>
        <w:t>2</w:t>
      </w:r>
      <w:r w:rsidR="007E095C">
        <w:rPr>
          <w:rFonts w:ascii="Times New Roman" w:hAnsi="Times New Roman"/>
          <w:sz w:val="24"/>
          <w:szCs w:val="24"/>
        </w:rPr>
        <w:t>5</w:t>
      </w:r>
      <w:r w:rsidR="00DF7CA8">
        <w:rPr>
          <w:rFonts w:ascii="Times New Roman" w:hAnsi="Times New Roman"/>
          <w:sz w:val="24"/>
          <w:szCs w:val="24"/>
        </w:rPr>
        <w:t xml:space="preserve"> and the expected interest rates for 20</w:t>
      </w:r>
      <w:r w:rsidR="005E6AE9">
        <w:rPr>
          <w:rFonts w:ascii="Times New Roman" w:hAnsi="Times New Roman"/>
          <w:sz w:val="24"/>
          <w:szCs w:val="24"/>
        </w:rPr>
        <w:t>2</w:t>
      </w:r>
      <w:r w:rsidR="007E095C">
        <w:rPr>
          <w:rFonts w:ascii="Times New Roman" w:hAnsi="Times New Roman"/>
          <w:sz w:val="24"/>
          <w:szCs w:val="24"/>
        </w:rPr>
        <w:t>5</w:t>
      </w:r>
      <w:r w:rsidR="00DF7CA8">
        <w:rPr>
          <w:rFonts w:ascii="Times New Roman" w:hAnsi="Times New Roman"/>
          <w:sz w:val="24"/>
          <w:szCs w:val="24"/>
        </w:rPr>
        <w:t xml:space="preserve"> you can estimate the spot rate for the end of 20</w:t>
      </w:r>
      <w:r w:rsidR="005E6AE9">
        <w:rPr>
          <w:rFonts w:ascii="Times New Roman" w:hAnsi="Times New Roman"/>
          <w:sz w:val="24"/>
          <w:szCs w:val="24"/>
        </w:rPr>
        <w:t>2</w:t>
      </w:r>
      <w:r w:rsidR="007E095C">
        <w:rPr>
          <w:rFonts w:ascii="Times New Roman" w:hAnsi="Times New Roman"/>
          <w:sz w:val="24"/>
          <w:szCs w:val="24"/>
        </w:rPr>
        <w:t>5</w:t>
      </w:r>
      <w:r w:rsidR="00DF7CA8">
        <w:rPr>
          <w:rFonts w:ascii="Times New Roman" w:hAnsi="Times New Roman"/>
          <w:sz w:val="24"/>
          <w:szCs w:val="24"/>
        </w:rPr>
        <w:t xml:space="preserve"> using interest parity. To estimate the spot rate for the end of 20</w:t>
      </w:r>
      <w:r w:rsidR="005E6AE9">
        <w:rPr>
          <w:rFonts w:ascii="Times New Roman" w:hAnsi="Times New Roman"/>
          <w:sz w:val="24"/>
          <w:szCs w:val="24"/>
        </w:rPr>
        <w:t>2</w:t>
      </w:r>
      <w:r w:rsidR="007E095C">
        <w:rPr>
          <w:rFonts w:ascii="Times New Roman" w:hAnsi="Times New Roman"/>
          <w:sz w:val="24"/>
          <w:szCs w:val="24"/>
        </w:rPr>
        <w:t>6</w:t>
      </w:r>
      <w:r w:rsidR="001F281F">
        <w:rPr>
          <w:rFonts w:ascii="Times New Roman" w:hAnsi="Times New Roman"/>
          <w:sz w:val="24"/>
          <w:szCs w:val="24"/>
        </w:rPr>
        <w:t>,</w:t>
      </w:r>
      <w:r w:rsidR="00DF7CA8">
        <w:rPr>
          <w:rFonts w:ascii="Times New Roman" w:hAnsi="Times New Roman"/>
          <w:sz w:val="24"/>
          <w:szCs w:val="24"/>
        </w:rPr>
        <w:t xml:space="preserve"> use the ending spot rate for 20</w:t>
      </w:r>
      <w:r w:rsidR="005E6AE9">
        <w:rPr>
          <w:rFonts w:ascii="Times New Roman" w:hAnsi="Times New Roman"/>
          <w:sz w:val="24"/>
          <w:szCs w:val="24"/>
        </w:rPr>
        <w:t>2</w:t>
      </w:r>
      <w:r w:rsidR="007E095C">
        <w:rPr>
          <w:rFonts w:ascii="Times New Roman" w:hAnsi="Times New Roman"/>
          <w:sz w:val="24"/>
          <w:szCs w:val="24"/>
        </w:rPr>
        <w:t>5</w:t>
      </w:r>
      <w:r w:rsidR="00DF7CA8">
        <w:rPr>
          <w:rFonts w:ascii="Times New Roman" w:hAnsi="Times New Roman"/>
          <w:sz w:val="24"/>
          <w:szCs w:val="24"/>
        </w:rPr>
        <w:t xml:space="preserve"> and the 20</w:t>
      </w:r>
      <w:r w:rsidR="005E6AE9">
        <w:rPr>
          <w:rFonts w:ascii="Times New Roman" w:hAnsi="Times New Roman"/>
          <w:sz w:val="24"/>
          <w:szCs w:val="24"/>
        </w:rPr>
        <w:t>2</w:t>
      </w:r>
      <w:r w:rsidR="007E095C">
        <w:rPr>
          <w:rFonts w:ascii="Times New Roman" w:hAnsi="Times New Roman"/>
          <w:sz w:val="24"/>
          <w:szCs w:val="24"/>
        </w:rPr>
        <w:t>6</w:t>
      </w:r>
      <w:r w:rsidR="00DF7CA8">
        <w:rPr>
          <w:rFonts w:ascii="Times New Roman" w:hAnsi="Times New Roman"/>
          <w:sz w:val="24"/>
          <w:szCs w:val="24"/>
        </w:rPr>
        <w:t xml:space="preserve"> expected interest rates. This process can be extended all to the way to 20</w:t>
      </w:r>
      <w:r w:rsidR="005E6AE9">
        <w:rPr>
          <w:rFonts w:ascii="Times New Roman" w:hAnsi="Times New Roman"/>
          <w:sz w:val="24"/>
          <w:szCs w:val="24"/>
        </w:rPr>
        <w:t>3</w:t>
      </w:r>
      <w:r w:rsidR="007E095C">
        <w:rPr>
          <w:rFonts w:ascii="Times New Roman" w:hAnsi="Times New Roman"/>
          <w:sz w:val="24"/>
          <w:szCs w:val="24"/>
        </w:rPr>
        <w:t>4</w:t>
      </w:r>
      <w:r w:rsidR="00DF7CA8">
        <w:rPr>
          <w:rFonts w:ascii="Times New Roman" w:hAnsi="Times New Roman"/>
          <w:sz w:val="24"/>
          <w:szCs w:val="24"/>
        </w:rPr>
        <w:t>.</w:t>
      </w:r>
    </w:p>
    <w:p w14:paraId="51C20DBF" w14:textId="7FE33C58" w:rsidR="00B22434" w:rsidRPr="00CB044A" w:rsidRDefault="00B22434" w:rsidP="00B22434">
      <w:pPr>
        <w:spacing w:after="0" w:line="360" w:lineRule="auto"/>
        <w:ind w:firstLine="720"/>
        <w:jc w:val="both"/>
        <w:rPr>
          <w:rFonts w:ascii="Times New Roman" w:hAnsi="Times New Roman"/>
          <w:sz w:val="24"/>
          <w:szCs w:val="24"/>
        </w:rPr>
      </w:pPr>
      <w:r w:rsidRPr="00CB044A">
        <w:rPr>
          <w:rFonts w:ascii="Times New Roman" w:hAnsi="Times New Roman"/>
          <w:sz w:val="24"/>
          <w:szCs w:val="24"/>
        </w:rPr>
        <w:t xml:space="preserve">Future expected spot rates can also be estimated using relative purchasing power parity. In </w:t>
      </w:r>
      <w:r w:rsidR="00FE63C3">
        <w:rPr>
          <w:rFonts w:ascii="Times New Roman" w:hAnsi="Times New Roman"/>
          <w:sz w:val="24"/>
          <w:szCs w:val="24"/>
        </w:rPr>
        <w:t>Mexico</w:t>
      </w:r>
      <w:r>
        <w:rPr>
          <w:rFonts w:ascii="Times New Roman" w:hAnsi="Times New Roman"/>
          <w:sz w:val="24"/>
          <w:szCs w:val="24"/>
        </w:rPr>
        <w:t xml:space="preserve"> </w:t>
      </w:r>
      <w:r w:rsidRPr="00CB044A">
        <w:rPr>
          <w:rFonts w:ascii="Times New Roman" w:hAnsi="Times New Roman"/>
          <w:sz w:val="24"/>
          <w:szCs w:val="24"/>
        </w:rPr>
        <w:t xml:space="preserve">the expectations for inflation are </w:t>
      </w:r>
      <w:r w:rsidR="000B09B3">
        <w:rPr>
          <w:rFonts w:ascii="Times New Roman" w:hAnsi="Times New Roman"/>
          <w:sz w:val="24"/>
          <w:szCs w:val="24"/>
        </w:rPr>
        <w:t>4.75</w:t>
      </w:r>
      <w:r w:rsidRPr="00CB044A">
        <w:rPr>
          <w:rFonts w:ascii="Times New Roman" w:hAnsi="Times New Roman"/>
          <w:sz w:val="24"/>
          <w:szCs w:val="24"/>
        </w:rPr>
        <w:t>% in 20</w:t>
      </w:r>
      <w:r w:rsidR="00A9770C">
        <w:rPr>
          <w:rFonts w:ascii="Times New Roman" w:hAnsi="Times New Roman"/>
          <w:sz w:val="24"/>
          <w:szCs w:val="24"/>
        </w:rPr>
        <w:t>2</w:t>
      </w:r>
      <w:r w:rsidR="000B09B3">
        <w:rPr>
          <w:rFonts w:ascii="Times New Roman" w:hAnsi="Times New Roman"/>
          <w:sz w:val="24"/>
          <w:szCs w:val="24"/>
        </w:rPr>
        <w:t>5</w:t>
      </w:r>
      <w:r w:rsidRPr="00CB044A">
        <w:rPr>
          <w:rFonts w:ascii="Times New Roman" w:hAnsi="Times New Roman"/>
          <w:sz w:val="24"/>
          <w:szCs w:val="24"/>
        </w:rPr>
        <w:t xml:space="preserve">, </w:t>
      </w:r>
      <w:r w:rsidR="000B09B3">
        <w:rPr>
          <w:rFonts w:ascii="Times New Roman" w:hAnsi="Times New Roman"/>
          <w:sz w:val="24"/>
          <w:szCs w:val="24"/>
        </w:rPr>
        <w:t>4.55</w:t>
      </w:r>
      <w:r w:rsidRPr="00CB044A">
        <w:rPr>
          <w:rFonts w:ascii="Times New Roman" w:hAnsi="Times New Roman"/>
          <w:sz w:val="24"/>
          <w:szCs w:val="24"/>
        </w:rPr>
        <w:t>% in 20</w:t>
      </w:r>
      <w:r w:rsidR="00A9770C">
        <w:rPr>
          <w:rFonts w:ascii="Times New Roman" w:hAnsi="Times New Roman"/>
          <w:sz w:val="24"/>
          <w:szCs w:val="24"/>
        </w:rPr>
        <w:t>2</w:t>
      </w:r>
      <w:r w:rsidR="000B09B3">
        <w:rPr>
          <w:rFonts w:ascii="Times New Roman" w:hAnsi="Times New Roman"/>
          <w:sz w:val="24"/>
          <w:szCs w:val="24"/>
        </w:rPr>
        <w:t>6</w:t>
      </w:r>
      <w:r w:rsidRPr="00CB044A">
        <w:rPr>
          <w:rFonts w:ascii="Times New Roman" w:hAnsi="Times New Roman"/>
          <w:sz w:val="24"/>
          <w:szCs w:val="24"/>
        </w:rPr>
        <w:t xml:space="preserve">, and </w:t>
      </w:r>
      <w:r w:rsidR="000B09B3">
        <w:rPr>
          <w:rFonts w:ascii="Times New Roman" w:hAnsi="Times New Roman"/>
          <w:sz w:val="24"/>
          <w:szCs w:val="24"/>
        </w:rPr>
        <w:t>4.25</w:t>
      </w:r>
      <w:r w:rsidRPr="00CB044A">
        <w:rPr>
          <w:rFonts w:ascii="Times New Roman" w:hAnsi="Times New Roman"/>
          <w:sz w:val="24"/>
          <w:szCs w:val="24"/>
        </w:rPr>
        <w:t xml:space="preserve">% every year thereafter. The estimates for inflation in </w:t>
      </w:r>
      <w:r w:rsidR="00FE63C3">
        <w:rPr>
          <w:rFonts w:ascii="Times New Roman" w:hAnsi="Times New Roman"/>
          <w:sz w:val="24"/>
          <w:szCs w:val="24"/>
        </w:rPr>
        <w:t>Mexico</w:t>
      </w:r>
      <w:r w:rsidRPr="00CB044A">
        <w:rPr>
          <w:rFonts w:ascii="Times New Roman" w:hAnsi="Times New Roman"/>
          <w:sz w:val="24"/>
          <w:szCs w:val="24"/>
        </w:rPr>
        <w:t xml:space="preserve"> are the mean values for the estimates which are assumed to be normally distributed with a standard deviation </w:t>
      </w:r>
      <w:r w:rsidR="000B09B3">
        <w:rPr>
          <w:rFonts w:ascii="Times New Roman" w:hAnsi="Times New Roman"/>
          <w:sz w:val="24"/>
          <w:szCs w:val="24"/>
        </w:rPr>
        <w:t>0.35</w:t>
      </w:r>
      <w:r w:rsidRPr="00CB044A">
        <w:rPr>
          <w:rFonts w:ascii="Times New Roman" w:hAnsi="Times New Roman"/>
          <w:sz w:val="24"/>
          <w:szCs w:val="24"/>
        </w:rPr>
        <w:t>%</w:t>
      </w:r>
      <w:r>
        <w:rPr>
          <w:rFonts w:ascii="Times New Roman" w:hAnsi="Times New Roman"/>
          <w:sz w:val="24"/>
          <w:szCs w:val="24"/>
        </w:rPr>
        <w:t xml:space="preserve"> in 20</w:t>
      </w:r>
      <w:r w:rsidR="00A9770C">
        <w:rPr>
          <w:rFonts w:ascii="Times New Roman" w:hAnsi="Times New Roman"/>
          <w:sz w:val="24"/>
          <w:szCs w:val="24"/>
        </w:rPr>
        <w:t>2</w:t>
      </w:r>
      <w:r w:rsidR="00286C61">
        <w:rPr>
          <w:rFonts w:ascii="Times New Roman" w:hAnsi="Times New Roman"/>
          <w:sz w:val="24"/>
          <w:szCs w:val="24"/>
        </w:rPr>
        <w:t>5</w:t>
      </w:r>
      <w:r>
        <w:rPr>
          <w:rFonts w:ascii="Times New Roman" w:hAnsi="Times New Roman"/>
          <w:sz w:val="24"/>
          <w:szCs w:val="24"/>
        </w:rPr>
        <w:t xml:space="preserve">, </w:t>
      </w:r>
      <w:r w:rsidR="001F281F">
        <w:rPr>
          <w:rFonts w:ascii="Times New Roman" w:hAnsi="Times New Roman"/>
          <w:sz w:val="24"/>
          <w:szCs w:val="24"/>
        </w:rPr>
        <w:t>0.9</w:t>
      </w:r>
      <w:r w:rsidR="000B09B3">
        <w:rPr>
          <w:rFonts w:ascii="Times New Roman" w:hAnsi="Times New Roman"/>
          <w:sz w:val="24"/>
          <w:szCs w:val="24"/>
        </w:rPr>
        <w:t>75</w:t>
      </w:r>
      <w:r>
        <w:rPr>
          <w:rFonts w:ascii="Times New Roman" w:hAnsi="Times New Roman"/>
          <w:sz w:val="24"/>
          <w:szCs w:val="24"/>
        </w:rPr>
        <w:t>% in 20</w:t>
      </w:r>
      <w:r w:rsidR="00A9770C">
        <w:rPr>
          <w:rFonts w:ascii="Times New Roman" w:hAnsi="Times New Roman"/>
          <w:sz w:val="24"/>
          <w:szCs w:val="24"/>
        </w:rPr>
        <w:t>2</w:t>
      </w:r>
      <w:r w:rsidR="00286C61">
        <w:rPr>
          <w:rFonts w:ascii="Times New Roman" w:hAnsi="Times New Roman"/>
          <w:sz w:val="24"/>
          <w:szCs w:val="24"/>
        </w:rPr>
        <w:t>6</w:t>
      </w:r>
      <w:r>
        <w:rPr>
          <w:rFonts w:ascii="Times New Roman" w:hAnsi="Times New Roman"/>
          <w:sz w:val="24"/>
          <w:szCs w:val="24"/>
        </w:rPr>
        <w:t xml:space="preserve">, and </w:t>
      </w:r>
      <w:r w:rsidR="00C10297">
        <w:rPr>
          <w:rFonts w:ascii="Times New Roman" w:hAnsi="Times New Roman"/>
          <w:sz w:val="24"/>
          <w:szCs w:val="24"/>
        </w:rPr>
        <w:t>1</w:t>
      </w:r>
      <w:r>
        <w:rPr>
          <w:rFonts w:ascii="Times New Roman" w:hAnsi="Times New Roman"/>
          <w:sz w:val="24"/>
          <w:szCs w:val="24"/>
        </w:rPr>
        <w:t>.</w:t>
      </w:r>
      <w:r w:rsidR="000B09B3">
        <w:rPr>
          <w:rFonts w:ascii="Times New Roman" w:hAnsi="Times New Roman"/>
          <w:sz w:val="24"/>
          <w:szCs w:val="24"/>
        </w:rPr>
        <w:t>15</w:t>
      </w:r>
      <w:r>
        <w:rPr>
          <w:rFonts w:ascii="Times New Roman" w:hAnsi="Times New Roman"/>
          <w:sz w:val="24"/>
          <w:szCs w:val="24"/>
        </w:rPr>
        <w:t>% every year thereafter</w:t>
      </w:r>
      <w:r w:rsidRPr="00CB044A">
        <w:rPr>
          <w:rFonts w:ascii="Times New Roman" w:hAnsi="Times New Roman"/>
          <w:sz w:val="24"/>
          <w:szCs w:val="24"/>
        </w:rPr>
        <w:t xml:space="preserve">. In the United States inflation is expected to be </w:t>
      </w:r>
      <w:r w:rsidR="000B09B3">
        <w:rPr>
          <w:rFonts w:ascii="Times New Roman" w:hAnsi="Times New Roman"/>
          <w:sz w:val="24"/>
          <w:szCs w:val="24"/>
        </w:rPr>
        <w:t>3.25</w:t>
      </w:r>
      <w:r w:rsidRPr="00CB044A">
        <w:rPr>
          <w:rFonts w:ascii="Times New Roman" w:hAnsi="Times New Roman"/>
          <w:sz w:val="24"/>
          <w:szCs w:val="24"/>
        </w:rPr>
        <w:t>% in 20</w:t>
      </w:r>
      <w:r w:rsidR="00A9770C">
        <w:rPr>
          <w:rFonts w:ascii="Times New Roman" w:hAnsi="Times New Roman"/>
          <w:sz w:val="24"/>
          <w:szCs w:val="24"/>
        </w:rPr>
        <w:t>2</w:t>
      </w:r>
      <w:r w:rsidR="00286C61">
        <w:rPr>
          <w:rFonts w:ascii="Times New Roman" w:hAnsi="Times New Roman"/>
          <w:sz w:val="24"/>
          <w:szCs w:val="24"/>
        </w:rPr>
        <w:t>5</w:t>
      </w:r>
      <w:r w:rsidRPr="00CB044A">
        <w:rPr>
          <w:rFonts w:ascii="Times New Roman" w:hAnsi="Times New Roman"/>
          <w:sz w:val="24"/>
          <w:szCs w:val="24"/>
        </w:rPr>
        <w:t xml:space="preserve">, </w:t>
      </w:r>
      <w:r w:rsidR="000B09B3">
        <w:rPr>
          <w:rFonts w:ascii="Times New Roman" w:hAnsi="Times New Roman"/>
          <w:sz w:val="24"/>
          <w:szCs w:val="24"/>
        </w:rPr>
        <w:t>2.95</w:t>
      </w:r>
      <w:r w:rsidRPr="00CB044A">
        <w:rPr>
          <w:rFonts w:ascii="Times New Roman" w:hAnsi="Times New Roman"/>
          <w:sz w:val="24"/>
          <w:szCs w:val="24"/>
        </w:rPr>
        <w:t>% in 20</w:t>
      </w:r>
      <w:r w:rsidR="00A9770C">
        <w:rPr>
          <w:rFonts w:ascii="Times New Roman" w:hAnsi="Times New Roman"/>
          <w:sz w:val="24"/>
          <w:szCs w:val="24"/>
        </w:rPr>
        <w:t>2</w:t>
      </w:r>
      <w:r w:rsidR="00286C61">
        <w:rPr>
          <w:rFonts w:ascii="Times New Roman" w:hAnsi="Times New Roman"/>
          <w:sz w:val="24"/>
          <w:szCs w:val="24"/>
        </w:rPr>
        <w:t>6</w:t>
      </w:r>
      <w:r w:rsidRPr="00CB044A">
        <w:rPr>
          <w:rFonts w:ascii="Times New Roman" w:hAnsi="Times New Roman"/>
          <w:sz w:val="24"/>
          <w:szCs w:val="24"/>
        </w:rPr>
        <w:t xml:space="preserve">, and </w:t>
      </w:r>
      <w:r w:rsidR="000B09B3">
        <w:rPr>
          <w:rFonts w:ascii="Times New Roman" w:hAnsi="Times New Roman"/>
          <w:sz w:val="24"/>
          <w:szCs w:val="24"/>
        </w:rPr>
        <w:t>2.55</w:t>
      </w:r>
      <w:r w:rsidRPr="00CB044A">
        <w:rPr>
          <w:rFonts w:ascii="Times New Roman" w:hAnsi="Times New Roman"/>
          <w:sz w:val="24"/>
          <w:szCs w:val="24"/>
        </w:rPr>
        <w:t xml:space="preserve">% every year thereafter. The estimates for inflation in </w:t>
      </w:r>
      <w:r>
        <w:rPr>
          <w:rFonts w:ascii="Times New Roman" w:hAnsi="Times New Roman"/>
          <w:sz w:val="24"/>
          <w:szCs w:val="24"/>
        </w:rPr>
        <w:t>the United States</w:t>
      </w:r>
      <w:r w:rsidRPr="00CB044A">
        <w:rPr>
          <w:rFonts w:ascii="Times New Roman" w:hAnsi="Times New Roman"/>
          <w:sz w:val="24"/>
          <w:szCs w:val="24"/>
        </w:rPr>
        <w:t xml:space="preserve"> are the mean values for the estimates which are assumed to be normally distributed with a standard deviation </w:t>
      </w:r>
      <w:r>
        <w:rPr>
          <w:rFonts w:ascii="Times New Roman" w:hAnsi="Times New Roman"/>
          <w:sz w:val="24"/>
          <w:szCs w:val="24"/>
        </w:rPr>
        <w:t>of</w:t>
      </w:r>
      <w:r w:rsidRPr="00CB044A">
        <w:rPr>
          <w:rFonts w:ascii="Times New Roman" w:hAnsi="Times New Roman"/>
          <w:sz w:val="24"/>
          <w:szCs w:val="24"/>
        </w:rPr>
        <w:t xml:space="preserve"> 0.</w:t>
      </w:r>
      <w:r w:rsidR="000B09B3">
        <w:rPr>
          <w:rFonts w:ascii="Times New Roman" w:hAnsi="Times New Roman"/>
          <w:sz w:val="24"/>
          <w:szCs w:val="24"/>
        </w:rPr>
        <w:t>65</w:t>
      </w:r>
      <w:r w:rsidRPr="00CB044A">
        <w:rPr>
          <w:rFonts w:ascii="Times New Roman" w:hAnsi="Times New Roman"/>
          <w:sz w:val="24"/>
          <w:szCs w:val="24"/>
        </w:rPr>
        <w:t>%</w:t>
      </w:r>
      <w:r>
        <w:rPr>
          <w:rFonts w:ascii="Times New Roman" w:hAnsi="Times New Roman"/>
          <w:sz w:val="24"/>
          <w:szCs w:val="24"/>
        </w:rPr>
        <w:t xml:space="preserve"> in 20</w:t>
      </w:r>
      <w:r w:rsidR="00A9770C">
        <w:rPr>
          <w:rFonts w:ascii="Times New Roman" w:hAnsi="Times New Roman"/>
          <w:sz w:val="24"/>
          <w:szCs w:val="24"/>
        </w:rPr>
        <w:t>2</w:t>
      </w:r>
      <w:r w:rsidR="00286C61">
        <w:rPr>
          <w:rFonts w:ascii="Times New Roman" w:hAnsi="Times New Roman"/>
          <w:sz w:val="24"/>
          <w:szCs w:val="24"/>
        </w:rPr>
        <w:t>5</w:t>
      </w:r>
      <w:r>
        <w:rPr>
          <w:rFonts w:ascii="Times New Roman" w:hAnsi="Times New Roman"/>
          <w:sz w:val="24"/>
          <w:szCs w:val="24"/>
        </w:rPr>
        <w:t>, 0.</w:t>
      </w:r>
      <w:r w:rsidR="000B09B3">
        <w:rPr>
          <w:rFonts w:ascii="Times New Roman" w:hAnsi="Times New Roman"/>
          <w:sz w:val="24"/>
          <w:szCs w:val="24"/>
        </w:rPr>
        <w:t>95</w:t>
      </w:r>
      <w:r>
        <w:rPr>
          <w:rFonts w:ascii="Times New Roman" w:hAnsi="Times New Roman"/>
          <w:sz w:val="24"/>
          <w:szCs w:val="24"/>
        </w:rPr>
        <w:t>% in 20</w:t>
      </w:r>
      <w:r w:rsidR="00A9770C">
        <w:rPr>
          <w:rFonts w:ascii="Times New Roman" w:hAnsi="Times New Roman"/>
          <w:sz w:val="24"/>
          <w:szCs w:val="24"/>
        </w:rPr>
        <w:t>2</w:t>
      </w:r>
      <w:r w:rsidR="00286C61">
        <w:rPr>
          <w:rFonts w:ascii="Times New Roman" w:hAnsi="Times New Roman"/>
          <w:sz w:val="24"/>
          <w:szCs w:val="24"/>
        </w:rPr>
        <w:t>6</w:t>
      </w:r>
      <w:r>
        <w:rPr>
          <w:rFonts w:ascii="Times New Roman" w:hAnsi="Times New Roman"/>
          <w:sz w:val="24"/>
          <w:szCs w:val="24"/>
        </w:rPr>
        <w:t xml:space="preserve">, and </w:t>
      </w:r>
      <w:r w:rsidR="000B09B3">
        <w:rPr>
          <w:rFonts w:ascii="Times New Roman" w:hAnsi="Times New Roman"/>
          <w:sz w:val="24"/>
          <w:szCs w:val="24"/>
        </w:rPr>
        <w:t>1.05</w:t>
      </w:r>
      <w:r>
        <w:rPr>
          <w:rFonts w:ascii="Times New Roman" w:hAnsi="Times New Roman"/>
          <w:sz w:val="24"/>
          <w:szCs w:val="24"/>
        </w:rPr>
        <w:t>% every year thereafter</w:t>
      </w:r>
      <w:r w:rsidRPr="00CB044A">
        <w:rPr>
          <w:rFonts w:ascii="Times New Roman" w:hAnsi="Times New Roman"/>
          <w:sz w:val="24"/>
          <w:szCs w:val="24"/>
        </w:rPr>
        <w:t>. Inflation in the United States is correlated with the United States nominal interest rate each year with a correlation coefficient of 0.</w:t>
      </w:r>
      <w:r w:rsidR="000B09B3">
        <w:rPr>
          <w:rFonts w:ascii="Times New Roman" w:hAnsi="Times New Roman"/>
          <w:sz w:val="24"/>
          <w:szCs w:val="24"/>
        </w:rPr>
        <w:t>9</w:t>
      </w:r>
      <w:r w:rsidR="00FE63C3">
        <w:rPr>
          <w:rFonts w:ascii="Times New Roman" w:hAnsi="Times New Roman"/>
          <w:sz w:val="24"/>
          <w:szCs w:val="24"/>
        </w:rPr>
        <w:t>5</w:t>
      </w:r>
      <w:r w:rsidRPr="00CB044A">
        <w:rPr>
          <w:rFonts w:ascii="Times New Roman" w:hAnsi="Times New Roman"/>
          <w:sz w:val="24"/>
          <w:szCs w:val="24"/>
        </w:rPr>
        <w:t xml:space="preserve"> each year. </w:t>
      </w:r>
      <w:r w:rsidRPr="002D696E">
        <w:rPr>
          <w:rFonts w:ascii="Times New Roman" w:hAnsi="Times New Roman"/>
          <w:sz w:val="24"/>
          <w:szCs w:val="24"/>
        </w:rPr>
        <w:t>In other words</w:t>
      </w:r>
      <w:r w:rsidR="006168F8">
        <w:rPr>
          <w:rFonts w:ascii="Times New Roman" w:hAnsi="Times New Roman"/>
          <w:sz w:val="24"/>
          <w:szCs w:val="24"/>
        </w:rPr>
        <w:t>,</w:t>
      </w:r>
      <w:r w:rsidRPr="002D696E">
        <w:rPr>
          <w:rFonts w:ascii="Times New Roman" w:hAnsi="Times New Roman"/>
          <w:sz w:val="24"/>
          <w:szCs w:val="24"/>
        </w:rPr>
        <w:t xml:space="preserve"> the United States nominal interest rate in 20</w:t>
      </w:r>
      <w:r w:rsidR="00A9770C">
        <w:rPr>
          <w:rFonts w:ascii="Times New Roman" w:hAnsi="Times New Roman"/>
          <w:sz w:val="24"/>
          <w:szCs w:val="24"/>
        </w:rPr>
        <w:t>2</w:t>
      </w:r>
      <w:r w:rsidR="00286C61">
        <w:rPr>
          <w:rFonts w:ascii="Times New Roman" w:hAnsi="Times New Roman"/>
          <w:sz w:val="24"/>
          <w:szCs w:val="24"/>
        </w:rPr>
        <w:t>5</w:t>
      </w:r>
      <w:r w:rsidRPr="002D696E">
        <w:rPr>
          <w:rFonts w:ascii="Times New Roman" w:hAnsi="Times New Roman"/>
          <w:sz w:val="24"/>
          <w:szCs w:val="24"/>
        </w:rPr>
        <w:t xml:space="preserve"> is correlated with United States inflation in 20</w:t>
      </w:r>
      <w:r w:rsidR="00A9770C">
        <w:rPr>
          <w:rFonts w:ascii="Times New Roman" w:hAnsi="Times New Roman"/>
          <w:sz w:val="24"/>
          <w:szCs w:val="24"/>
        </w:rPr>
        <w:t>2</w:t>
      </w:r>
      <w:r w:rsidR="00286C61">
        <w:rPr>
          <w:rFonts w:ascii="Times New Roman" w:hAnsi="Times New Roman"/>
          <w:sz w:val="24"/>
          <w:szCs w:val="24"/>
        </w:rPr>
        <w:t>5</w:t>
      </w:r>
      <w:r w:rsidRPr="00CB044A">
        <w:rPr>
          <w:rFonts w:ascii="Times New Roman" w:hAnsi="Times New Roman"/>
          <w:sz w:val="24"/>
          <w:szCs w:val="24"/>
        </w:rPr>
        <w:t>, the United States nominal interest rate in 20</w:t>
      </w:r>
      <w:r w:rsidR="00A9770C">
        <w:rPr>
          <w:rFonts w:ascii="Times New Roman" w:hAnsi="Times New Roman"/>
          <w:sz w:val="24"/>
          <w:szCs w:val="24"/>
        </w:rPr>
        <w:t>2</w:t>
      </w:r>
      <w:r w:rsidR="00286C61">
        <w:rPr>
          <w:rFonts w:ascii="Times New Roman" w:hAnsi="Times New Roman"/>
          <w:sz w:val="24"/>
          <w:szCs w:val="24"/>
        </w:rPr>
        <w:t>6</w:t>
      </w:r>
      <w:r w:rsidRPr="00CB044A">
        <w:rPr>
          <w:rFonts w:ascii="Times New Roman" w:hAnsi="Times New Roman"/>
          <w:sz w:val="24"/>
          <w:szCs w:val="24"/>
        </w:rPr>
        <w:t xml:space="preserve"> is correlated with United States inflation in 20</w:t>
      </w:r>
      <w:r w:rsidR="00A9770C">
        <w:rPr>
          <w:rFonts w:ascii="Times New Roman" w:hAnsi="Times New Roman"/>
          <w:sz w:val="24"/>
          <w:szCs w:val="24"/>
        </w:rPr>
        <w:t>2</w:t>
      </w:r>
      <w:r w:rsidR="00286C61">
        <w:rPr>
          <w:rFonts w:ascii="Times New Roman" w:hAnsi="Times New Roman"/>
          <w:sz w:val="24"/>
          <w:szCs w:val="24"/>
        </w:rPr>
        <w:t>6</w:t>
      </w:r>
      <w:r w:rsidRPr="00CB044A">
        <w:rPr>
          <w:rFonts w:ascii="Times New Roman" w:hAnsi="Times New Roman"/>
          <w:sz w:val="24"/>
          <w:szCs w:val="24"/>
        </w:rPr>
        <w:t>, and so on. Inflation in</w:t>
      </w:r>
      <w:r w:rsidR="0012113B">
        <w:rPr>
          <w:rFonts w:ascii="Times New Roman" w:hAnsi="Times New Roman"/>
          <w:sz w:val="24"/>
          <w:szCs w:val="24"/>
        </w:rPr>
        <w:t xml:space="preserve"> </w:t>
      </w:r>
      <w:r w:rsidR="00FE63C3">
        <w:rPr>
          <w:rFonts w:ascii="Times New Roman" w:hAnsi="Times New Roman"/>
          <w:sz w:val="24"/>
          <w:szCs w:val="24"/>
        </w:rPr>
        <w:t>Mexico</w:t>
      </w:r>
      <w:r w:rsidRPr="00CB044A">
        <w:rPr>
          <w:rFonts w:ascii="Times New Roman" w:hAnsi="Times New Roman"/>
          <w:sz w:val="24"/>
          <w:szCs w:val="24"/>
        </w:rPr>
        <w:t xml:space="preserve"> is correlated with the </w:t>
      </w:r>
      <w:r w:rsidR="00FE63C3">
        <w:rPr>
          <w:rFonts w:ascii="Times New Roman" w:hAnsi="Times New Roman"/>
          <w:sz w:val="24"/>
          <w:szCs w:val="24"/>
        </w:rPr>
        <w:t>Mexican</w:t>
      </w:r>
      <w:r w:rsidRPr="00CB044A">
        <w:rPr>
          <w:rFonts w:ascii="Times New Roman" w:hAnsi="Times New Roman"/>
          <w:sz w:val="24"/>
          <w:szCs w:val="24"/>
        </w:rPr>
        <w:t xml:space="preserve"> nominal interest rate each year with a correlation coefficient of 0.</w:t>
      </w:r>
      <w:r w:rsidR="000B09B3">
        <w:rPr>
          <w:rFonts w:ascii="Times New Roman" w:hAnsi="Times New Roman"/>
          <w:sz w:val="24"/>
          <w:szCs w:val="24"/>
        </w:rPr>
        <w:t>8</w:t>
      </w:r>
      <w:r w:rsidR="00FE63C3">
        <w:rPr>
          <w:rFonts w:ascii="Times New Roman" w:hAnsi="Times New Roman"/>
          <w:sz w:val="24"/>
          <w:szCs w:val="24"/>
        </w:rPr>
        <w:t>5</w:t>
      </w:r>
      <w:r w:rsidRPr="00CB044A">
        <w:rPr>
          <w:rFonts w:ascii="Times New Roman" w:hAnsi="Times New Roman"/>
          <w:sz w:val="24"/>
          <w:szCs w:val="24"/>
        </w:rPr>
        <w:t xml:space="preserve"> each year. </w:t>
      </w:r>
      <w:r w:rsidRPr="002D696E">
        <w:rPr>
          <w:rFonts w:ascii="Times New Roman" w:hAnsi="Times New Roman"/>
          <w:sz w:val="24"/>
          <w:szCs w:val="24"/>
        </w:rPr>
        <w:t>In other words</w:t>
      </w:r>
      <w:r w:rsidR="00A9770C">
        <w:rPr>
          <w:rFonts w:ascii="Times New Roman" w:hAnsi="Times New Roman"/>
          <w:sz w:val="24"/>
          <w:szCs w:val="24"/>
        </w:rPr>
        <w:t>,</w:t>
      </w:r>
      <w:r w:rsidRPr="002D696E">
        <w:rPr>
          <w:rFonts w:ascii="Times New Roman" w:hAnsi="Times New Roman"/>
          <w:sz w:val="24"/>
          <w:szCs w:val="24"/>
        </w:rPr>
        <w:t xml:space="preserve"> the</w:t>
      </w:r>
      <w:r w:rsidR="0012113B" w:rsidRPr="0012113B">
        <w:rPr>
          <w:rFonts w:ascii="Times New Roman" w:hAnsi="Times New Roman"/>
          <w:sz w:val="24"/>
          <w:szCs w:val="24"/>
        </w:rPr>
        <w:t xml:space="preserve"> </w:t>
      </w:r>
      <w:r w:rsidR="00FE63C3">
        <w:rPr>
          <w:rFonts w:ascii="Times New Roman" w:hAnsi="Times New Roman"/>
          <w:sz w:val="24"/>
          <w:szCs w:val="24"/>
        </w:rPr>
        <w:t>Mexican</w:t>
      </w:r>
      <w:r w:rsidRPr="002D696E">
        <w:rPr>
          <w:rFonts w:ascii="Times New Roman" w:hAnsi="Times New Roman"/>
          <w:sz w:val="24"/>
          <w:szCs w:val="24"/>
        </w:rPr>
        <w:t xml:space="preserve"> nominal interest rate in 20</w:t>
      </w:r>
      <w:r w:rsidR="00A9770C">
        <w:rPr>
          <w:rFonts w:ascii="Times New Roman" w:hAnsi="Times New Roman"/>
          <w:sz w:val="24"/>
          <w:szCs w:val="24"/>
        </w:rPr>
        <w:t>2</w:t>
      </w:r>
      <w:r w:rsidR="00286C61">
        <w:rPr>
          <w:rFonts w:ascii="Times New Roman" w:hAnsi="Times New Roman"/>
          <w:sz w:val="24"/>
          <w:szCs w:val="24"/>
        </w:rPr>
        <w:t>5</w:t>
      </w:r>
      <w:r w:rsidRPr="002D696E">
        <w:rPr>
          <w:rFonts w:ascii="Times New Roman" w:hAnsi="Times New Roman"/>
          <w:sz w:val="24"/>
          <w:szCs w:val="24"/>
        </w:rPr>
        <w:t xml:space="preserve"> is correlated with </w:t>
      </w:r>
      <w:r w:rsidR="0012113B">
        <w:rPr>
          <w:rFonts w:ascii="Times New Roman" w:hAnsi="Times New Roman"/>
          <w:sz w:val="24"/>
          <w:szCs w:val="24"/>
        </w:rPr>
        <w:t xml:space="preserve">the </w:t>
      </w:r>
      <w:r w:rsidR="00FE63C3">
        <w:rPr>
          <w:rFonts w:ascii="Times New Roman" w:hAnsi="Times New Roman"/>
          <w:sz w:val="24"/>
          <w:szCs w:val="24"/>
        </w:rPr>
        <w:t>Mexican</w:t>
      </w:r>
      <w:r w:rsidRPr="002D696E">
        <w:rPr>
          <w:rFonts w:ascii="Times New Roman" w:hAnsi="Times New Roman"/>
          <w:sz w:val="24"/>
          <w:szCs w:val="24"/>
        </w:rPr>
        <w:t xml:space="preserve"> inflation in 20</w:t>
      </w:r>
      <w:r w:rsidR="00A9770C">
        <w:rPr>
          <w:rFonts w:ascii="Times New Roman" w:hAnsi="Times New Roman"/>
          <w:sz w:val="24"/>
          <w:szCs w:val="24"/>
        </w:rPr>
        <w:t>2</w:t>
      </w:r>
      <w:r w:rsidR="00286C61">
        <w:rPr>
          <w:rFonts w:ascii="Times New Roman" w:hAnsi="Times New Roman"/>
          <w:sz w:val="24"/>
          <w:szCs w:val="24"/>
        </w:rPr>
        <w:t>5</w:t>
      </w:r>
      <w:r w:rsidRPr="00CB044A">
        <w:rPr>
          <w:rFonts w:ascii="Times New Roman" w:hAnsi="Times New Roman"/>
          <w:sz w:val="24"/>
          <w:szCs w:val="24"/>
        </w:rPr>
        <w:t xml:space="preserve">, the </w:t>
      </w:r>
      <w:r w:rsidR="00FE63C3">
        <w:rPr>
          <w:rFonts w:ascii="Times New Roman" w:hAnsi="Times New Roman"/>
          <w:sz w:val="24"/>
          <w:szCs w:val="24"/>
        </w:rPr>
        <w:t>Mexican</w:t>
      </w:r>
      <w:r w:rsidRPr="00CB044A">
        <w:rPr>
          <w:rFonts w:ascii="Times New Roman" w:hAnsi="Times New Roman"/>
          <w:sz w:val="24"/>
          <w:szCs w:val="24"/>
        </w:rPr>
        <w:t xml:space="preserve"> nominal interest rate in 20</w:t>
      </w:r>
      <w:r w:rsidR="00A9770C">
        <w:rPr>
          <w:rFonts w:ascii="Times New Roman" w:hAnsi="Times New Roman"/>
          <w:sz w:val="24"/>
          <w:szCs w:val="24"/>
        </w:rPr>
        <w:t>2</w:t>
      </w:r>
      <w:r w:rsidR="00286C61">
        <w:rPr>
          <w:rFonts w:ascii="Times New Roman" w:hAnsi="Times New Roman"/>
          <w:sz w:val="24"/>
          <w:szCs w:val="24"/>
        </w:rPr>
        <w:t>6</w:t>
      </w:r>
      <w:r w:rsidRPr="00CB044A">
        <w:rPr>
          <w:rFonts w:ascii="Times New Roman" w:hAnsi="Times New Roman"/>
          <w:sz w:val="24"/>
          <w:szCs w:val="24"/>
        </w:rPr>
        <w:t xml:space="preserve"> is correlated with </w:t>
      </w:r>
      <w:r w:rsidR="00FE63C3">
        <w:rPr>
          <w:rFonts w:ascii="Times New Roman" w:hAnsi="Times New Roman"/>
          <w:sz w:val="24"/>
          <w:szCs w:val="24"/>
        </w:rPr>
        <w:t>Mexican</w:t>
      </w:r>
      <w:r w:rsidRPr="00CB044A">
        <w:rPr>
          <w:rFonts w:ascii="Times New Roman" w:hAnsi="Times New Roman"/>
          <w:sz w:val="24"/>
          <w:szCs w:val="24"/>
        </w:rPr>
        <w:t xml:space="preserve"> inflation in 20</w:t>
      </w:r>
      <w:r w:rsidR="00A9770C">
        <w:rPr>
          <w:rFonts w:ascii="Times New Roman" w:hAnsi="Times New Roman"/>
          <w:sz w:val="24"/>
          <w:szCs w:val="24"/>
        </w:rPr>
        <w:t>2</w:t>
      </w:r>
      <w:r w:rsidR="00286C61">
        <w:rPr>
          <w:rFonts w:ascii="Times New Roman" w:hAnsi="Times New Roman"/>
          <w:sz w:val="24"/>
          <w:szCs w:val="24"/>
        </w:rPr>
        <w:t>6</w:t>
      </w:r>
      <w:r w:rsidRPr="00CB044A">
        <w:rPr>
          <w:rFonts w:ascii="Times New Roman" w:hAnsi="Times New Roman"/>
          <w:sz w:val="24"/>
          <w:szCs w:val="24"/>
        </w:rPr>
        <w:t>, and so on.</w:t>
      </w:r>
      <w:r>
        <w:rPr>
          <w:rFonts w:ascii="Times New Roman" w:hAnsi="Times New Roman"/>
          <w:sz w:val="24"/>
          <w:szCs w:val="24"/>
        </w:rPr>
        <w:t xml:space="preserve"> Inflation in the United States is correlated with Inflat</w:t>
      </w:r>
      <w:r w:rsidR="0012113B">
        <w:rPr>
          <w:rFonts w:ascii="Times New Roman" w:hAnsi="Times New Roman"/>
          <w:sz w:val="24"/>
          <w:szCs w:val="24"/>
        </w:rPr>
        <w:t xml:space="preserve">ion in </w:t>
      </w:r>
      <w:r w:rsidR="00FE63C3">
        <w:rPr>
          <w:rFonts w:ascii="Times New Roman" w:hAnsi="Times New Roman"/>
          <w:sz w:val="24"/>
          <w:szCs w:val="24"/>
        </w:rPr>
        <w:t>Mexico</w:t>
      </w:r>
      <w:r>
        <w:rPr>
          <w:rFonts w:ascii="Times New Roman" w:hAnsi="Times New Roman"/>
          <w:sz w:val="24"/>
          <w:szCs w:val="24"/>
        </w:rPr>
        <w:t xml:space="preserve"> each year with a correlation coefficient of </w:t>
      </w:r>
      <w:r w:rsidR="00FE63C3">
        <w:rPr>
          <w:rFonts w:ascii="Times New Roman" w:hAnsi="Times New Roman"/>
          <w:sz w:val="24"/>
          <w:szCs w:val="24"/>
        </w:rPr>
        <w:t>0.</w:t>
      </w:r>
      <w:r w:rsidR="000B09B3">
        <w:rPr>
          <w:rFonts w:ascii="Times New Roman" w:hAnsi="Times New Roman"/>
          <w:sz w:val="24"/>
          <w:szCs w:val="24"/>
        </w:rPr>
        <w:t>25</w:t>
      </w:r>
      <w:r>
        <w:rPr>
          <w:rFonts w:ascii="Times New Roman" w:hAnsi="Times New Roman"/>
          <w:sz w:val="24"/>
          <w:szCs w:val="24"/>
        </w:rPr>
        <w:t>. In other words</w:t>
      </w:r>
      <w:r w:rsidR="00A9770C">
        <w:rPr>
          <w:rFonts w:ascii="Times New Roman" w:hAnsi="Times New Roman"/>
          <w:sz w:val="24"/>
          <w:szCs w:val="24"/>
        </w:rPr>
        <w:t>,</w:t>
      </w:r>
      <w:r>
        <w:rPr>
          <w:rFonts w:ascii="Times New Roman" w:hAnsi="Times New Roman"/>
          <w:sz w:val="24"/>
          <w:szCs w:val="24"/>
        </w:rPr>
        <w:t xml:space="preserve"> the United States inflation in 20</w:t>
      </w:r>
      <w:r w:rsidR="00A9770C">
        <w:rPr>
          <w:rFonts w:ascii="Times New Roman" w:hAnsi="Times New Roman"/>
          <w:sz w:val="24"/>
          <w:szCs w:val="24"/>
        </w:rPr>
        <w:t>2</w:t>
      </w:r>
      <w:r w:rsidR="00286C61">
        <w:rPr>
          <w:rFonts w:ascii="Times New Roman" w:hAnsi="Times New Roman"/>
          <w:sz w:val="24"/>
          <w:szCs w:val="24"/>
        </w:rPr>
        <w:t>5</w:t>
      </w:r>
      <w:r>
        <w:rPr>
          <w:rFonts w:ascii="Times New Roman" w:hAnsi="Times New Roman"/>
          <w:sz w:val="24"/>
          <w:szCs w:val="24"/>
        </w:rPr>
        <w:t xml:space="preserve"> is correlated with the </w:t>
      </w:r>
      <w:r w:rsidR="00FE63C3">
        <w:rPr>
          <w:rFonts w:ascii="Times New Roman" w:hAnsi="Times New Roman"/>
          <w:sz w:val="24"/>
          <w:szCs w:val="24"/>
        </w:rPr>
        <w:t>Mexican</w:t>
      </w:r>
      <w:r>
        <w:rPr>
          <w:rFonts w:ascii="Times New Roman" w:hAnsi="Times New Roman"/>
          <w:sz w:val="24"/>
          <w:szCs w:val="24"/>
        </w:rPr>
        <w:t xml:space="preserve"> inflation for 20</w:t>
      </w:r>
      <w:r w:rsidR="00A9770C">
        <w:rPr>
          <w:rFonts w:ascii="Times New Roman" w:hAnsi="Times New Roman"/>
          <w:sz w:val="24"/>
          <w:szCs w:val="24"/>
        </w:rPr>
        <w:t>2</w:t>
      </w:r>
      <w:r w:rsidR="00286C61">
        <w:rPr>
          <w:rFonts w:ascii="Times New Roman" w:hAnsi="Times New Roman"/>
          <w:sz w:val="24"/>
          <w:szCs w:val="24"/>
        </w:rPr>
        <w:t>5</w:t>
      </w:r>
      <w:r>
        <w:rPr>
          <w:rFonts w:ascii="Times New Roman" w:hAnsi="Times New Roman"/>
          <w:sz w:val="24"/>
          <w:szCs w:val="24"/>
        </w:rPr>
        <w:t>, the United States inflation in 20</w:t>
      </w:r>
      <w:r w:rsidR="00A9770C">
        <w:rPr>
          <w:rFonts w:ascii="Times New Roman" w:hAnsi="Times New Roman"/>
          <w:sz w:val="24"/>
          <w:szCs w:val="24"/>
        </w:rPr>
        <w:t>2</w:t>
      </w:r>
      <w:r w:rsidR="00286C61">
        <w:rPr>
          <w:rFonts w:ascii="Times New Roman" w:hAnsi="Times New Roman"/>
          <w:sz w:val="24"/>
          <w:szCs w:val="24"/>
        </w:rPr>
        <w:t>6</w:t>
      </w:r>
      <w:r>
        <w:rPr>
          <w:rFonts w:ascii="Times New Roman" w:hAnsi="Times New Roman"/>
          <w:sz w:val="24"/>
          <w:szCs w:val="24"/>
        </w:rPr>
        <w:t xml:space="preserve"> is correlated with the </w:t>
      </w:r>
      <w:r w:rsidR="00FE63C3">
        <w:rPr>
          <w:rFonts w:ascii="Times New Roman" w:hAnsi="Times New Roman"/>
          <w:sz w:val="24"/>
          <w:szCs w:val="24"/>
        </w:rPr>
        <w:t xml:space="preserve">Mexican </w:t>
      </w:r>
      <w:r>
        <w:rPr>
          <w:rFonts w:ascii="Times New Roman" w:hAnsi="Times New Roman"/>
          <w:sz w:val="24"/>
          <w:szCs w:val="24"/>
        </w:rPr>
        <w:t>inflation for 20</w:t>
      </w:r>
      <w:r w:rsidR="00A9770C">
        <w:rPr>
          <w:rFonts w:ascii="Times New Roman" w:hAnsi="Times New Roman"/>
          <w:sz w:val="24"/>
          <w:szCs w:val="24"/>
        </w:rPr>
        <w:t>2</w:t>
      </w:r>
      <w:r w:rsidR="00286C61">
        <w:rPr>
          <w:rFonts w:ascii="Times New Roman" w:hAnsi="Times New Roman"/>
          <w:sz w:val="24"/>
          <w:szCs w:val="24"/>
        </w:rPr>
        <w:t>6</w:t>
      </w:r>
      <w:r>
        <w:rPr>
          <w:rFonts w:ascii="Times New Roman" w:hAnsi="Times New Roman"/>
          <w:sz w:val="24"/>
          <w:szCs w:val="24"/>
        </w:rPr>
        <w:t>, and so on.</w:t>
      </w:r>
    </w:p>
    <w:p w14:paraId="1C9638E6" w14:textId="63923A00" w:rsidR="00B22434" w:rsidRPr="00CB044A" w:rsidRDefault="00B22434" w:rsidP="00B22434">
      <w:pPr>
        <w:spacing w:after="0" w:line="360" w:lineRule="auto"/>
        <w:ind w:firstLine="720"/>
        <w:jc w:val="both"/>
        <w:rPr>
          <w:rFonts w:ascii="Times New Roman" w:hAnsi="Times New Roman"/>
          <w:sz w:val="24"/>
          <w:szCs w:val="24"/>
        </w:rPr>
      </w:pPr>
      <w:r w:rsidRPr="00CB044A">
        <w:rPr>
          <w:rFonts w:ascii="Times New Roman" w:hAnsi="Times New Roman"/>
          <w:sz w:val="24"/>
          <w:szCs w:val="24"/>
        </w:rPr>
        <w:t>Starting at the end of 20</w:t>
      </w:r>
      <w:r w:rsidR="00A9770C">
        <w:rPr>
          <w:rFonts w:ascii="Times New Roman" w:hAnsi="Times New Roman"/>
          <w:sz w:val="24"/>
          <w:szCs w:val="24"/>
        </w:rPr>
        <w:t>2</w:t>
      </w:r>
      <w:r w:rsidR="000B09B3">
        <w:rPr>
          <w:rFonts w:ascii="Times New Roman" w:hAnsi="Times New Roman"/>
          <w:sz w:val="24"/>
          <w:szCs w:val="24"/>
        </w:rPr>
        <w:t>5</w:t>
      </w:r>
      <w:r w:rsidRPr="00CB044A">
        <w:rPr>
          <w:rFonts w:ascii="Times New Roman" w:hAnsi="Times New Roman"/>
          <w:sz w:val="24"/>
          <w:szCs w:val="24"/>
        </w:rPr>
        <w:t>, use the exchange rate from the beginning of 20</w:t>
      </w:r>
      <w:r w:rsidR="00A9770C">
        <w:rPr>
          <w:rFonts w:ascii="Times New Roman" w:hAnsi="Times New Roman"/>
          <w:sz w:val="24"/>
          <w:szCs w:val="24"/>
        </w:rPr>
        <w:t>2</w:t>
      </w:r>
      <w:r w:rsidR="000B09B3">
        <w:rPr>
          <w:rFonts w:ascii="Times New Roman" w:hAnsi="Times New Roman"/>
          <w:sz w:val="24"/>
          <w:szCs w:val="24"/>
        </w:rPr>
        <w:t>5</w:t>
      </w:r>
      <w:r w:rsidRPr="00CB044A">
        <w:rPr>
          <w:rFonts w:ascii="Times New Roman" w:hAnsi="Times New Roman"/>
          <w:sz w:val="24"/>
          <w:szCs w:val="24"/>
        </w:rPr>
        <w:t xml:space="preserve"> and the random change, nominal interest rates, and expected inflation rates from 20</w:t>
      </w:r>
      <w:r w:rsidR="00A9770C">
        <w:rPr>
          <w:rFonts w:ascii="Times New Roman" w:hAnsi="Times New Roman"/>
          <w:sz w:val="24"/>
          <w:szCs w:val="24"/>
        </w:rPr>
        <w:t>2</w:t>
      </w:r>
      <w:r w:rsidR="000B09B3">
        <w:rPr>
          <w:rFonts w:ascii="Times New Roman" w:hAnsi="Times New Roman"/>
          <w:sz w:val="24"/>
          <w:szCs w:val="24"/>
        </w:rPr>
        <w:t>5</w:t>
      </w:r>
      <w:r w:rsidRPr="00CB044A">
        <w:rPr>
          <w:rFonts w:ascii="Times New Roman" w:hAnsi="Times New Roman"/>
          <w:sz w:val="24"/>
          <w:szCs w:val="24"/>
        </w:rPr>
        <w:t xml:space="preserve"> to estimate the spot rates according to random walk, interest rate parity, or relative purchasing power parity. The estimate for the end of 20</w:t>
      </w:r>
      <w:r w:rsidR="00A9770C">
        <w:rPr>
          <w:rFonts w:ascii="Times New Roman" w:hAnsi="Times New Roman"/>
          <w:sz w:val="24"/>
          <w:szCs w:val="24"/>
        </w:rPr>
        <w:t>2</w:t>
      </w:r>
      <w:r w:rsidR="00286C61">
        <w:rPr>
          <w:rFonts w:ascii="Times New Roman" w:hAnsi="Times New Roman"/>
          <w:sz w:val="24"/>
          <w:szCs w:val="24"/>
        </w:rPr>
        <w:t>5</w:t>
      </w:r>
      <w:r w:rsidRPr="00CB044A">
        <w:rPr>
          <w:rFonts w:ascii="Times New Roman" w:hAnsi="Times New Roman"/>
          <w:sz w:val="24"/>
          <w:szCs w:val="24"/>
        </w:rPr>
        <w:t xml:space="preserve"> is also the estimate for the beginning of 20</w:t>
      </w:r>
      <w:r w:rsidR="00A9770C">
        <w:rPr>
          <w:rFonts w:ascii="Times New Roman" w:hAnsi="Times New Roman"/>
          <w:sz w:val="24"/>
          <w:szCs w:val="24"/>
        </w:rPr>
        <w:t>2</w:t>
      </w:r>
      <w:r w:rsidR="00286C61">
        <w:rPr>
          <w:rFonts w:ascii="Times New Roman" w:hAnsi="Times New Roman"/>
          <w:sz w:val="24"/>
          <w:szCs w:val="24"/>
        </w:rPr>
        <w:t>6</w:t>
      </w:r>
      <w:r w:rsidRPr="00CB044A">
        <w:rPr>
          <w:rFonts w:ascii="Times New Roman" w:hAnsi="Times New Roman"/>
          <w:sz w:val="24"/>
          <w:szCs w:val="24"/>
        </w:rPr>
        <w:t>. To estimate the spot rate for the end of 20</w:t>
      </w:r>
      <w:r w:rsidR="00A9770C">
        <w:rPr>
          <w:rFonts w:ascii="Times New Roman" w:hAnsi="Times New Roman"/>
          <w:sz w:val="24"/>
          <w:szCs w:val="24"/>
        </w:rPr>
        <w:t>2</w:t>
      </w:r>
      <w:r w:rsidR="00286C61">
        <w:rPr>
          <w:rFonts w:ascii="Times New Roman" w:hAnsi="Times New Roman"/>
          <w:sz w:val="24"/>
          <w:szCs w:val="24"/>
        </w:rPr>
        <w:t>6</w:t>
      </w:r>
      <w:r w:rsidR="00A9770C">
        <w:rPr>
          <w:rFonts w:ascii="Times New Roman" w:hAnsi="Times New Roman"/>
          <w:sz w:val="24"/>
          <w:szCs w:val="24"/>
        </w:rPr>
        <w:t>,</w:t>
      </w:r>
      <w:r w:rsidRPr="00CB044A">
        <w:rPr>
          <w:rFonts w:ascii="Times New Roman" w:hAnsi="Times New Roman"/>
          <w:sz w:val="24"/>
          <w:szCs w:val="24"/>
        </w:rPr>
        <w:t xml:space="preserve"> use the spot rate at the end of 20</w:t>
      </w:r>
      <w:r w:rsidR="00A9770C">
        <w:rPr>
          <w:rFonts w:ascii="Times New Roman" w:hAnsi="Times New Roman"/>
          <w:sz w:val="24"/>
          <w:szCs w:val="24"/>
        </w:rPr>
        <w:t>2</w:t>
      </w:r>
      <w:r w:rsidR="00286C61">
        <w:rPr>
          <w:rFonts w:ascii="Times New Roman" w:hAnsi="Times New Roman"/>
          <w:sz w:val="24"/>
          <w:szCs w:val="24"/>
        </w:rPr>
        <w:t>5</w:t>
      </w:r>
      <w:r w:rsidRPr="00CB044A">
        <w:rPr>
          <w:rFonts w:ascii="Times New Roman" w:hAnsi="Times New Roman"/>
          <w:sz w:val="24"/>
          <w:szCs w:val="24"/>
        </w:rPr>
        <w:t xml:space="preserve"> and the random change, nominal interest rates, and expected inflation rates from 20</w:t>
      </w:r>
      <w:r w:rsidR="00A9770C">
        <w:rPr>
          <w:rFonts w:ascii="Times New Roman" w:hAnsi="Times New Roman"/>
          <w:sz w:val="24"/>
          <w:szCs w:val="24"/>
        </w:rPr>
        <w:t>2</w:t>
      </w:r>
      <w:r w:rsidR="00286C61">
        <w:rPr>
          <w:rFonts w:ascii="Times New Roman" w:hAnsi="Times New Roman"/>
          <w:sz w:val="24"/>
          <w:szCs w:val="24"/>
        </w:rPr>
        <w:t>6</w:t>
      </w:r>
      <w:r w:rsidRPr="00CB044A">
        <w:rPr>
          <w:rFonts w:ascii="Times New Roman" w:hAnsi="Times New Roman"/>
          <w:sz w:val="24"/>
          <w:szCs w:val="24"/>
        </w:rPr>
        <w:t xml:space="preserve"> to estimate the spot rates according to random walk, interest rate parity, or relative purchasing power parity. Inflation and nominal interest rates are correlated with each other. </w:t>
      </w:r>
    </w:p>
    <w:p w14:paraId="4A11813B" w14:textId="5288D776" w:rsidR="0012113B" w:rsidRDefault="00B22434" w:rsidP="00B22434">
      <w:pPr>
        <w:spacing w:after="0" w:line="360" w:lineRule="auto"/>
        <w:jc w:val="both"/>
        <w:rPr>
          <w:rFonts w:ascii="Times New Roman" w:hAnsi="Times New Roman"/>
          <w:sz w:val="24"/>
          <w:szCs w:val="24"/>
        </w:rPr>
      </w:pPr>
      <w:r w:rsidRPr="00CB044A">
        <w:rPr>
          <w:rFonts w:ascii="Times New Roman" w:hAnsi="Times New Roman"/>
          <w:sz w:val="24"/>
          <w:szCs w:val="24"/>
        </w:rPr>
        <w:lastRenderedPageBreak/>
        <w:tab/>
        <w:t xml:space="preserve">The purchase price of the </w:t>
      </w:r>
      <w:r w:rsidR="0012113B">
        <w:rPr>
          <w:rFonts w:ascii="Times New Roman" w:hAnsi="Times New Roman"/>
          <w:sz w:val="24"/>
          <w:szCs w:val="24"/>
        </w:rPr>
        <w:t>manufacturing facility</w:t>
      </w:r>
      <w:r w:rsidRPr="00CB044A">
        <w:rPr>
          <w:rFonts w:ascii="Times New Roman" w:hAnsi="Times New Roman"/>
          <w:sz w:val="24"/>
          <w:szCs w:val="24"/>
        </w:rPr>
        <w:t xml:space="preserve"> is being negotiated and expected to be between </w:t>
      </w:r>
      <w:r w:rsidR="00DB778B">
        <w:rPr>
          <w:rFonts w:ascii="Times New Roman" w:hAnsi="Times New Roman"/>
          <w:sz w:val="24"/>
          <w:szCs w:val="24"/>
        </w:rPr>
        <w:t>Mex$</w:t>
      </w:r>
      <w:r w:rsidR="000D6D1E">
        <w:rPr>
          <w:rFonts w:ascii="Times New Roman" w:hAnsi="Times New Roman"/>
          <w:sz w:val="24"/>
          <w:szCs w:val="24"/>
        </w:rPr>
        <w:t>2</w:t>
      </w:r>
      <w:r w:rsidR="003163D4">
        <w:rPr>
          <w:rFonts w:ascii="Times New Roman" w:hAnsi="Times New Roman"/>
          <w:sz w:val="24"/>
          <w:szCs w:val="24"/>
        </w:rPr>
        <w:t>0</w:t>
      </w:r>
      <w:r w:rsidR="00242729">
        <w:rPr>
          <w:rFonts w:ascii="Times New Roman" w:hAnsi="Times New Roman"/>
          <w:sz w:val="24"/>
          <w:szCs w:val="24"/>
        </w:rPr>
        <w:t>0</w:t>
      </w:r>
      <w:r w:rsidR="00ED0948">
        <w:rPr>
          <w:rFonts w:ascii="Times New Roman" w:hAnsi="Times New Roman"/>
          <w:sz w:val="24"/>
          <w:szCs w:val="24"/>
        </w:rPr>
        <w:t>,000</w:t>
      </w:r>
      <w:r w:rsidR="0012113B">
        <w:rPr>
          <w:rFonts w:ascii="Times New Roman" w:hAnsi="Times New Roman"/>
          <w:sz w:val="24"/>
          <w:szCs w:val="24"/>
        </w:rPr>
        <w:t>,000</w:t>
      </w:r>
      <w:r w:rsidRPr="00CB044A">
        <w:rPr>
          <w:rFonts w:ascii="Times New Roman" w:hAnsi="Times New Roman"/>
          <w:sz w:val="24"/>
          <w:szCs w:val="24"/>
        </w:rPr>
        <w:t xml:space="preserve"> and </w:t>
      </w:r>
      <w:r w:rsidR="00DB778B">
        <w:rPr>
          <w:rFonts w:ascii="Times New Roman" w:hAnsi="Times New Roman"/>
          <w:sz w:val="24"/>
          <w:szCs w:val="24"/>
        </w:rPr>
        <w:t>Mex$</w:t>
      </w:r>
      <w:r w:rsidR="00286C61">
        <w:rPr>
          <w:rFonts w:ascii="Times New Roman" w:hAnsi="Times New Roman"/>
          <w:sz w:val="24"/>
          <w:szCs w:val="24"/>
        </w:rPr>
        <w:t>2</w:t>
      </w:r>
      <w:r w:rsidR="003163D4">
        <w:rPr>
          <w:rFonts w:ascii="Times New Roman" w:hAnsi="Times New Roman"/>
          <w:sz w:val="24"/>
          <w:szCs w:val="24"/>
        </w:rPr>
        <w:t>4</w:t>
      </w:r>
      <w:r w:rsidR="000D6D1E">
        <w:rPr>
          <w:rFonts w:ascii="Times New Roman" w:hAnsi="Times New Roman"/>
          <w:sz w:val="24"/>
          <w:szCs w:val="24"/>
        </w:rPr>
        <w:t>5</w:t>
      </w:r>
      <w:r w:rsidR="00ED0948">
        <w:rPr>
          <w:rFonts w:ascii="Times New Roman" w:hAnsi="Times New Roman"/>
          <w:sz w:val="24"/>
          <w:szCs w:val="24"/>
        </w:rPr>
        <w:t>,0</w:t>
      </w:r>
      <w:r>
        <w:rPr>
          <w:rFonts w:ascii="Times New Roman" w:hAnsi="Times New Roman"/>
          <w:sz w:val="24"/>
          <w:szCs w:val="24"/>
        </w:rPr>
        <w:t>00</w:t>
      </w:r>
      <w:r w:rsidR="0012113B">
        <w:rPr>
          <w:rFonts w:ascii="Times New Roman" w:hAnsi="Times New Roman"/>
          <w:sz w:val="24"/>
          <w:szCs w:val="24"/>
        </w:rPr>
        <w:t>,000</w:t>
      </w:r>
      <w:r w:rsidRPr="00CB044A">
        <w:rPr>
          <w:rFonts w:ascii="Times New Roman" w:hAnsi="Times New Roman"/>
          <w:sz w:val="24"/>
          <w:szCs w:val="24"/>
        </w:rPr>
        <w:t xml:space="preserve"> with a most likely price of </w:t>
      </w:r>
      <w:r w:rsidR="00DB778B">
        <w:rPr>
          <w:rFonts w:ascii="Times New Roman" w:hAnsi="Times New Roman"/>
          <w:sz w:val="24"/>
          <w:szCs w:val="24"/>
        </w:rPr>
        <w:t>Mex$</w:t>
      </w:r>
      <w:r w:rsidR="000D6D1E">
        <w:rPr>
          <w:rFonts w:ascii="Times New Roman" w:hAnsi="Times New Roman"/>
          <w:sz w:val="24"/>
          <w:szCs w:val="24"/>
        </w:rPr>
        <w:t>2</w:t>
      </w:r>
      <w:r w:rsidR="003163D4">
        <w:rPr>
          <w:rFonts w:ascii="Times New Roman" w:hAnsi="Times New Roman"/>
          <w:sz w:val="24"/>
          <w:szCs w:val="24"/>
        </w:rPr>
        <w:t>1</w:t>
      </w:r>
      <w:r w:rsidR="000A3989">
        <w:rPr>
          <w:rFonts w:ascii="Times New Roman" w:hAnsi="Times New Roman"/>
          <w:sz w:val="24"/>
          <w:szCs w:val="24"/>
        </w:rPr>
        <w:t>5</w:t>
      </w:r>
      <w:r w:rsidR="00ED0948">
        <w:rPr>
          <w:rFonts w:ascii="Times New Roman" w:hAnsi="Times New Roman"/>
          <w:sz w:val="24"/>
          <w:szCs w:val="24"/>
        </w:rPr>
        <w:t>,000</w:t>
      </w:r>
      <w:r w:rsidR="0012113B">
        <w:rPr>
          <w:rFonts w:ascii="Times New Roman" w:hAnsi="Times New Roman"/>
          <w:sz w:val="24"/>
          <w:szCs w:val="24"/>
        </w:rPr>
        <w:t>,0</w:t>
      </w:r>
      <w:r w:rsidR="00ED0948">
        <w:rPr>
          <w:rFonts w:ascii="Times New Roman" w:hAnsi="Times New Roman"/>
          <w:sz w:val="24"/>
          <w:szCs w:val="24"/>
        </w:rPr>
        <w:t>0</w:t>
      </w:r>
      <w:r w:rsidR="0012113B">
        <w:rPr>
          <w:rFonts w:ascii="Times New Roman" w:hAnsi="Times New Roman"/>
          <w:sz w:val="24"/>
          <w:szCs w:val="24"/>
        </w:rPr>
        <w:t>0</w:t>
      </w:r>
      <w:r w:rsidRPr="00CB044A">
        <w:rPr>
          <w:rFonts w:ascii="Times New Roman" w:hAnsi="Times New Roman"/>
          <w:sz w:val="24"/>
          <w:szCs w:val="24"/>
        </w:rPr>
        <w:t xml:space="preserve">. </w:t>
      </w:r>
      <w:r w:rsidR="004C3BBD">
        <w:rPr>
          <w:rFonts w:ascii="Times New Roman" w:hAnsi="Times New Roman"/>
          <w:sz w:val="24"/>
          <w:szCs w:val="24"/>
        </w:rPr>
        <w:t xml:space="preserve">The purchase price of the facility includes the land which cannot be depreciated. Eighty percent of the purchase price of the facility is assumed to be for the building which will be depreciated using straight line depreciation for </w:t>
      </w:r>
      <w:r w:rsidR="00286C61">
        <w:rPr>
          <w:rFonts w:ascii="Times New Roman" w:hAnsi="Times New Roman"/>
          <w:sz w:val="24"/>
          <w:szCs w:val="24"/>
        </w:rPr>
        <w:t>2</w:t>
      </w:r>
      <w:r w:rsidR="004C3BBD">
        <w:rPr>
          <w:rFonts w:ascii="Times New Roman" w:hAnsi="Times New Roman"/>
          <w:sz w:val="24"/>
          <w:szCs w:val="24"/>
        </w:rPr>
        <w:t xml:space="preserve">0 years. </w:t>
      </w:r>
      <w:r w:rsidR="0012113B">
        <w:rPr>
          <w:rFonts w:ascii="Times New Roman" w:hAnsi="Times New Roman"/>
          <w:sz w:val="24"/>
          <w:szCs w:val="24"/>
        </w:rPr>
        <w:t xml:space="preserve">In addition to purchasing the facility, Twin Vee will have to create boat molds and purchase equipment. The estimated costs for the boat molds </w:t>
      </w:r>
      <w:r w:rsidR="00A9770C">
        <w:rPr>
          <w:rFonts w:ascii="Times New Roman" w:hAnsi="Times New Roman"/>
          <w:sz w:val="24"/>
          <w:szCs w:val="24"/>
        </w:rPr>
        <w:t>are</w:t>
      </w:r>
      <w:r w:rsidR="0012113B">
        <w:rPr>
          <w:rFonts w:ascii="Times New Roman" w:hAnsi="Times New Roman"/>
          <w:sz w:val="24"/>
          <w:szCs w:val="24"/>
        </w:rPr>
        <w:t xml:space="preserve"> between</w:t>
      </w:r>
      <w:r w:rsidR="000935EE">
        <w:rPr>
          <w:rFonts w:ascii="Times New Roman" w:hAnsi="Times New Roman"/>
          <w:sz w:val="24"/>
          <w:szCs w:val="24"/>
        </w:rPr>
        <w:t xml:space="preserve"> </w:t>
      </w:r>
      <w:r w:rsidR="00DB778B">
        <w:rPr>
          <w:rFonts w:ascii="Times New Roman" w:hAnsi="Times New Roman"/>
          <w:sz w:val="24"/>
          <w:szCs w:val="24"/>
        </w:rPr>
        <w:t>Mex$</w:t>
      </w:r>
      <w:r w:rsidR="00286C61">
        <w:rPr>
          <w:rFonts w:ascii="Times New Roman" w:hAnsi="Times New Roman"/>
          <w:sz w:val="24"/>
          <w:szCs w:val="24"/>
        </w:rPr>
        <w:t>18</w:t>
      </w:r>
      <w:r w:rsidR="000935EE">
        <w:rPr>
          <w:rFonts w:ascii="Times New Roman" w:hAnsi="Times New Roman"/>
          <w:sz w:val="24"/>
          <w:szCs w:val="24"/>
        </w:rPr>
        <w:t xml:space="preserve">,000,000 and </w:t>
      </w:r>
      <w:r w:rsidR="00DB778B">
        <w:rPr>
          <w:rFonts w:ascii="Times New Roman" w:hAnsi="Times New Roman"/>
          <w:sz w:val="24"/>
          <w:szCs w:val="24"/>
        </w:rPr>
        <w:t>Mex$</w:t>
      </w:r>
      <w:r w:rsidR="00286C61">
        <w:rPr>
          <w:rFonts w:ascii="Times New Roman" w:hAnsi="Times New Roman"/>
          <w:sz w:val="24"/>
          <w:szCs w:val="24"/>
        </w:rPr>
        <w:t>25</w:t>
      </w:r>
      <w:r w:rsidR="000935EE">
        <w:rPr>
          <w:rFonts w:ascii="Times New Roman" w:hAnsi="Times New Roman"/>
          <w:sz w:val="24"/>
          <w:szCs w:val="24"/>
        </w:rPr>
        <w:t xml:space="preserve">,0000,000. The costs for the molds are equally likely to be any value between those values. </w:t>
      </w:r>
      <w:r w:rsidR="004C3BBD">
        <w:rPr>
          <w:rFonts w:ascii="Times New Roman" w:hAnsi="Times New Roman"/>
          <w:sz w:val="24"/>
          <w:szCs w:val="24"/>
        </w:rPr>
        <w:t xml:space="preserve">The boat molds can be depreciated using straight line depreciation for five years. </w:t>
      </w:r>
      <w:r w:rsidR="000935EE">
        <w:rPr>
          <w:rFonts w:ascii="Times New Roman" w:hAnsi="Times New Roman"/>
          <w:sz w:val="24"/>
          <w:szCs w:val="24"/>
        </w:rPr>
        <w:t>The estimate for equipment cost</w:t>
      </w:r>
      <w:r w:rsidR="00AD7F73">
        <w:rPr>
          <w:rFonts w:ascii="Times New Roman" w:hAnsi="Times New Roman"/>
          <w:sz w:val="24"/>
          <w:szCs w:val="24"/>
        </w:rPr>
        <w:t>s</w:t>
      </w:r>
      <w:r w:rsidR="000935EE">
        <w:rPr>
          <w:rFonts w:ascii="Times New Roman" w:hAnsi="Times New Roman"/>
          <w:sz w:val="24"/>
          <w:szCs w:val="24"/>
        </w:rPr>
        <w:t xml:space="preserve"> depend on which existing equipment needs to be replace</w:t>
      </w:r>
      <w:r w:rsidR="00AD7F73">
        <w:rPr>
          <w:rFonts w:ascii="Times New Roman" w:hAnsi="Times New Roman"/>
          <w:sz w:val="24"/>
          <w:szCs w:val="24"/>
        </w:rPr>
        <w:t>d</w:t>
      </w:r>
      <w:r w:rsidR="000935EE">
        <w:rPr>
          <w:rFonts w:ascii="Times New Roman" w:hAnsi="Times New Roman"/>
          <w:sz w:val="24"/>
          <w:szCs w:val="24"/>
        </w:rPr>
        <w:t xml:space="preserve">. There is a </w:t>
      </w:r>
      <w:r w:rsidR="00286C61">
        <w:rPr>
          <w:rFonts w:ascii="Times New Roman" w:hAnsi="Times New Roman"/>
          <w:sz w:val="24"/>
          <w:szCs w:val="24"/>
        </w:rPr>
        <w:t>4</w:t>
      </w:r>
      <w:r w:rsidR="000935EE">
        <w:rPr>
          <w:rFonts w:ascii="Times New Roman" w:hAnsi="Times New Roman"/>
          <w:sz w:val="24"/>
          <w:szCs w:val="24"/>
        </w:rPr>
        <w:t xml:space="preserve">0 percent chance equipment will cost </w:t>
      </w:r>
      <w:r w:rsidR="00DB778B">
        <w:rPr>
          <w:rFonts w:ascii="Times New Roman" w:hAnsi="Times New Roman"/>
          <w:sz w:val="24"/>
          <w:szCs w:val="24"/>
        </w:rPr>
        <w:t>Mex$</w:t>
      </w:r>
      <w:r w:rsidR="00286C61">
        <w:rPr>
          <w:rFonts w:ascii="Times New Roman" w:hAnsi="Times New Roman"/>
          <w:sz w:val="24"/>
          <w:szCs w:val="24"/>
        </w:rPr>
        <w:t>21</w:t>
      </w:r>
      <w:r w:rsidR="000935EE">
        <w:rPr>
          <w:rFonts w:ascii="Times New Roman" w:hAnsi="Times New Roman"/>
          <w:sz w:val="24"/>
          <w:szCs w:val="24"/>
        </w:rPr>
        <w:t xml:space="preserve">,000,000, a </w:t>
      </w:r>
      <w:r w:rsidR="00DB778B">
        <w:rPr>
          <w:rFonts w:ascii="Times New Roman" w:hAnsi="Times New Roman"/>
          <w:sz w:val="24"/>
          <w:szCs w:val="24"/>
        </w:rPr>
        <w:t>3</w:t>
      </w:r>
      <w:r w:rsidR="00286C61">
        <w:rPr>
          <w:rFonts w:ascii="Times New Roman" w:hAnsi="Times New Roman"/>
          <w:sz w:val="24"/>
          <w:szCs w:val="24"/>
        </w:rPr>
        <w:t>5</w:t>
      </w:r>
      <w:r w:rsidR="000935EE">
        <w:rPr>
          <w:rFonts w:ascii="Times New Roman" w:hAnsi="Times New Roman"/>
          <w:sz w:val="24"/>
          <w:szCs w:val="24"/>
        </w:rPr>
        <w:t xml:space="preserve"> percent chance equipment will cost </w:t>
      </w:r>
      <w:r w:rsidR="00DB778B">
        <w:rPr>
          <w:rFonts w:ascii="Times New Roman" w:hAnsi="Times New Roman"/>
          <w:sz w:val="24"/>
          <w:szCs w:val="24"/>
        </w:rPr>
        <w:t>Mex $2</w:t>
      </w:r>
      <w:r w:rsidR="00286C61">
        <w:rPr>
          <w:rFonts w:ascii="Times New Roman" w:hAnsi="Times New Roman"/>
          <w:sz w:val="24"/>
          <w:szCs w:val="24"/>
        </w:rPr>
        <w:t>4</w:t>
      </w:r>
      <w:r w:rsidR="000935EE">
        <w:rPr>
          <w:rFonts w:ascii="Times New Roman" w:hAnsi="Times New Roman"/>
          <w:sz w:val="24"/>
          <w:szCs w:val="24"/>
        </w:rPr>
        <w:t xml:space="preserve">,000,000, and a </w:t>
      </w:r>
      <w:r w:rsidR="00286C61">
        <w:rPr>
          <w:rFonts w:ascii="Times New Roman" w:hAnsi="Times New Roman"/>
          <w:sz w:val="24"/>
          <w:szCs w:val="24"/>
        </w:rPr>
        <w:t>25</w:t>
      </w:r>
      <w:r w:rsidR="009F1B24">
        <w:rPr>
          <w:rFonts w:ascii="Times New Roman" w:hAnsi="Times New Roman"/>
          <w:sz w:val="24"/>
          <w:szCs w:val="24"/>
        </w:rPr>
        <w:t xml:space="preserve"> percent</w:t>
      </w:r>
      <w:r w:rsidR="000935EE">
        <w:rPr>
          <w:rFonts w:ascii="Times New Roman" w:hAnsi="Times New Roman"/>
          <w:sz w:val="24"/>
          <w:szCs w:val="24"/>
        </w:rPr>
        <w:t xml:space="preserve"> chance equipment will cost </w:t>
      </w:r>
      <w:r w:rsidR="00DB778B">
        <w:rPr>
          <w:rFonts w:ascii="Times New Roman" w:hAnsi="Times New Roman"/>
          <w:sz w:val="24"/>
          <w:szCs w:val="24"/>
        </w:rPr>
        <w:t>Mex$2</w:t>
      </w:r>
      <w:r w:rsidR="00286C61">
        <w:rPr>
          <w:rFonts w:ascii="Times New Roman" w:hAnsi="Times New Roman"/>
          <w:sz w:val="24"/>
          <w:szCs w:val="24"/>
        </w:rPr>
        <w:t>9</w:t>
      </w:r>
      <w:r w:rsidR="000935EE">
        <w:rPr>
          <w:rFonts w:ascii="Times New Roman" w:hAnsi="Times New Roman"/>
          <w:sz w:val="24"/>
          <w:szCs w:val="24"/>
        </w:rPr>
        <w:t>,000</w:t>
      </w:r>
      <w:r w:rsidR="009F1B24">
        <w:rPr>
          <w:rFonts w:ascii="Times New Roman" w:hAnsi="Times New Roman"/>
          <w:sz w:val="24"/>
          <w:szCs w:val="24"/>
        </w:rPr>
        <w:t xml:space="preserve">,000. </w:t>
      </w:r>
      <w:r w:rsidR="004C3BBD">
        <w:rPr>
          <w:rFonts w:ascii="Times New Roman" w:hAnsi="Times New Roman"/>
          <w:sz w:val="24"/>
          <w:szCs w:val="24"/>
        </w:rPr>
        <w:t xml:space="preserve">The equipment will be depreciated using straight line depreciation for five years. </w:t>
      </w:r>
      <w:r w:rsidR="009F1B24">
        <w:rPr>
          <w:rFonts w:ascii="Times New Roman" w:hAnsi="Times New Roman"/>
          <w:sz w:val="24"/>
          <w:szCs w:val="24"/>
        </w:rPr>
        <w:t>The purchase price of the facility, the boat molds, and the equipment will be paid at the beginning of 20</w:t>
      </w:r>
      <w:r w:rsidR="00A9770C">
        <w:rPr>
          <w:rFonts w:ascii="Times New Roman" w:hAnsi="Times New Roman"/>
          <w:sz w:val="24"/>
          <w:szCs w:val="24"/>
        </w:rPr>
        <w:t>2</w:t>
      </w:r>
      <w:r w:rsidR="00E308A7">
        <w:rPr>
          <w:rFonts w:ascii="Times New Roman" w:hAnsi="Times New Roman"/>
          <w:sz w:val="24"/>
          <w:szCs w:val="24"/>
        </w:rPr>
        <w:t>5</w:t>
      </w:r>
      <w:r w:rsidR="009F1B24">
        <w:rPr>
          <w:rFonts w:ascii="Times New Roman" w:hAnsi="Times New Roman"/>
          <w:sz w:val="24"/>
          <w:szCs w:val="24"/>
        </w:rPr>
        <w:t>. The facility will be available to start production at the beginning of 20</w:t>
      </w:r>
      <w:r w:rsidR="00A9770C">
        <w:rPr>
          <w:rFonts w:ascii="Times New Roman" w:hAnsi="Times New Roman"/>
          <w:sz w:val="24"/>
          <w:szCs w:val="24"/>
        </w:rPr>
        <w:t>2</w:t>
      </w:r>
      <w:r w:rsidR="00E308A7">
        <w:rPr>
          <w:rFonts w:ascii="Times New Roman" w:hAnsi="Times New Roman"/>
          <w:sz w:val="24"/>
          <w:szCs w:val="24"/>
        </w:rPr>
        <w:t>5</w:t>
      </w:r>
      <w:r w:rsidR="009F1B24">
        <w:rPr>
          <w:rFonts w:ascii="Times New Roman" w:hAnsi="Times New Roman"/>
          <w:sz w:val="24"/>
          <w:szCs w:val="24"/>
        </w:rPr>
        <w:t>.</w:t>
      </w:r>
    </w:p>
    <w:p w14:paraId="1C979EAF" w14:textId="4DCF843F" w:rsidR="00BD3EB9" w:rsidRDefault="009F1B24" w:rsidP="00B22434">
      <w:pPr>
        <w:spacing w:after="0" w:line="360" w:lineRule="auto"/>
        <w:jc w:val="both"/>
        <w:rPr>
          <w:rFonts w:ascii="Times New Roman" w:hAnsi="Times New Roman"/>
          <w:sz w:val="24"/>
          <w:szCs w:val="24"/>
        </w:rPr>
      </w:pPr>
      <w:r>
        <w:rPr>
          <w:rFonts w:ascii="Times New Roman" w:hAnsi="Times New Roman"/>
          <w:sz w:val="24"/>
          <w:szCs w:val="24"/>
        </w:rPr>
        <w:tab/>
        <w:t>Starting in 20</w:t>
      </w:r>
      <w:r w:rsidR="00A9770C">
        <w:rPr>
          <w:rFonts w:ascii="Times New Roman" w:hAnsi="Times New Roman"/>
          <w:sz w:val="24"/>
          <w:szCs w:val="24"/>
        </w:rPr>
        <w:t>2</w:t>
      </w:r>
      <w:r w:rsidR="00E308A7">
        <w:rPr>
          <w:rFonts w:ascii="Times New Roman" w:hAnsi="Times New Roman"/>
          <w:sz w:val="24"/>
          <w:szCs w:val="24"/>
        </w:rPr>
        <w:t>5</w:t>
      </w:r>
      <w:r>
        <w:rPr>
          <w:rFonts w:ascii="Times New Roman" w:hAnsi="Times New Roman"/>
          <w:sz w:val="24"/>
          <w:szCs w:val="24"/>
        </w:rPr>
        <w:t xml:space="preserve"> Twin Vee will have employees in </w:t>
      </w:r>
      <w:r w:rsidR="00DB778B">
        <w:rPr>
          <w:rFonts w:ascii="Times New Roman" w:hAnsi="Times New Roman"/>
          <w:sz w:val="24"/>
          <w:szCs w:val="24"/>
        </w:rPr>
        <w:t>Ensenada</w:t>
      </w:r>
      <w:r>
        <w:rPr>
          <w:rFonts w:ascii="Times New Roman" w:hAnsi="Times New Roman"/>
          <w:sz w:val="24"/>
          <w:szCs w:val="24"/>
        </w:rPr>
        <w:t xml:space="preserve">. </w:t>
      </w:r>
      <w:r w:rsidR="00B22434" w:rsidRPr="00CB044A">
        <w:rPr>
          <w:rFonts w:ascii="Times New Roman" w:hAnsi="Times New Roman"/>
          <w:sz w:val="24"/>
          <w:szCs w:val="24"/>
        </w:rPr>
        <w:t xml:space="preserve">The executive level of management team consists of a </w:t>
      </w:r>
      <w:r w:rsidR="00E616BF">
        <w:rPr>
          <w:rFonts w:ascii="Times New Roman" w:hAnsi="Times New Roman"/>
          <w:sz w:val="24"/>
          <w:szCs w:val="24"/>
        </w:rPr>
        <w:t xml:space="preserve">Chief Executive Officer, </w:t>
      </w:r>
      <w:r w:rsidR="00B22434" w:rsidRPr="00CB044A">
        <w:rPr>
          <w:rFonts w:ascii="Times New Roman" w:hAnsi="Times New Roman"/>
          <w:sz w:val="24"/>
          <w:szCs w:val="24"/>
        </w:rPr>
        <w:t xml:space="preserve">Chief Financial Officer, Chief Operating Officer, and Chief Marketing Officer. </w:t>
      </w:r>
      <w:r w:rsidR="00E616BF">
        <w:rPr>
          <w:rFonts w:ascii="Times New Roman" w:hAnsi="Times New Roman"/>
          <w:sz w:val="24"/>
          <w:szCs w:val="24"/>
        </w:rPr>
        <w:t>The Chief Executive Officer h</w:t>
      </w:r>
      <w:r w:rsidR="00E616BF" w:rsidRPr="002D696E">
        <w:rPr>
          <w:rFonts w:ascii="Times New Roman" w:hAnsi="Times New Roman"/>
          <w:sz w:val="24"/>
          <w:szCs w:val="24"/>
        </w:rPr>
        <w:t>as a salary</w:t>
      </w:r>
      <w:r w:rsidR="00E616BF" w:rsidRPr="002D696E">
        <w:rPr>
          <w:rFonts w:ascii="Times New Roman" w:hAnsi="Times New Roman" w:hint="eastAsia"/>
          <w:sz w:val="24"/>
          <w:szCs w:val="24"/>
          <w:lang w:eastAsia="zh-CN"/>
        </w:rPr>
        <w:t xml:space="preserve"> of</w:t>
      </w:r>
      <w:r w:rsidR="00E616BF" w:rsidRPr="002D696E">
        <w:rPr>
          <w:rFonts w:ascii="Times New Roman" w:hAnsi="Times New Roman"/>
          <w:sz w:val="24"/>
          <w:szCs w:val="24"/>
        </w:rPr>
        <w:t xml:space="preserve"> </w:t>
      </w:r>
      <w:r w:rsidR="00DB778B">
        <w:rPr>
          <w:rFonts w:ascii="Times New Roman" w:hAnsi="Times New Roman"/>
          <w:sz w:val="24"/>
          <w:szCs w:val="24"/>
        </w:rPr>
        <w:t>Mex$2</w:t>
      </w:r>
      <w:r w:rsidR="00E616BF">
        <w:rPr>
          <w:rFonts w:ascii="Times New Roman" w:hAnsi="Times New Roman"/>
          <w:sz w:val="24"/>
          <w:szCs w:val="24"/>
        </w:rPr>
        <w:t>,</w:t>
      </w:r>
      <w:r w:rsidR="00E308A7">
        <w:rPr>
          <w:rFonts w:ascii="Times New Roman" w:hAnsi="Times New Roman"/>
          <w:sz w:val="24"/>
          <w:szCs w:val="24"/>
        </w:rPr>
        <w:t>5</w:t>
      </w:r>
      <w:r w:rsidR="00E616BF">
        <w:rPr>
          <w:rFonts w:ascii="Times New Roman" w:hAnsi="Times New Roman"/>
          <w:sz w:val="24"/>
          <w:szCs w:val="24"/>
        </w:rPr>
        <w:t>0</w:t>
      </w:r>
      <w:r w:rsidR="00E616BF" w:rsidRPr="002D696E">
        <w:rPr>
          <w:rFonts w:ascii="Times New Roman" w:hAnsi="Times New Roman"/>
          <w:sz w:val="24"/>
          <w:szCs w:val="24"/>
        </w:rPr>
        <w:t xml:space="preserve">0,000 annually and receives annual bonuses of </w:t>
      </w:r>
      <w:r w:rsidR="00E616BF">
        <w:rPr>
          <w:rFonts w:ascii="Times New Roman" w:hAnsi="Times New Roman"/>
          <w:sz w:val="24"/>
          <w:szCs w:val="24"/>
        </w:rPr>
        <w:t>0.0</w:t>
      </w:r>
      <w:r w:rsidR="00E308A7">
        <w:rPr>
          <w:rFonts w:ascii="Times New Roman" w:hAnsi="Times New Roman"/>
          <w:sz w:val="24"/>
          <w:szCs w:val="24"/>
        </w:rPr>
        <w:t>3</w:t>
      </w:r>
      <w:r w:rsidR="00E616BF">
        <w:rPr>
          <w:rFonts w:ascii="Times New Roman" w:hAnsi="Times New Roman"/>
          <w:sz w:val="24"/>
          <w:szCs w:val="24"/>
        </w:rPr>
        <w:t>5%</w:t>
      </w:r>
      <w:r w:rsidR="00E616BF" w:rsidRPr="002D696E">
        <w:rPr>
          <w:rFonts w:ascii="Times New Roman" w:hAnsi="Times New Roman"/>
          <w:sz w:val="24"/>
          <w:szCs w:val="24"/>
        </w:rPr>
        <w:t xml:space="preserve"> of </w:t>
      </w:r>
      <w:r w:rsidR="00E616BF">
        <w:rPr>
          <w:rFonts w:ascii="Times New Roman" w:hAnsi="Times New Roman"/>
          <w:sz w:val="24"/>
          <w:szCs w:val="24"/>
        </w:rPr>
        <w:t xml:space="preserve">total </w:t>
      </w:r>
      <w:r w:rsidR="00E616BF" w:rsidRPr="002D696E">
        <w:rPr>
          <w:rFonts w:ascii="Times New Roman" w:hAnsi="Times New Roman"/>
          <w:sz w:val="24"/>
          <w:szCs w:val="24"/>
        </w:rPr>
        <w:t>revenue</w:t>
      </w:r>
      <w:r w:rsidR="00E616BF" w:rsidRPr="002D696E">
        <w:rPr>
          <w:rFonts w:ascii="Times New Roman" w:hAnsi="Times New Roman" w:hint="eastAsia"/>
          <w:sz w:val="24"/>
          <w:szCs w:val="24"/>
          <w:lang w:eastAsia="zh-CN"/>
        </w:rPr>
        <w:t>.</w:t>
      </w:r>
      <w:r w:rsidR="00E616BF">
        <w:rPr>
          <w:rFonts w:ascii="Times New Roman" w:hAnsi="Times New Roman"/>
          <w:sz w:val="24"/>
          <w:szCs w:val="24"/>
          <w:lang w:eastAsia="zh-CN"/>
        </w:rPr>
        <w:t xml:space="preserve"> </w:t>
      </w:r>
      <w:r w:rsidR="00B22434" w:rsidRPr="002D696E">
        <w:rPr>
          <w:rFonts w:ascii="Times New Roman" w:hAnsi="Times New Roman"/>
          <w:sz w:val="24"/>
          <w:szCs w:val="24"/>
          <w:lang w:eastAsia="zh-CN"/>
        </w:rPr>
        <w:t>E</w:t>
      </w:r>
      <w:r w:rsidR="00B22434" w:rsidRPr="002D696E">
        <w:rPr>
          <w:rFonts w:ascii="Times New Roman" w:hAnsi="Times New Roman" w:hint="eastAsia"/>
          <w:sz w:val="24"/>
          <w:szCs w:val="24"/>
          <w:lang w:eastAsia="zh-CN"/>
        </w:rPr>
        <w:t xml:space="preserve">ach of the </w:t>
      </w:r>
      <w:r w:rsidR="00E616BF">
        <w:rPr>
          <w:rFonts w:ascii="Times New Roman" w:hAnsi="Times New Roman"/>
          <w:sz w:val="24"/>
          <w:szCs w:val="24"/>
          <w:lang w:eastAsia="zh-CN"/>
        </w:rPr>
        <w:t xml:space="preserve">other </w:t>
      </w:r>
      <w:r w:rsidR="00B22434" w:rsidRPr="002D696E">
        <w:rPr>
          <w:rFonts w:ascii="Times New Roman" w:hAnsi="Times New Roman" w:hint="eastAsia"/>
          <w:sz w:val="24"/>
          <w:szCs w:val="24"/>
          <w:lang w:eastAsia="zh-CN"/>
        </w:rPr>
        <w:t xml:space="preserve">chief </w:t>
      </w:r>
      <w:r w:rsidR="00B22434" w:rsidRPr="002D696E">
        <w:rPr>
          <w:rFonts w:ascii="Times New Roman" w:hAnsi="Times New Roman"/>
          <w:sz w:val="24"/>
          <w:szCs w:val="24"/>
          <w:lang w:eastAsia="zh-CN"/>
        </w:rPr>
        <w:t>officers</w:t>
      </w:r>
      <w:r w:rsidR="00B22434" w:rsidRPr="002D696E">
        <w:rPr>
          <w:rFonts w:ascii="Times New Roman" w:hAnsi="Times New Roman"/>
          <w:sz w:val="24"/>
          <w:szCs w:val="24"/>
        </w:rPr>
        <w:t xml:space="preserve"> has a salary</w:t>
      </w:r>
      <w:r w:rsidR="00B22434" w:rsidRPr="002D696E">
        <w:rPr>
          <w:rFonts w:ascii="Times New Roman" w:hAnsi="Times New Roman" w:hint="eastAsia"/>
          <w:sz w:val="24"/>
          <w:szCs w:val="24"/>
          <w:lang w:eastAsia="zh-CN"/>
        </w:rPr>
        <w:t xml:space="preserve"> of</w:t>
      </w:r>
      <w:r w:rsidR="00B22434" w:rsidRPr="002D696E">
        <w:rPr>
          <w:rFonts w:ascii="Times New Roman" w:hAnsi="Times New Roman"/>
          <w:sz w:val="24"/>
          <w:szCs w:val="24"/>
        </w:rPr>
        <w:t xml:space="preserve"> </w:t>
      </w:r>
      <w:r w:rsidR="00DB778B">
        <w:rPr>
          <w:rFonts w:ascii="Times New Roman" w:hAnsi="Times New Roman"/>
          <w:sz w:val="24"/>
          <w:szCs w:val="24"/>
        </w:rPr>
        <w:t>Mex$1</w:t>
      </w:r>
      <w:r w:rsidR="00BD3EB9">
        <w:rPr>
          <w:rFonts w:ascii="Times New Roman" w:hAnsi="Times New Roman"/>
          <w:sz w:val="24"/>
          <w:szCs w:val="24"/>
        </w:rPr>
        <w:t>,</w:t>
      </w:r>
      <w:r w:rsidR="00E308A7">
        <w:rPr>
          <w:rFonts w:ascii="Times New Roman" w:hAnsi="Times New Roman"/>
          <w:sz w:val="24"/>
          <w:szCs w:val="24"/>
        </w:rPr>
        <w:t>9</w:t>
      </w:r>
      <w:r w:rsidR="00B22434">
        <w:rPr>
          <w:rFonts w:ascii="Times New Roman" w:hAnsi="Times New Roman"/>
          <w:sz w:val="24"/>
          <w:szCs w:val="24"/>
        </w:rPr>
        <w:t>0</w:t>
      </w:r>
      <w:r w:rsidR="00B22434" w:rsidRPr="002D696E">
        <w:rPr>
          <w:rFonts w:ascii="Times New Roman" w:hAnsi="Times New Roman"/>
          <w:sz w:val="24"/>
          <w:szCs w:val="24"/>
        </w:rPr>
        <w:t xml:space="preserve">0,000 annually and receives annual bonuses of </w:t>
      </w:r>
      <w:r w:rsidR="00B22434">
        <w:rPr>
          <w:rFonts w:ascii="Times New Roman" w:hAnsi="Times New Roman"/>
          <w:sz w:val="24"/>
          <w:szCs w:val="24"/>
        </w:rPr>
        <w:t>0.0</w:t>
      </w:r>
      <w:r w:rsidR="00E308A7">
        <w:rPr>
          <w:rFonts w:ascii="Times New Roman" w:hAnsi="Times New Roman"/>
          <w:sz w:val="24"/>
          <w:szCs w:val="24"/>
        </w:rPr>
        <w:t>25</w:t>
      </w:r>
      <w:r w:rsidR="00B22434">
        <w:rPr>
          <w:rFonts w:ascii="Times New Roman" w:hAnsi="Times New Roman"/>
          <w:sz w:val="24"/>
          <w:szCs w:val="24"/>
        </w:rPr>
        <w:t>%</w:t>
      </w:r>
      <w:r w:rsidR="00B22434" w:rsidRPr="002D696E">
        <w:rPr>
          <w:rFonts w:ascii="Times New Roman" w:hAnsi="Times New Roman"/>
          <w:sz w:val="24"/>
          <w:szCs w:val="24"/>
        </w:rPr>
        <w:t xml:space="preserve"> of </w:t>
      </w:r>
      <w:r w:rsidR="00B22434">
        <w:rPr>
          <w:rFonts w:ascii="Times New Roman" w:hAnsi="Times New Roman"/>
          <w:sz w:val="24"/>
          <w:szCs w:val="24"/>
        </w:rPr>
        <w:t xml:space="preserve">total </w:t>
      </w:r>
      <w:r w:rsidR="00B22434" w:rsidRPr="002D696E">
        <w:rPr>
          <w:rFonts w:ascii="Times New Roman" w:hAnsi="Times New Roman"/>
          <w:sz w:val="24"/>
          <w:szCs w:val="24"/>
        </w:rPr>
        <w:t>revenue</w:t>
      </w:r>
      <w:r w:rsidR="00B22434" w:rsidRPr="002D696E">
        <w:rPr>
          <w:rFonts w:ascii="Times New Roman" w:hAnsi="Times New Roman" w:hint="eastAsia"/>
          <w:sz w:val="24"/>
          <w:szCs w:val="24"/>
          <w:lang w:eastAsia="zh-CN"/>
        </w:rPr>
        <w:t>.</w:t>
      </w:r>
      <w:r w:rsidR="00B22434" w:rsidRPr="002D696E">
        <w:rPr>
          <w:rFonts w:ascii="Times New Roman" w:hAnsi="Times New Roman"/>
          <w:sz w:val="24"/>
          <w:szCs w:val="24"/>
        </w:rPr>
        <w:t xml:space="preserve"> </w:t>
      </w:r>
      <w:r w:rsidR="00B22434" w:rsidRPr="002D696E">
        <w:rPr>
          <w:rFonts w:ascii="Times New Roman" w:hAnsi="Times New Roman"/>
          <w:sz w:val="24"/>
          <w:szCs w:val="24"/>
          <w:lang w:eastAsia="zh-CN"/>
        </w:rPr>
        <w:t>A</w:t>
      </w:r>
      <w:r w:rsidR="00B22434" w:rsidRPr="002D696E">
        <w:rPr>
          <w:rFonts w:ascii="Times New Roman" w:hAnsi="Times New Roman" w:hint="eastAsia"/>
          <w:sz w:val="24"/>
          <w:szCs w:val="24"/>
          <w:lang w:eastAsia="zh-CN"/>
        </w:rPr>
        <w:t>nd e</w:t>
      </w:r>
      <w:r w:rsidR="00B22434" w:rsidRPr="002D696E">
        <w:rPr>
          <w:rFonts w:ascii="Times New Roman" w:hAnsi="Times New Roman"/>
          <w:sz w:val="24"/>
          <w:szCs w:val="24"/>
        </w:rPr>
        <w:t>ach</w:t>
      </w:r>
      <w:r w:rsidR="00B22434" w:rsidRPr="002D696E">
        <w:rPr>
          <w:rFonts w:ascii="Times New Roman" w:hAnsi="Times New Roman" w:hint="eastAsia"/>
          <w:sz w:val="24"/>
          <w:szCs w:val="24"/>
          <w:lang w:eastAsia="zh-CN"/>
        </w:rPr>
        <w:t xml:space="preserve"> of</w:t>
      </w:r>
      <w:r w:rsidR="00B22434" w:rsidRPr="002D696E">
        <w:rPr>
          <w:rFonts w:ascii="Times New Roman" w:hAnsi="Times New Roman"/>
          <w:sz w:val="24"/>
          <w:szCs w:val="24"/>
        </w:rPr>
        <w:t xml:space="preserve"> </w:t>
      </w:r>
      <w:r w:rsidR="00B22434" w:rsidRPr="002D696E">
        <w:rPr>
          <w:rFonts w:ascii="Times New Roman" w:hAnsi="Times New Roman" w:hint="eastAsia"/>
          <w:sz w:val="24"/>
          <w:szCs w:val="24"/>
          <w:lang w:eastAsia="zh-CN"/>
        </w:rPr>
        <w:t>them</w:t>
      </w:r>
      <w:r w:rsidR="00B22434" w:rsidRPr="002D696E">
        <w:rPr>
          <w:rFonts w:ascii="Times New Roman" w:hAnsi="Times New Roman"/>
          <w:sz w:val="24"/>
          <w:szCs w:val="24"/>
        </w:rPr>
        <w:t xml:space="preserve"> has an administrative assistant earning </w:t>
      </w:r>
      <w:r w:rsidR="00DB778B">
        <w:rPr>
          <w:rFonts w:ascii="Times New Roman" w:hAnsi="Times New Roman"/>
          <w:sz w:val="24"/>
          <w:szCs w:val="24"/>
        </w:rPr>
        <w:t>Mex$</w:t>
      </w:r>
      <w:r w:rsidR="00E308A7">
        <w:rPr>
          <w:rFonts w:ascii="Times New Roman" w:hAnsi="Times New Roman"/>
          <w:sz w:val="24"/>
          <w:szCs w:val="24"/>
        </w:rPr>
        <w:t>75</w:t>
      </w:r>
      <w:r w:rsidR="00B22434" w:rsidRPr="002D696E">
        <w:rPr>
          <w:rFonts w:ascii="Times New Roman" w:hAnsi="Times New Roman"/>
          <w:sz w:val="24"/>
          <w:szCs w:val="24"/>
        </w:rPr>
        <w:t>0,000 annually.</w:t>
      </w:r>
      <w:r w:rsidR="00B22434">
        <w:rPr>
          <w:rFonts w:ascii="Times New Roman" w:hAnsi="Times New Roman" w:hint="eastAsia"/>
          <w:sz w:val="24"/>
          <w:szCs w:val="24"/>
          <w:lang w:eastAsia="zh-CN"/>
        </w:rPr>
        <w:t xml:space="preserve"> </w:t>
      </w:r>
      <w:r w:rsidR="00B22434" w:rsidRPr="00CB044A">
        <w:rPr>
          <w:rFonts w:ascii="Times New Roman" w:hAnsi="Times New Roman"/>
          <w:sz w:val="24"/>
          <w:szCs w:val="24"/>
        </w:rPr>
        <w:t>The sales force consists of t</w:t>
      </w:r>
      <w:r w:rsidR="00BD3EB9">
        <w:rPr>
          <w:rFonts w:ascii="Times New Roman" w:hAnsi="Times New Roman"/>
          <w:sz w:val="24"/>
          <w:szCs w:val="24"/>
        </w:rPr>
        <w:t>en</w:t>
      </w:r>
      <w:r w:rsidR="00B22434" w:rsidRPr="00CB044A">
        <w:rPr>
          <w:rFonts w:ascii="Times New Roman" w:hAnsi="Times New Roman"/>
          <w:sz w:val="24"/>
          <w:szCs w:val="24"/>
        </w:rPr>
        <w:t xml:space="preserve"> full time sales agents </w:t>
      </w:r>
      <w:r w:rsidR="00BD3EB9">
        <w:rPr>
          <w:rFonts w:ascii="Times New Roman" w:hAnsi="Times New Roman"/>
          <w:sz w:val="24"/>
          <w:szCs w:val="24"/>
        </w:rPr>
        <w:t>with</w:t>
      </w:r>
      <w:r w:rsidR="00B22434" w:rsidRPr="00CB044A">
        <w:rPr>
          <w:rFonts w:ascii="Times New Roman" w:hAnsi="Times New Roman"/>
          <w:sz w:val="24"/>
          <w:szCs w:val="24"/>
        </w:rPr>
        <w:t xml:space="preserve"> an average salary of </w:t>
      </w:r>
      <w:r w:rsidR="00DB778B">
        <w:rPr>
          <w:rFonts w:ascii="Times New Roman" w:hAnsi="Times New Roman"/>
          <w:sz w:val="24"/>
          <w:szCs w:val="24"/>
        </w:rPr>
        <w:t>Mex$</w:t>
      </w:r>
      <w:r w:rsidR="00E308A7">
        <w:rPr>
          <w:rFonts w:ascii="Times New Roman" w:hAnsi="Times New Roman"/>
          <w:sz w:val="24"/>
          <w:szCs w:val="24"/>
        </w:rPr>
        <w:t>9</w:t>
      </w:r>
      <w:r w:rsidR="00BD3EB9">
        <w:rPr>
          <w:rFonts w:ascii="Times New Roman" w:hAnsi="Times New Roman"/>
          <w:sz w:val="24"/>
          <w:szCs w:val="24"/>
        </w:rPr>
        <w:t>0</w:t>
      </w:r>
      <w:r w:rsidR="00B22434" w:rsidRPr="00CB044A">
        <w:rPr>
          <w:rFonts w:ascii="Times New Roman" w:hAnsi="Times New Roman"/>
          <w:sz w:val="24"/>
          <w:szCs w:val="24"/>
        </w:rPr>
        <w:t>0,000</w:t>
      </w:r>
      <w:r w:rsidR="00AD7F73">
        <w:rPr>
          <w:rFonts w:ascii="Times New Roman" w:hAnsi="Times New Roman"/>
          <w:sz w:val="24"/>
          <w:szCs w:val="24"/>
        </w:rPr>
        <w:t xml:space="preserve"> each</w:t>
      </w:r>
      <w:r w:rsidR="00B22434" w:rsidRPr="00CB044A">
        <w:rPr>
          <w:rFonts w:ascii="Times New Roman" w:hAnsi="Times New Roman"/>
          <w:sz w:val="24"/>
          <w:szCs w:val="24"/>
        </w:rPr>
        <w:t xml:space="preserve"> </w:t>
      </w:r>
      <w:r w:rsidR="00BD3EB9" w:rsidRPr="002D696E">
        <w:rPr>
          <w:rFonts w:ascii="Times New Roman" w:hAnsi="Times New Roman"/>
          <w:sz w:val="24"/>
          <w:szCs w:val="24"/>
        </w:rPr>
        <w:t xml:space="preserve">and </w:t>
      </w:r>
      <w:r w:rsidR="00FC2F71">
        <w:rPr>
          <w:rFonts w:ascii="Times New Roman" w:hAnsi="Times New Roman"/>
          <w:sz w:val="24"/>
          <w:szCs w:val="24"/>
        </w:rPr>
        <w:t xml:space="preserve">collectively </w:t>
      </w:r>
      <w:r w:rsidR="00AD7F73">
        <w:rPr>
          <w:rFonts w:ascii="Times New Roman" w:hAnsi="Times New Roman"/>
          <w:sz w:val="24"/>
          <w:szCs w:val="24"/>
        </w:rPr>
        <w:t xml:space="preserve">they </w:t>
      </w:r>
      <w:r w:rsidR="00BD3EB9" w:rsidRPr="002D696E">
        <w:rPr>
          <w:rFonts w:ascii="Times New Roman" w:hAnsi="Times New Roman"/>
          <w:sz w:val="24"/>
          <w:szCs w:val="24"/>
        </w:rPr>
        <w:t xml:space="preserve">receive annual bonuses of </w:t>
      </w:r>
      <w:r w:rsidR="00BD3EB9">
        <w:rPr>
          <w:rFonts w:ascii="Times New Roman" w:hAnsi="Times New Roman"/>
          <w:sz w:val="24"/>
          <w:szCs w:val="24"/>
        </w:rPr>
        <w:t>0.0</w:t>
      </w:r>
      <w:r w:rsidR="00E308A7">
        <w:rPr>
          <w:rFonts w:ascii="Times New Roman" w:hAnsi="Times New Roman"/>
          <w:sz w:val="24"/>
          <w:szCs w:val="24"/>
        </w:rPr>
        <w:t>15</w:t>
      </w:r>
      <w:r w:rsidR="00BD3EB9">
        <w:rPr>
          <w:rFonts w:ascii="Times New Roman" w:hAnsi="Times New Roman"/>
          <w:sz w:val="24"/>
          <w:szCs w:val="24"/>
        </w:rPr>
        <w:t>%</w:t>
      </w:r>
      <w:r w:rsidR="00BD3EB9" w:rsidRPr="002D696E">
        <w:rPr>
          <w:rFonts w:ascii="Times New Roman" w:hAnsi="Times New Roman"/>
          <w:sz w:val="24"/>
          <w:szCs w:val="24"/>
        </w:rPr>
        <w:t xml:space="preserve"> </w:t>
      </w:r>
      <w:r w:rsidR="00BD3EB9">
        <w:rPr>
          <w:rFonts w:ascii="Times New Roman" w:hAnsi="Times New Roman"/>
          <w:sz w:val="24"/>
          <w:szCs w:val="24"/>
        </w:rPr>
        <w:t xml:space="preserve">of </w:t>
      </w:r>
      <w:r w:rsidR="00AD7F73">
        <w:rPr>
          <w:rFonts w:ascii="Times New Roman" w:hAnsi="Times New Roman"/>
          <w:sz w:val="24"/>
          <w:szCs w:val="24"/>
        </w:rPr>
        <w:t>total</w:t>
      </w:r>
      <w:r w:rsidR="00BD3EB9">
        <w:rPr>
          <w:rFonts w:ascii="Times New Roman" w:hAnsi="Times New Roman"/>
          <w:sz w:val="24"/>
          <w:szCs w:val="24"/>
        </w:rPr>
        <w:t xml:space="preserve"> sales</w:t>
      </w:r>
      <w:r w:rsidR="00BD3EB9" w:rsidRPr="002D696E">
        <w:rPr>
          <w:rFonts w:ascii="Times New Roman" w:hAnsi="Times New Roman" w:hint="eastAsia"/>
          <w:sz w:val="24"/>
          <w:szCs w:val="24"/>
          <w:lang w:eastAsia="zh-CN"/>
        </w:rPr>
        <w:t>.</w:t>
      </w:r>
      <w:r w:rsidR="00BD3EB9">
        <w:rPr>
          <w:rFonts w:ascii="Times New Roman" w:hAnsi="Times New Roman"/>
          <w:sz w:val="24"/>
          <w:szCs w:val="24"/>
          <w:lang w:eastAsia="zh-CN"/>
        </w:rPr>
        <w:t xml:space="preserve"> The manufacturing facility </w:t>
      </w:r>
      <w:r w:rsidR="00E616BF">
        <w:rPr>
          <w:rFonts w:ascii="Times New Roman" w:hAnsi="Times New Roman"/>
          <w:sz w:val="24"/>
          <w:szCs w:val="24"/>
          <w:lang w:eastAsia="zh-CN"/>
        </w:rPr>
        <w:t xml:space="preserve">employs </w:t>
      </w:r>
      <w:r w:rsidR="005C05F3">
        <w:rPr>
          <w:rFonts w:ascii="Times New Roman" w:hAnsi="Times New Roman"/>
          <w:sz w:val="24"/>
          <w:szCs w:val="24"/>
          <w:lang w:eastAsia="zh-CN"/>
        </w:rPr>
        <w:t>eight</w:t>
      </w:r>
      <w:r w:rsidR="00E616BF">
        <w:rPr>
          <w:rFonts w:ascii="Times New Roman" w:hAnsi="Times New Roman"/>
          <w:sz w:val="24"/>
          <w:szCs w:val="24"/>
          <w:lang w:eastAsia="zh-CN"/>
        </w:rPr>
        <w:t xml:space="preserve"> production managers</w:t>
      </w:r>
      <w:r w:rsidR="00B22434" w:rsidRPr="00CB044A">
        <w:rPr>
          <w:rFonts w:ascii="Times New Roman" w:hAnsi="Times New Roman"/>
          <w:sz w:val="24"/>
          <w:szCs w:val="24"/>
        </w:rPr>
        <w:tab/>
      </w:r>
      <w:r w:rsidR="00E616BF">
        <w:rPr>
          <w:rFonts w:ascii="Times New Roman" w:hAnsi="Times New Roman"/>
          <w:sz w:val="24"/>
          <w:szCs w:val="24"/>
        </w:rPr>
        <w:t xml:space="preserve">each earning </w:t>
      </w:r>
      <w:r w:rsidR="00DB778B">
        <w:rPr>
          <w:rFonts w:ascii="Times New Roman" w:hAnsi="Times New Roman"/>
          <w:sz w:val="24"/>
          <w:szCs w:val="24"/>
        </w:rPr>
        <w:t>Mex$1,</w:t>
      </w:r>
      <w:r w:rsidR="00E308A7">
        <w:rPr>
          <w:rFonts w:ascii="Times New Roman" w:hAnsi="Times New Roman"/>
          <w:sz w:val="24"/>
          <w:szCs w:val="24"/>
        </w:rPr>
        <w:t>0</w:t>
      </w:r>
      <w:r w:rsidR="00DB778B">
        <w:rPr>
          <w:rFonts w:ascii="Times New Roman" w:hAnsi="Times New Roman"/>
          <w:sz w:val="24"/>
          <w:szCs w:val="24"/>
        </w:rPr>
        <w:t>00</w:t>
      </w:r>
      <w:r w:rsidR="00E616BF">
        <w:rPr>
          <w:rFonts w:ascii="Times New Roman" w:hAnsi="Times New Roman"/>
          <w:sz w:val="24"/>
          <w:szCs w:val="24"/>
        </w:rPr>
        <w:t xml:space="preserve">,000 annually, </w:t>
      </w:r>
      <w:r w:rsidR="005C05F3">
        <w:rPr>
          <w:rFonts w:ascii="Times New Roman" w:hAnsi="Times New Roman"/>
          <w:sz w:val="24"/>
          <w:szCs w:val="24"/>
        </w:rPr>
        <w:t>forty</w:t>
      </w:r>
      <w:r w:rsidR="00E616BF">
        <w:rPr>
          <w:rFonts w:ascii="Times New Roman" w:hAnsi="Times New Roman"/>
          <w:sz w:val="24"/>
          <w:szCs w:val="24"/>
        </w:rPr>
        <w:t xml:space="preserve"> production specialists earning </w:t>
      </w:r>
      <w:r w:rsidR="00DB778B">
        <w:rPr>
          <w:rFonts w:ascii="Times New Roman" w:hAnsi="Times New Roman"/>
          <w:sz w:val="24"/>
          <w:szCs w:val="24"/>
        </w:rPr>
        <w:t>Mex$</w:t>
      </w:r>
      <w:r w:rsidR="00E308A7">
        <w:rPr>
          <w:rFonts w:ascii="Times New Roman" w:hAnsi="Times New Roman"/>
          <w:sz w:val="24"/>
          <w:szCs w:val="24"/>
        </w:rPr>
        <w:t>6</w:t>
      </w:r>
      <w:r w:rsidR="00E616BF">
        <w:rPr>
          <w:rFonts w:ascii="Times New Roman" w:hAnsi="Times New Roman"/>
          <w:sz w:val="24"/>
          <w:szCs w:val="24"/>
        </w:rPr>
        <w:t xml:space="preserve">00,000 each, and </w:t>
      </w:r>
      <w:r w:rsidR="005C05F3">
        <w:rPr>
          <w:rFonts w:ascii="Times New Roman" w:hAnsi="Times New Roman"/>
          <w:sz w:val="24"/>
          <w:szCs w:val="24"/>
        </w:rPr>
        <w:t>twenty</w:t>
      </w:r>
      <w:r w:rsidR="00E616BF">
        <w:rPr>
          <w:rFonts w:ascii="Times New Roman" w:hAnsi="Times New Roman"/>
          <w:sz w:val="24"/>
          <w:szCs w:val="24"/>
        </w:rPr>
        <w:t xml:space="preserve"> production assistants each earning </w:t>
      </w:r>
      <w:r w:rsidR="00DB778B">
        <w:rPr>
          <w:rFonts w:ascii="Times New Roman" w:hAnsi="Times New Roman"/>
          <w:sz w:val="24"/>
          <w:szCs w:val="24"/>
        </w:rPr>
        <w:t>Mex$</w:t>
      </w:r>
      <w:r w:rsidR="00E308A7">
        <w:rPr>
          <w:rFonts w:ascii="Times New Roman" w:hAnsi="Times New Roman"/>
          <w:sz w:val="24"/>
          <w:szCs w:val="24"/>
        </w:rPr>
        <w:t>4</w:t>
      </w:r>
      <w:r w:rsidR="00E616BF">
        <w:rPr>
          <w:rFonts w:ascii="Times New Roman" w:hAnsi="Times New Roman"/>
          <w:sz w:val="24"/>
          <w:szCs w:val="24"/>
        </w:rPr>
        <w:t>00,000 annually. All salaries given are for 20</w:t>
      </w:r>
      <w:r w:rsidR="00A9770C">
        <w:rPr>
          <w:rFonts w:ascii="Times New Roman" w:hAnsi="Times New Roman"/>
          <w:sz w:val="24"/>
          <w:szCs w:val="24"/>
        </w:rPr>
        <w:t>2</w:t>
      </w:r>
      <w:r w:rsidR="00E308A7">
        <w:rPr>
          <w:rFonts w:ascii="Times New Roman" w:hAnsi="Times New Roman"/>
          <w:sz w:val="24"/>
          <w:szCs w:val="24"/>
        </w:rPr>
        <w:t>5</w:t>
      </w:r>
      <w:r w:rsidR="00E616BF">
        <w:rPr>
          <w:rFonts w:ascii="Times New Roman" w:hAnsi="Times New Roman"/>
          <w:sz w:val="24"/>
          <w:szCs w:val="24"/>
        </w:rPr>
        <w:t xml:space="preserve">. Salaries will increase by </w:t>
      </w:r>
      <w:r w:rsidR="00DB778B">
        <w:rPr>
          <w:rFonts w:ascii="Times New Roman" w:hAnsi="Times New Roman"/>
          <w:sz w:val="24"/>
          <w:szCs w:val="24"/>
        </w:rPr>
        <w:t>Mexican</w:t>
      </w:r>
      <w:r w:rsidR="00E616BF">
        <w:rPr>
          <w:rFonts w:ascii="Times New Roman" w:hAnsi="Times New Roman"/>
          <w:sz w:val="24"/>
          <w:szCs w:val="24"/>
        </w:rPr>
        <w:t xml:space="preserve"> inflation each year. To determine the salary for 20</w:t>
      </w:r>
      <w:r w:rsidR="00A9770C">
        <w:rPr>
          <w:rFonts w:ascii="Times New Roman" w:hAnsi="Times New Roman"/>
          <w:sz w:val="24"/>
          <w:szCs w:val="24"/>
        </w:rPr>
        <w:t>2</w:t>
      </w:r>
      <w:r w:rsidR="00E308A7">
        <w:rPr>
          <w:rFonts w:ascii="Times New Roman" w:hAnsi="Times New Roman"/>
          <w:sz w:val="24"/>
          <w:szCs w:val="24"/>
        </w:rPr>
        <w:t>6</w:t>
      </w:r>
      <w:r w:rsidR="00221DF3">
        <w:rPr>
          <w:rFonts w:ascii="Times New Roman" w:hAnsi="Times New Roman"/>
          <w:sz w:val="24"/>
          <w:szCs w:val="24"/>
        </w:rPr>
        <w:t>,</w:t>
      </w:r>
      <w:r w:rsidR="00E616BF">
        <w:rPr>
          <w:rFonts w:ascii="Times New Roman" w:hAnsi="Times New Roman"/>
          <w:sz w:val="24"/>
          <w:szCs w:val="24"/>
        </w:rPr>
        <w:t xml:space="preserve"> multiply the 20</w:t>
      </w:r>
      <w:r w:rsidR="00A9770C">
        <w:rPr>
          <w:rFonts w:ascii="Times New Roman" w:hAnsi="Times New Roman"/>
          <w:sz w:val="24"/>
          <w:szCs w:val="24"/>
        </w:rPr>
        <w:t>2</w:t>
      </w:r>
      <w:r w:rsidR="00E308A7">
        <w:rPr>
          <w:rFonts w:ascii="Times New Roman" w:hAnsi="Times New Roman"/>
          <w:sz w:val="24"/>
          <w:szCs w:val="24"/>
        </w:rPr>
        <w:t>5</w:t>
      </w:r>
      <w:r w:rsidR="00E616BF">
        <w:rPr>
          <w:rFonts w:ascii="Times New Roman" w:hAnsi="Times New Roman"/>
          <w:sz w:val="24"/>
          <w:szCs w:val="24"/>
        </w:rPr>
        <w:t xml:space="preserve"> salary by one plus the 20</w:t>
      </w:r>
      <w:r w:rsidR="00A9770C">
        <w:rPr>
          <w:rFonts w:ascii="Times New Roman" w:hAnsi="Times New Roman"/>
          <w:sz w:val="24"/>
          <w:szCs w:val="24"/>
        </w:rPr>
        <w:t>2</w:t>
      </w:r>
      <w:r w:rsidR="00E308A7">
        <w:rPr>
          <w:rFonts w:ascii="Times New Roman" w:hAnsi="Times New Roman"/>
          <w:sz w:val="24"/>
          <w:szCs w:val="24"/>
        </w:rPr>
        <w:t>5</w:t>
      </w:r>
      <w:r w:rsidR="00E616BF">
        <w:rPr>
          <w:rFonts w:ascii="Times New Roman" w:hAnsi="Times New Roman"/>
          <w:sz w:val="24"/>
          <w:szCs w:val="24"/>
        </w:rPr>
        <w:t xml:space="preserve"> </w:t>
      </w:r>
      <w:r w:rsidR="00DB778B">
        <w:rPr>
          <w:rFonts w:ascii="Times New Roman" w:hAnsi="Times New Roman"/>
          <w:sz w:val="24"/>
          <w:szCs w:val="24"/>
        </w:rPr>
        <w:t>Mexican</w:t>
      </w:r>
      <w:r w:rsidR="00E616BF">
        <w:rPr>
          <w:rFonts w:ascii="Times New Roman" w:hAnsi="Times New Roman"/>
          <w:sz w:val="24"/>
          <w:szCs w:val="24"/>
        </w:rPr>
        <w:t xml:space="preserve"> inflation, to</w:t>
      </w:r>
      <w:r w:rsidR="00E616BF" w:rsidRPr="00E616BF">
        <w:rPr>
          <w:rFonts w:ascii="Times New Roman" w:hAnsi="Times New Roman"/>
          <w:sz w:val="24"/>
          <w:szCs w:val="24"/>
        </w:rPr>
        <w:t xml:space="preserve"> </w:t>
      </w:r>
      <w:r w:rsidR="00E616BF">
        <w:rPr>
          <w:rFonts w:ascii="Times New Roman" w:hAnsi="Times New Roman"/>
          <w:sz w:val="24"/>
          <w:szCs w:val="24"/>
        </w:rPr>
        <w:t>determine the salary for 20</w:t>
      </w:r>
      <w:r w:rsidR="00DB778B">
        <w:rPr>
          <w:rFonts w:ascii="Times New Roman" w:hAnsi="Times New Roman"/>
          <w:sz w:val="24"/>
          <w:szCs w:val="24"/>
        </w:rPr>
        <w:t>2</w:t>
      </w:r>
      <w:r w:rsidR="00E308A7">
        <w:rPr>
          <w:rFonts w:ascii="Times New Roman" w:hAnsi="Times New Roman"/>
          <w:sz w:val="24"/>
          <w:szCs w:val="24"/>
        </w:rPr>
        <w:t>7</w:t>
      </w:r>
      <w:r w:rsidR="00E616BF">
        <w:rPr>
          <w:rFonts w:ascii="Times New Roman" w:hAnsi="Times New Roman"/>
          <w:sz w:val="24"/>
          <w:szCs w:val="24"/>
        </w:rPr>
        <w:t xml:space="preserve"> multiply the 20</w:t>
      </w:r>
      <w:r w:rsidR="00A9770C">
        <w:rPr>
          <w:rFonts w:ascii="Times New Roman" w:hAnsi="Times New Roman"/>
          <w:sz w:val="24"/>
          <w:szCs w:val="24"/>
        </w:rPr>
        <w:t>2</w:t>
      </w:r>
      <w:r w:rsidR="00E308A7">
        <w:rPr>
          <w:rFonts w:ascii="Times New Roman" w:hAnsi="Times New Roman"/>
          <w:sz w:val="24"/>
          <w:szCs w:val="24"/>
        </w:rPr>
        <w:t>6</w:t>
      </w:r>
      <w:r w:rsidR="00E616BF">
        <w:rPr>
          <w:rFonts w:ascii="Times New Roman" w:hAnsi="Times New Roman"/>
          <w:sz w:val="24"/>
          <w:szCs w:val="24"/>
        </w:rPr>
        <w:t xml:space="preserve"> salary by one plus the 20</w:t>
      </w:r>
      <w:r w:rsidR="00A9770C">
        <w:rPr>
          <w:rFonts w:ascii="Times New Roman" w:hAnsi="Times New Roman"/>
          <w:sz w:val="24"/>
          <w:szCs w:val="24"/>
        </w:rPr>
        <w:t>2</w:t>
      </w:r>
      <w:r w:rsidR="00E308A7">
        <w:rPr>
          <w:rFonts w:ascii="Times New Roman" w:hAnsi="Times New Roman"/>
          <w:sz w:val="24"/>
          <w:szCs w:val="24"/>
        </w:rPr>
        <w:t>6</w:t>
      </w:r>
      <w:r w:rsidR="00E616BF">
        <w:rPr>
          <w:rFonts w:ascii="Times New Roman" w:hAnsi="Times New Roman"/>
          <w:sz w:val="24"/>
          <w:szCs w:val="24"/>
        </w:rPr>
        <w:t xml:space="preserve"> </w:t>
      </w:r>
      <w:r w:rsidR="00DB778B">
        <w:rPr>
          <w:rFonts w:ascii="Times New Roman" w:hAnsi="Times New Roman"/>
          <w:sz w:val="24"/>
          <w:szCs w:val="24"/>
        </w:rPr>
        <w:t>Mexican</w:t>
      </w:r>
      <w:r w:rsidR="00E616BF">
        <w:rPr>
          <w:rFonts w:ascii="Times New Roman" w:hAnsi="Times New Roman"/>
          <w:sz w:val="24"/>
          <w:szCs w:val="24"/>
        </w:rPr>
        <w:t xml:space="preserve"> inflation, and so on through 20</w:t>
      </w:r>
      <w:r w:rsidR="00A9770C">
        <w:rPr>
          <w:rFonts w:ascii="Times New Roman" w:hAnsi="Times New Roman"/>
          <w:sz w:val="24"/>
          <w:szCs w:val="24"/>
        </w:rPr>
        <w:t>33</w:t>
      </w:r>
      <w:r w:rsidR="00E616BF">
        <w:rPr>
          <w:rFonts w:ascii="Times New Roman" w:hAnsi="Times New Roman"/>
          <w:sz w:val="24"/>
          <w:szCs w:val="24"/>
        </w:rPr>
        <w:t>.</w:t>
      </w:r>
    </w:p>
    <w:p w14:paraId="7FAF68C7" w14:textId="7207E9BF" w:rsidR="00FE6CD6" w:rsidRPr="000A7C49" w:rsidRDefault="00E616BF" w:rsidP="000A7C49">
      <w:pPr>
        <w:spacing w:after="0" w:line="360" w:lineRule="auto"/>
        <w:jc w:val="both"/>
        <w:rPr>
          <w:rFonts w:ascii="Times New Roman" w:hAnsi="Times New Roman"/>
          <w:sz w:val="24"/>
          <w:szCs w:val="24"/>
        </w:rPr>
      </w:pPr>
      <w:r>
        <w:rPr>
          <w:rFonts w:ascii="Times New Roman" w:hAnsi="Times New Roman"/>
          <w:sz w:val="24"/>
          <w:szCs w:val="24"/>
        </w:rPr>
        <w:tab/>
      </w:r>
      <w:r w:rsidR="00005914">
        <w:rPr>
          <w:rFonts w:ascii="Times New Roman" w:hAnsi="Times New Roman"/>
          <w:sz w:val="24"/>
          <w:szCs w:val="24"/>
        </w:rPr>
        <w:t>Revenue and variable</w:t>
      </w:r>
      <w:r>
        <w:rPr>
          <w:rFonts w:ascii="Times New Roman" w:hAnsi="Times New Roman"/>
          <w:sz w:val="24"/>
          <w:szCs w:val="24"/>
        </w:rPr>
        <w:t xml:space="preserve"> costs of production will depend on output. The manufacturing facility</w:t>
      </w:r>
      <w:r w:rsidR="004E776D">
        <w:rPr>
          <w:rFonts w:ascii="Times New Roman" w:hAnsi="Times New Roman"/>
          <w:sz w:val="24"/>
          <w:szCs w:val="24"/>
        </w:rPr>
        <w:t xml:space="preserve"> will be making </w:t>
      </w:r>
      <w:r w:rsidR="00DB778B">
        <w:rPr>
          <w:rFonts w:ascii="Times New Roman" w:hAnsi="Times New Roman"/>
          <w:sz w:val="24"/>
          <w:szCs w:val="24"/>
        </w:rPr>
        <w:t>5</w:t>
      </w:r>
      <w:r w:rsidR="004E776D">
        <w:rPr>
          <w:rFonts w:ascii="Times New Roman" w:hAnsi="Times New Roman"/>
          <w:sz w:val="24"/>
          <w:szCs w:val="24"/>
        </w:rPr>
        <w:t xml:space="preserve"> differen</w:t>
      </w:r>
      <w:r w:rsidR="00F42F02">
        <w:rPr>
          <w:rFonts w:ascii="Times New Roman" w:hAnsi="Times New Roman"/>
          <w:sz w:val="24"/>
          <w:szCs w:val="24"/>
        </w:rPr>
        <w:t>t</w:t>
      </w:r>
      <w:r w:rsidR="004E776D">
        <w:rPr>
          <w:rFonts w:ascii="Times New Roman" w:hAnsi="Times New Roman"/>
          <w:sz w:val="24"/>
          <w:szCs w:val="24"/>
        </w:rPr>
        <w:t xml:space="preserve"> boats: 10’ Classic, 14’ Classic, 17’ Cl</w:t>
      </w:r>
      <w:r w:rsidR="00DB778B">
        <w:rPr>
          <w:rFonts w:ascii="Times New Roman" w:hAnsi="Times New Roman"/>
          <w:sz w:val="24"/>
          <w:szCs w:val="24"/>
        </w:rPr>
        <w:t>assic, 19’ Classic, and the 22’ Classic</w:t>
      </w:r>
      <w:r w:rsidR="00F42F02">
        <w:rPr>
          <w:rFonts w:ascii="Times New Roman" w:hAnsi="Times New Roman"/>
          <w:sz w:val="24"/>
          <w:szCs w:val="24"/>
        </w:rPr>
        <w:t>.</w:t>
      </w:r>
      <w:r w:rsidR="004E776D">
        <w:rPr>
          <w:rFonts w:ascii="Times New Roman" w:hAnsi="Times New Roman"/>
          <w:sz w:val="24"/>
          <w:szCs w:val="24"/>
        </w:rPr>
        <w:t xml:space="preserve"> </w:t>
      </w:r>
      <w:r w:rsidR="00F42F02">
        <w:rPr>
          <w:rFonts w:ascii="Times New Roman" w:hAnsi="Times New Roman"/>
          <w:sz w:val="24"/>
          <w:szCs w:val="24"/>
        </w:rPr>
        <w:t xml:space="preserve"> The following table provides 20</w:t>
      </w:r>
      <w:r w:rsidR="00E44AC6">
        <w:rPr>
          <w:rFonts w:ascii="Times New Roman" w:hAnsi="Times New Roman"/>
          <w:sz w:val="24"/>
          <w:szCs w:val="24"/>
        </w:rPr>
        <w:t>2</w:t>
      </w:r>
      <w:r w:rsidR="00E308A7">
        <w:rPr>
          <w:rFonts w:ascii="Times New Roman" w:hAnsi="Times New Roman"/>
          <w:sz w:val="24"/>
          <w:szCs w:val="24"/>
        </w:rPr>
        <w:t>5</w:t>
      </w:r>
      <w:r w:rsidR="00F42F02">
        <w:rPr>
          <w:rFonts w:ascii="Times New Roman" w:hAnsi="Times New Roman"/>
          <w:sz w:val="24"/>
          <w:szCs w:val="24"/>
        </w:rPr>
        <w:t xml:space="preserve"> prices </w:t>
      </w:r>
      <w:r w:rsidR="005C05F3">
        <w:rPr>
          <w:rFonts w:ascii="Times New Roman" w:hAnsi="Times New Roman"/>
          <w:sz w:val="24"/>
          <w:szCs w:val="24"/>
        </w:rPr>
        <w:t>and 20</w:t>
      </w:r>
      <w:r w:rsidR="00E44AC6">
        <w:rPr>
          <w:rFonts w:ascii="Times New Roman" w:hAnsi="Times New Roman"/>
          <w:sz w:val="24"/>
          <w:szCs w:val="24"/>
        </w:rPr>
        <w:t>2</w:t>
      </w:r>
      <w:r w:rsidR="00E308A7">
        <w:rPr>
          <w:rFonts w:ascii="Times New Roman" w:hAnsi="Times New Roman"/>
          <w:sz w:val="24"/>
          <w:szCs w:val="24"/>
        </w:rPr>
        <w:t>5</w:t>
      </w:r>
      <w:r w:rsidR="005C05F3">
        <w:rPr>
          <w:rFonts w:ascii="Times New Roman" w:hAnsi="Times New Roman"/>
          <w:sz w:val="24"/>
          <w:szCs w:val="24"/>
        </w:rPr>
        <w:t xml:space="preserve"> sales forecast </w:t>
      </w:r>
      <w:r w:rsidR="00F42F02">
        <w:rPr>
          <w:rFonts w:ascii="Times New Roman" w:hAnsi="Times New Roman"/>
          <w:sz w:val="24"/>
          <w:szCs w:val="24"/>
        </w:rPr>
        <w:t xml:space="preserve">for the various boat </w:t>
      </w:r>
      <w:r w:rsidR="00F42F02">
        <w:rPr>
          <w:rFonts w:ascii="Times New Roman" w:hAnsi="Times New Roman"/>
          <w:sz w:val="24"/>
          <w:szCs w:val="24"/>
        </w:rPr>
        <w:lastRenderedPageBreak/>
        <w:t>models.</w:t>
      </w:r>
      <w:r w:rsidR="005C05F3">
        <w:rPr>
          <w:rFonts w:ascii="Times New Roman" w:hAnsi="Times New Roman"/>
          <w:sz w:val="24"/>
          <w:szCs w:val="24"/>
        </w:rPr>
        <w:t xml:space="preserve"> The sales forecasts are estimates </w:t>
      </w:r>
      <w:r w:rsidR="007E6F88">
        <w:rPr>
          <w:rFonts w:ascii="Times New Roman" w:hAnsi="Times New Roman"/>
          <w:sz w:val="24"/>
          <w:szCs w:val="24"/>
        </w:rPr>
        <w:t>with values equally likely to be anywhere between the two values provided in the forecast.</w:t>
      </w:r>
    </w:p>
    <w:tbl>
      <w:tblPr>
        <w:tblStyle w:val="TableGrid"/>
        <w:tblW w:w="0" w:type="auto"/>
        <w:tblLook w:val="04A0" w:firstRow="1" w:lastRow="0" w:firstColumn="1" w:lastColumn="0" w:noHBand="0" w:noVBand="1"/>
      </w:tblPr>
      <w:tblGrid>
        <w:gridCol w:w="2538"/>
        <w:gridCol w:w="2520"/>
        <w:gridCol w:w="3251"/>
      </w:tblGrid>
      <w:tr w:rsidR="00FE6CD6" w14:paraId="0B355053" w14:textId="77777777" w:rsidTr="00FE6CD6">
        <w:tc>
          <w:tcPr>
            <w:tcW w:w="2538" w:type="dxa"/>
          </w:tcPr>
          <w:p w14:paraId="075385E5" w14:textId="77777777" w:rsidR="00FE6CD6" w:rsidRDefault="00FE6CD6" w:rsidP="00B22434">
            <w:pPr>
              <w:spacing w:line="360" w:lineRule="auto"/>
              <w:jc w:val="both"/>
              <w:rPr>
                <w:rFonts w:ascii="Times New Roman" w:hAnsi="Times New Roman"/>
                <w:sz w:val="24"/>
                <w:szCs w:val="24"/>
              </w:rPr>
            </w:pPr>
            <w:r>
              <w:rPr>
                <w:rFonts w:ascii="Times New Roman" w:hAnsi="Times New Roman"/>
                <w:sz w:val="24"/>
                <w:szCs w:val="24"/>
              </w:rPr>
              <w:t>Boat Model</w:t>
            </w:r>
          </w:p>
        </w:tc>
        <w:tc>
          <w:tcPr>
            <w:tcW w:w="2520" w:type="dxa"/>
          </w:tcPr>
          <w:p w14:paraId="2A444F60" w14:textId="652C42AD" w:rsidR="00FE6CD6" w:rsidRDefault="00FE6CD6" w:rsidP="00DB778B">
            <w:pPr>
              <w:spacing w:line="360" w:lineRule="auto"/>
              <w:jc w:val="both"/>
              <w:rPr>
                <w:rFonts w:ascii="Times New Roman" w:hAnsi="Times New Roman"/>
                <w:sz w:val="24"/>
                <w:szCs w:val="24"/>
              </w:rPr>
            </w:pPr>
            <w:r>
              <w:rPr>
                <w:rFonts w:ascii="Times New Roman" w:hAnsi="Times New Roman"/>
                <w:sz w:val="24"/>
                <w:szCs w:val="24"/>
              </w:rPr>
              <w:t>20</w:t>
            </w:r>
            <w:r w:rsidR="00E44AC6">
              <w:rPr>
                <w:rFonts w:ascii="Times New Roman" w:hAnsi="Times New Roman"/>
                <w:sz w:val="24"/>
                <w:szCs w:val="24"/>
              </w:rPr>
              <w:t>22</w:t>
            </w:r>
            <w:r>
              <w:rPr>
                <w:rFonts w:ascii="Times New Roman" w:hAnsi="Times New Roman"/>
                <w:sz w:val="24"/>
                <w:szCs w:val="24"/>
              </w:rPr>
              <w:t xml:space="preserve"> Price (R)</w:t>
            </w:r>
          </w:p>
        </w:tc>
        <w:tc>
          <w:tcPr>
            <w:tcW w:w="3251" w:type="dxa"/>
            <w:tcBorders>
              <w:bottom w:val="single" w:sz="4" w:space="0" w:color="auto"/>
            </w:tcBorders>
            <w:shd w:val="clear" w:color="auto" w:fill="auto"/>
          </w:tcPr>
          <w:p w14:paraId="19A5DDA9" w14:textId="108C523F" w:rsidR="00FE6CD6" w:rsidRDefault="005C05F3" w:rsidP="002F6123">
            <w:pPr>
              <w:rPr>
                <w:rFonts w:ascii="Times New Roman" w:hAnsi="Times New Roman"/>
                <w:sz w:val="24"/>
                <w:szCs w:val="24"/>
              </w:rPr>
            </w:pPr>
            <w:r>
              <w:rPr>
                <w:rFonts w:ascii="Times New Roman" w:hAnsi="Times New Roman"/>
                <w:sz w:val="24"/>
                <w:szCs w:val="24"/>
              </w:rPr>
              <w:t>Sales Forecast for 20</w:t>
            </w:r>
            <w:r w:rsidR="00E44AC6">
              <w:rPr>
                <w:rFonts w:ascii="Times New Roman" w:hAnsi="Times New Roman"/>
                <w:sz w:val="24"/>
                <w:szCs w:val="24"/>
              </w:rPr>
              <w:t>22</w:t>
            </w:r>
          </w:p>
        </w:tc>
      </w:tr>
      <w:tr w:rsidR="00FE6CD6" w14:paraId="352248F9" w14:textId="77777777" w:rsidTr="00FE6CD6">
        <w:tc>
          <w:tcPr>
            <w:tcW w:w="2538" w:type="dxa"/>
          </w:tcPr>
          <w:p w14:paraId="17572EE9" w14:textId="77777777" w:rsidR="00FE6CD6" w:rsidRDefault="00FE6CD6" w:rsidP="00B22434">
            <w:pPr>
              <w:spacing w:line="360" w:lineRule="auto"/>
              <w:jc w:val="both"/>
              <w:rPr>
                <w:rFonts w:ascii="Times New Roman" w:hAnsi="Times New Roman"/>
                <w:sz w:val="24"/>
                <w:szCs w:val="24"/>
              </w:rPr>
            </w:pPr>
            <w:r>
              <w:rPr>
                <w:rFonts w:ascii="Times New Roman" w:hAnsi="Times New Roman"/>
                <w:sz w:val="24"/>
                <w:szCs w:val="24"/>
              </w:rPr>
              <w:t>10’ Classic</w:t>
            </w:r>
          </w:p>
        </w:tc>
        <w:tc>
          <w:tcPr>
            <w:tcW w:w="2520" w:type="dxa"/>
          </w:tcPr>
          <w:p w14:paraId="06AF6150" w14:textId="5C482FEA" w:rsidR="00FE6CD6" w:rsidRDefault="002F6123" w:rsidP="000B56B1">
            <w:pPr>
              <w:spacing w:line="360" w:lineRule="auto"/>
              <w:jc w:val="both"/>
              <w:rPr>
                <w:rFonts w:ascii="Times New Roman" w:hAnsi="Times New Roman"/>
                <w:sz w:val="24"/>
                <w:szCs w:val="24"/>
              </w:rPr>
            </w:pPr>
            <w:r>
              <w:rPr>
                <w:rFonts w:ascii="Times New Roman" w:hAnsi="Times New Roman"/>
                <w:sz w:val="24"/>
                <w:szCs w:val="24"/>
              </w:rPr>
              <w:t>Mex$1</w:t>
            </w:r>
            <w:r w:rsidR="00E308A7">
              <w:rPr>
                <w:rFonts w:ascii="Times New Roman" w:hAnsi="Times New Roman"/>
                <w:sz w:val="24"/>
                <w:szCs w:val="24"/>
              </w:rPr>
              <w:t>5</w:t>
            </w:r>
            <w:r>
              <w:rPr>
                <w:rFonts w:ascii="Times New Roman" w:hAnsi="Times New Roman"/>
                <w:sz w:val="24"/>
                <w:szCs w:val="24"/>
              </w:rPr>
              <w:t>0</w:t>
            </w:r>
            <w:r w:rsidR="00FE6CD6">
              <w:rPr>
                <w:rFonts w:ascii="Times New Roman" w:hAnsi="Times New Roman"/>
                <w:sz w:val="24"/>
                <w:szCs w:val="24"/>
              </w:rPr>
              <w:t>,000</w:t>
            </w:r>
          </w:p>
        </w:tc>
        <w:tc>
          <w:tcPr>
            <w:tcW w:w="3251" w:type="dxa"/>
            <w:tcBorders>
              <w:bottom w:val="single" w:sz="4" w:space="0" w:color="auto"/>
            </w:tcBorders>
            <w:shd w:val="clear" w:color="auto" w:fill="auto"/>
          </w:tcPr>
          <w:p w14:paraId="1134E42D" w14:textId="10CEF844" w:rsidR="00FE6CD6" w:rsidRDefault="002F6123" w:rsidP="002F6123">
            <w:pPr>
              <w:rPr>
                <w:rFonts w:ascii="Times New Roman" w:hAnsi="Times New Roman"/>
                <w:sz w:val="24"/>
                <w:szCs w:val="24"/>
              </w:rPr>
            </w:pPr>
            <w:r>
              <w:rPr>
                <w:rFonts w:ascii="Times New Roman" w:hAnsi="Times New Roman"/>
                <w:sz w:val="24"/>
                <w:szCs w:val="24"/>
              </w:rPr>
              <w:t>10</w:t>
            </w:r>
            <w:r w:rsidR="007E6F88">
              <w:rPr>
                <w:rFonts w:ascii="Times New Roman" w:hAnsi="Times New Roman"/>
                <w:sz w:val="24"/>
                <w:szCs w:val="24"/>
              </w:rPr>
              <w:t>0-</w:t>
            </w:r>
            <w:r w:rsidR="005C05F3">
              <w:rPr>
                <w:rFonts w:ascii="Times New Roman" w:hAnsi="Times New Roman"/>
                <w:sz w:val="24"/>
                <w:szCs w:val="24"/>
              </w:rPr>
              <w:t>1</w:t>
            </w:r>
            <w:r w:rsidR="00E308A7">
              <w:rPr>
                <w:rFonts w:ascii="Times New Roman" w:hAnsi="Times New Roman"/>
                <w:sz w:val="24"/>
                <w:szCs w:val="24"/>
              </w:rPr>
              <w:t>2</w:t>
            </w:r>
            <w:r w:rsidR="005C05F3">
              <w:rPr>
                <w:rFonts w:ascii="Times New Roman" w:hAnsi="Times New Roman"/>
                <w:sz w:val="24"/>
                <w:szCs w:val="24"/>
              </w:rPr>
              <w:t>0 boats</w:t>
            </w:r>
          </w:p>
        </w:tc>
      </w:tr>
      <w:tr w:rsidR="00FE6CD6" w14:paraId="4DAD6A54" w14:textId="77777777" w:rsidTr="00FE6CD6">
        <w:tc>
          <w:tcPr>
            <w:tcW w:w="2538" w:type="dxa"/>
          </w:tcPr>
          <w:p w14:paraId="7F563BE4" w14:textId="77777777" w:rsidR="00FE6CD6" w:rsidRDefault="00FE6CD6" w:rsidP="00F42F02">
            <w:pPr>
              <w:spacing w:line="360" w:lineRule="auto"/>
              <w:jc w:val="both"/>
              <w:rPr>
                <w:rFonts w:ascii="Times New Roman" w:hAnsi="Times New Roman"/>
                <w:sz w:val="24"/>
                <w:szCs w:val="24"/>
              </w:rPr>
            </w:pPr>
            <w:r>
              <w:rPr>
                <w:rFonts w:ascii="Times New Roman" w:hAnsi="Times New Roman"/>
                <w:sz w:val="24"/>
                <w:szCs w:val="24"/>
              </w:rPr>
              <w:t xml:space="preserve">14’ Classic </w:t>
            </w:r>
          </w:p>
        </w:tc>
        <w:tc>
          <w:tcPr>
            <w:tcW w:w="2520" w:type="dxa"/>
          </w:tcPr>
          <w:p w14:paraId="2A4485F4" w14:textId="2AAD5EE8" w:rsidR="00FE6CD6" w:rsidRDefault="000B56B1" w:rsidP="00B22434">
            <w:pPr>
              <w:spacing w:line="360" w:lineRule="auto"/>
              <w:jc w:val="both"/>
              <w:rPr>
                <w:rFonts w:ascii="Times New Roman" w:hAnsi="Times New Roman"/>
                <w:sz w:val="24"/>
                <w:szCs w:val="24"/>
              </w:rPr>
            </w:pPr>
            <w:r>
              <w:rPr>
                <w:rFonts w:ascii="Times New Roman" w:hAnsi="Times New Roman"/>
                <w:sz w:val="24"/>
                <w:szCs w:val="24"/>
              </w:rPr>
              <w:t>Mex$</w:t>
            </w:r>
            <w:r w:rsidR="00E308A7">
              <w:rPr>
                <w:rFonts w:ascii="Times New Roman" w:hAnsi="Times New Roman"/>
                <w:sz w:val="24"/>
                <w:szCs w:val="24"/>
              </w:rPr>
              <w:t>20</w:t>
            </w:r>
            <w:r w:rsidR="002F6123">
              <w:rPr>
                <w:rFonts w:ascii="Times New Roman" w:hAnsi="Times New Roman"/>
                <w:sz w:val="24"/>
                <w:szCs w:val="24"/>
              </w:rPr>
              <w:t>0</w:t>
            </w:r>
            <w:r w:rsidR="00FE6CD6">
              <w:rPr>
                <w:rFonts w:ascii="Times New Roman" w:hAnsi="Times New Roman"/>
                <w:sz w:val="24"/>
                <w:szCs w:val="24"/>
              </w:rPr>
              <w:t>,000</w:t>
            </w:r>
          </w:p>
        </w:tc>
        <w:tc>
          <w:tcPr>
            <w:tcW w:w="3251" w:type="dxa"/>
            <w:tcBorders>
              <w:bottom w:val="single" w:sz="4" w:space="0" w:color="auto"/>
            </w:tcBorders>
            <w:shd w:val="clear" w:color="auto" w:fill="auto"/>
          </w:tcPr>
          <w:p w14:paraId="21D39951" w14:textId="700C73F4" w:rsidR="00FE6CD6" w:rsidRDefault="00E308A7" w:rsidP="002F6123">
            <w:pPr>
              <w:rPr>
                <w:rFonts w:ascii="Times New Roman" w:hAnsi="Times New Roman"/>
                <w:sz w:val="24"/>
                <w:szCs w:val="24"/>
              </w:rPr>
            </w:pPr>
            <w:r>
              <w:rPr>
                <w:rFonts w:ascii="Times New Roman" w:hAnsi="Times New Roman"/>
                <w:sz w:val="24"/>
                <w:szCs w:val="24"/>
              </w:rPr>
              <w:t>10</w:t>
            </w:r>
            <w:r w:rsidR="007E6F88">
              <w:rPr>
                <w:rFonts w:ascii="Times New Roman" w:hAnsi="Times New Roman"/>
                <w:sz w:val="24"/>
                <w:szCs w:val="24"/>
              </w:rPr>
              <w:t>0-</w:t>
            </w:r>
            <w:r w:rsidR="002F6123">
              <w:rPr>
                <w:rFonts w:ascii="Times New Roman" w:hAnsi="Times New Roman"/>
                <w:sz w:val="24"/>
                <w:szCs w:val="24"/>
              </w:rPr>
              <w:t>140</w:t>
            </w:r>
            <w:r w:rsidR="005C05F3">
              <w:rPr>
                <w:rFonts w:ascii="Times New Roman" w:hAnsi="Times New Roman"/>
                <w:sz w:val="24"/>
                <w:szCs w:val="24"/>
              </w:rPr>
              <w:t xml:space="preserve"> boats</w:t>
            </w:r>
          </w:p>
        </w:tc>
      </w:tr>
      <w:tr w:rsidR="00FE6CD6" w14:paraId="5E81AC8A" w14:textId="77777777" w:rsidTr="00FE6CD6">
        <w:tc>
          <w:tcPr>
            <w:tcW w:w="2538" w:type="dxa"/>
          </w:tcPr>
          <w:p w14:paraId="10D4F14F" w14:textId="77777777" w:rsidR="00FE6CD6" w:rsidRDefault="00FE6CD6" w:rsidP="00B22434">
            <w:pPr>
              <w:spacing w:line="360" w:lineRule="auto"/>
              <w:jc w:val="both"/>
              <w:rPr>
                <w:rFonts w:ascii="Times New Roman" w:hAnsi="Times New Roman"/>
                <w:sz w:val="24"/>
                <w:szCs w:val="24"/>
              </w:rPr>
            </w:pPr>
            <w:r>
              <w:rPr>
                <w:rFonts w:ascii="Times New Roman" w:hAnsi="Times New Roman"/>
                <w:sz w:val="24"/>
                <w:szCs w:val="24"/>
              </w:rPr>
              <w:t>17’ Classic</w:t>
            </w:r>
          </w:p>
        </w:tc>
        <w:tc>
          <w:tcPr>
            <w:tcW w:w="2520" w:type="dxa"/>
          </w:tcPr>
          <w:p w14:paraId="543A208A" w14:textId="2A57847C" w:rsidR="00FE6CD6" w:rsidRDefault="002F6123" w:rsidP="000B56B1">
            <w:pPr>
              <w:spacing w:line="360" w:lineRule="auto"/>
              <w:jc w:val="both"/>
              <w:rPr>
                <w:rFonts w:ascii="Times New Roman" w:hAnsi="Times New Roman"/>
                <w:sz w:val="24"/>
                <w:szCs w:val="24"/>
              </w:rPr>
            </w:pPr>
            <w:r>
              <w:rPr>
                <w:rFonts w:ascii="Times New Roman" w:hAnsi="Times New Roman"/>
                <w:sz w:val="24"/>
                <w:szCs w:val="24"/>
              </w:rPr>
              <w:t>Mex$2</w:t>
            </w:r>
            <w:r w:rsidR="00E308A7">
              <w:rPr>
                <w:rFonts w:ascii="Times New Roman" w:hAnsi="Times New Roman"/>
                <w:sz w:val="24"/>
                <w:szCs w:val="24"/>
              </w:rPr>
              <w:t>7</w:t>
            </w:r>
            <w:r>
              <w:rPr>
                <w:rFonts w:ascii="Times New Roman" w:hAnsi="Times New Roman"/>
                <w:sz w:val="24"/>
                <w:szCs w:val="24"/>
              </w:rPr>
              <w:t>0</w:t>
            </w:r>
            <w:r w:rsidR="00FE6CD6">
              <w:rPr>
                <w:rFonts w:ascii="Times New Roman" w:hAnsi="Times New Roman"/>
                <w:sz w:val="24"/>
                <w:szCs w:val="24"/>
              </w:rPr>
              <w:t>,000</w:t>
            </w:r>
          </w:p>
        </w:tc>
        <w:tc>
          <w:tcPr>
            <w:tcW w:w="3251" w:type="dxa"/>
            <w:tcBorders>
              <w:bottom w:val="single" w:sz="4" w:space="0" w:color="auto"/>
            </w:tcBorders>
            <w:shd w:val="clear" w:color="auto" w:fill="auto"/>
          </w:tcPr>
          <w:p w14:paraId="54FF3ADA" w14:textId="76EF6A27" w:rsidR="00FE6CD6" w:rsidRDefault="00152494" w:rsidP="002F6123">
            <w:pPr>
              <w:rPr>
                <w:rFonts w:ascii="Times New Roman" w:hAnsi="Times New Roman"/>
                <w:sz w:val="24"/>
                <w:szCs w:val="24"/>
              </w:rPr>
            </w:pPr>
            <w:r>
              <w:rPr>
                <w:rFonts w:ascii="Times New Roman" w:hAnsi="Times New Roman"/>
                <w:sz w:val="24"/>
                <w:szCs w:val="24"/>
              </w:rPr>
              <w:t>1</w:t>
            </w:r>
            <w:r w:rsidR="00E308A7">
              <w:rPr>
                <w:rFonts w:ascii="Times New Roman" w:hAnsi="Times New Roman"/>
                <w:sz w:val="24"/>
                <w:szCs w:val="24"/>
              </w:rPr>
              <w:t>2</w:t>
            </w:r>
            <w:r>
              <w:rPr>
                <w:rFonts w:ascii="Times New Roman" w:hAnsi="Times New Roman"/>
                <w:sz w:val="24"/>
                <w:szCs w:val="24"/>
              </w:rPr>
              <w:t>0</w:t>
            </w:r>
            <w:r w:rsidR="007E6F88">
              <w:rPr>
                <w:rFonts w:ascii="Times New Roman" w:hAnsi="Times New Roman"/>
                <w:sz w:val="24"/>
                <w:szCs w:val="24"/>
              </w:rPr>
              <w:t>-</w:t>
            </w:r>
            <w:r w:rsidR="002F6123">
              <w:rPr>
                <w:rFonts w:ascii="Times New Roman" w:hAnsi="Times New Roman"/>
                <w:sz w:val="24"/>
                <w:szCs w:val="24"/>
              </w:rPr>
              <w:t>1</w:t>
            </w:r>
            <w:r w:rsidR="00E308A7">
              <w:rPr>
                <w:rFonts w:ascii="Times New Roman" w:hAnsi="Times New Roman"/>
                <w:sz w:val="24"/>
                <w:szCs w:val="24"/>
              </w:rPr>
              <w:t>6</w:t>
            </w:r>
            <w:r w:rsidR="002F6123">
              <w:rPr>
                <w:rFonts w:ascii="Times New Roman" w:hAnsi="Times New Roman"/>
                <w:sz w:val="24"/>
                <w:szCs w:val="24"/>
              </w:rPr>
              <w:t>0</w:t>
            </w:r>
            <w:r w:rsidR="005C05F3">
              <w:rPr>
                <w:rFonts w:ascii="Times New Roman" w:hAnsi="Times New Roman"/>
                <w:sz w:val="24"/>
                <w:szCs w:val="24"/>
              </w:rPr>
              <w:t xml:space="preserve"> boats</w:t>
            </w:r>
          </w:p>
        </w:tc>
      </w:tr>
      <w:tr w:rsidR="00FE6CD6" w14:paraId="17D6AEF3" w14:textId="77777777" w:rsidTr="00FE6CD6">
        <w:tc>
          <w:tcPr>
            <w:tcW w:w="2538" w:type="dxa"/>
          </w:tcPr>
          <w:p w14:paraId="2FC500D3" w14:textId="77777777" w:rsidR="00FE6CD6" w:rsidRDefault="00FE6CD6" w:rsidP="00B22434">
            <w:pPr>
              <w:spacing w:line="360" w:lineRule="auto"/>
              <w:jc w:val="both"/>
              <w:rPr>
                <w:rFonts w:ascii="Times New Roman" w:hAnsi="Times New Roman"/>
                <w:sz w:val="24"/>
                <w:szCs w:val="24"/>
              </w:rPr>
            </w:pPr>
            <w:r>
              <w:rPr>
                <w:rFonts w:ascii="Times New Roman" w:hAnsi="Times New Roman"/>
                <w:sz w:val="24"/>
                <w:szCs w:val="24"/>
              </w:rPr>
              <w:t>19’ Classic</w:t>
            </w:r>
          </w:p>
        </w:tc>
        <w:tc>
          <w:tcPr>
            <w:tcW w:w="2520" w:type="dxa"/>
          </w:tcPr>
          <w:p w14:paraId="33BD7E90" w14:textId="75E4DDF9" w:rsidR="00FE6CD6" w:rsidRDefault="002F6123" w:rsidP="000B56B1">
            <w:pPr>
              <w:spacing w:line="360" w:lineRule="auto"/>
              <w:jc w:val="both"/>
              <w:rPr>
                <w:rFonts w:ascii="Times New Roman" w:hAnsi="Times New Roman"/>
                <w:sz w:val="24"/>
                <w:szCs w:val="24"/>
              </w:rPr>
            </w:pPr>
            <w:r>
              <w:rPr>
                <w:rFonts w:ascii="Times New Roman" w:hAnsi="Times New Roman"/>
                <w:sz w:val="24"/>
                <w:szCs w:val="24"/>
              </w:rPr>
              <w:t>Mex$3</w:t>
            </w:r>
            <w:r w:rsidR="00E308A7">
              <w:rPr>
                <w:rFonts w:ascii="Times New Roman" w:hAnsi="Times New Roman"/>
                <w:sz w:val="24"/>
                <w:szCs w:val="24"/>
              </w:rPr>
              <w:t>5</w:t>
            </w:r>
            <w:r w:rsidR="00FE6CD6">
              <w:rPr>
                <w:rFonts w:ascii="Times New Roman" w:hAnsi="Times New Roman"/>
                <w:sz w:val="24"/>
                <w:szCs w:val="24"/>
              </w:rPr>
              <w:t>0,000</w:t>
            </w:r>
          </w:p>
        </w:tc>
        <w:tc>
          <w:tcPr>
            <w:tcW w:w="3251" w:type="dxa"/>
            <w:tcBorders>
              <w:bottom w:val="single" w:sz="4" w:space="0" w:color="auto"/>
            </w:tcBorders>
            <w:shd w:val="clear" w:color="auto" w:fill="auto"/>
          </w:tcPr>
          <w:p w14:paraId="07AD20F9" w14:textId="44A3E293" w:rsidR="00FE6CD6" w:rsidRDefault="002F6123" w:rsidP="00152494">
            <w:pPr>
              <w:rPr>
                <w:rFonts w:ascii="Times New Roman" w:hAnsi="Times New Roman"/>
                <w:sz w:val="24"/>
                <w:szCs w:val="24"/>
              </w:rPr>
            </w:pPr>
            <w:r>
              <w:rPr>
                <w:rFonts w:ascii="Times New Roman" w:hAnsi="Times New Roman"/>
                <w:sz w:val="24"/>
                <w:szCs w:val="24"/>
              </w:rPr>
              <w:t>1</w:t>
            </w:r>
            <w:r w:rsidR="00E308A7">
              <w:rPr>
                <w:rFonts w:ascii="Times New Roman" w:hAnsi="Times New Roman"/>
                <w:sz w:val="24"/>
                <w:szCs w:val="24"/>
              </w:rPr>
              <w:t>3</w:t>
            </w:r>
            <w:r>
              <w:rPr>
                <w:rFonts w:ascii="Times New Roman" w:hAnsi="Times New Roman"/>
                <w:sz w:val="24"/>
                <w:szCs w:val="24"/>
              </w:rPr>
              <w:t>0-1</w:t>
            </w:r>
            <w:r w:rsidR="00E308A7">
              <w:rPr>
                <w:rFonts w:ascii="Times New Roman" w:hAnsi="Times New Roman"/>
                <w:sz w:val="24"/>
                <w:szCs w:val="24"/>
              </w:rPr>
              <w:t>7</w:t>
            </w:r>
            <w:r w:rsidR="00152494">
              <w:rPr>
                <w:rFonts w:ascii="Times New Roman" w:hAnsi="Times New Roman"/>
                <w:sz w:val="24"/>
                <w:szCs w:val="24"/>
              </w:rPr>
              <w:t>0</w:t>
            </w:r>
            <w:r w:rsidR="005C05F3">
              <w:rPr>
                <w:rFonts w:ascii="Times New Roman" w:hAnsi="Times New Roman"/>
                <w:sz w:val="24"/>
                <w:szCs w:val="24"/>
              </w:rPr>
              <w:t xml:space="preserve"> boats</w:t>
            </w:r>
          </w:p>
        </w:tc>
      </w:tr>
      <w:tr w:rsidR="00FE6CD6" w14:paraId="1E40F910" w14:textId="77777777" w:rsidTr="00FE6CD6">
        <w:tc>
          <w:tcPr>
            <w:tcW w:w="2538" w:type="dxa"/>
          </w:tcPr>
          <w:p w14:paraId="2202667D" w14:textId="77777777" w:rsidR="00FE6CD6" w:rsidRDefault="00FE6CD6" w:rsidP="00B22434">
            <w:pPr>
              <w:spacing w:line="360" w:lineRule="auto"/>
              <w:jc w:val="both"/>
              <w:rPr>
                <w:rFonts w:ascii="Times New Roman" w:hAnsi="Times New Roman"/>
                <w:sz w:val="24"/>
                <w:szCs w:val="24"/>
              </w:rPr>
            </w:pPr>
            <w:r>
              <w:rPr>
                <w:rFonts w:ascii="Times New Roman" w:hAnsi="Times New Roman"/>
                <w:sz w:val="24"/>
                <w:szCs w:val="24"/>
              </w:rPr>
              <w:t>22’ Classic</w:t>
            </w:r>
          </w:p>
        </w:tc>
        <w:tc>
          <w:tcPr>
            <w:tcW w:w="2520" w:type="dxa"/>
          </w:tcPr>
          <w:p w14:paraId="51228474" w14:textId="5C30DC48" w:rsidR="00FE6CD6" w:rsidRDefault="002F6123" w:rsidP="000B56B1">
            <w:pPr>
              <w:spacing w:line="360" w:lineRule="auto"/>
              <w:jc w:val="both"/>
              <w:rPr>
                <w:rFonts w:ascii="Times New Roman" w:hAnsi="Times New Roman"/>
                <w:sz w:val="24"/>
                <w:szCs w:val="24"/>
              </w:rPr>
            </w:pPr>
            <w:r>
              <w:rPr>
                <w:rFonts w:ascii="Times New Roman" w:hAnsi="Times New Roman"/>
                <w:sz w:val="24"/>
                <w:szCs w:val="24"/>
              </w:rPr>
              <w:t>Mex$</w:t>
            </w:r>
            <w:r w:rsidR="000B56B1">
              <w:rPr>
                <w:rFonts w:ascii="Times New Roman" w:hAnsi="Times New Roman"/>
                <w:sz w:val="24"/>
                <w:szCs w:val="24"/>
              </w:rPr>
              <w:t>4</w:t>
            </w:r>
            <w:r w:rsidR="00E308A7">
              <w:rPr>
                <w:rFonts w:ascii="Times New Roman" w:hAnsi="Times New Roman"/>
                <w:sz w:val="24"/>
                <w:szCs w:val="24"/>
              </w:rPr>
              <w:t>3</w:t>
            </w:r>
            <w:r>
              <w:rPr>
                <w:rFonts w:ascii="Times New Roman" w:hAnsi="Times New Roman"/>
                <w:sz w:val="24"/>
                <w:szCs w:val="24"/>
              </w:rPr>
              <w:t>0</w:t>
            </w:r>
            <w:r w:rsidR="00FE6CD6">
              <w:rPr>
                <w:rFonts w:ascii="Times New Roman" w:hAnsi="Times New Roman"/>
                <w:sz w:val="24"/>
                <w:szCs w:val="24"/>
              </w:rPr>
              <w:t>,000</w:t>
            </w:r>
          </w:p>
        </w:tc>
        <w:tc>
          <w:tcPr>
            <w:tcW w:w="3251" w:type="dxa"/>
            <w:tcBorders>
              <w:bottom w:val="single" w:sz="4" w:space="0" w:color="auto"/>
            </w:tcBorders>
            <w:shd w:val="clear" w:color="auto" w:fill="auto"/>
          </w:tcPr>
          <w:p w14:paraId="34403513" w14:textId="7E296DB5" w:rsidR="00FE6CD6" w:rsidRDefault="000B56B1" w:rsidP="000B56B1">
            <w:pPr>
              <w:rPr>
                <w:rFonts w:ascii="Times New Roman" w:hAnsi="Times New Roman"/>
                <w:sz w:val="24"/>
                <w:szCs w:val="24"/>
              </w:rPr>
            </w:pPr>
            <w:r>
              <w:rPr>
                <w:rFonts w:ascii="Times New Roman" w:hAnsi="Times New Roman"/>
                <w:sz w:val="24"/>
                <w:szCs w:val="24"/>
              </w:rPr>
              <w:t>1</w:t>
            </w:r>
            <w:r w:rsidR="00E308A7">
              <w:rPr>
                <w:rFonts w:ascii="Times New Roman" w:hAnsi="Times New Roman"/>
                <w:sz w:val="24"/>
                <w:szCs w:val="24"/>
              </w:rPr>
              <w:t>8</w:t>
            </w:r>
            <w:r w:rsidR="00152494">
              <w:rPr>
                <w:rFonts w:ascii="Times New Roman" w:hAnsi="Times New Roman"/>
                <w:sz w:val="24"/>
                <w:szCs w:val="24"/>
              </w:rPr>
              <w:t>0</w:t>
            </w:r>
            <w:r w:rsidR="002F6123">
              <w:rPr>
                <w:rFonts w:ascii="Times New Roman" w:hAnsi="Times New Roman"/>
                <w:sz w:val="24"/>
                <w:szCs w:val="24"/>
              </w:rPr>
              <w:t>-</w:t>
            </w:r>
            <w:r>
              <w:rPr>
                <w:rFonts w:ascii="Times New Roman" w:hAnsi="Times New Roman"/>
                <w:sz w:val="24"/>
                <w:szCs w:val="24"/>
              </w:rPr>
              <w:t>2</w:t>
            </w:r>
            <w:r w:rsidR="00E308A7">
              <w:rPr>
                <w:rFonts w:ascii="Times New Roman" w:hAnsi="Times New Roman"/>
                <w:sz w:val="24"/>
                <w:szCs w:val="24"/>
              </w:rPr>
              <w:t>2</w:t>
            </w:r>
            <w:r w:rsidR="002F6123">
              <w:rPr>
                <w:rFonts w:ascii="Times New Roman" w:hAnsi="Times New Roman"/>
                <w:sz w:val="24"/>
                <w:szCs w:val="24"/>
              </w:rPr>
              <w:t>0</w:t>
            </w:r>
            <w:r w:rsidR="005C05F3">
              <w:rPr>
                <w:rFonts w:ascii="Times New Roman" w:hAnsi="Times New Roman"/>
                <w:sz w:val="24"/>
                <w:szCs w:val="24"/>
              </w:rPr>
              <w:t xml:space="preserve"> boats</w:t>
            </w:r>
          </w:p>
        </w:tc>
      </w:tr>
    </w:tbl>
    <w:p w14:paraId="3D9FA883" w14:textId="77777777" w:rsidR="00F42F02" w:rsidRDefault="00F42F02" w:rsidP="00B22434">
      <w:pPr>
        <w:spacing w:after="0" w:line="360" w:lineRule="auto"/>
        <w:jc w:val="both"/>
        <w:rPr>
          <w:rFonts w:ascii="Times New Roman" w:hAnsi="Times New Roman"/>
          <w:sz w:val="24"/>
          <w:szCs w:val="24"/>
        </w:rPr>
      </w:pPr>
    </w:p>
    <w:p w14:paraId="3110914B" w14:textId="0883E98E" w:rsidR="00BD3EB9" w:rsidRDefault="00FC2F71" w:rsidP="00B22434">
      <w:pPr>
        <w:spacing w:after="0" w:line="360" w:lineRule="auto"/>
        <w:jc w:val="both"/>
        <w:rPr>
          <w:rFonts w:ascii="Times New Roman" w:hAnsi="Times New Roman"/>
          <w:sz w:val="24"/>
          <w:szCs w:val="24"/>
        </w:rPr>
      </w:pPr>
      <w:r>
        <w:rPr>
          <w:rFonts w:ascii="Times New Roman" w:hAnsi="Times New Roman"/>
          <w:sz w:val="24"/>
          <w:szCs w:val="24"/>
        </w:rPr>
        <w:t>The sales price of the boat each year will increase with inflation. The price of the boats in 20</w:t>
      </w:r>
      <w:r w:rsidR="00E44AC6">
        <w:rPr>
          <w:rFonts w:ascii="Times New Roman" w:hAnsi="Times New Roman"/>
          <w:sz w:val="24"/>
          <w:szCs w:val="24"/>
        </w:rPr>
        <w:t>2</w:t>
      </w:r>
      <w:r w:rsidR="002A6F2F">
        <w:rPr>
          <w:rFonts w:ascii="Times New Roman" w:hAnsi="Times New Roman"/>
          <w:sz w:val="24"/>
          <w:szCs w:val="24"/>
        </w:rPr>
        <w:t>6</w:t>
      </w:r>
      <w:r>
        <w:rPr>
          <w:rFonts w:ascii="Times New Roman" w:hAnsi="Times New Roman"/>
          <w:sz w:val="24"/>
          <w:szCs w:val="24"/>
        </w:rPr>
        <w:t xml:space="preserve"> will increase by the amount of </w:t>
      </w:r>
      <w:r w:rsidR="002F6123">
        <w:rPr>
          <w:rFonts w:ascii="Times New Roman" w:hAnsi="Times New Roman"/>
          <w:sz w:val="24"/>
          <w:szCs w:val="24"/>
        </w:rPr>
        <w:t>Mexican</w:t>
      </w:r>
      <w:r>
        <w:rPr>
          <w:rFonts w:ascii="Times New Roman" w:hAnsi="Times New Roman"/>
          <w:sz w:val="24"/>
          <w:szCs w:val="24"/>
        </w:rPr>
        <w:t xml:space="preserve"> inflation in 20</w:t>
      </w:r>
      <w:r w:rsidR="00E44AC6">
        <w:rPr>
          <w:rFonts w:ascii="Times New Roman" w:hAnsi="Times New Roman"/>
          <w:sz w:val="24"/>
          <w:szCs w:val="24"/>
        </w:rPr>
        <w:t>2</w:t>
      </w:r>
      <w:r w:rsidR="002A6F2F">
        <w:rPr>
          <w:rFonts w:ascii="Times New Roman" w:hAnsi="Times New Roman"/>
          <w:sz w:val="24"/>
          <w:szCs w:val="24"/>
        </w:rPr>
        <w:t>5</w:t>
      </w:r>
      <w:r>
        <w:rPr>
          <w:rFonts w:ascii="Times New Roman" w:hAnsi="Times New Roman"/>
          <w:sz w:val="24"/>
          <w:szCs w:val="24"/>
        </w:rPr>
        <w:t>. To estimate the average price of each boat in 20</w:t>
      </w:r>
      <w:r w:rsidR="00E44AC6">
        <w:rPr>
          <w:rFonts w:ascii="Times New Roman" w:hAnsi="Times New Roman"/>
          <w:sz w:val="24"/>
          <w:szCs w:val="24"/>
        </w:rPr>
        <w:t>2</w:t>
      </w:r>
      <w:r w:rsidR="002A6F2F">
        <w:rPr>
          <w:rFonts w:ascii="Times New Roman" w:hAnsi="Times New Roman"/>
          <w:sz w:val="24"/>
          <w:szCs w:val="24"/>
        </w:rPr>
        <w:t>6</w:t>
      </w:r>
      <w:r>
        <w:rPr>
          <w:rFonts w:ascii="Times New Roman" w:hAnsi="Times New Roman"/>
          <w:sz w:val="24"/>
          <w:szCs w:val="24"/>
        </w:rPr>
        <w:t xml:space="preserve"> multiply the price of the boat in 20</w:t>
      </w:r>
      <w:r w:rsidR="00E44AC6">
        <w:rPr>
          <w:rFonts w:ascii="Times New Roman" w:hAnsi="Times New Roman"/>
          <w:sz w:val="24"/>
          <w:szCs w:val="24"/>
        </w:rPr>
        <w:t>2</w:t>
      </w:r>
      <w:r w:rsidR="002A6F2F">
        <w:rPr>
          <w:rFonts w:ascii="Times New Roman" w:hAnsi="Times New Roman"/>
          <w:sz w:val="24"/>
          <w:szCs w:val="24"/>
        </w:rPr>
        <w:t>5</w:t>
      </w:r>
      <w:r>
        <w:rPr>
          <w:rFonts w:ascii="Times New Roman" w:hAnsi="Times New Roman"/>
          <w:sz w:val="24"/>
          <w:szCs w:val="24"/>
        </w:rPr>
        <w:t xml:space="preserve"> by one plus </w:t>
      </w:r>
      <w:r w:rsidR="002F6123">
        <w:rPr>
          <w:rFonts w:ascii="Times New Roman" w:hAnsi="Times New Roman"/>
          <w:sz w:val="24"/>
          <w:szCs w:val="24"/>
        </w:rPr>
        <w:t>Mexican</w:t>
      </w:r>
      <w:r>
        <w:rPr>
          <w:rFonts w:ascii="Times New Roman" w:hAnsi="Times New Roman"/>
          <w:sz w:val="24"/>
          <w:szCs w:val="24"/>
        </w:rPr>
        <w:t xml:space="preserve"> inflation in 20</w:t>
      </w:r>
      <w:r w:rsidR="00E44AC6">
        <w:rPr>
          <w:rFonts w:ascii="Times New Roman" w:hAnsi="Times New Roman"/>
          <w:sz w:val="24"/>
          <w:szCs w:val="24"/>
        </w:rPr>
        <w:t>2</w:t>
      </w:r>
      <w:r w:rsidR="002A6F2F">
        <w:rPr>
          <w:rFonts w:ascii="Times New Roman" w:hAnsi="Times New Roman"/>
          <w:sz w:val="24"/>
          <w:szCs w:val="24"/>
        </w:rPr>
        <w:t>5</w:t>
      </w:r>
      <w:r>
        <w:rPr>
          <w:rFonts w:ascii="Times New Roman" w:hAnsi="Times New Roman"/>
          <w:sz w:val="24"/>
          <w:szCs w:val="24"/>
        </w:rPr>
        <w:t>, to estimate the a</w:t>
      </w:r>
      <w:r w:rsidR="002F6123">
        <w:rPr>
          <w:rFonts w:ascii="Times New Roman" w:hAnsi="Times New Roman"/>
          <w:sz w:val="24"/>
          <w:szCs w:val="24"/>
        </w:rPr>
        <w:t>verage price of each boat in 202</w:t>
      </w:r>
      <w:r w:rsidR="002A6F2F">
        <w:rPr>
          <w:rFonts w:ascii="Times New Roman" w:hAnsi="Times New Roman"/>
          <w:sz w:val="24"/>
          <w:szCs w:val="24"/>
        </w:rPr>
        <w:t>7</w:t>
      </w:r>
      <w:r>
        <w:rPr>
          <w:rFonts w:ascii="Times New Roman" w:hAnsi="Times New Roman"/>
          <w:sz w:val="24"/>
          <w:szCs w:val="24"/>
        </w:rPr>
        <w:t xml:space="preserve"> multiply the price of the boat in 20</w:t>
      </w:r>
      <w:r w:rsidR="00E44AC6">
        <w:rPr>
          <w:rFonts w:ascii="Times New Roman" w:hAnsi="Times New Roman"/>
          <w:sz w:val="24"/>
          <w:szCs w:val="24"/>
        </w:rPr>
        <w:t>2</w:t>
      </w:r>
      <w:r w:rsidR="002A6F2F">
        <w:rPr>
          <w:rFonts w:ascii="Times New Roman" w:hAnsi="Times New Roman"/>
          <w:sz w:val="24"/>
          <w:szCs w:val="24"/>
        </w:rPr>
        <w:t>6</w:t>
      </w:r>
      <w:r>
        <w:rPr>
          <w:rFonts w:ascii="Times New Roman" w:hAnsi="Times New Roman"/>
          <w:sz w:val="24"/>
          <w:szCs w:val="24"/>
        </w:rPr>
        <w:t xml:space="preserve"> by one plus </w:t>
      </w:r>
      <w:r w:rsidR="002F6123">
        <w:rPr>
          <w:rFonts w:ascii="Times New Roman" w:hAnsi="Times New Roman"/>
          <w:sz w:val="24"/>
          <w:szCs w:val="24"/>
        </w:rPr>
        <w:t>Mexican</w:t>
      </w:r>
      <w:r>
        <w:rPr>
          <w:rFonts w:ascii="Times New Roman" w:hAnsi="Times New Roman"/>
          <w:sz w:val="24"/>
          <w:szCs w:val="24"/>
        </w:rPr>
        <w:t xml:space="preserve"> inflation in 20</w:t>
      </w:r>
      <w:r w:rsidR="00E44AC6">
        <w:rPr>
          <w:rFonts w:ascii="Times New Roman" w:hAnsi="Times New Roman"/>
          <w:sz w:val="24"/>
          <w:szCs w:val="24"/>
        </w:rPr>
        <w:t>2</w:t>
      </w:r>
      <w:r w:rsidR="002A6F2F">
        <w:rPr>
          <w:rFonts w:ascii="Times New Roman" w:hAnsi="Times New Roman"/>
          <w:sz w:val="24"/>
          <w:szCs w:val="24"/>
        </w:rPr>
        <w:t>6</w:t>
      </w:r>
      <w:r>
        <w:rPr>
          <w:rFonts w:ascii="Times New Roman" w:hAnsi="Times New Roman"/>
          <w:sz w:val="24"/>
          <w:szCs w:val="24"/>
        </w:rPr>
        <w:t>. This process can be extended out to 20</w:t>
      </w:r>
      <w:r w:rsidR="00E44AC6">
        <w:rPr>
          <w:rFonts w:ascii="Times New Roman" w:hAnsi="Times New Roman"/>
          <w:sz w:val="24"/>
          <w:szCs w:val="24"/>
        </w:rPr>
        <w:t>3</w:t>
      </w:r>
      <w:r w:rsidR="002A6F2F">
        <w:rPr>
          <w:rFonts w:ascii="Times New Roman" w:hAnsi="Times New Roman"/>
          <w:sz w:val="24"/>
          <w:szCs w:val="24"/>
        </w:rPr>
        <w:t>4</w:t>
      </w:r>
      <w:r>
        <w:rPr>
          <w:rFonts w:ascii="Times New Roman" w:hAnsi="Times New Roman"/>
          <w:sz w:val="24"/>
          <w:szCs w:val="24"/>
        </w:rPr>
        <w:t xml:space="preserve">. </w:t>
      </w:r>
      <w:r w:rsidR="00966D7B">
        <w:rPr>
          <w:rFonts w:ascii="Times New Roman" w:hAnsi="Times New Roman"/>
          <w:sz w:val="24"/>
          <w:szCs w:val="24"/>
        </w:rPr>
        <w:t>Each of the boats ha</w:t>
      </w:r>
      <w:r w:rsidR="002A6F2F">
        <w:rPr>
          <w:rFonts w:ascii="Times New Roman" w:hAnsi="Times New Roman"/>
          <w:sz w:val="24"/>
          <w:szCs w:val="24"/>
        </w:rPr>
        <w:t>ve</w:t>
      </w:r>
      <w:r w:rsidR="007E6F88">
        <w:rPr>
          <w:rFonts w:ascii="Times New Roman" w:hAnsi="Times New Roman"/>
          <w:sz w:val="24"/>
          <w:szCs w:val="24"/>
        </w:rPr>
        <w:t xml:space="preserve"> different variable costs associated with production. The variable costs cover materials, motors</w:t>
      </w:r>
      <w:r w:rsidR="00375EA0">
        <w:rPr>
          <w:rFonts w:ascii="Times New Roman" w:hAnsi="Times New Roman"/>
          <w:sz w:val="24"/>
          <w:szCs w:val="24"/>
        </w:rPr>
        <w:t>, energy, and supplies. The table below provides variable cost estimates for each of the different models.</w:t>
      </w:r>
    </w:p>
    <w:p w14:paraId="63A2ACB5" w14:textId="77777777" w:rsidR="00375EA0" w:rsidRDefault="00375EA0" w:rsidP="00B22434">
      <w:pPr>
        <w:spacing w:after="0" w:line="360" w:lineRule="auto"/>
        <w:jc w:val="both"/>
        <w:rPr>
          <w:rFonts w:ascii="Times New Roman" w:hAnsi="Times New Roman"/>
          <w:sz w:val="24"/>
          <w:szCs w:val="24"/>
        </w:rPr>
      </w:pPr>
    </w:p>
    <w:tbl>
      <w:tblPr>
        <w:tblStyle w:val="TableGrid"/>
        <w:tblW w:w="0" w:type="auto"/>
        <w:tblLook w:val="04A0" w:firstRow="1" w:lastRow="0" w:firstColumn="1" w:lastColumn="0" w:noHBand="0" w:noVBand="1"/>
      </w:tblPr>
      <w:tblGrid>
        <w:gridCol w:w="2538"/>
        <w:gridCol w:w="2520"/>
        <w:gridCol w:w="3251"/>
      </w:tblGrid>
      <w:tr w:rsidR="00375EA0" w14:paraId="7ED7A366" w14:textId="77777777" w:rsidTr="00375EA0">
        <w:tc>
          <w:tcPr>
            <w:tcW w:w="2538" w:type="dxa"/>
          </w:tcPr>
          <w:p w14:paraId="72C87A03" w14:textId="77777777" w:rsidR="00375EA0" w:rsidRDefault="00375EA0" w:rsidP="00375EA0">
            <w:pPr>
              <w:spacing w:line="360" w:lineRule="auto"/>
              <w:jc w:val="both"/>
              <w:rPr>
                <w:rFonts w:ascii="Times New Roman" w:hAnsi="Times New Roman"/>
                <w:sz w:val="24"/>
                <w:szCs w:val="24"/>
              </w:rPr>
            </w:pPr>
            <w:r>
              <w:rPr>
                <w:rFonts w:ascii="Times New Roman" w:hAnsi="Times New Roman"/>
                <w:sz w:val="24"/>
                <w:szCs w:val="24"/>
              </w:rPr>
              <w:t>Boat Model</w:t>
            </w:r>
          </w:p>
        </w:tc>
        <w:tc>
          <w:tcPr>
            <w:tcW w:w="2520" w:type="dxa"/>
          </w:tcPr>
          <w:p w14:paraId="0FFDB243" w14:textId="77777777" w:rsidR="00375EA0" w:rsidRDefault="00375EA0" w:rsidP="00375EA0">
            <w:pPr>
              <w:spacing w:line="360" w:lineRule="auto"/>
              <w:jc w:val="both"/>
              <w:rPr>
                <w:rFonts w:ascii="Times New Roman" w:hAnsi="Times New Roman"/>
                <w:sz w:val="24"/>
                <w:szCs w:val="24"/>
              </w:rPr>
            </w:pPr>
            <w:r>
              <w:rPr>
                <w:rFonts w:ascii="Times New Roman" w:hAnsi="Times New Roman"/>
                <w:sz w:val="24"/>
                <w:szCs w:val="24"/>
              </w:rPr>
              <w:t>Variable Cost Estimate</w:t>
            </w:r>
          </w:p>
        </w:tc>
        <w:tc>
          <w:tcPr>
            <w:tcW w:w="3251" w:type="dxa"/>
            <w:tcBorders>
              <w:bottom w:val="single" w:sz="4" w:space="0" w:color="auto"/>
            </w:tcBorders>
            <w:shd w:val="clear" w:color="auto" w:fill="auto"/>
          </w:tcPr>
          <w:p w14:paraId="12AC80D8" w14:textId="77777777" w:rsidR="00375EA0" w:rsidRDefault="00375EA0" w:rsidP="00375EA0">
            <w:pPr>
              <w:rPr>
                <w:rFonts w:ascii="Times New Roman" w:hAnsi="Times New Roman"/>
                <w:sz w:val="24"/>
                <w:szCs w:val="24"/>
              </w:rPr>
            </w:pPr>
            <w:r>
              <w:rPr>
                <w:rFonts w:ascii="Times New Roman" w:hAnsi="Times New Roman"/>
                <w:sz w:val="24"/>
                <w:szCs w:val="24"/>
              </w:rPr>
              <w:t>Forecast Distribution</w:t>
            </w:r>
          </w:p>
        </w:tc>
      </w:tr>
      <w:tr w:rsidR="00375EA0" w14:paraId="47F54222" w14:textId="77777777" w:rsidTr="00375EA0">
        <w:tc>
          <w:tcPr>
            <w:tcW w:w="2538" w:type="dxa"/>
          </w:tcPr>
          <w:p w14:paraId="31A48474" w14:textId="77777777" w:rsidR="00375EA0" w:rsidRDefault="00375EA0" w:rsidP="00375EA0">
            <w:pPr>
              <w:spacing w:line="360" w:lineRule="auto"/>
              <w:jc w:val="both"/>
              <w:rPr>
                <w:rFonts w:ascii="Times New Roman" w:hAnsi="Times New Roman"/>
                <w:sz w:val="24"/>
                <w:szCs w:val="24"/>
              </w:rPr>
            </w:pPr>
            <w:r>
              <w:rPr>
                <w:rFonts w:ascii="Times New Roman" w:hAnsi="Times New Roman"/>
                <w:sz w:val="24"/>
                <w:szCs w:val="24"/>
              </w:rPr>
              <w:t>10’ Classic</w:t>
            </w:r>
          </w:p>
        </w:tc>
        <w:tc>
          <w:tcPr>
            <w:tcW w:w="2520" w:type="dxa"/>
          </w:tcPr>
          <w:p w14:paraId="0F7A2E7C" w14:textId="69F2E67C" w:rsidR="00375EA0" w:rsidRDefault="002A6F2F" w:rsidP="00375EA0">
            <w:pPr>
              <w:spacing w:line="360" w:lineRule="auto"/>
              <w:jc w:val="both"/>
              <w:rPr>
                <w:rFonts w:ascii="Times New Roman" w:hAnsi="Times New Roman"/>
                <w:sz w:val="24"/>
                <w:szCs w:val="24"/>
              </w:rPr>
            </w:pPr>
            <w:r>
              <w:rPr>
                <w:rFonts w:ascii="Times New Roman" w:hAnsi="Times New Roman"/>
                <w:sz w:val="24"/>
                <w:szCs w:val="24"/>
              </w:rPr>
              <w:t>5</w:t>
            </w:r>
            <w:r w:rsidR="00375EA0">
              <w:rPr>
                <w:rFonts w:ascii="Times New Roman" w:hAnsi="Times New Roman"/>
                <w:sz w:val="24"/>
                <w:szCs w:val="24"/>
              </w:rPr>
              <w:t>0%</w:t>
            </w:r>
          </w:p>
        </w:tc>
        <w:tc>
          <w:tcPr>
            <w:tcW w:w="3251" w:type="dxa"/>
            <w:tcBorders>
              <w:bottom w:val="single" w:sz="4" w:space="0" w:color="auto"/>
            </w:tcBorders>
            <w:shd w:val="clear" w:color="auto" w:fill="auto"/>
          </w:tcPr>
          <w:p w14:paraId="5D560471" w14:textId="78036BFE" w:rsidR="00375EA0" w:rsidRDefault="00E743AE" w:rsidP="002F6123">
            <w:pPr>
              <w:rPr>
                <w:rFonts w:ascii="Times New Roman" w:hAnsi="Times New Roman"/>
                <w:sz w:val="24"/>
                <w:szCs w:val="24"/>
              </w:rPr>
            </w:pPr>
            <w:r>
              <w:rPr>
                <w:rFonts w:ascii="Times New Roman" w:hAnsi="Times New Roman"/>
                <w:sz w:val="24"/>
                <w:szCs w:val="24"/>
              </w:rPr>
              <w:t xml:space="preserve">Normal, Std Dev </w:t>
            </w:r>
            <w:r w:rsidR="00E94065">
              <w:rPr>
                <w:rFonts w:ascii="Times New Roman" w:hAnsi="Times New Roman"/>
                <w:sz w:val="24"/>
                <w:szCs w:val="24"/>
              </w:rPr>
              <w:t>2</w:t>
            </w:r>
            <w:r>
              <w:rPr>
                <w:rFonts w:ascii="Times New Roman" w:hAnsi="Times New Roman"/>
                <w:sz w:val="24"/>
                <w:szCs w:val="24"/>
              </w:rPr>
              <w:t>%</w:t>
            </w:r>
          </w:p>
        </w:tc>
      </w:tr>
      <w:tr w:rsidR="00375EA0" w14:paraId="4985A4D1" w14:textId="77777777" w:rsidTr="00375EA0">
        <w:tc>
          <w:tcPr>
            <w:tcW w:w="2538" w:type="dxa"/>
          </w:tcPr>
          <w:p w14:paraId="26F6FF73" w14:textId="77777777" w:rsidR="00375EA0" w:rsidRDefault="00375EA0" w:rsidP="00375EA0">
            <w:pPr>
              <w:spacing w:line="360" w:lineRule="auto"/>
              <w:jc w:val="both"/>
              <w:rPr>
                <w:rFonts w:ascii="Times New Roman" w:hAnsi="Times New Roman"/>
                <w:sz w:val="24"/>
                <w:szCs w:val="24"/>
              </w:rPr>
            </w:pPr>
            <w:r>
              <w:rPr>
                <w:rFonts w:ascii="Times New Roman" w:hAnsi="Times New Roman"/>
                <w:sz w:val="24"/>
                <w:szCs w:val="24"/>
              </w:rPr>
              <w:t xml:space="preserve">14’ Classic </w:t>
            </w:r>
          </w:p>
        </w:tc>
        <w:tc>
          <w:tcPr>
            <w:tcW w:w="2520" w:type="dxa"/>
          </w:tcPr>
          <w:p w14:paraId="6CB2A43C" w14:textId="4DACA361" w:rsidR="00375EA0" w:rsidRDefault="002A6F2F" w:rsidP="00375EA0">
            <w:pPr>
              <w:spacing w:line="360" w:lineRule="auto"/>
              <w:jc w:val="both"/>
              <w:rPr>
                <w:rFonts w:ascii="Times New Roman" w:hAnsi="Times New Roman"/>
                <w:sz w:val="24"/>
                <w:szCs w:val="24"/>
              </w:rPr>
            </w:pPr>
            <w:r>
              <w:rPr>
                <w:rFonts w:ascii="Times New Roman" w:hAnsi="Times New Roman"/>
                <w:sz w:val="24"/>
                <w:szCs w:val="24"/>
              </w:rPr>
              <w:t>38</w:t>
            </w:r>
            <w:r w:rsidR="00375EA0">
              <w:rPr>
                <w:rFonts w:ascii="Times New Roman" w:hAnsi="Times New Roman"/>
                <w:sz w:val="24"/>
                <w:szCs w:val="24"/>
              </w:rPr>
              <w:t>%</w:t>
            </w:r>
          </w:p>
        </w:tc>
        <w:tc>
          <w:tcPr>
            <w:tcW w:w="3251" w:type="dxa"/>
            <w:tcBorders>
              <w:bottom w:val="single" w:sz="4" w:space="0" w:color="auto"/>
            </w:tcBorders>
            <w:shd w:val="clear" w:color="auto" w:fill="auto"/>
          </w:tcPr>
          <w:p w14:paraId="1C537A40" w14:textId="50C52493" w:rsidR="00375EA0" w:rsidRDefault="00E743AE" w:rsidP="002F6123">
            <w:pPr>
              <w:rPr>
                <w:rFonts w:ascii="Times New Roman" w:hAnsi="Times New Roman"/>
                <w:sz w:val="24"/>
                <w:szCs w:val="24"/>
              </w:rPr>
            </w:pPr>
            <w:r>
              <w:rPr>
                <w:rFonts w:ascii="Times New Roman" w:hAnsi="Times New Roman"/>
                <w:sz w:val="24"/>
                <w:szCs w:val="24"/>
              </w:rPr>
              <w:t xml:space="preserve">Normal, Std Dev </w:t>
            </w:r>
            <w:r w:rsidR="00E94065">
              <w:rPr>
                <w:rFonts w:ascii="Times New Roman" w:hAnsi="Times New Roman"/>
                <w:sz w:val="24"/>
                <w:szCs w:val="24"/>
              </w:rPr>
              <w:t>3</w:t>
            </w:r>
            <w:r>
              <w:rPr>
                <w:rFonts w:ascii="Times New Roman" w:hAnsi="Times New Roman"/>
                <w:sz w:val="24"/>
                <w:szCs w:val="24"/>
              </w:rPr>
              <w:t>%</w:t>
            </w:r>
          </w:p>
        </w:tc>
      </w:tr>
      <w:tr w:rsidR="00375EA0" w14:paraId="1892F467" w14:textId="77777777" w:rsidTr="00375EA0">
        <w:tc>
          <w:tcPr>
            <w:tcW w:w="2538" w:type="dxa"/>
          </w:tcPr>
          <w:p w14:paraId="2710CF47" w14:textId="77777777" w:rsidR="00375EA0" w:rsidRDefault="00375EA0" w:rsidP="00375EA0">
            <w:pPr>
              <w:spacing w:line="360" w:lineRule="auto"/>
              <w:jc w:val="both"/>
              <w:rPr>
                <w:rFonts w:ascii="Times New Roman" w:hAnsi="Times New Roman"/>
                <w:sz w:val="24"/>
                <w:szCs w:val="24"/>
              </w:rPr>
            </w:pPr>
            <w:r>
              <w:rPr>
                <w:rFonts w:ascii="Times New Roman" w:hAnsi="Times New Roman"/>
                <w:sz w:val="24"/>
                <w:szCs w:val="24"/>
              </w:rPr>
              <w:t>17’ Classic</w:t>
            </w:r>
          </w:p>
        </w:tc>
        <w:tc>
          <w:tcPr>
            <w:tcW w:w="2520" w:type="dxa"/>
          </w:tcPr>
          <w:p w14:paraId="4AEC991B" w14:textId="601BF20D" w:rsidR="00375EA0" w:rsidRDefault="002A6F2F" w:rsidP="00375EA0">
            <w:pPr>
              <w:spacing w:line="360" w:lineRule="auto"/>
              <w:jc w:val="both"/>
              <w:rPr>
                <w:rFonts w:ascii="Times New Roman" w:hAnsi="Times New Roman"/>
                <w:sz w:val="24"/>
                <w:szCs w:val="24"/>
              </w:rPr>
            </w:pPr>
            <w:r>
              <w:rPr>
                <w:rFonts w:ascii="Times New Roman" w:hAnsi="Times New Roman"/>
                <w:sz w:val="24"/>
                <w:szCs w:val="24"/>
              </w:rPr>
              <w:t>42</w:t>
            </w:r>
            <w:r w:rsidR="00375EA0">
              <w:rPr>
                <w:rFonts w:ascii="Times New Roman" w:hAnsi="Times New Roman"/>
                <w:sz w:val="24"/>
                <w:szCs w:val="24"/>
              </w:rPr>
              <w:t>%</w:t>
            </w:r>
          </w:p>
        </w:tc>
        <w:tc>
          <w:tcPr>
            <w:tcW w:w="3251" w:type="dxa"/>
            <w:tcBorders>
              <w:bottom w:val="single" w:sz="4" w:space="0" w:color="auto"/>
            </w:tcBorders>
            <w:shd w:val="clear" w:color="auto" w:fill="auto"/>
          </w:tcPr>
          <w:p w14:paraId="71BA7121" w14:textId="64BDDC9E" w:rsidR="00375EA0" w:rsidRDefault="00E743AE" w:rsidP="002F6123">
            <w:pPr>
              <w:rPr>
                <w:rFonts w:ascii="Times New Roman" w:hAnsi="Times New Roman"/>
                <w:sz w:val="24"/>
                <w:szCs w:val="24"/>
              </w:rPr>
            </w:pPr>
            <w:r>
              <w:rPr>
                <w:rFonts w:ascii="Times New Roman" w:hAnsi="Times New Roman"/>
                <w:sz w:val="24"/>
                <w:szCs w:val="24"/>
              </w:rPr>
              <w:t xml:space="preserve">Normal, Std Dev </w:t>
            </w:r>
            <w:r w:rsidR="00E94065">
              <w:rPr>
                <w:rFonts w:ascii="Times New Roman" w:hAnsi="Times New Roman"/>
                <w:sz w:val="24"/>
                <w:szCs w:val="24"/>
              </w:rPr>
              <w:t>5</w:t>
            </w:r>
            <w:r>
              <w:rPr>
                <w:rFonts w:ascii="Times New Roman" w:hAnsi="Times New Roman"/>
                <w:sz w:val="24"/>
                <w:szCs w:val="24"/>
              </w:rPr>
              <w:t>%</w:t>
            </w:r>
          </w:p>
        </w:tc>
      </w:tr>
      <w:tr w:rsidR="00375EA0" w14:paraId="347687D8" w14:textId="77777777" w:rsidTr="00375EA0">
        <w:tc>
          <w:tcPr>
            <w:tcW w:w="2538" w:type="dxa"/>
          </w:tcPr>
          <w:p w14:paraId="58B6DF2B" w14:textId="77777777" w:rsidR="00375EA0" w:rsidRDefault="00375EA0" w:rsidP="00375EA0">
            <w:pPr>
              <w:spacing w:line="360" w:lineRule="auto"/>
              <w:jc w:val="both"/>
              <w:rPr>
                <w:rFonts w:ascii="Times New Roman" w:hAnsi="Times New Roman"/>
                <w:sz w:val="24"/>
                <w:szCs w:val="24"/>
              </w:rPr>
            </w:pPr>
            <w:r>
              <w:rPr>
                <w:rFonts w:ascii="Times New Roman" w:hAnsi="Times New Roman"/>
                <w:sz w:val="24"/>
                <w:szCs w:val="24"/>
              </w:rPr>
              <w:t>19’ Classic</w:t>
            </w:r>
          </w:p>
        </w:tc>
        <w:tc>
          <w:tcPr>
            <w:tcW w:w="2520" w:type="dxa"/>
          </w:tcPr>
          <w:p w14:paraId="7A9C66F5" w14:textId="04E9C04E" w:rsidR="00375EA0" w:rsidRDefault="002F6123" w:rsidP="00375EA0">
            <w:pPr>
              <w:spacing w:line="360" w:lineRule="auto"/>
              <w:jc w:val="both"/>
              <w:rPr>
                <w:rFonts w:ascii="Times New Roman" w:hAnsi="Times New Roman"/>
                <w:sz w:val="24"/>
                <w:szCs w:val="24"/>
              </w:rPr>
            </w:pPr>
            <w:r>
              <w:rPr>
                <w:rFonts w:ascii="Times New Roman" w:hAnsi="Times New Roman"/>
                <w:sz w:val="24"/>
                <w:szCs w:val="24"/>
              </w:rPr>
              <w:t>4</w:t>
            </w:r>
            <w:r w:rsidR="002A6F2F">
              <w:rPr>
                <w:rFonts w:ascii="Times New Roman" w:hAnsi="Times New Roman"/>
                <w:sz w:val="24"/>
                <w:szCs w:val="24"/>
              </w:rPr>
              <w:t>5</w:t>
            </w:r>
            <w:r w:rsidR="00375EA0">
              <w:rPr>
                <w:rFonts w:ascii="Times New Roman" w:hAnsi="Times New Roman"/>
                <w:sz w:val="24"/>
                <w:szCs w:val="24"/>
              </w:rPr>
              <w:t>%</w:t>
            </w:r>
          </w:p>
        </w:tc>
        <w:tc>
          <w:tcPr>
            <w:tcW w:w="3251" w:type="dxa"/>
            <w:tcBorders>
              <w:bottom w:val="single" w:sz="4" w:space="0" w:color="auto"/>
            </w:tcBorders>
            <w:shd w:val="clear" w:color="auto" w:fill="auto"/>
          </w:tcPr>
          <w:p w14:paraId="5D26CC3F" w14:textId="7F5BEE5D" w:rsidR="00375EA0" w:rsidRDefault="00E743AE" w:rsidP="002F6123">
            <w:pPr>
              <w:rPr>
                <w:rFonts w:ascii="Times New Roman" w:hAnsi="Times New Roman"/>
                <w:sz w:val="24"/>
                <w:szCs w:val="24"/>
              </w:rPr>
            </w:pPr>
            <w:r>
              <w:rPr>
                <w:rFonts w:ascii="Times New Roman" w:hAnsi="Times New Roman"/>
                <w:sz w:val="24"/>
                <w:szCs w:val="24"/>
              </w:rPr>
              <w:t xml:space="preserve">Normal, Std Dev </w:t>
            </w:r>
            <w:r w:rsidR="00E94065">
              <w:rPr>
                <w:rFonts w:ascii="Times New Roman" w:hAnsi="Times New Roman"/>
                <w:sz w:val="24"/>
                <w:szCs w:val="24"/>
              </w:rPr>
              <w:t>3</w:t>
            </w:r>
            <w:r>
              <w:rPr>
                <w:rFonts w:ascii="Times New Roman" w:hAnsi="Times New Roman"/>
                <w:sz w:val="24"/>
                <w:szCs w:val="24"/>
              </w:rPr>
              <w:t>%</w:t>
            </w:r>
          </w:p>
        </w:tc>
      </w:tr>
      <w:tr w:rsidR="00375EA0" w14:paraId="2E46DBA6" w14:textId="77777777" w:rsidTr="00375EA0">
        <w:tc>
          <w:tcPr>
            <w:tcW w:w="2538" w:type="dxa"/>
          </w:tcPr>
          <w:p w14:paraId="42464615" w14:textId="77777777" w:rsidR="00375EA0" w:rsidRDefault="00375EA0" w:rsidP="00375EA0">
            <w:pPr>
              <w:spacing w:line="360" w:lineRule="auto"/>
              <w:jc w:val="both"/>
              <w:rPr>
                <w:rFonts w:ascii="Times New Roman" w:hAnsi="Times New Roman"/>
                <w:sz w:val="24"/>
                <w:szCs w:val="24"/>
              </w:rPr>
            </w:pPr>
            <w:r>
              <w:rPr>
                <w:rFonts w:ascii="Times New Roman" w:hAnsi="Times New Roman"/>
                <w:sz w:val="24"/>
                <w:szCs w:val="24"/>
              </w:rPr>
              <w:t>22’ Classic</w:t>
            </w:r>
          </w:p>
        </w:tc>
        <w:tc>
          <w:tcPr>
            <w:tcW w:w="2520" w:type="dxa"/>
          </w:tcPr>
          <w:p w14:paraId="1CFB5A97" w14:textId="4092F747" w:rsidR="00375EA0" w:rsidRDefault="002F6123" w:rsidP="00375EA0">
            <w:pPr>
              <w:spacing w:line="360" w:lineRule="auto"/>
              <w:jc w:val="both"/>
              <w:rPr>
                <w:rFonts w:ascii="Times New Roman" w:hAnsi="Times New Roman"/>
                <w:sz w:val="24"/>
                <w:szCs w:val="24"/>
              </w:rPr>
            </w:pPr>
            <w:r>
              <w:rPr>
                <w:rFonts w:ascii="Times New Roman" w:hAnsi="Times New Roman"/>
                <w:sz w:val="24"/>
                <w:szCs w:val="24"/>
              </w:rPr>
              <w:t>3</w:t>
            </w:r>
            <w:r w:rsidR="002A6F2F">
              <w:rPr>
                <w:rFonts w:ascii="Times New Roman" w:hAnsi="Times New Roman"/>
                <w:sz w:val="24"/>
                <w:szCs w:val="24"/>
              </w:rPr>
              <w:t>3</w:t>
            </w:r>
            <w:r w:rsidR="00375EA0">
              <w:rPr>
                <w:rFonts w:ascii="Times New Roman" w:hAnsi="Times New Roman"/>
                <w:sz w:val="24"/>
                <w:szCs w:val="24"/>
              </w:rPr>
              <w:t>%</w:t>
            </w:r>
          </w:p>
        </w:tc>
        <w:tc>
          <w:tcPr>
            <w:tcW w:w="3251" w:type="dxa"/>
            <w:tcBorders>
              <w:bottom w:val="single" w:sz="4" w:space="0" w:color="auto"/>
            </w:tcBorders>
            <w:shd w:val="clear" w:color="auto" w:fill="auto"/>
          </w:tcPr>
          <w:p w14:paraId="71CF06DA" w14:textId="7D70F915" w:rsidR="00375EA0" w:rsidRDefault="00E743AE" w:rsidP="002F6123">
            <w:pPr>
              <w:rPr>
                <w:rFonts w:ascii="Times New Roman" w:hAnsi="Times New Roman"/>
                <w:sz w:val="24"/>
                <w:szCs w:val="24"/>
              </w:rPr>
            </w:pPr>
            <w:r>
              <w:rPr>
                <w:rFonts w:ascii="Times New Roman" w:hAnsi="Times New Roman"/>
                <w:sz w:val="24"/>
                <w:szCs w:val="24"/>
              </w:rPr>
              <w:t xml:space="preserve">Normal, Std Dev </w:t>
            </w:r>
            <w:r w:rsidR="00E94065">
              <w:rPr>
                <w:rFonts w:ascii="Times New Roman" w:hAnsi="Times New Roman"/>
                <w:sz w:val="24"/>
                <w:szCs w:val="24"/>
              </w:rPr>
              <w:t>4</w:t>
            </w:r>
            <w:r>
              <w:rPr>
                <w:rFonts w:ascii="Times New Roman" w:hAnsi="Times New Roman"/>
                <w:sz w:val="24"/>
                <w:szCs w:val="24"/>
              </w:rPr>
              <w:t>%</w:t>
            </w:r>
          </w:p>
        </w:tc>
      </w:tr>
    </w:tbl>
    <w:p w14:paraId="6F652BEB" w14:textId="77777777" w:rsidR="002F6123" w:rsidRDefault="002F6123" w:rsidP="00B22434">
      <w:pPr>
        <w:spacing w:after="0" w:line="360" w:lineRule="auto"/>
        <w:jc w:val="both"/>
        <w:rPr>
          <w:rFonts w:ascii="Times New Roman" w:hAnsi="Times New Roman"/>
          <w:sz w:val="24"/>
          <w:szCs w:val="24"/>
        </w:rPr>
      </w:pPr>
    </w:p>
    <w:p w14:paraId="1752D48E" w14:textId="005D6EFB" w:rsidR="00B22434" w:rsidRDefault="000A7C49" w:rsidP="00B22434">
      <w:pPr>
        <w:spacing w:after="0" w:line="360" w:lineRule="auto"/>
        <w:jc w:val="both"/>
        <w:rPr>
          <w:rFonts w:ascii="Times New Roman" w:hAnsi="Times New Roman"/>
          <w:sz w:val="24"/>
          <w:szCs w:val="24"/>
        </w:rPr>
      </w:pPr>
      <w:r>
        <w:rPr>
          <w:rFonts w:ascii="Times New Roman" w:hAnsi="Times New Roman"/>
          <w:sz w:val="24"/>
          <w:szCs w:val="24"/>
        </w:rPr>
        <w:t>The sales growth forecast for boats are given in the table below. Each year the growth rate can differ from the previous year. The growth rate will be the change from the previous year’s sales. In other words</w:t>
      </w:r>
      <w:r w:rsidR="00221DF3">
        <w:rPr>
          <w:rFonts w:ascii="Times New Roman" w:hAnsi="Times New Roman"/>
          <w:sz w:val="24"/>
          <w:szCs w:val="24"/>
        </w:rPr>
        <w:t>,</w:t>
      </w:r>
      <w:r>
        <w:rPr>
          <w:rFonts w:ascii="Times New Roman" w:hAnsi="Times New Roman"/>
          <w:sz w:val="24"/>
          <w:szCs w:val="24"/>
        </w:rPr>
        <w:t xml:space="preserve"> take the growth for 20</w:t>
      </w:r>
      <w:r w:rsidR="00E44AC6">
        <w:rPr>
          <w:rFonts w:ascii="Times New Roman" w:hAnsi="Times New Roman"/>
          <w:sz w:val="24"/>
          <w:szCs w:val="24"/>
        </w:rPr>
        <w:t>2</w:t>
      </w:r>
      <w:r w:rsidR="002A6F2F">
        <w:rPr>
          <w:rFonts w:ascii="Times New Roman" w:hAnsi="Times New Roman"/>
          <w:sz w:val="24"/>
          <w:szCs w:val="24"/>
        </w:rPr>
        <w:t>6</w:t>
      </w:r>
      <w:r>
        <w:rPr>
          <w:rFonts w:ascii="Times New Roman" w:hAnsi="Times New Roman"/>
          <w:sz w:val="24"/>
          <w:szCs w:val="24"/>
        </w:rPr>
        <w:t xml:space="preserve"> sales and add it to the total boats sold in 20</w:t>
      </w:r>
      <w:r w:rsidR="00E44AC6">
        <w:rPr>
          <w:rFonts w:ascii="Times New Roman" w:hAnsi="Times New Roman"/>
          <w:sz w:val="24"/>
          <w:szCs w:val="24"/>
        </w:rPr>
        <w:t>2</w:t>
      </w:r>
      <w:r w:rsidR="002A6F2F">
        <w:rPr>
          <w:rFonts w:ascii="Times New Roman" w:hAnsi="Times New Roman"/>
          <w:sz w:val="24"/>
          <w:szCs w:val="24"/>
        </w:rPr>
        <w:t>5</w:t>
      </w:r>
      <w:r>
        <w:rPr>
          <w:rFonts w:ascii="Times New Roman" w:hAnsi="Times New Roman"/>
          <w:sz w:val="24"/>
          <w:szCs w:val="24"/>
        </w:rPr>
        <w:t xml:space="preserve"> to get total boat sales for 20</w:t>
      </w:r>
      <w:r w:rsidR="00E44AC6">
        <w:rPr>
          <w:rFonts w:ascii="Times New Roman" w:hAnsi="Times New Roman"/>
          <w:sz w:val="24"/>
          <w:szCs w:val="24"/>
        </w:rPr>
        <w:t>2</w:t>
      </w:r>
      <w:r w:rsidR="002A6F2F">
        <w:rPr>
          <w:rFonts w:ascii="Times New Roman" w:hAnsi="Times New Roman"/>
          <w:sz w:val="24"/>
          <w:szCs w:val="24"/>
        </w:rPr>
        <w:t>6</w:t>
      </w:r>
      <w:r>
        <w:rPr>
          <w:rFonts w:ascii="Times New Roman" w:hAnsi="Times New Roman"/>
          <w:sz w:val="24"/>
          <w:szCs w:val="24"/>
        </w:rPr>
        <w:t>. Then take the growth for 20</w:t>
      </w:r>
      <w:r w:rsidR="002F6123">
        <w:rPr>
          <w:rFonts w:ascii="Times New Roman" w:hAnsi="Times New Roman"/>
          <w:sz w:val="24"/>
          <w:szCs w:val="24"/>
        </w:rPr>
        <w:t>2</w:t>
      </w:r>
      <w:r w:rsidR="002A6F2F">
        <w:rPr>
          <w:rFonts w:ascii="Times New Roman" w:hAnsi="Times New Roman"/>
          <w:sz w:val="24"/>
          <w:szCs w:val="24"/>
        </w:rPr>
        <w:t>7</w:t>
      </w:r>
      <w:r>
        <w:rPr>
          <w:rFonts w:ascii="Times New Roman" w:hAnsi="Times New Roman"/>
          <w:sz w:val="24"/>
          <w:szCs w:val="24"/>
        </w:rPr>
        <w:t xml:space="preserve"> sales and add it to total boats sold in 20</w:t>
      </w:r>
      <w:r w:rsidR="00E44AC6">
        <w:rPr>
          <w:rFonts w:ascii="Times New Roman" w:hAnsi="Times New Roman"/>
          <w:sz w:val="24"/>
          <w:szCs w:val="24"/>
        </w:rPr>
        <w:t>2</w:t>
      </w:r>
      <w:r w:rsidR="002A6F2F">
        <w:rPr>
          <w:rFonts w:ascii="Times New Roman" w:hAnsi="Times New Roman"/>
          <w:sz w:val="24"/>
          <w:szCs w:val="24"/>
        </w:rPr>
        <w:t>6</w:t>
      </w:r>
      <w:r>
        <w:rPr>
          <w:rFonts w:ascii="Times New Roman" w:hAnsi="Times New Roman"/>
          <w:sz w:val="24"/>
          <w:szCs w:val="24"/>
        </w:rPr>
        <w:t xml:space="preserve"> to get total boat sales for 20</w:t>
      </w:r>
      <w:r w:rsidR="002F6123">
        <w:rPr>
          <w:rFonts w:ascii="Times New Roman" w:hAnsi="Times New Roman"/>
          <w:sz w:val="24"/>
          <w:szCs w:val="24"/>
        </w:rPr>
        <w:t>2</w:t>
      </w:r>
      <w:r w:rsidR="002A6F2F">
        <w:rPr>
          <w:rFonts w:ascii="Times New Roman" w:hAnsi="Times New Roman"/>
          <w:sz w:val="24"/>
          <w:szCs w:val="24"/>
        </w:rPr>
        <w:t>7</w:t>
      </w:r>
      <w:r>
        <w:rPr>
          <w:rFonts w:ascii="Times New Roman" w:hAnsi="Times New Roman"/>
          <w:sz w:val="24"/>
          <w:szCs w:val="24"/>
        </w:rPr>
        <w:t>. This process can be completed for each boat through 20</w:t>
      </w:r>
      <w:r w:rsidR="00E44AC6">
        <w:rPr>
          <w:rFonts w:ascii="Times New Roman" w:hAnsi="Times New Roman"/>
          <w:sz w:val="24"/>
          <w:szCs w:val="24"/>
        </w:rPr>
        <w:t>3</w:t>
      </w:r>
      <w:r w:rsidR="002A6F2F">
        <w:rPr>
          <w:rFonts w:ascii="Times New Roman" w:hAnsi="Times New Roman"/>
          <w:sz w:val="24"/>
          <w:szCs w:val="24"/>
        </w:rPr>
        <w:t>4</w:t>
      </w:r>
      <w:r>
        <w:rPr>
          <w:rFonts w:ascii="Times New Roman" w:hAnsi="Times New Roman"/>
          <w:sz w:val="24"/>
          <w:szCs w:val="24"/>
        </w:rPr>
        <w:t>.</w:t>
      </w:r>
    </w:p>
    <w:p w14:paraId="5FB0FA90" w14:textId="77777777" w:rsidR="00B22434" w:rsidRDefault="00B22434" w:rsidP="00B22434">
      <w:pPr>
        <w:spacing w:after="0" w:line="360" w:lineRule="auto"/>
        <w:jc w:val="both"/>
        <w:rPr>
          <w:rFonts w:ascii="Times New Roman" w:hAnsi="Times New Roman"/>
          <w:sz w:val="24"/>
          <w:szCs w:val="24"/>
        </w:rPr>
      </w:pPr>
    </w:p>
    <w:tbl>
      <w:tblPr>
        <w:tblStyle w:val="TableGrid"/>
        <w:tblW w:w="0" w:type="auto"/>
        <w:tblLook w:val="04A0" w:firstRow="1" w:lastRow="0" w:firstColumn="1" w:lastColumn="0" w:noHBand="0" w:noVBand="1"/>
      </w:tblPr>
      <w:tblGrid>
        <w:gridCol w:w="2538"/>
        <w:gridCol w:w="2520"/>
        <w:gridCol w:w="3251"/>
      </w:tblGrid>
      <w:tr w:rsidR="000A7C49" w14:paraId="52C1809F" w14:textId="77777777" w:rsidTr="00CF7E43">
        <w:tc>
          <w:tcPr>
            <w:tcW w:w="2538" w:type="dxa"/>
          </w:tcPr>
          <w:p w14:paraId="2389623F" w14:textId="77777777" w:rsidR="000A7C49" w:rsidRDefault="000A7C49" w:rsidP="00CF7E43">
            <w:pPr>
              <w:spacing w:line="360" w:lineRule="auto"/>
              <w:jc w:val="both"/>
              <w:rPr>
                <w:rFonts w:ascii="Times New Roman" w:hAnsi="Times New Roman"/>
                <w:sz w:val="24"/>
                <w:szCs w:val="24"/>
              </w:rPr>
            </w:pPr>
            <w:r>
              <w:rPr>
                <w:rFonts w:ascii="Times New Roman" w:hAnsi="Times New Roman"/>
                <w:sz w:val="24"/>
                <w:szCs w:val="24"/>
              </w:rPr>
              <w:lastRenderedPageBreak/>
              <w:t>Boat Model</w:t>
            </w:r>
          </w:p>
        </w:tc>
        <w:tc>
          <w:tcPr>
            <w:tcW w:w="2520" w:type="dxa"/>
          </w:tcPr>
          <w:p w14:paraId="688ACEFF" w14:textId="77777777" w:rsidR="000A7C49" w:rsidRDefault="000A7C49" w:rsidP="00CF7E43">
            <w:pPr>
              <w:spacing w:line="360" w:lineRule="auto"/>
              <w:jc w:val="both"/>
              <w:rPr>
                <w:rFonts w:ascii="Times New Roman" w:hAnsi="Times New Roman"/>
                <w:sz w:val="24"/>
                <w:szCs w:val="24"/>
              </w:rPr>
            </w:pPr>
            <w:r>
              <w:rPr>
                <w:rFonts w:ascii="Times New Roman" w:hAnsi="Times New Roman"/>
                <w:sz w:val="24"/>
                <w:szCs w:val="24"/>
              </w:rPr>
              <w:t>Growth Estimate</w:t>
            </w:r>
          </w:p>
        </w:tc>
        <w:tc>
          <w:tcPr>
            <w:tcW w:w="3251" w:type="dxa"/>
            <w:tcBorders>
              <w:bottom w:val="single" w:sz="4" w:space="0" w:color="auto"/>
            </w:tcBorders>
            <w:shd w:val="clear" w:color="auto" w:fill="auto"/>
          </w:tcPr>
          <w:p w14:paraId="3033EABF" w14:textId="77777777" w:rsidR="000A7C49" w:rsidRDefault="000A7C49" w:rsidP="00CF7E43">
            <w:pPr>
              <w:rPr>
                <w:rFonts w:ascii="Times New Roman" w:hAnsi="Times New Roman"/>
                <w:sz w:val="24"/>
                <w:szCs w:val="24"/>
              </w:rPr>
            </w:pPr>
            <w:r>
              <w:rPr>
                <w:rFonts w:ascii="Times New Roman" w:hAnsi="Times New Roman"/>
                <w:sz w:val="24"/>
                <w:szCs w:val="24"/>
              </w:rPr>
              <w:t>Forecast Distribution</w:t>
            </w:r>
          </w:p>
        </w:tc>
      </w:tr>
      <w:tr w:rsidR="000A7C49" w14:paraId="5A5AD19E" w14:textId="77777777" w:rsidTr="00CF7E43">
        <w:tc>
          <w:tcPr>
            <w:tcW w:w="2538" w:type="dxa"/>
          </w:tcPr>
          <w:p w14:paraId="6470286E" w14:textId="77777777" w:rsidR="000A7C49" w:rsidRDefault="000A7C49" w:rsidP="00CF7E43">
            <w:pPr>
              <w:spacing w:line="360" w:lineRule="auto"/>
              <w:jc w:val="both"/>
              <w:rPr>
                <w:rFonts w:ascii="Times New Roman" w:hAnsi="Times New Roman"/>
                <w:sz w:val="24"/>
                <w:szCs w:val="24"/>
              </w:rPr>
            </w:pPr>
            <w:r>
              <w:rPr>
                <w:rFonts w:ascii="Times New Roman" w:hAnsi="Times New Roman"/>
                <w:sz w:val="24"/>
                <w:szCs w:val="24"/>
              </w:rPr>
              <w:t>10’ Classic</w:t>
            </w:r>
          </w:p>
        </w:tc>
        <w:tc>
          <w:tcPr>
            <w:tcW w:w="2520" w:type="dxa"/>
          </w:tcPr>
          <w:p w14:paraId="3DCBE78B" w14:textId="2A9FDE95" w:rsidR="000A7C49" w:rsidRDefault="00702F7B" w:rsidP="004D44B0">
            <w:pPr>
              <w:spacing w:line="360" w:lineRule="auto"/>
              <w:jc w:val="both"/>
              <w:rPr>
                <w:rFonts w:ascii="Times New Roman" w:hAnsi="Times New Roman"/>
                <w:sz w:val="24"/>
                <w:szCs w:val="24"/>
              </w:rPr>
            </w:pPr>
            <w:r>
              <w:rPr>
                <w:rFonts w:ascii="Times New Roman" w:hAnsi="Times New Roman"/>
                <w:sz w:val="24"/>
                <w:szCs w:val="24"/>
              </w:rPr>
              <w:t>-</w:t>
            </w:r>
            <w:r w:rsidR="002A6F2F">
              <w:rPr>
                <w:rFonts w:ascii="Times New Roman" w:hAnsi="Times New Roman"/>
                <w:sz w:val="24"/>
                <w:szCs w:val="24"/>
              </w:rPr>
              <w:t>6</w:t>
            </w:r>
            <w:r>
              <w:rPr>
                <w:rFonts w:ascii="Times New Roman" w:hAnsi="Times New Roman"/>
                <w:sz w:val="24"/>
                <w:szCs w:val="24"/>
              </w:rPr>
              <w:t xml:space="preserve">, </w:t>
            </w:r>
            <w:r w:rsidR="002A6F2F">
              <w:rPr>
                <w:rFonts w:ascii="Times New Roman" w:hAnsi="Times New Roman"/>
                <w:sz w:val="24"/>
                <w:szCs w:val="24"/>
              </w:rPr>
              <w:t>10</w:t>
            </w:r>
          </w:p>
        </w:tc>
        <w:tc>
          <w:tcPr>
            <w:tcW w:w="3251" w:type="dxa"/>
            <w:tcBorders>
              <w:bottom w:val="single" w:sz="4" w:space="0" w:color="auto"/>
            </w:tcBorders>
            <w:shd w:val="clear" w:color="auto" w:fill="auto"/>
          </w:tcPr>
          <w:p w14:paraId="527E8255" w14:textId="77777777" w:rsidR="000A7C49" w:rsidRDefault="00702F7B" w:rsidP="00CF7E43">
            <w:pPr>
              <w:rPr>
                <w:rFonts w:ascii="Times New Roman" w:hAnsi="Times New Roman"/>
                <w:sz w:val="24"/>
                <w:szCs w:val="24"/>
              </w:rPr>
            </w:pPr>
            <w:r>
              <w:rPr>
                <w:rFonts w:ascii="Times New Roman" w:hAnsi="Times New Roman"/>
                <w:sz w:val="24"/>
                <w:szCs w:val="24"/>
              </w:rPr>
              <w:t>Discrete Uniform</w:t>
            </w:r>
          </w:p>
        </w:tc>
      </w:tr>
      <w:tr w:rsidR="000A7C49" w14:paraId="70FCD558" w14:textId="77777777" w:rsidTr="00CF7E43">
        <w:tc>
          <w:tcPr>
            <w:tcW w:w="2538" w:type="dxa"/>
          </w:tcPr>
          <w:p w14:paraId="692872F6" w14:textId="77777777" w:rsidR="000A7C49" w:rsidRDefault="000A7C49" w:rsidP="00CF7E43">
            <w:pPr>
              <w:spacing w:line="360" w:lineRule="auto"/>
              <w:jc w:val="both"/>
              <w:rPr>
                <w:rFonts w:ascii="Times New Roman" w:hAnsi="Times New Roman"/>
                <w:sz w:val="24"/>
                <w:szCs w:val="24"/>
              </w:rPr>
            </w:pPr>
            <w:r>
              <w:rPr>
                <w:rFonts w:ascii="Times New Roman" w:hAnsi="Times New Roman"/>
                <w:sz w:val="24"/>
                <w:szCs w:val="24"/>
              </w:rPr>
              <w:t xml:space="preserve">14’ Classic </w:t>
            </w:r>
          </w:p>
        </w:tc>
        <w:tc>
          <w:tcPr>
            <w:tcW w:w="2520" w:type="dxa"/>
          </w:tcPr>
          <w:p w14:paraId="4FCF3C08" w14:textId="476BA929" w:rsidR="000A7C49" w:rsidRDefault="00702F7B" w:rsidP="004D44B0">
            <w:pPr>
              <w:spacing w:line="360" w:lineRule="auto"/>
              <w:jc w:val="both"/>
              <w:rPr>
                <w:rFonts w:ascii="Times New Roman" w:hAnsi="Times New Roman"/>
                <w:sz w:val="24"/>
                <w:szCs w:val="24"/>
              </w:rPr>
            </w:pPr>
            <w:r>
              <w:rPr>
                <w:rFonts w:ascii="Times New Roman" w:hAnsi="Times New Roman"/>
                <w:sz w:val="24"/>
                <w:szCs w:val="24"/>
              </w:rPr>
              <w:t>-</w:t>
            </w:r>
            <w:r w:rsidR="002A6F2F">
              <w:rPr>
                <w:rFonts w:ascii="Times New Roman" w:hAnsi="Times New Roman"/>
                <w:sz w:val="24"/>
                <w:szCs w:val="24"/>
              </w:rPr>
              <w:t>8</w:t>
            </w:r>
            <w:r>
              <w:rPr>
                <w:rFonts w:ascii="Times New Roman" w:hAnsi="Times New Roman"/>
                <w:sz w:val="24"/>
                <w:szCs w:val="24"/>
              </w:rPr>
              <w:t xml:space="preserve">, </w:t>
            </w:r>
            <w:r w:rsidR="004D44B0">
              <w:rPr>
                <w:rFonts w:ascii="Times New Roman" w:hAnsi="Times New Roman"/>
                <w:sz w:val="24"/>
                <w:szCs w:val="24"/>
              </w:rPr>
              <w:t>1</w:t>
            </w:r>
            <w:r w:rsidR="001856DB">
              <w:rPr>
                <w:rFonts w:ascii="Times New Roman" w:hAnsi="Times New Roman"/>
                <w:sz w:val="24"/>
                <w:szCs w:val="24"/>
              </w:rPr>
              <w:t>4</w:t>
            </w:r>
          </w:p>
        </w:tc>
        <w:tc>
          <w:tcPr>
            <w:tcW w:w="3251" w:type="dxa"/>
            <w:tcBorders>
              <w:bottom w:val="single" w:sz="4" w:space="0" w:color="auto"/>
            </w:tcBorders>
            <w:shd w:val="clear" w:color="auto" w:fill="auto"/>
          </w:tcPr>
          <w:p w14:paraId="5C3ED1A0" w14:textId="77777777" w:rsidR="000A7C49" w:rsidRDefault="00702F7B" w:rsidP="00CF7E43">
            <w:pPr>
              <w:rPr>
                <w:rFonts w:ascii="Times New Roman" w:hAnsi="Times New Roman"/>
                <w:sz w:val="24"/>
                <w:szCs w:val="24"/>
              </w:rPr>
            </w:pPr>
            <w:r>
              <w:rPr>
                <w:rFonts w:ascii="Times New Roman" w:hAnsi="Times New Roman"/>
                <w:sz w:val="24"/>
                <w:szCs w:val="24"/>
              </w:rPr>
              <w:t>Discrete Uniform</w:t>
            </w:r>
          </w:p>
        </w:tc>
      </w:tr>
      <w:tr w:rsidR="000A7C49" w14:paraId="3A22E180" w14:textId="77777777" w:rsidTr="00CF7E43">
        <w:tc>
          <w:tcPr>
            <w:tcW w:w="2538" w:type="dxa"/>
          </w:tcPr>
          <w:p w14:paraId="2E91723A" w14:textId="77777777" w:rsidR="000A7C49" w:rsidRDefault="000A7C49" w:rsidP="00CF7E43">
            <w:pPr>
              <w:spacing w:line="360" w:lineRule="auto"/>
              <w:jc w:val="both"/>
              <w:rPr>
                <w:rFonts w:ascii="Times New Roman" w:hAnsi="Times New Roman"/>
                <w:sz w:val="24"/>
                <w:szCs w:val="24"/>
              </w:rPr>
            </w:pPr>
            <w:r>
              <w:rPr>
                <w:rFonts w:ascii="Times New Roman" w:hAnsi="Times New Roman"/>
                <w:sz w:val="24"/>
                <w:szCs w:val="24"/>
              </w:rPr>
              <w:t>17’ Classic</w:t>
            </w:r>
          </w:p>
        </w:tc>
        <w:tc>
          <w:tcPr>
            <w:tcW w:w="2520" w:type="dxa"/>
          </w:tcPr>
          <w:p w14:paraId="1CD7EC38" w14:textId="6A3DDE64" w:rsidR="000A7C49" w:rsidRDefault="00702F7B" w:rsidP="004D44B0">
            <w:pPr>
              <w:spacing w:line="360" w:lineRule="auto"/>
              <w:jc w:val="both"/>
              <w:rPr>
                <w:rFonts w:ascii="Times New Roman" w:hAnsi="Times New Roman"/>
                <w:sz w:val="24"/>
                <w:szCs w:val="24"/>
              </w:rPr>
            </w:pPr>
            <w:r>
              <w:rPr>
                <w:rFonts w:ascii="Times New Roman" w:hAnsi="Times New Roman"/>
                <w:sz w:val="24"/>
                <w:szCs w:val="24"/>
              </w:rPr>
              <w:t>-</w:t>
            </w:r>
            <w:r w:rsidR="004B17D4">
              <w:rPr>
                <w:rFonts w:ascii="Times New Roman" w:hAnsi="Times New Roman"/>
                <w:sz w:val="24"/>
                <w:szCs w:val="24"/>
              </w:rPr>
              <w:t>7</w:t>
            </w:r>
            <w:r>
              <w:rPr>
                <w:rFonts w:ascii="Times New Roman" w:hAnsi="Times New Roman"/>
                <w:sz w:val="24"/>
                <w:szCs w:val="24"/>
              </w:rPr>
              <w:t>, 1</w:t>
            </w:r>
            <w:r w:rsidR="001856DB">
              <w:rPr>
                <w:rFonts w:ascii="Times New Roman" w:hAnsi="Times New Roman"/>
                <w:sz w:val="24"/>
                <w:szCs w:val="24"/>
              </w:rPr>
              <w:t>3</w:t>
            </w:r>
          </w:p>
        </w:tc>
        <w:tc>
          <w:tcPr>
            <w:tcW w:w="3251" w:type="dxa"/>
            <w:tcBorders>
              <w:bottom w:val="single" w:sz="4" w:space="0" w:color="auto"/>
            </w:tcBorders>
            <w:shd w:val="clear" w:color="auto" w:fill="auto"/>
          </w:tcPr>
          <w:p w14:paraId="228DEF52" w14:textId="77777777" w:rsidR="000A7C49" w:rsidRDefault="00702F7B" w:rsidP="00CF7E43">
            <w:pPr>
              <w:rPr>
                <w:rFonts w:ascii="Times New Roman" w:hAnsi="Times New Roman"/>
                <w:sz w:val="24"/>
                <w:szCs w:val="24"/>
              </w:rPr>
            </w:pPr>
            <w:r>
              <w:rPr>
                <w:rFonts w:ascii="Times New Roman" w:hAnsi="Times New Roman"/>
                <w:sz w:val="24"/>
                <w:szCs w:val="24"/>
              </w:rPr>
              <w:t>Discrete Uniform</w:t>
            </w:r>
          </w:p>
        </w:tc>
      </w:tr>
      <w:tr w:rsidR="000A7C49" w14:paraId="178D313C" w14:textId="77777777" w:rsidTr="00CF7E43">
        <w:tc>
          <w:tcPr>
            <w:tcW w:w="2538" w:type="dxa"/>
          </w:tcPr>
          <w:p w14:paraId="6731B4A1" w14:textId="77777777" w:rsidR="000A7C49" w:rsidRDefault="000A7C49" w:rsidP="00CF7E43">
            <w:pPr>
              <w:spacing w:line="360" w:lineRule="auto"/>
              <w:jc w:val="both"/>
              <w:rPr>
                <w:rFonts w:ascii="Times New Roman" w:hAnsi="Times New Roman"/>
                <w:sz w:val="24"/>
                <w:szCs w:val="24"/>
              </w:rPr>
            </w:pPr>
            <w:r>
              <w:rPr>
                <w:rFonts w:ascii="Times New Roman" w:hAnsi="Times New Roman"/>
                <w:sz w:val="24"/>
                <w:szCs w:val="24"/>
              </w:rPr>
              <w:t>19’ Classic</w:t>
            </w:r>
          </w:p>
        </w:tc>
        <w:tc>
          <w:tcPr>
            <w:tcW w:w="2520" w:type="dxa"/>
          </w:tcPr>
          <w:p w14:paraId="78EB691D" w14:textId="5224EFFF" w:rsidR="000A7C49" w:rsidRDefault="00702F7B" w:rsidP="004D44B0">
            <w:pPr>
              <w:spacing w:line="360" w:lineRule="auto"/>
              <w:jc w:val="both"/>
              <w:rPr>
                <w:rFonts w:ascii="Times New Roman" w:hAnsi="Times New Roman"/>
                <w:sz w:val="24"/>
                <w:szCs w:val="24"/>
              </w:rPr>
            </w:pPr>
            <w:r>
              <w:rPr>
                <w:rFonts w:ascii="Times New Roman" w:hAnsi="Times New Roman"/>
                <w:sz w:val="24"/>
                <w:szCs w:val="24"/>
              </w:rPr>
              <w:t>-</w:t>
            </w:r>
            <w:r w:rsidR="004B17D4">
              <w:rPr>
                <w:rFonts w:ascii="Times New Roman" w:hAnsi="Times New Roman"/>
                <w:sz w:val="24"/>
                <w:szCs w:val="24"/>
              </w:rPr>
              <w:t>9</w:t>
            </w:r>
            <w:r>
              <w:rPr>
                <w:rFonts w:ascii="Times New Roman" w:hAnsi="Times New Roman"/>
                <w:sz w:val="24"/>
                <w:szCs w:val="24"/>
              </w:rPr>
              <w:t>, 1</w:t>
            </w:r>
            <w:r w:rsidR="001856DB">
              <w:rPr>
                <w:rFonts w:ascii="Times New Roman" w:hAnsi="Times New Roman"/>
                <w:sz w:val="24"/>
                <w:szCs w:val="24"/>
              </w:rPr>
              <w:t>7</w:t>
            </w:r>
          </w:p>
        </w:tc>
        <w:tc>
          <w:tcPr>
            <w:tcW w:w="3251" w:type="dxa"/>
            <w:tcBorders>
              <w:bottom w:val="single" w:sz="4" w:space="0" w:color="auto"/>
            </w:tcBorders>
            <w:shd w:val="clear" w:color="auto" w:fill="auto"/>
          </w:tcPr>
          <w:p w14:paraId="7A2C7B90" w14:textId="77777777" w:rsidR="000A7C49" w:rsidRDefault="00702F7B" w:rsidP="00CF7E43">
            <w:pPr>
              <w:rPr>
                <w:rFonts w:ascii="Times New Roman" w:hAnsi="Times New Roman"/>
                <w:sz w:val="24"/>
                <w:szCs w:val="24"/>
              </w:rPr>
            </w:pPr>
            <w:r>
              <w:rPr>
                <w:rFonts w:ascii="Times New Roman" w:hAnsi="Times New Roman"/>
                <w:sz w:val="24"/>
                <w:szCs w:val="24"/>
              </w:rPr>
              <w:t>Discrete Uniform</w:t>
            </w:r>
          </w:p>
        </w:tc>
      </w:tr>
      <w:tr w:rsidR="000A7C49" w14:paraId="755193B4" w14:textId="77777777" w:rsidTr="00CF7E43">
        <w:tc>
          <w:tcPr>
            <w:tcW w:w="2538" w:type="dxa"/>
          </w:tcPr>
          <w:p w14:paraId="1EA69042" w14:textId="77777777" w:rsidR="000A7C49" w:rsidRDefault="000A7C49" w:rsidP="00CF7E43">
            <w:pPr>
              <w:spacing w:line="360" w:lineRule="auto"/>
              <w:jc w:val="both"/>
              <w:rPr>
                <w:rFonts w:ascii="Times New Roman" w:hAnsi="Times New Roman"/>
                <w:sz w:val="24"/>
                <w:szCs w:val="24"/>
              </w:rPr>
            </w:pPr>
            <w:r>
              <w:rPr>
                <w:rFonts w:ascii="Times New Roman" w:hAnsi="Times New Roman"/>
                <w:sz w:val="24"/>
                <w:szCs w:val="24"/>
              </w:rPr>
              <w:t>22’ Classic</w:t>
            </w:r>
          </w:p>
        </w:tc>
        <w:tc>
          <w:tcPr>
            <w:tcW w:w="2520" w:type="dxa"/>
          </w:tcPr>
          <w:p w14:paraId="76F8F60F" w14:textId="25731183" w:rsidR="000A7C49" w:rsidRDefault="00702F7B" w:rsidP="004D44B0">
            <w:pPr>
              <w:spacing w:line="360" w:lineRule="auto"/>
              <w:jc w:val="both"/>
              <w:rPr>
                <w:rFonts w:ascii="Times New Roman" w:hAnsi="Times New Roman"/>
                <w:sz w:val="24"/>
                <w:szCs w:val="24"/>
              </w:rPr>
            </w:pPr>
            <w:r>
              <w:rPr>
                <w:rFonts w:ascii="Times New Roman" w:hAnsi="Times New Roman"/>
                <w:sz w:val="24"/>
                <w:szCs w:val="24"/>
              </w:rPr>
              <w:t>-</w:t>
            </w:r>
            <w:r w:rsidR="004B17D4">
              <w:rPr>
                <w:rFonts w:ascii="Times New Roman" w:hAnsi="Times New Roman"/>
                <w:sz w:val="24"/>
                <w:szCs w:val="24"/>
              </w:rPr>
              <w:t>10</w:t>
            </w:r>
            <w:r>
              <w:rPr>
                <w:rFonts w:ascii="Times New Roman" w:hAnsi="Times New Roman"/>
                <w:sz w:val="24"/>
                <w:szCs w:val="24"/>
              </w:rPr>
              <w:t>, 1</w:t>
            </w:r>
            <w:r w:rsidR="001856DB">
              <w:rPr>
                <w:rFonts w:ascii="Times New Roman" w:hAnsi="Times New Roman"/>
                <w:sz w:val="24"/>
                <w:szCs w:val="24"/>
              </w:rPr>
              <w:t>8</w:t>
            </w:r>
          </w:p>
        </w:tc>
        <w:tc>
          <w:tcPr>
            <w:tcW w:w="3251" w:type="dxa"/>
            <w:tcBorders>
              <w:bottom w:val="single" w:sz="4" w:space="0" w:color="auto"/>
            </w:tcBorders>
            <w:shd w:val="clear" w:color="auto" w:fill="auto"/>
          </w:tcPr>
          <w:p w14:paraId="4804A598" w14:textId="77777777" w:rsidR="000A7C49" w:rsidRDefault="00702F7B" w:rsidP="00CF7E43">
            <w:pPr>
              <w:rPr>
                <w:rFonts w:ascii="Times New Roman" w:hAnsi="Times New Roman"/>
                <w:sz w:val="24"/>
                <w:szCs w:val="24"/>
              </w:rPr>
            </w:pPr>
            <w:r>
              <w:rPr>
                <w:rFonts w:ascii="Times New Roman" w:hAnsi="Times New Roman"/>
                <w:sz w:val="24"/>
                <w:szCs w:val="24"/>
              </w:rPr>
              <w:t>Discrete Uniform</w:t>
            </w:r>
          </w:p>
        </w:tc>
      </w:tr>
    </w:tbl>
    <w:p w14:paraId="559C5846" w14:textId="77777777" w:rsidR="000A7C49" w:rsidRDefault="000A7C49" w:rsidP="00B22434">
      <w:pPr>
        <w:spacing w:after="0" w:line="360" w:lineRule="auto"/>
        <w:jc w:val="both"/>
        <w:rPr>
          <w:rFonts w:ascii="Times New Roman" w:hAnsi="Times New Roman"/>
          <w:sz w:val="24"/>
          <w:szCs w:val="24"/>
        </w:rPr>
      </w:pPr>
    </w:p>
    <w:p w14:paraId="69F3673E" w14:textId="2E621DBE" w:rsidR="00542086" w:rsidRPr="00CB044A" w:rsidRDefault="00542086" w:rsidP="00B22434">
      <w:pPr>
        <w:spacing w:after="0" w:line="360" w:lineRule="auto"/>
        <w:jc w:val="both"/>
        <w:rPr>
          <w:rFonts w:ascii="Times New Roman" w:hAnsi="Times New Roman"/>
          <w:sz w:val="24"/>
          <w:szCs w:val="24"/>
        </w:rPr>
      </w:pPr>
      <w:r>
        <w:rPr>
          <w:rFonts w:ascii="Times New Roman" w:hAnsi="Times New Roman"/>
          <w:sz w:val="24"/>
          <w:szCs w:val="24"/>
        </w:rPr>
        <w:tab/>
        <w:t>Twin Vee will evaluate the project in 202</w:t>
      </w:r>
      <w:r w:rsidR="004B17D4">
        <w:rPr>
          <w:rFonts w:ascii="Times New Roman" w:hAnsi="Times New Roman"/>
          <w:sz w:val="24"/>
          <w:szCs w:val="24"/>
        </w:rPr>
        <w:t>7</w:t>
      </w:r>
      <w:r>
        <w:rPr>
          <w:rFonts w:ascii="Times New Roman" w:hAnsi="Times New Roman"/>
          <w:sz w:val="24"/>
          <w:szCs w:val="24"/>
        </w:rPr>
        <w:t xml:space="preserve"> to determine if they wish to continue the project. If the cash flow</w:t>
      </w:r>
      <w:r w:rsidR="00E001DE">
        <w:rPr>
          <w:rFonts w:ascii="Times New Roman" w:hAnsi="Times New Roman"/>
          <w:sz w:val="24"/>
          <w:szCs w:val="24"/>
        </w:rPr>
        <w:t xml:space="preserve"> in 202</w:t>
      </w:r>
      <w:r w:rsidR="004B17D4">
        <w:rPr>
          <w:rFonts w:ascii="Times New Roman" w:hAnsi="Times New Roman"/>
          <w:sz w:val="24"/>
          <w:szCs w:val="24"/>
        </w:rPr>
        <w:t>7</w:t>
      </w:r>
      <w:r w:rsidR="00E001DE">
        <w:rPr>
          <w:rFonts w:ascii="Times New Roman" w:hAnsi="Times New Roman"/>
          <w:sz w:val="24"/>
          <w:szCs w:val="24"/>
        </w:rPr>
        <w:t xml:space="preserve"> is less than MXN</w:t>
      </w:r>
      <w:r w:rsidR="00E94065">
        <w:rPr>
          <w:rFonts w:ascii="Times New Roman" w:hAnsi="Times New Roman"/>
          <w:sz w:val="24"/>
          <w:szCs w:val="24"/>
        </w:rPr>
        <w:t>60</w:t>
      </w:r>
      <w:r w:rsidR="00E001DE">
        <w:rPr>
          <w:rFonts w:ascii="Times New Roman" w:hAnsi="Times New Roman"/>
          <w:sz w:val="24"/>
          <w:szCs w:val="24"/>
        </w:rPr>
        <w:t>,000,000 they will sell the project to a Mexican firm in 202</w:t>
      </w:r>
      <w:r w:rsidR="004B17D4">
        <w:rPr>
          <w:rFonts w:ascii="Times New Roman" w:hAnsi="Times New Roman"/>
          <w:sz w:val="24"/>
          <w:szCs w:val="24"/>
        </w:rPr>
        <w:t>8</w:t>
      </w:r>
      <w:r w:rsidR="00E001DE">
        <w:rPr>
          <w:rFonts w:ascii="Times New Roman" w:hAnsi="Times New Roman"/>
          <w:sz w:val="24"/>
          <w:szCs w:val="24"/>
        </w:rPr>
        <w:t xml:space="preserve"> for </w:t>
      </w:r>
      <w:r w:rsidR="004B17D4">
        <w:rPr>
          <w:rFonts w:ascii="Times New Roman" w:hAnsi="Times New Roman"/>
          <w:sz w:val="24"/>
          <w:szCs w:val="24"/>
        </w:rPr>
        <w:t>3.8</w:t>
      </w:r>
      <w:r w:rsidR="00E001DE">
        <w:rPr>
          <w:rFonts w:ascii="Times New Roman" w:hAnsi="Times New Roman"/>
          <w:sz w:val="24"/>
          <w:szCs w:val="24"/>
        </w:rPr>
        <w:t xml:space="preserve"> times 202</w:t>
      </w:r>
      <w:r w:rsidR="004B17D4">
        <w:rPr>
          <w:rFonts w:ascii="Times New Roman" w:hAnsi="Times New Roman"/>
          <w:sz w:val="24"/>
          <w:szCs w:val="24"/>
        </w:rPr>
        <w:t>7</w:t>
      </w:r>
      <w:r w:rsidR="00E001DE">
        <w:rPr>
          <w:rFonts w:ascii="Times New Roman" w:hAnsi="Times New Roman"/>
          <w:sz w:val="24"/>
          <w:szCs w:val="24"/>
        </w:rPr>
        <w:t xml:space="preserve"> MXN cash flows. </w:t>
      </w:r>
      <w:r w:rsidR="002B2C46">
        <w:rPr>
          <w:rFonts w:ascii="Times New Roman" w:hAnsi="Times New Roman"/>
          <w:sz w:val="24"/>
          <w:szCs w:val="24"/>
        </w:rPr>
        <w:t>If they sell the project in 202</w:t>
      </w:r>
      <w:r w:rsidR="004B17D4">
        <w:rPr>
          <w:rFonts w:ascii="Times New Roman" w:hAnsi="Times New Roman"/>
          <w:sz w:val="24"/>
          <w:szCs w:val="24"/>
        </w:rPr>
        <w:t>8</w:t>
      </w:r>
      <w:r w:rsidR="009A1D6F">
        <w:rPr>
          <w:rFonts w:ascii="Times New Roman" w:hAnsi="Times New Roman"/>
          <w:sz w:val="24"/>
          <w:szCs w:val="24"/>
        </w:rPr>
        <w:t>,</w:t>
      </w:r>
      <w:r w:rsidR="002B2C46">
        <w:rPr>
          <w:rFonts w:ascii="Times New Roman" w:hAnsi="Times New Roman"/>
          <w:sz w:val="24"/>
          <w:szCs w:val="24"/>
        </w:rPr>
        <w:t xml:space="preserve"> they will receive no other cash flows than the selling price in 202</w:t>
      </w:r>
      <w:r w:rsidR="004B17D4">
        <w:rPr>
          <w:rFonts w:ascii="Times New Roman" w:hAnsi="Times New Roman"/>
          <w:sz w:val="24"/>
          <w:szCs w:val="24"/>
        </w:rPr>
        <w:t>8</w:t>
      </w:r>
      <w:r w:rsidR="002B2C46">
        <w:rPr>
          <w:rFonts w:ascii="Times New Roman" w:hAnsi="Times New Roman"/>
          <w:sz w:val="24"/>
          <w:szCs w:val="24"/>
        </w:rPr>
        <w:t xml:space="preserve">. </w:t>
      </w:r>
      <w:r w:rsidR="00E44AC6">
        <w:rPr>
          <w:rFonts w:ascii="Times New Roman" w:hAnsi="Times New Roman"/>
          <w:sz w:val="24"/>
          <w:szCs w:val="24"/>
        </w:rPr>
        <w:t>The project will be evaluated again in 20</w:t>
      </w:r>
      <w:r w:rsidR="004B17D4">
        <w:rPr>
          <w:rFonts w:ascii="Times New Roman" w:hAnsi="Times New Roman"/>
          <w:sz w:val="24"/>
          <w:szCs w:val="24"/>
        </w:rPr>
        <w:t>30</w:t>
      </w:r>
      <w:r w:rsidR="00E44AC6">
        <w:rPr>
          <w:rFonts w:ascii="Times New Roman" w:hAnsi="Times New Roman"/>
          <w:sz w:val="24"/>
          <w:szCs w:val="24"/>
        </w:rPr>
        <w:t>.  If the cash flow in 20</w:t>
      </w:r>
      <w:r w:rsidR="004B17D4">
        <w:rPr>
          <w:rFonts w:ascii="Times New Roman" w:hAnsi="Times New Roman"/>
          <w:sz w:val="24"/>
          <w:szCs w:val="24"/>
        </w:rPr>
        <w:t>30</w:t>
      </w:r>
      <w:r w:rsidR="00E44AC6">
        <w:rPr>
          <w:rFonts w:ascii="Times New Roman" w:hAnsi="Times New Roman"/>
          <w:sz w:val="24"/>
          <w:szCs w:val="24"/>
        </w:rPr>
        <w:t xml:space="preserve"> </w:t>
      </w:r>
      <w:r w:rsidR="004B17D4">
        <w:rPr>
          <w:rFonts w:ascii="Times New Roman" w:hAnsi="Times New Roman"/>
          <w:sz w:val="24"/>
          <w:szCs w:val="24"/>
        </w:rPr>
        <w:t>is</w:t>
      </w:r>
      <w:r w:rsidR="00E44AC6">
        <w:rPr>
          <w:rFonts w:ascii="Times New Roman" w:hAnsi="Times New Roman"/>
          <w:sz w:val="24"/>
          <w:szCs w:val="24"/>
        </w:rPr>
        <w:t xml:space="preserve"> less than MXN</w:t>
      </w:r>
      <w:r w:rsidR="000D6D1E">
        <w:rPr>
          <w:rFonts w:ascii="Times New Roman" w:hAnsi="Times New Roman"/>
          <w:sz w:val="24"/>
          <w:szCs w:val="24"/>
        </w:rPr>
        <w:t>80</w:t>
      </w:r>
      <w:r w:rsidR="00E44AC6">
        <w:rPr>
          <w:rFonts w:ascii="Times New Roman" w:hAnsi="Times New Roman"/>
          <w:sz w:val="24"/>
          <w:szCs w:val="24"/>
        </w:rPr>
        <w:t xml:space="preserve">,000,000 </w:t>
      </w:r>
      <w:r w:rsidR="003253D0">
        <w:rPr>
          <w:rFonts w:ascii="Times New Roman" w:hAnsi="Times New Roman"/>
          <w:sz w:val="24"/>
          <w:szCs w:val="24"/>
        </w:rPr>
        <w:t>they will sell the project to a Mexican firm in 203</w:t>
      </w:r>
      <w:r w:rsidR="004B17D4">
        <w:rPr>
          <w:rFonts w:ascii="Times New Roman" w:hAnsi="Times New Roman"/>
          <w:sz w:val="24"/>
          <w:szCs w:val="24"/>
        </w:rPr>
        <w:t>1</w:t>
      </w:r>
      <w:r w:rsidR="003253D0">
        <w:rPr>
          <w:rFonts w:ascii="Times New Roman" w:hAnsi="Times New Roman"/>
          <w:sz w:val="24"/>
          <w:szCs w:val="24"/>
        </w:rPr>
        <w:t xml:space="preserve"> for </w:t>
      </w:r>
      <w:r w:rsidR="00242729">
        <w:rPr>
          <w:rFonts w:ascii="Times New Roman" w:hAnsi="Times New Roman"/>
          <w:sz w:val="24"/>
          <w:szCs w:val="24"/>
        </w:rPr>
        <w:t>4</w:t>
      </w:r>
      <w:r w:rsidR="004B17D4">
        <w:rPr>
          <w:rFonts w:ascii="Times New Roman" w:hAnsi="Times New Roman"/>
          <w:sz w:val="24"/>
          <w:szCs w:val="24"/>
        </w:rPr>
        <w:t>.2</w:t>
      </w:r>
      <w:r w:rsidR="00431E44">
        <w:rPr>
          <w:rFonts w:ascii="Times New Roman" w:hAnsi="Times New Roman"/>
          <w:sz w:val="24"/>
          <w:szCs w:val="24"/>
        </w:rPr>
        <w:t xml:space="preserve"> ti</w:t>
      </w:r>
      <w:r w:rsidR="003253D0">
        <w:rPr>
          <w:rFonts w:ascii="Times New Roman" w:hAnsi="Times New Roman"/>
          <w:sz w:val="24"/>
          <w:szCs w:val="24"/>
        </w:rPr>
        <w:t>mes 20</w:t>
      </w:r>
      <w:r w:rsidR="004B17D4">
        <w:rPr>
          <w:rFonts w:ascii="Times New Roman" w:hAnsi="Times New Roman"/>
          <w:sz w:val="24"/>
          <w:szCs w:val="24"/>
        </w:rPr>
        <w:t>30</w:t>
      </w:r>
      <w:r w:rsidR="003253D0">
        <w:rPr>
          <w:rFonts w:ascii="Times New Roman" w:hAnsi="Times New Roman"/>
          <w:sz w:val="24"/>
          <w:szCs w:val="24"/>
        </w:rPr>
        <w:t xml:space="preserve"> MXN cash flows. </w:t>
      </w:r>
      <w:r w:rsidR="00E44AC6">
        <w:rPr>
          <w:rFonts w:ascii="Times New Roman" w:hAnsi="Times New Roman"/>
          <w:sz w:val="24"/>
          <w:szCs w:val="24"/>
        </w:rPr>
        <w:t>If the project proceeds all the way to 203</w:t>
      </w:r>
      <w:r w:rsidR="004B17D4">
        <w:rPr>
          <w:rFonts w:ascii="Times New Roman" w:hAnsi="Times New Roman"/>
          <w:sz w:val="24"/>
          <w:szCs w:val="24"/>
        </w:rPr>
        <w:t>4</w:t>
      </w:r>
      <w:r w:rsidR="00E44AC6">
        <w:rPr>
          <w:rFonts w:ascii="Times New Roman" w:hAnsi="Times New Roman"/>
          <w:sz w:val="24"/>
          <w:szCs w:val="24"/>
        </w:rPr>
        <w:t xml:space="preserve"> Twin Vee </w:t>
      </w:r>
      <w:r w:rsidR="00E001DE">
        <w:rPr>
          <w:rFonts w:ascii="Times New Roman" w:hAnsi="Times New Roman"/>
          <w:sz w:val="24"/>
          <w:szCs w:val="24"/>
        </w:rPr>
        <w:t xml:space="preserve">will use a terminal value of </w:t>
      </w:r>
      <w:r w:rsidR="004B17D4">
        <w:rPr>
          <w:rFonts w:ascii="Times New Roman" w:hAnsi="Times New Roman"/>
          <w:sz w:val="24"/>
          <w:szCs w:val="24"/>
        </w:rPr>
        <w:t>4.</w:t>
      </w:r>
      <w:r w:rsidR="000D6D1E">
        <w:rPr>
          <w:rFonts w:ascii="Times New Roman" w:hAnsi="Times New Roman"/>
          <w:sz w:val="24"/>
          <w:szCs w:val="24"/>
        </w:rPr>
        <w:t>8</w:t>
      </w:r>
      <w:r w:rsidR="00E001DE">
        <w:rPr>
          <w:rFonts w:ascii="Times New Roman" w:hAnsi="Times New Roman"/>
          <w:sz w:val="24"/>
          <w:szCs w:val="24"/>
        </w:rPr>
        <w:t xml:space="preserve"> times 20</w:t>
      </w:r>
      <w:r w:rsidR="00E44AC6">
        <w:rPr>
          <w:rFonts w:ascii="Times New Roman" w:hAnsi="Times New Roman"/>
          <w:sz w:val="24"/>
          <w:szCs w:val="24"/>
        </w:rPr>
        <w:t>3</w:t>
      </w:r>
      <w:r w:rsidR="00425D9A">
        <w:rPr>
          <w:rFonts w:ascii="Times New Roman" w:hAnsi="Times New Roman"/>
          <w:sz w:val="24"/>
          <w:szCs w:val="24"/>
        </w:rPr>
        <w:t>3</w:t>
      </w:r>
      <w:r w:rsidR="00E001DE">
        <w:rPr>
          <w:rFonts w:ascii="Times New Roman" w:hAnsi="Times New Roman"/>
          <w:sz w:val="24"/>
          <w:szCs w:val="24"/>
        </w:rPr>
        <w:t xml:space="preserve"> </w:t>
      </w:r>
      <w:r w:rsidR="002B67D3">
        <w:rPr>
          <w:rFonts w:ascii="Times New Roman" w:hAnsi="Times New Roman"/>
          <w:sz w:val="24"/>
          <w:szCs w:val="24"/>
        </w:rPr>
        <w:t xml:space="preserve">MXN </w:t>
      </w:r>
      <w:r w:rsidR="00E001DE">
        <w:rPr>
          <w:rFonts w:ascii="Times New Roman" w:hAnsi="Times New Roman"/>
          <w:sz w:val="24"/>
          <w:szCs w:val="24"/>
        </w:rPr>
        <w:t>cash flows.</w:t>
      </w:r>
    </w:p>
    <w:p w14:paraId="39CCB25B" w14:textId="77777777" w:rsidR="00B22434" w:rsidRPr="00CB044A" w:rsidRDefault="00B22434" w:rsidP="00B22434">
      <w:pPr>
        <w:spacing w:after="0" w:line="360" w:lineRule="auto"/>
        <w:jc w:val="center"/>
        <w:rPr>
          <w:rFonts w:ascii="Times New Roman" w:hAnsi="Times New Roman"/>
          <w:b/>
          <w:sz w:val="24"/>
          <w:szCs w:val="24"/>
        </w:rPr>
      </w:pPr>
      <w:r w:rsidRPr="00CB044A">
        <w:rPr>
          <w:rFonts w:ascii="Times New Roman" w:hAnsi="Times New Roman"/>
          <w:b/>
          <w:sz w:val="24"/>
          <w:szCs w:val="24"/>
        </w:rPr>
        <w:t xml:space="preserve">Analysis of the Example </w:t>
      </w:r>
    </w:p>
    <w:p w14:paraId="7CE3180F" w14:textId="77777777" w:rsidR="00B22434" w:rsidRPr="00CB044A" w:rsidRDefault="00B22434" w:rsidP="00B22434">
      <w:pPr>
        <w:spacing w:after="0" w:line="360" w:lineRule="auto"/>
        <w:jc w:val="both"/>
        <w:rPr>
          <w:rFonts w:ascii="Times New Roman" w:hAnsi="Times New Roman"/>
          <w:sz w:val="24"/>
          <w:szCs w:val="24"/>
        </w:rPr>
      </w:pPr>
      <w:r w:rsidRPr="00CB044A">
        <w:rPr>
          <w:rFonts w:ascii="Times New Roman" w:hAnsi="Times New Roman"/>
          <w:sz w:val="24"/>
          <w:szCs w:val="24"/>
        </w:rPr>
        <w:tab/>
        <w:t>To analyze the project the following assignments and questions must be completed and answered by students:</w:t>
      </w:r>
    </w:p>
    <w:p w14:paraId="2F1EF0D6" w14:textId="729D8D66" w:rsidR="00B22434" w:rsidRPr="00CB044A" w:rsidRDefault="00B22434" w:rsidP="00B22434">
      <w:pPr>
        <w:pStyle w:val="ListParagraph"/>
        <w:numPr>
          <w:ilvl w:val="0"/>
          <w:numId w:val="1"/>
        </w:numPr>
        <w:spacing w:after="0" w:line="360" w:lineRule="auto"/>
        <w:jc w:val="both"/>
        <w:rPr>
          <w:rFonts w:ascii="Times New Roman" w:hAnsi="Times New Roman"/>
          <w:sz w:val="24"/>
          <w:szCs w:val="24"/>
        </w:rPr>
      </w:pPr>
      <w:r w:rsidRPr="00CB044A">
        <w:rPr>
          <w:rFonts w:ascii="Times New Roman" w:hAnsi="Times New Roman"/>
          <w:sz w:val="24"/>
          <w:szCs w:val="24"/>
        </w:rPr>
        <w:t>Construct a pro-forma statement of cash flows through 20</w:t>
      </w:r>
      <w:r w:rsidR="00E44AC6">
        <w:rPr>
          <w:rFonts w:ascii="Times New Roman" w:hAnsi="Times New Roman"/>
          <w:sz w:val="24"/>
          <w:szCs w:val="24"/>
        </w:rPr>
        <w:t>3</w:t>
      </w:r>
      <w:r w:rsidR="004B17D4">
        <w:rPr>
          <w:rFonts w:ascii="Times New Roman" w:hAnsi="Times New Roman"/>
          <w:sz w:val="24"/>
          <w:szCs w:val="24"/>
        </w:rPr>
        <w:t>4</w:t>
      </w:r>
      <w:r w:rsidRPr="00CB044A">
        <w:rPr>
          <w:rFonts w:ascii="Times New Roman" w:hAnsi="Times New Roman"/>
          <w:sz w:val="24"/>
          <w:szCs w:val="24"/>
        </w:rPr>
        <w:t xml:space="preserve"> for the most likely scenario and determine the NPV from both the project and parent perspective for each of the three future exchange rate estimates using the most likely values for each of the variables provided in the exercise. Would you accept the project? Why?</w:t>
      </w:r>
      <w:r>
        <w:rPr>
          <w:rFonts w:ascii="Times New Roman" w:hAnsi="Times New Roman"/>
          <w:sz w:val="24"/>
          <w:szCs w:val="24"/>
        </w:rPr>
        <w:t xml:space="preserve"> </w:t>
      </w:r>
    </w:p>
    <w:p w14:paraId="5109FF1C" w14:textId="77777777" w:rsidR="00B22434" w:rsidRDefault="00B22434" w:rsidP="00B22434">
      <w:pPr>
        <w:pStyle w:val="ListParagraph"/>
        <w:numPr>
          <w:ilvl w:val="0"/>
          <w:numId w:val="1"/>
        </w:numPr>
        <w:spacing w:after="0" w:line="360" w:lineRule="auto"/>
        <w:jc w:val="both"/>
        <w:rPr>
          <w:rFonts w:ascii="Times New Roman" w:hAnsi="Times New Roman"/>
          <w:sz w:val="24"/>
          <w:szCs w:val="24"/>
        </w:rPr>
      </w:pPr>
      <w:r w:rsidRPr="00CB044A">
        <w:rPr>
          <w:rFonts w:ascii="Times New Roman" w:hAnsi="Times New Roman"/>
          <w:sz w:val="24"/>
          <w:szCs w:val="24"/>
        </w:rPr>
        <w:t>Apply the proper distributions to your random variables and conduct a Monte Carlo simulation. Forecast the NPV from both the parent and project perspective for each of the three future exchange rate estimates. Would you change your decision to accept/reject the project? Why? What are the most important factors influencing your decision?</w:t>
      </w:r>
      <w:r>
        <w:rPr>
          <w:rFonts w:ascii="Times New Roman" w:hAnsi="Times New Roman"/>
          <w:sz w:val="24"/>
          <w:szCs w:val="24"/>
        </w:rPr>
        <w:t xml:space="preserve"> </w:t>
      </w:r>
    </w:p>
    <w:p w14:paraId="0A70201C" w14:textId="2944B047" w:rsidR="004B17D4" w:rsidRDefault="004B17D4" w:rsidP="004B17D4">
      <w:pPr>
        <w:pStyle w:val="ListParagraph"/>
        <w:numPr>
          <w:ilvl w:val="0"/>
          <w:numId w:val="1"/>
        </w:numPr>
        <w:spacing w:after="0" w:line="360" w:lineRule="auto"/>
        <w:jc w:val="both"/>
        <w:rPr>
          <w:rFonts w:ascii="Times New Roman" w:hAnsi="Times New Roman"/>
          <w:sz w:val="24"/>
          <w:szCs w:val="24"/>
        </w:rPr>
      </w:pPr>
      <w:r>
        <w:rPr>
          <w:rFonts w:ascii="Times New Roman" w:hAnsi="Times New Roman"/>
          <w:sz w:val="24"/>
          <w:szCs w:val="24"/>
        </w:rPr>
        <w:t>Evaluate the termination rules in 2027 and 2030 and advise management on their impact on the value of the project. What changes, if any, do you recommend to the termination rules in 2027 and 2030? Why? What is the impact your updated termination rules?</w:t>
      </w:r>
    </w:p>
    <w:p w14:paraId="6352F838" w14:textId="77777777" w:rsidR="004B17D4" w:rsidRPr="004B17D4" w:rsidRDefault="004B17D4" w:rsidP="004B17D4">
      <w:pPr>
        <w:spacing w:after="0" w:line="360" w:lineRule="auto"/>
        <w:jc w:val="both"/>
        <w:rPr>
          <w:rFonts w:ascii="Times New Roman" w:hAnsi="Times New Roman"/>
          <w:sz w:val="24"/>
          <w:szCs w:val="24"/>
        </w:rPr>
      </w:pPr>
    </w:p>
    <w:p w14:paraId="078CA5F3" w14:textId="357A5987" w:rsidR="00E44AC6" w:rsidRDefault="00E44AC6">
      <w:pPr>
        <w:rPr>
          <w:rFonts w:ascii="Times New Roman" w:hAnsi="Times New Roman"/>
          <w:sz w:val="24"/>
          <w:szCs w:val="24"/>
        </w:rPr>
      </w:pPr>
      <w:r>
        <w:rPr>
          <w:rFonts w:ascii="Times New Roman" w:hAnsi="Times New Roman"/>
          <w:sz w:val="24"/>
          <w:szCs w:val="24"/>
        </w:rPr>
        <w:br w:type="page"/>
      </w:r>
    </w:p>
    <w:p w14:paraId="1AF8A8E4" w14:textId="77777777" w:rsidR="00840831" w:rsidRPr="00B0011F" w:rsidRDefault="00840831" w:rsidP="00840831">
      <w:pPr>
        <w:spacing w:after="0" w:line="240" w:lineRule="auto"/>
        <w:jc w:val="center"/>
        <w:rPr>
          <w:rFonts w:ascii="Times New Roman" w:hAnsi="Times New Roman"/>
          <w:b/>
          <w:sz w:val="24"/>
          <w:szCs w:val="24"/>
        </w:rPr>
      </w:pPr>
      <w:r w:rsidRPr="00B0011F">
        <w:rPr>
          <w:rFonts w:ascii="Times New Roman" w:hAnsi="Times New Roman"/>
          <w:b/>
          <w:sz w:val="24"/>
          <w:szCs w:val="24"/>
        </w:rPr>
        <w:lastRenderedPageBreak/>
        <w:t>Grading Rubric</w:t>
      </w:r>
    </w:p>
    <w:tbl>
      <w:tblPr>
        <w:tblStyle w:val="TableGrid"/>
        <w:tblW w:w="0" w:type="auto"/>
        <w:tblLook w:val="04A0" w:firstRow="1" w:lastRow="0" w:firstColumn="1" w:lastColumn="0" w:noHBand="0" w:noVBand="1"/>
      </w:tblPr>
      <w:tblGrid>
        <w:gridCol w:w="2460"/>
        <w:gridCol w:w="9"/>
        <w:gridCol w:w="2535"/>
        <w:gridCol w:w="7"/>
        <w:gridCol w:w="2199"/>
        <w:gridCol w:w="2140"/>
      </w:tblGrid>
      <w:tr w:rsidR="00840831" w14:paraId="7E1BD869" w14:textId="77777777" w:rsidTr="00EB1A65">
        <w:tc>
          <w:tcPr>
            <w:tcW w:w="2471" w:type="dxa"/>
            <w:gridSpan w:val="2"/>
          </w:tcPr>
          <w:p w14:paraId="5073E5DB" w14:textId="77777777" w:rsidR="00840831" w:rsidRPr="00277A81" w:rsidRDefault="00840831" w:rsidP="00EB1A65">
            <w:pPr>
              <w:jc w:val="center"/>
              <w:rPr>
                <w:b/>
              </w:rPr>
            </w:pPr>
            <w:r w:rsidRPr="00277A81">
              <w:rPr>
                <w:b/>
              </w:rPr>
              <w:t>Trait(s)</w:t>
            </w:r>
          </w:p>
        </w:tc>
        <w:tc>
          <w:tcPr>
            <w:tcW w:w="2543" w:type="dxa"/>
            <w:gridSpan w:val="2"/>
          </w:tcPr>
          <w:p w14:paraId="0945E7CA" w14:textId="77777777" w:rsidR="00840831" w:rsidRPr="00277A81" w:rsidRDefault="00840831" w:rsidP="00EB1A65">
            <w:pPr>
              <w:jc w:val="center"/>
              <w:rPr>
                <w:b/>
              </w:rPr>
            </w:pPr>
            <w:r w:rsidRPr="00277A81">
              <w:rPr>
                <w:b/>
              </w:rPr>
              <w:t>Fails to Meet Expectations</w:t>
            </w:r>
          </w:p>
        </w:tc>
        <w:tc>
          <w:tcPr>
            <w:tcW w:w="2200" w:type="dxa"/>
          </w:tcPr>
          <w:p w14:paraId="59D9F311" w14:textId="77777777" w:rsidR="00840831" w:rsidRPr="00277A81" w:rsidRDefault="00840831" w:rsidP="00EB1A65">
            <w:pPr>
              <w:jc w:val="center"/>
              <w:rPr>
                <w:b/>
              </w:rPr>
            </w:pPr>
            <w:r w:rsidRPr="00277A81">
              <w:rPr>
                <w:b/>
              </w:rPr>
              <w:t>Meets Expectations</w:t>
            </w:r>
          </w:p>
        </w:tc>
        <w:tc>
          <w:tcPr>
            <w:tcW w:w="2136" w:type="dxa"/>
          </w:tcPr>
          <w:p w14:paraId="194EC658" w14:textId="77777777" w:rsidR="00840831" w:rsidRPr="00277A81" w:rsidRDefault="00840831" w:rsidP="00EB1A65">
            <w:pPr>
              <w:jc w:val="center"/>
              <w:rPr>
                <w:b/>
              </w:rPr>
            </w:pPr>
            <w:r w:rsidRPr="00277A81">
              <w:rPr>
                <w:b/>
              </w:rPr>
              <w:t>Exceeds Expectations</w:t>
            </w:r>
          </w:p>
        </w:tc>
      </w:tr>
      <w:tr w:rsidR="00840831" w14:paraId="36F99736" w14:textId="77777777" w:rsidTr="00EB1A65">
        <w:trPr>
          <w:trHeight w:val="1997"/>
        </w:trPr>
        <w:tc>
          <w:tcPr>
            <w:tcW w:w="2471" w:type="dxa"/>
            <w:gridSpan w:val="2"/>
          </w:tcPr>
          <w:p w14:paraId="0D4A2810" w14:textId="77777777" w:rsidR="00840831" w:rsidRPr="00986163" w:rsidRDefault="00840831" w:rsidP="00EB1A65">
            <w:pPr>
              <w:jc w:val="both"/>
              <w:rPr>
                <w:b/>
              </w:rPr>
            </w:pPr>
            <w:r w:rsidRPr="00986163">
              <w:rPr>
                <w:b/>
              </w:rPr>
              <w:t>Assumptions defined</w:t>
            </w:r>
          </w:p>
        </w:tc>
        <w:tc>
          <w:tcPr>
            <w:tcW w:w="2543" w:type="dxa"/>
            <w:gridSpan w:val="2"/>
          </w:tcPr>
          <w:p w14:paraId="70EFA149" w14:textId="77777777" w:rsidR="00840831" w:rsidRDefault="00840831" w:rsidP="00EB1A65">
            <w:r>
              <w:t xml:space="preserve">More than </w:t>
            </w:r>
            <w:proofErr w:type="gramStart"/>
            <w:r>
              <w:t>two  assumptions</w:t>
            </w:r>
            <w:proofErr w:type="gramEnd"/>
            <w:r>
              <w:t xml:space="preserve"> are defined incorrectly with appropriate distributions and correlations</w:t>
            </w:r>
          </w:p>
          <w:p w14:paraId="340B658E" w14:textId="77777777" w:rsidR="00840831" w:rsidRPr="00E04910" w:rsidRDefault="00840831" w:rsidP="00EB1A65">
            <w:pPr>
              <w:rPr>
                <w:u w:val="single"/>
              </w:rPr>
            </w:pPr>
          </w:p>
        </w:tc>
        <w:tc>
          <w:tcPr>
            <w:tcW w:w="2200" w:type="dxa"/>
          </w:tcPr>
          <w:p w14:paraId="3443D220" w14:textId="77777777" w:rsidR="00840831" w:rsidRDefault="00840831" w:rsidP="00EB1A65">
            <w:r>
              <w:t xml:space="preserve">No more than </w:t>
            </w:r>
            <w:proofErr w:type="gramStart"/>
            <w:r>
              <w:t>two  assumptions</w:t>
            </w:r>
            <w:proofErr w:type="gramEnd"/>
            <w:r>
              <w:t xml:space="preserve"> are defined incorrectly with appropriate distributions and correlations</w:t>
            </w:r>
          </w:p>
          <w:p w14:paraId="28E0F1CA" w14:textId="77777777" w:rsidR="00840831" w:rsidRPr="00E04910" w:rsidRDefault="00840831" w:rsidP="00EB1A65">
            <w:pPr>
              <w:rPr>
                <w:u w:val="single"/>
              </w:rPr>
            </w:pPr>
          </w:p>
        </w:tc>
        <w:tc>
          <w:tcPr>
            <w:tcW w:w="2136" w:type="dxa"/>
          </w:tcPr>
          <w:p w14:paraId="58A895E4" w14:textId="77777777" w:rsidR="00840831" w:rsidRDefault="00840831" w:rsidP="00EB1A65">
            <w:r>
              <w:t xml:space="preserve">All assumptions are defined correctly with appropriate distributions, correlations, and </w:t>
            </w:r>
            <w:proofErr w:type="gramStart"/>
            <w:r>
              <w:t>naming</w:t>
            </w:r>
            <w:proofErr w:type="gramEnd"/>
          </w:p>
          <w:p w14:paraId="568B3EEB" w14:textId="77777777" w:rsidR="00840831" w:rsidRPr="00E04910" w:rsidRDefault="00840831" w:rsidP="00EB1A65">
            <w:pPr>
              <w:rPr>
                <w:u w:val="single"/>
              </w:rPr>
            </w:pPr>
          </w:p>
        </w:tc>
      </w:tr>
      <w:tr w:rsidR="00840831" w14:paraId="10EB4152" w14:textId="77777777" w:rsidTr="00EB1A65">
        <w:tc>
          <w:tcPr>
            <w:tcW w:w="2471" w:type="dxa"/>
            <w:gridSpan w:val="2"/>
          </w:tcPr>
          <w:p w14:paraId="202AC44B" w14:textId="77777777" w:rsidR="00840831" w:rsidRPr="00986163" w:rsidRDefault="00840831" w:rsidP="00EB1A65">
            <w:pPr>
              <w:jc w:val="both"/>
              <w:rPr>
                <w:b/>
              </w:rPr>
            </w:pPr>
            <w:r w:rsidRPr="00986163">
              <w:rPr>
                <w:b/>
              </w:rPr>
              <w:t>Forecasts defined</w:t>
            </w:r>
          </w:p>
        </w:tc>
        <w:tc>
          <w:tcPr>
            <w:tcW w:w="2543" w:type="dxa"/>
            <w:gridSpan w:val="2"/>
          </w:tcPr>
          <w:p w14:paraId="23B92446" w14:textId="77777777" w:rsidR="00840831" w:rsidRDefault="00840831" w:rsidP="00EB1A65">
            <w:r>
              <w:t xml:space="preserve">More than </w:t>
            </w:r>
            <w:proofErr w:type="gramStart"/>
            <w:r>
              <w:t>one  forecast</w:t>
            </w:r>
            <w:proofErr w:type="gramEnd"/>
            <w:r>
              <w:t xml:space="preserve"> is defined incorrectly or with inappropriate naming</w:t>
            </w:r>
          </w:p>
          <w:p w14:paraId="10B15FA8" w14:textId="77777777" w:rsidR="00840831" w:rsidRPr="00E04910" w:rsidRDefault="00840831" w:rsidP="00EB1A65">
            <w:pPr>
              <w:rPr>
                <w:u w:val="single"/>
              </w:rPr>
            </w:pPr>
          </w:p>
        </w:tc>
        <w:tc>
          <w:tcPr>
            <w:tcW w:w="2200" w:type="dxa"/>
          </w:tcPr>
          <w:p w14:paraId="7FAF7BC8" w14:textId="77777777" w:rsidR="00840831" w:rsidRDefault="00840831" w:rsidP="00EB1A65">
            <w:r>
              <w:t xml:space="preserve">No more than </w:t>
            </w:r>
            <w:proofErr w:type="gramStart"/>
            <w:r>
              <w:t>one  forecast</w:t>
            </w:r>
            <w:proofErr w:type="gramEnd"/>
            <w:r>
              <w:t xml:space="preserve"> is defined incorrectly with appropriate naming</w:t>
            </w:r>
          </w:p>
          <w:p w14:paraId="0A2C9A00" w14:textId="77777777" w:rsidR="00840831" w:rsidRPr="00E04910" w:rsidRDefault="00840831" w:rsidP="00EB1A65">
            <w:pPr>
              <w:rPr>
                <w:u w:val="single"/>
              </w:rPr>
            </w:pPr>
          </w:p>
        </w:tc>
        <w:tc>
          <w:tcPr>
            <w:tcW w:w="2136" w:type="dxa"/>
          </w:tcPr>
          <w:p w14:paraId="6C1CACAB" w14:textId="77777777" w:rsidR="00840831" w:rsidRDefault="00840831" w:rsidP="00EB1A65">
            <w:r>
              <w:t xml:space="preserve">All forecasts are defined correctly with appropriate </w:t>
            </w:r>
            <w:proofErr w:type="gramStart"/>
            <w:r>
              <w:t>naming</w:t>
            </w:r>
            <w:proofErr w:type="gramEnd"/>
          </w:p>
          <w:p w14:paraId="2318FE94" w14:textId="77777777" w:rsidR="00840831" w:rsidRPr="00E04910" w:rsidRDefault="00840831" w:rsidP="00EB1A65">
            <w:pPr>
              <w:rPr>
                <w:u w:val="single"/>
              </w:rPr>
            </w:pPr>
          </w:p>
        </w:tc>
      </w:tr>
      <w:tr w:rsidR="00840831" w14:paraId="64A598BB" w14:textId="77777777" w:rsidTr="00EB1A65">
        <w:tc>
          <w:tcPr>
            <w:tcW w:w="2471" w:type="dxa"/>
            <w:gridSpan w:val="2"/>
          </w:tcPr>
          <w:p w14:paraId="2C359A31" w14:textId="77777777" w:rsidR="00840831" w:rsidRPr="00986163" w:rsidRDefault="00840831" w:rsidP="00EB1A65">
            <w:pPr>
              <w:rPr>
                <w:b/>
              </w:rPr>
            </w:pPr>
            <w:r>
              <w:rPr>
                <w:b/>
              </w:rPr>
              <w:t>Project cash flow estimates</w:t>
            </w:r>
          </w:p>
        </w:tc>
        <w:tc>
          <w:tcPr>
            <w:tcW w:w="2543" w:type="dxa"/>
            <w:gridSpan w:val="2"/>
          </w:tcPr>
          <w:p w14:paraId="1F691482" w14:textId="77777777" w:rsidR="00840831" w:rsidRPr="00E04910" w:rsidRDefault="00840831" w:rsidP="00EB1A65">
            <w:pPr>
              <w:rPr>
                <w:u w:val="single"/>
              </w:rPr>
            </w:pPr>
            <w:r>
              <w:t>Model determines cash flows in project currency outside of 2% of expected values</w:t>
            </w:r>
          </w:p>
        </w:tc>
        <w:tc>
          <w:tcPr>
            <w:tcW w:w="2200" w:type="dxa"/>
          </w:tcPr>
          <w:p w14:paraId="1D447660" w14:textId="77777777" w:rsidR="00840831" w:rsidRDefault="00840831" w:rsidP="00EB1A65">
            <w:r>
              <w:t xml:space="preserve">Model determines cash flows in project currency within 2% of expected </w:t>
            </w:r>
            <w:proofErr w:type="gramStart"/>
            <w:r>
              <w:t>values</w:t>
            </w:r>
            <w:proofErr w:type="gramEnd"/>
          </w:p>
          <w:p w14:paraId="667E0EB9" w14:textId="77777777" w:rsidR="00840831" w:rsidRPr="00E04910" w:rsidRDefault="00840831" w:rsidP="00EB1A65">
            <w:pPr>
              <w:rPr>
                <w:u w:val="single"/>
              </w:rPr>
            </w:pPr>
          </w:p>
        </w:tc>
        <w:tc>
          <w:tcPr>
            <w:tcW w:w="2136" w:type="dxa"/>
          </w:tcPr>
          <w:p w14:paraId="0D07C4D9" w14:textId="77777777" w:rsidR="00840831" w:rsidRDefault="00840831" w:rsidP="00EB1A65">
            <w:r>
              <w:t xml:space="preserve">Model exactly determines cash flows in project </w:t>
            </w:r>
            <w:proofErr w:type="gramStart"/>
            <w:r>
              <w:t>currency</w:t>
            </w:r>
            <w:proofErr w:type="gramEnd"/>
          </w:p>
          <w:p w14:paraId="7E17730C" w14:textId="77777777" w:rsidR="00840831" w:rsidRPr="00E04910" w:rsidRDefault="00840831" w:rsidP="00EB1A65">
            <w:pPr>
              <w:rPr>
                <w:u w:val="single"/>
              </w:rPr>
            </w:pPr>
          </w:p>
        </w:tc>
      </w:tr>
      <w:tr w:rsidR="00840831" w14:paraId="474B33C9" w14:textId="77777777" w:rsidTr="00EB1A65">
        <w:tc>
          <w:tcPr>
            <w:tcW w:w="2471" w:type="dxa"/>
            <w:gridSpan w:val="2"/>
          </w:tcPr>
          <w:p w14:paraId="3FE12410" w14:textId="77777777" w:rsidR="00840831" w:rsidRPr="00986163" w:rsidRDefault="00840831" w:rsidP="00EB1A65">
            <w:pPr>
              <w:rPr>
                <w:b/>
              </w:rPr>
            </w:pPr>
            <w:r>
              <w:rPr>
                <w:b/>
              </w:rPr>
              <w:t>Exchange rate projections</w:t>
            </w:r>
          </w:p>
        </w:tc>
        <w:tc>
          <w:tcPr>
            <w:tcW w:w="2543" w:type="dxa"/>
            <w:gridSpan w:val="2"/>
          </w:tcPr>
          <w:p w14:paraId="3B314365" w14:textId="77777777" w:rsidR="00840831" w:rsidRDefault="00840831" w:rsidP="00EB1A65">
            <w:r>
              <w:t xml:space="preserve">More than one exchange rate is incorrectly </w:t>
            </w:r>
            <w:proofErr w:type="gramStart"/>
            <w:r>
              <w:t>determined</w:t>
            </w:r>
            <w:proofErr w:type="gramEnd"/>
          </w:p>
          <w:p w14:paraId="6BF33B67" w14:textId="77777777" w:rsidR="00840831" w:rsidRPr="00E04910" w:rsidRDefault="00840831" w:rsidP="00EB1A65">
            <w:pPr>
              <w:rPr>
                <w:u w:val="single"/>
              </w:rPr>
            </w:pPr>
          </w:p>
        </w:tc>
        <w:tc>
          <w:tcPr>
            <w:tcW w:w="2200" w:type="dxa"/>
          </w:tcPr>
          <w:p w14:paraId="6D3AC3B8" w14:textId="77777777" w:rsidR="00840831" w:rsidRDefault="00840831" w:rsidP="00EB1A65">
            <w:r>
              <w:t xml:space="preserve">No more than one exchange rate is incorrectly </w:t>
            </w:r>
            <w:proofErr w:type="gramStart"/>
            <w:r>
              <w:t>determined</w:t>
            </w:r>
            <w:proofErr w:type="gramEnd"/>
          </w:p>
          <w:p w14:paraId="027359DE" w14:textId="77777777" w:rsidR="00840831" w:rsidRPr="00E04910" w:rsidRDefault="00840831" w:rsidP="00EB1A65">
            <w:pPr>
              <w:rPr>
                <w:u w:val="single"/>
              </w:rPr>
            </w:pPr>
          </w:p>
        </w:tc>
        <w:tc>
          <w:tcPr>
            <w:tcW w:w="2136" w:type="dxa"/>
          </w:tcPr>
          <w:p w14:paraId="1E4B3C0B" w14:textId="77777777" w:rsidR="00840831" w:rsidRPr="00495018" w:rsidRDefault="00840831" w:rsidP="00EB1A65">
            <w:r>
              <w:t>All exchange rates are computed correctly</w:t>
            </w:r>
          </w:p>
        </w:tc>
      </w:tr>
      <w:tr w:rsidR="00840831" w14:paraId="0B18404E" w14:textId="77777777" w:rsidTr="00EB1A65">
        <w:tc>
          <w:tcPr>
            <w:tcW w:w="2471" w:type="dxa"/>
            <w:gridSpan w:val="2"/>
          </w:tcPr>
          <w:p w14:paraId="2B0E82EF" w14:textId="77777777" w:rsidR="00840831" w:rsidRPr="00986163" w:rsidRDefault="00840831" w:rsidP="00EB1A65">
            <w:pPr>
              <w:rPr>
                <w:b/>
              </w:rPr>
            </w:pPr>
            <w:r w:rsidRPr="00986163">
              <w:rPr>
                <w:b/>
              </w:rPr>
              <w:t>Parent cash flow estimates</w:t>
            </w:r>
          </w:p>
        </w:tc>
        <w:tc>
          <w:tcPr>
            <w:tcW w:w="2543" w:type="dxa"/>
            <w:gridSpan w:val="2"/>
          </w:tcPr>
          <w:p w14:paraId="66C1C74A" w14:textId="77777777" w:rsidR="00840831" w:rsidRDefault="00840831" w:rsidP="00EB1A65">
            <w:r>
              <w:t>Model determines cash flows in parent currency</w:t>
            </w:r>
            <w:r w:rsidRPr="003F0574">
              <w:t xml:space="preserve"> </w:t>
            </w:r>
            <w:r>
              <w:t xml:space="preserve">outside of 2% of expected </w:t>
            </w:r>
            <w:proofErr w:type="gramStart"/>
            <w:r>
              <w:t>values</w:t>
            </w:r>
            <w:proofErr w:type="gramEnd"/>
          </w:p>
          <w:p w14:paraId="33075220" w14:textId="77777777" w:rsidR="00840831" w:rsidRPr="00E04910" w:rsidRDefault="00840831" w:rsidP="00EB1A65">
            <w:pPr>
              <w:rPr>
                <w:u w:val="single"/>
              </w:rPr>
            </w:pPr>
          </w:p>
        </w:tc>
        <w:tc>
          <w:tcPr>
            <w:tcW w:w="2200" w:type="dxa"/>
          </w:tcPr>
          <w:p w14:paraId="3AE67336" w14:textId="77777777" w:rsidR="00840831" w:rsidRDefault="00840831" w:rsidP="00EB1A65">
            <w:r>
              <w:t>Model determines cash flows in parent currency</w:t>
            </w:r>
            <w:r w:rsidRPr="003F0574">
              <w:t xml:space="preserve"> </w:t>
            </w:r>
            <w:r>
              <w:t xml:space="preserve">within 2% of expected </w:t>
            </w:r>
            <w:proofErr w:type="gramStart"/>
            <w:r>
              <w:t>values</w:t>
            </w:r>
            <w:proofErr w:type="gramEnd"/>
          </w:p>
          <w:p w14:paraId="35DEB370" w14:textId="77777777" w:rsidR="00840831" w:rsidRPr="00E04910" w:rsidRDefault="00840831" w:rsidP="00EB1A65">
            <w:pPr>
              <w:rPr>
                <w:u w:val="single"/>
              </w:rPr>
            </w:pPr>
          </w:p>
        </w:tc>
        <w:tc>
          <w:tcPr>
            <w:tcW w:w="2136" w:type="dxa"/>
          </w:tcPr>
          <w:p w14:paraId="3B969AD7" w14:textId="77777777" w:rsidR="00840831" w:rsidRDefault="00840831" w:rsidP="00EB1A65">
            <w:r>
              <w:t xml:space="preserve">Model exactly determines cash flows in parent </w:t>
            </w:r>
            <w:proofErr w:type="gramStart"/>
            <w:r>
              <w:t>currency</w:t>
            </w:r>
            <w:proofErr w:type="gramEnd"/>
          </w:p>
          <w:p w14:paraId="1BBF0B11" w14:textId="77777777" w:rsidR="00840831" w:rsidRPr="00E04910" w:rsidRDefault="00840831" w:rsidP="00EB1A65">
            <w:pPr>
              <w:rPr>
                <w:u w:val="single"/>
              </w:rPr>
            </w:pPr>
          </w:p>
        </w:tc>
      </w:tr>
      <w:tr w:rsidR="00840831" w14:paraId="037381BF" w14:textId="77777777" w:rsidTr="00EB1A65">
        <w:tc>
          <w:tcPr>
            <w:tcW w:w="2471" w:type="dxa"/>
            <w:gridSpan w:val="2"/>
          </w:tcPr>
          <w:p w14:paraId="3C679B7F" w14:textId="77777777" w:rsidR="00840831" w:rsidRPr="00986163" w:rsidRDefault="00840831" w:rsidP="00EB1A65">
            <w:pPr>
              <w:rPr>
                <w:b/>
              </w:rPr>
            </w:pPr>
            <w:r>
              <w:rPr>
                <w:b/>
              </w:rPr>
              <w:t>NPV Estimates</w:t>
            </w:r>
          </w:p>
        </w:tc>
        <w:tc>
          <w:tcPr>
            <w:tcW w:w="2543" w:type="dxa"/>
            <w:gridSpan w:val="2"/>
          </w:tcPr>
          <w:p w14:paraId="6DC52296" w14:textId="77777777" w:rsidR="00840831" w:rsidRDefault="00840831" w:rsidP="00EB1A65">
            <w:r>
              <w:t xml:space="preserve">NPV from parent and project perspective are computed outside of 2% of expected </w:t>
            </w:r>
            <w:proofErr w:type="gramStart"/>
            <w:r>
              <w:t>values</w:t>
            </w:r>
            <w:proofErr w:type="gramEnd"/>
          </w:p>
          <w:p w14:paraId="3ECCD153" w14:textId="77777777" w:rsidR="00840831" w:rsidRPr="00E04910" w:rsidRDefault="00840831" w:rsidP="00EB1A65">
            <w:pPr>
              <w:rPr>
                <w:u w:val="single"/>
              </w:rPr>
            </w:pPr>
          </w:p>
        </w:tc>
        <w:tc>
          <w:tcPr>
            <w:tcW w:w="2200" w:type="dxa"/>
          </w:tcPr>
          <w:p w14:paraId="5287284E" w14:textId="77777777" w:rsidR="00840831" w:rsidRDefault="00840831" w:rsidP="00EB1A65">
            <w:r>
              <w:t xml:space="preserve">NPV from parent and project perspective are computed within 2% of expected </w:t>
            </w:r>
            <w:proofErr w:type="gramStart"/>
            <w:r>
              <w:t>values</w:t>
            </w:r>
            <w:proofErr w:type="gramEnd"/>
          </w:p>
          <w:p w14:paraId="2622194C" w14:textId="77777777" w:rsidR="00840831" w:rsidRPr="00E04910" w:rsidRDefault="00840831" w:rsidP="00EB1A65">
            <w:pPr>
              <w:rPr>
                <w:u w:val="single"/>
              </w:rPr>
            </w:pPr>
          </w:p>
        </w:tc>
        <w:tc>
          <w:tcPr>
            <w:tcW w:w="2136" w:type="dxa"/>
          </w:tcPr>
          <w:p w14:paraId="05312DBD" w14:textId="77777777" w:rsidR="00840831" w:rsidRDefault="00840831" w:rsidP="00EB1A65">
            <w:r>
              <w:t xml:space="preserve">NPV from parent and project perspective computed </w:t>
            </w:r>
            <w:proofErr w:type="gramStart"/>
            <w:r>
              <w:t>exactly</w:t>
            </w:r>
            <w:proofErr w:type="gramEnd"/>
          </w:p>
          <w:p w14:paraId="4AB456D2" w14:textId="77777777" w:rsidR="00840831" w:rsidRPr="00E04910" w:rsidRDefault="00840831" w:rsidP="00EB1A65">
            <w:pPr>
              <w:rPr>
                <w:u w:val="single"/>
              </w:rPr>
            </w:pPr>
          </w:p>
        </w:tc>
      </w:tr>
      <w:tr w:rsidR="00840831" w14:paraId="66475F31" w14:textId="77777777" w:rsidTr="00EB1A65">
        <w:tc>
          <w:tcPr>
            <w:tcW w:w="2471" w:type="dxa"/>
            <w:gridSpan w:val="2"/>
          </w:tcPr>
          <w:p w14:paraId="01452C7F" w14:textId="77777777" w:rsidR="00840831" w:rsidRPr="00986163" w:rsidRDefault="00840831" w:rsidP="00EB1A65">
            <w:pPr>
              <w:rPr>
                <w:b/>
              </w:rPr>
            </w:pPr>
            <w:r>
              <w:rPr>
                <w:b/>
              </w:rPr>
              <w:t>Dynamic model</w:t>
            </w:r>
          </w:p>
        </w:tc>
        <w:tc>
          <w:tcPr>
            <w:tcW w:w="2543" w:type="dxa"/>
            <w:gridSpan w:val="2"/>
          </w:tcPr>
          <w:p w14:paraId="55C8A8C7" w14:textId="77777777" w:rsidR="00840831" w:rsidRDefault="00840831" w:rsidP="00EB1A65">
            <w:r>
              <w:t xml:space="preserve">Model is dynamic with formulas applying values from assumption section with more than two </w:t>
            </w:r>
            <w:proofErr w:type="gramStart"/>
            <w:r>
              <w:t>errors</w:t>
            </w:r>
            <w:proofErr w:type="gramEnd"/>
          </w:p>
          <w:p w14:paraId="0DFFAD51" w14:textId="77777777" w:rsidR="00840831" w:rsidRPr="00E04910" w:rsidRDefault="00840831" w:rsidP="00EB1A65">
            <w:pPr>
              <w:rPr>
                <w:u w:val="single"/>
              </w:rPr>
            </w:pPr>
          </w:p>
        </w:tc>
        <w:tc>
          <w:tcPr>
            <w:tcW w:w="2200" w:type="dxa"/>
          </w:tcPr>
          <w:p w14:paraId="24A8C542" w14:textId="77777777" w:rsidR="00840831" w:rsidRDefault="00840831" w:rsidP="00EB1A65">
            <w:r>
              <w:t xml:space="preserve">Model is dynamic with formulas applying values from assumption section with no more than two </w:t>
            </w:r>
            <w:proofErr w:type="gramStart"/>
            <w:r>
              <w:t>errors</w:t>
            </w:r>
            <w:proofErr w:type="gramEnd"/>
          </w:p>
          <w:p w14:paraId="79A43DBB" w14:textId="77777777" w:rsidR="00840831" w:rsidRPr="00E04910" w:rsidRDefault="00840831" w:rsidP="00EB1A65">
            <w:pPr>
              <w:rPr>
                <w:u w:val="single"/>
              </w:rPr>
            </w:pPr>
          </w:p>
        </w:tc>
        <w:tc>
          <w:tcPr>
            <w:tcW w:w="2136" w:type="dxa"/>
          </w:tcPr>
          <w:p w14:paraId="2CE11716" w14:textId="77777777" w:rsidR="00840831" w:rsidRDefault="00840831" w:rsidP="00EB1A65">
            <w:r>
              <w:t xml:space="preserve">Model is dynamic with formulas correctly applying values from assumption </w:t>
            </w:r>
            <w:proofErr w:type="gramStart"/>
            <w:r>
              <w:t>section</w:t>
            </w:r>
            <w:proofErr w:type="gramEnd"/>
          </w:p>
          <w:p w14:paraId="523F6D0D" w14:textId="77777777" w:rsidR="00840831" w:rsidRPr="00E04910" w:rsidRDefault="00840831" w:rsidP="00EB1A65">
            <w:pPr>
              <w:rPr>
                <w:u w:val="single"/>
              </w:rPr>
            </w:pPr>
          </w:p>
        </w:tc>
      </w:tr>
      <w:tr w:rsidR="00840831" w14:paraId="09F6846C" w14:textId="77777777" w:rsidTr="00EB1A65">
        <w:tc>
          <w:tcPr>
            <w:tcW w:w="2471" w:type="dxa"/>
            <w:gridSpan w:val="2"/>
          </w:tcPr>
          <w:p w14:paraId="5B1BC1FA" w14:textId="77777777" w:rsidR="00840831" w:rsidRDefault="00840831" w:rsidP="00EB1A65">
            <w:pPr>
              <w:rPr>
                <w:b/>
              </w:rPr>
            </w:pPr>
            <w:r>
              <w:rPr>
                <w:b/>
              </w:rPr>
              <w:t>Logic statements</w:t>
            </w:r>
          </w:p>
        </w:tc>
        <w:tc>
          <w:tcPr>
            <w:tcW w:w="2543" w:type="dxa"/>
            <w:gridSpan w:val="2"/>
          </w:tcPr>
          <w:p w14:paraId="52ED723B" w14:textId="77777777" w:rsidR="00840831" w:rsidRDefault="00840831" w:rsidP="00EB1A65">
            <w:r>
              <w:t>Logic statement statements fails to apply rules to cash flows as described in assignment.</w:t>
            </w:r>
          </w:p>
        </w:tc>
        <w:tc>
          <w:tcPr>
            <w:tcW w:w="2200" w:type="dxa"/>
          </w:tcPr>
          <w:p w14:paraId="7A44162D" w14:textId="77777777" w:rsidR="00840831" w:rsidRDefault="00840831" w:rsidP="00EB1A65">
            <w:r>
              <w:t xml:space="preserve">Logic statements applies rules to cash flows as described in </w:t>
            </w:r>
            <w:r>
              <w:lastRenderedPageBreak/>
              <w:t>assignment with no significant errors.</w:t>
            </w:r>
          </w:p>
        </w:tc>
        <w:tc>
          <w:tcPr>
            <w:tcW w:w="2136" w:type="dxa"/>
          </w:tcPr>
          <w:p w14:paraId="2113A6E6" w14:textId="77777777" w:rsidR="00840831" w:rsidRDefault="00840831" w:rsidP="00EB1A65">
            <w:r>
              <w:lastRenderedPageBreak/>
              <w:t xml:space="preserve">Logic statements efficiently applies rules to cash flows as described in </w:t>
            </w:r>
            <w:r>
              <w:lastRenderedPageBreak/>
              <w:t>assignment with no errors.</w:t>
            </w:r>
          </w:p>
        </w:tc>
      </w:tr>
      <w:tr w:rsidR="00840831" w14:paraId="2B1C13BA" w14:textId="77777777" w:rsidTr="00EB1A65">
        <w:tc>
          <w:tcPr>
            <w:tcW w:w="2471" w:type="dxa"/>
            <w:gridSpan w:val="2"/>
          </w:tcPr>
          <w:p w14:paraId="5142E5EB" w14:textId="77777777" w:rsidR="00840831" w:rsidRPr="00986163" w:rsidRDefault="00840831" w:rsidP="00EB1A65">
            <w:pPr>
              <w:rPr>
                <w:b/>
              </w:rPr>
            </w:pPr>
            <w:r>
              <w:rPr>
                <w:b/>
              </w:rPr>
              <w:lastRenderedPageBreak/>
              <w:t>Simulation run</w:t>
            </w:r>
          </w:p>
        </w:tc>
        <w:tc>
          <w:tcPr>
            <w:tcW w:w="2543" w:type="dxa"/>
            <w:gridSpan w:val="2"/>
          </w:tcPr>
          <w:p w14:paraId="0E7B5B8A" w14:textId="77777777" w:rsidR="00840831" w:rsidRDefault="00840831" w:rsidP="00EB1A65">
            <w:r>
              <w:t xml:space="preserve">Simulation fails to run correctly with no </w:t>
            </w:r>
            <w:proofErr w:type="gramStart"/>
            <w:r>
              <w:t>errors</w:t>
            </w:r>
            <w:proofErr w:type="gramEnd"/>
          </w:p>
          <w:p w14:paraId="2D737794" w14:textId="77777777" w:rsidR="00840831" w:rsidRPr="00E04910" w:rsidRDefault="00840831" w:rsidP="00EB1A65">
            <w:pPr>
              <w:rPr>
                <w:u w:val="single"/>
              </w:rPr>
            </w:pPr>
          </w:p>
        </w:tc>
        <w:tc>
          <w:tcPr>
            <w:tcW w:w="2200" w:type="dxa"/>
          </w:tcPr>
          <w:p w14:paraId="41BF3651" w14:textId="77777777" w:rsidR="00840831" w:rsidRDefault="00840831" w:rsidP="00EB1A65">
            <w:r>
              <w:t xml:space="preserve">Simulation runs correctly with no </w:t>
            </w:r>
            <w:proofErr w:type="gramStart"/>
            <w:r>
              <w:t>errors</w:t>
            </w:r>
            <w:proofErr w:type="gramEnd"/>
          </w:p>
          <w:p w14:paraId="5F939B30" w14:textId="77777777" w:rsidR="00840831" w:rsidRPr="00E04910" w:rsidRDefault="00840831" w:rsidP="00EB1A65">
            <w:pPr>
              <w:rPr>
                <w:u w:val="single"/>
              </w:rPr>
            </w:pPr>
          </w:p>
        </w:tc>
        <w:tc>
          <w:tcPr>
            <w:tcW w:w="2136" w:type="dxa"/>
          </w:tcPr>
          <w:p w14:paraId="3CB57181" w14:textId="77777777" w:rsidR="00840831" w:rsidRDefault="00840831" w:rsidP="00EB1A65">
            <w:r>
              <w:t xml:space="preserve">Simulation runs correctly with no errors and efficient run </w:t>
            </w:r>
            <w:proofErr w:type="gramStart"/>
            <w:r>
              <w:t>time</w:t>
            </w:r>
            <w:proofErr w:type="gramEnd"/>
          </w:p>
          <w:p w14:paraId="17D03F60" w14:textId="77777777" w:rsidR="00840831" w:rsidRPr="00E04910" w:rsidRDefault="00840831" w:rsidP="00EB1A65">
            <w:pPr>
              <w:rPr>
                <w:u w:val="single"/>
              </w:rPr>
            </w:pPr>
          </w:p>
        </w:tc>
      </w:tr>
      <w:tr w:rsidR="00840831" w14:paraId="71B92BA8" w14:textId="77777777" w:rsidTr="00EB1A65">
        <w:tc>
          <w:tcPr>
            <w:tcW w:w="2471" w:type="dxa"/>
            <w:gridSpan w:val="2"/>
          </w:tcPr>
          <w:p w14:paraId="6F2D95D8" w14:textId="77777777" w:rsidR="00840831" w:rsidRPr="00986163" w:rsidRDefault="00840831" w:rsidP="00EB1A65">
            <w:pPr>
              <w:rPr>
                <w:b/>
              </w:rPr>
            </w:pPr>
            <w:r>
              <w:rPr>
                <w:b/>
              </w:rPr>
              <w:t>Format</w:t>
            </w:r>
          </w:p>
        </w:tc>
        <w:tc>
          <w:tcPr>
            <w:tcW w:w="2543" w:type="dxa"/>
            <w:gridSpan w:val="2"/>
          </w:tcPr>
          <w:p w14:paraId="42DA600D" w14:textId="77777777" w:rsidR="00840831" w:rsidRDefault="00840831" w:rsidP="00EB1A65">
            <w:r>
              <w:t xml:space="preserve">Electronic version of spreadsheet does not include only one sheet containing base case scenario set to run simulation. The model is difficult to follow the model and/or all assumptions not clearly labeled or </w:t>
            </w:r>
            <w:proofErr w:type="gramStart"/>
            <w:r>
              <w:t>identified</w:t>
            </w:r>
            <w:proofErr w:type="gramEnd"/>
          </w:p>
          <w:p w14:paraId="4EA3B1CE" w14:textId="77777777" w:rsidR="00840831" w:rsidRPr="00E04910" w:rsidRDefault="00840831" w:rsidP="00EB1A65">
            <w:pPr>
              <w:rPr>
                <w:u w:val="single"/>
              </w:rPr>
            </w:pPr>
          </w:p>
        </w:tc>
        <w:tc>
          <w:tcPr>
            <w:tcW w:w="2200" w:type="dxa"/>
          </w:tcPr>
          <w:p w14:paraId="78E918EE" w14:textId="77777777" w:rsidR="00840831" w:rsidRDefault="00840831" w:rsidP="00EB1A65">
            <w:r>
              <w:t>Electronic version of spreadsheet includes only one sheet containing base case scenario set to run simulation. All assumptions and forecasts clearly labeled and easily identified.</w:t>
            </w:r>
          </w:p>
          <w:p w14:paraId="216E4E49" w14:textId="77777777" w:rsidR="00840831" w:rsidRPr="00E04910" w:rsidRDefault="00840831" w:rsidP="00EB1A65">
            <w:pPr>
              <w:rPr>
                <w:u w:val="single"/>
              </w:rPr>
            </w:pPr>
          </w:p>
        </w:tc>
        <w:tc>
          <w:tcPr>
            <w:tcW w:w="2136" w:type="dxa"/>
          </w:tcPr>
          <w:p w14:paraId="1FBE08AF" w14:textId="77777777" w:rsidR="00840831" w:rsidRDefault="00840831" w:rsidP="00EB1A65">
            <w:r>
              <w:t>Electronic version of spreadsheet includes only one sheet containing base case scenario set to run simulation. Model is easy to follow with all assumptions and forecasts clearly labeled and easily identified.</w:t>
            </w:r>
          </w:p>
          <w:p w14:paraId="585FE3F6" w14:textId="77777777" w:rsidR="00840831" w:rsidRDefault="00840831" w:rsidP="00EB1A65"/>
        </w:tc>
      </w:tr>
      <w:tr w:rsidR="00840831" w14:paraId="719406A1" w14:textId="77777777" w:rsidTr="00EB1A65">
        <w:tc>
          <w:tcPr>
            <w:tcW w:w="2471" w:type="dxa"/>
            <w:gridSpan w:val="2"/>
          </w:tcPr>
          <w:p w14:paraId="67CCBD52" w14:textId="77777777" w:rsidR="00840831" w:rsidRPr="00986163" w:rsidRDefault="00840831" w:rsidP="00EB1A65">
            <w:pPr>
              <w:rPr>
                <w:b/>
              </w:rPr>
            </w:pPr>
            <w:r>
              <w:rPr>
                <w:b/>
              </w:rPr>
              <w:t>Certainty measures</w:t>
            </w:r>
          </w:p>
        </w:tc>
        <w:tc>
          <w:tcPr>
            <w:tcW w:w="2543" w:type="dxa"/>
            <w:gridSpan w:val="2"/>
          </w:tcPr>
          <w:p w14:paraId="3487E535" w14:textId="77777777" w:rsidR="00840831" w:rsidRDefault="00840831" w:rsidP="00EB1A65">
            <w:r>
              <w:t xml:space="preserve">Forecasts fail to utilize certainty to highlight probability of project capturing value for relevant forecasted </w:t>
            </w:r>
            <w:proofErr w:type="gramStart"/>
            <w:r>
              <w:t>variables</w:t>
            </w:r>
            <w:proofErr w:type="gramEnd"/>
          </w:p>
          <w:p w14:paraId="5C70E3BD" w14:textId="77777777" w:rsidR="00840831" w:rsidRPr="00E04910" w:rsidRDefault="00840831" w:rsidP="00EB1A65">
            <w:pPr>
              <w:rPr>
                <w:u w:val="single"/>
              </w:rPr>
            </w:pPr>
          </w:p>
        </w:tc>
        <w:tc>
          <w:tcPr>
            <w:tcW w:w="2200" w:type="dxa"/>
          </w:tcPr>
          <w:p w14:paraId="71DDC06B" w14:textId="77777777" w:rsidR="00840831" w:rsidRDefault="00840831" w:rsidP="00EB1A65">
            <w:r>
              <w:t xml:space="preserve">Forecasts utilize certainty to highlight probability of project capturing value for relevant forecasted </w:t>
            </w:r>
            <w:proofErr w:type="gramStart"/>
            <w:r>
              <w:t>variables</w:t>
            </w:r>
            <w:proofErr w:type="gramEnd"/>
          </w:p>
          <w:p w14:paraId="632BC540" w14:textId="77777777" w:rsidR="00840831" w:rsidRPr="00E04910" w:rsidRDefault="00840831" w:rsidP="00EB1A65">
            <w:pPr>
              <w:rPr>
                <w:u w:val="single"/>
              </w:rPr>
            </w:pPr>
          </w:p>
        </w:tc>
        <w:tc>
          <w:tcPr>
            <w:tcW w:w="2136" w:type="dxa"/>
          </w:tcPr>
          <w:p w14:paraId="213B162C" w14:textId="77777777" w:rsidR="00840831" w:rsidRDefault="00840831" w:rsidP="00EB1A65">
            <w:r>
              <w:t xml:space="preserve">Forecasts utilize certainty to highlight probability of project capturing value for all forecasted </w:t>
            </w:r>
            <w:proofErr w:type="gramStart"/>
            <w:r>
              <w:t>variables</w:t>
            </w:r>
            <w:proofErr w:type="gramEnd"/>
          </w:p>
          <w:p w14:paraId="72CE5B5D" w14:textId="77777777" w:rsidR="00840831" w:rsidRDefault="00840831" w:rsidP="00EB1A65"/>
        </w:tc>
      </w:tr>
      <w:tr w:rsidR="00840831" w14:paraId="74447E44" w14:textId="77777777" w:rsidTr="00EB1A65">
        <w:tc>
          <w:tcPr>
            <w:tcW w:w="2471" w:type="dxa"/>
            <w:gridSpan w:val="2"/>
          </w:tcPr>
          <w:p w14:paraId="56CF3477" w14:textId="77777777" w:rsidR="00840831" w:rsidRPr="00986163" w:rsidRDefault="00840831" w:rsidP="00EB1A65">
            <w:pPr>
              <w:rPr>
                <w:b/>
              </w:rPr>
            </w:pPr>
            <w:r>
              <w:rPr>
                <w:b/>
              </w:rPr>
              <w:t>Forecasting methods explained</w:t>
            </w:r>
          </w:p>
        </w:tc>
        <w:tc>
          <w:tcPr>
            <w:tcW w:w="2543" w:type="dxa"/>
            <w:gridSpan w:val="2"/>
          </w:tcPr>
          <w:p w14:paraId="661C9B4F" w14:textId="77777777" w:rsidR="00840831" w:rsidRPr="002046C8" w:rsidRDefault="00840831" w:rsidP="00EB1A65">
            <w:pPr>
              <w:rPr>
                <w:rFonts w:cstheme="minorHAnsi"/>
              </w:rPr>
            </w:pPr>
            <w:r w:rsidRPr="002046C8">
              <w:rPr>
                <w:rFonts w:cstheme="minorHAnsi"/>
              </w:rPr>
              <w:t xml:space="preserve">Fails to explain the various spot rate forecasting </w:t>
            </w:r>
            <w:proofErr w:type="gramStart"/>
            <w:r w:rsidRPr="002046C8">
              <w:rPr>
                <w:rFonts w:cstheme="minorHAnsi"/>
              </w:rPr>
              <w:t>methods</w:t>
            </w:r>
            <w:proofErr w:type="gramEnd"/>
            <w:r w:rsidRPr="002046C8">
              <w:rPr>
                <w:rFonts w:cstheme="minorHAnsi"/>
              </w:rPr>
              <w:t xml:space="preserve"> </w:t>
            </w:r>
          </w:p>
          <w:p w14:paraId="727F1CFB" w14:textId="77777777" w:rsidR="00840831" w:rsidRDefault="00840831" w:rsidP="00EB1A65"/>
        </w:tc>
        <w:tc>
          <w:tcPr>
            <w:tcW w:w="2200" w:type="dxa"/>
          </w:tcPr>
          <w:p w14:paraId="1187CFFC" w14:textId="77777777" w:rsidR="00840831" w:rsidRDefault="00840831" w:rsidP="00EB1A65">
            <w:r w:rsidRPr="00854208">
              <w:rPr>
                <w:rFonts w:cstheme="minorHAnsi"/>
              </w:rPr>
              <w:t>Explains the various spot rate forecasting methods</w:t>
            </w:r>
          </w:p>
        </w:tc>
        <w:tc>
          <w:tcPr>
            <w:tcW w:w="2136" w:type="dxa"/>
          </w:tcPr>
          <w:p w14:paraId="2242A155" w14:textId="77777777" w:rsidR="00840831" w:rsidRPr="004F7475" w:rsidRDefault="00840831" w:rsidP="00EB1A65">
            <w:pPr>
              <w:rPr>
                <w:rFonts w:cstheme="minorHAnsi"/>
              </w:rPr>
            </w:pPr>
            <w:r w:rsidRPr="004F7475">
              <w:rPr>
                <w:rFonts w:cstheme="minorHAnsi"/>
              </w:rPr>
              <w:t xml:space="preserve">Explains the various spot rate forecasting methods and identifies scenarios in which each forecasting method is </w:t>
            </w:r>
            <w:proofErr w:type="gramStart"/>
            <w:r w:rsidRPr="004F7475">
              <w:rPr>
                <w:rFonts w:cstheme="minorHAnsi"/>
              </w:rPr>
              <w:t>appropriate</w:t>
            </w:r>
            <w:proofErr w:type="gramEnd"/>
          </w:p>
          <w:p w14:paraId="713408DA" w14:textId="77777777" w:rsidR="00840831" w:rsidRPr="004F7475" w:rsidRDefault="00840831" w:rsidP="00EB1A65">
            <w:pPr>
              <w:rPr>
                <w:rFonts w:cstheme="minorHAnsi"/>
              </w:rPr>
            </w:pPr>
          </w:p>
        </w:tc>
      </w:tr>
      <w:tr w:rsidR="00840831" w14:paraId="52F781D6" w14:textId="77777777" w:rsidTr="00EB1A65">
        <w:tc>
          <w:tcPr>
            <w:tcW w:w="2471" w:type="dxa"/>
            <w:gridSpan w:val="2"/>
          </w:tcPr>
          <w:p w14:paraId="02ACE647" w14:textId="77777777" w:rsidR="00840831" w:rsidRPr="00986163" w:rsidRDefault="00840831" w:rsidP="00EB1A65">
            <w:pPr>
              <w:rPr>
                <w:b/>
              </w:rPr>
            </w:pPr>
            <w:r>
              <w:rPr>
                <w:b/>
              </w:rPr>
              <w:t>Forecasting method selected</w:t>
            </w:r>
          </w:p>
        </w:tc>
        <w:tc>
          <w:tcPr>
            <w:tcW w:w="2543" w:type="dxa"/>
            <w:gridSpan w:val="2"/>
          </w:tcPr>
          <w:p w14:paraId="3E0AD0BD" w14:textId="77777777" w:rsidR="00840831" w:rsidRPr="002046C8" w:rsidRDefault="00840831" w:rsidP="00EB1A65">
            <w:pPr>
              <w:rPr>
                <w:rFonts w:cstheme="minorHAnsi"/>
              </w:rPr>
            </w:pPr>
            <w:r w:rsidRPr="002046C8">
              <w:rPr>
                <w:rFonts w:cstheme="minorHAnsi"/>
              </w:rPr>
              <w:t xml:space="preserve">Fails to correctly identify the most appropriate forecasting </w:t>
            </w:r>
            <w:proofErr w:type="gramStart"/>
            <w:r w:rsidRPr="002046C8">
              <w:rPr>
                <w:rFonts w:cstheme="minorHAnsi"/>
              </w:rPr>
              <w:t>method</w:t>
            </w:r>
            <w:proofErr w:type="gramEnd"/>
            <w:r w:rsidRPr="002046C8">
              <w:rPr>
                <w:rFonts w:cstheme="minorHAnsi"/>
              </w:rPr>
              <w:t xml:space="preserve"> </w:t>
            </w:r>
          </w:p>
          <w:p w14:paraId="3FF6BD2D" w14:textId="77777777" w:rsidR="00840831" w:rsidRDefault="00840831" w:rsidP="00EB1A65"/>
        </w:tc>
        <w:tc>
          <w:tcPr>
            <w:tcW w:w="2200" w:type="dxa"/>
          </w:tcPr>
          <w:p w14:paraId="77C44202" w14:textId="77777777" w:rsidR="00840831" w:rsidRPr="004F7475" w:rsidRDefault="00840831" w:rsidP="00EB1A65">
            <w:pPr>
              <w:rPr>
                <w:rFonts w:cstheme="minorHAnsi"/>
              </w:rPr>
            </w:pPr>
            <w:r w:rsidRPr="004F7475">
              <w:rPr>
                <w:rFonts w:cstheme="minorHAnsi"/>
              </w:rPr>
              <w:t xml:space="preserve">Correctly identifies the most appropriate forecasting </w:t>
            </w:r>
            <w:proofErr w:type="gramStart"/>
            <w:r w:rsidRPr="004F7475">
              <w:rPr>
                <w:rFonts w:cstheme="minorHAnsi"/>
              </w:rPr>
              <w:t>method</w:t>
            </w:r>
            <w:proofErr w:type="gramEnd"/>
            <w:r w:rsidRPr="004F7475">
              <w:rPr>
                <w:rFonts w:cstheme="minorHAnsi"/>
              </w:rPr>
              <w:t xml:space="preserve"> </w:t>
            </w:r>
          </w:p>
          <w:p w14:paraId="3F253EB0" w14:textId="77777777" w:rsidR="00840831" w:rsidRDefault="00840831" w:rsidP="00EB1A65"/>
        </w:tc>
        <w:tc>
          <w:tcPr>
            <w:tcW w:w="2136" w:type="dxa"/>
          </w:tcPr>
          <w:p w14:paraId="12E2B870" w14:textId="77777777" w:rsidR="00840831" w:rsidRPr="004F7475" w:rsidRDefault="00840831" w:rsidP="00EB1A65">
            <w:pPr>
              <w:rPr>
                <w:rFonts w:cstheme="minorHAnsi"/>
              </w:rPr>
            </w:pPr>
            <w:r w:rsidRPr="004F7475">
              <w:rPr>
                <w:rFonts w:cstheme="minorHAnsi"/>
              </w:rPr>
              <w:t xml:space="preserve">Correctly identifies the most appropriate forecasting method and clearly explains why other forecasting methods are </w:t>
            </w:r>
            <w:proofErr w:type="gramStart"/>
            <w:r w:rsidRPr="004F7475">
              <w:rPr>
                <w:rFonts w:cstheme="minorHAnsi"/>
              </w:rPr>
              <w:t>inappropriate</w:t>
            </w:r>
            <w:proofErr w:type="gramEnd"/>
          </w:p>
          <w:p w14:paraId="1ECA53A4" w14:textId="77777777" w:rsidR="00840831" w:rsidRPr="004F7475" w:rsidRDefault="00840831" w:rsidP="00EB1A65">
            <w:pPr>
              <w:rPr>
                <w:rFonts w:cstheme="minorHAnsi"/>
              </w:rPr>
            </w:pPr>
          </w:p>
        </w:tc>
      </w:tr>
      <w:tr w:rsidR="00840831" w14:paraId="36FDB1A0" w14:textId="77777777" w:rsidTr="00EB1A65">
        <w:tc>
          <w:tcPr>
            <w:tcW w:w="2471" w:type="dxa"/>
            <w:gridSpan w:val="2"/>
          </w:tcPr>
          <w:p w14:paraId="7C3CBE9D" w14:textId="77777777" w:rsidR="00840831" w:rsidRPr="00986163" w:rsidRDefault="00840831" w:rsidP="00EB1A65">
            <w:pPr>
              <w:rPr>
                <w:b/>
              </w:rPr>
            </w:pPr>
            <w:r>
              <w:rPr>
                <w:b/>
              </w:rPr>
              <w:t>Currency risk</w:t>
            </w:r>
          </w:p>
        </w:tc>
        <w:tc>
          <w:tcPr>
            <w:tcW w:w="2543" w:type="dxa"/>
            <w:gridSpan w:val="2"/>
          </w:tcPr>
          <w:p w14:paraId="41697F00" w14:textId="77777777" w:rsidR="00840831" w:rsidRPr="002046C8" w:rsidRDefault="00840831" w:rsidP="00EB1A65">
            <w:pPr>
              <w:rPr>
                <w:rFonts w:cstheme="minorHAnsi"/>
              </w:rPr>
            </w:pPr>
            <w:r w:rsidRPr="002046C8">
              <w:rPr>
                <w:rFonts w:cstheme="minorHAnsi"/>
              </w:rPr>
              <w:t xml:space="preserve">Fails to compare NPV from parent and project perspective and does not describe the impact of </w:t>
            </w:r>
            <w:r w:rsidRPr="002046C8">
              <w:rPr>
                <w:rFonts w:cstheme="minorHAnsi"/>
              </w:rPr>
              <w:lastRenderedPageBreak/>
              <w:t xml:space="preserve">currency risk on the </w:t>
            </w:r>
            <w:proofErr w:type="gramStart"/>
            <w:r w:rsidRPr="002046C8">
              <w:rPr>
                <w:rFonts w:cstheme="minorHAnsi"/>
              </w:rPr>
              <w:t>project</w:t>
            </w:r>
            <w:proofErr w:type="gramEnd"/>
          </w:p>
          <w:p w14:paraId="073A077C" w14:textId="77777777" w:rsidR="00840831" w:rsidRDefault="00840831" w:rsidP="00EB1A65"/>
        </w:tc>
        <w:tc>
          <w:tcPr>
            <w:tcW w:w="2200" w:type="dxa"/>
          </w:tcPr>
          <w:p w14:paraId="583DC369" w14:textId="77777777" w:rsidR="00840831" w:rsidRDefault="00840831" w:rsidP="00EB1A65">
            <w:r>
              <w:rPr>
                <w:rFonts w:cstheme="minorHAnsi"/>
              </w:rPr>
              <w:lastRenderedPageBreak/>
              <w:t xml:space="preserve">Compares NPV </w:t>
            </w:r>
            <w:r w:rsidRPr="00854208">
              <w:rPr>
                <w:rFonts w:cstheme="minorHAnsi"/>
              </w:rPr>
              <w:t xml:space="preserve">from parent and project perspective and correctly describes the impact </w:t>
            </w:r>
            <w:r>
              <w:rPr>
                <w:rFonts w:cstheme="minorHAnsi"/>
              </w:rPr>
              <w:t xml:space="preserve">of </w:t>
            </w:r>
            <w:r>
              <w:rPr>
                <w:rFonts w:cstheme="minorHAnsi"/>
              </w:rPr>
              <w:lastRenderedPageBreak/>
              <w:t>currency risk on the project</w:t>
            </w:r>
          </w:p>
        </w:tc>
        <w:tc>
          <w:tcPr>
            <w:tcW w:w="2136" w:type="dxa"/>
          </w:tcPr>
          <w:p w14:paraId="547E8928" w14:textId="77777777" w:rsidR="00840831" w:rsidRPr="004F7475" w:rsidRDefault="00840831" w:rsidP="00EB1A65">
            <w:pPr>
              <w:rPr>
                <w:rFonts w:cstheme="minorHAnsi"/>
              </w:rPr>
            </w:pPr>
            <w:r>
              <w:rPr>
                <w:rFonts w:cstheme="minorHAnsi"/>
              </w:rPr>
              <w:lastRenderedPageBreak/>
              <w:t>Compares NPV</w:t>
            </w:r>
            <w:r w:rsidRPr="004F7475">
              <w:rPr>
                <w:rFonts w:cstheme="minorHAnsi"/>
              </w:rPr>
              <w:t xml:space="preserve"> from parent and project perspective and thoroughly describes the impact of </w:t>
            </w:r>
            <w:r w:rsidRPr="004F7475">
              <w:rPr>
                <w:rFonts w:cstheme="minorHAnsi"/>
              </w:rPr>
              <w:lastRenderedPageBreak/>
              <w:t xml:space="preserve">currency risk on the </w:t>
            </w:r>
            <w:proofErr w:type="gramStart"/>
            <w:r w:rsidRPr="004F7475">
              <w:rPr>
                <w:rFonts w:cstheme="minorHAnsi"/>
              </w:rPr>
              <w:t>project</w:t>
            </w:r>
            <w:proofErr w:type="gramEnd"/>
          </w:p>
          <w:p w14:paraId="1560A098" w14:textId="77777777" w:rsidR="00840831" w:rsidRPr="004F7475" w:rsidRDefault="00840831" w:rsidP="00EB1A65">
            <w:pPr>
              <w:rPr>
                <w:rFonts w:cstheme="minorHAnsi"/>
              </w:rPr>
            </w:pPr>
          </w:p>
        </w:tc>
      </w:tr>
      <w:tr w:rsidR="00840831" w14:paraId="003D9B3F" w14:textId="77777777" w:rsidTr="00EB1A65">
        <w:tc>
          <w:tcPr>
            <w:tcW w:w="2471" w:type="dxa"/>
            <w:gridSpan w:val="2"/>
          </w:tcPr>
          <w:p w14:paraId="3D9408C3" w14:textId="77777777" w:rsidR="00840831" w:rsidRPr="00986163" w:rsidRDefault="00840831" w:rsidP="00EB1A65">
            <w:r>
              <w:rPr>
                <w:b/>
              </w:rPr>
              <w:lastRenderedPageBreak/>
              <w:t>Decision based on Monte Carlo results</w:t>
            </w:r>
          </w:p>
        </w:tc>
        <w:tc>
          <w:tcPr>
            <w:tcW w:w="2543" w:type="dxa"/>
            <w:gridSpan w:val="2"/>
          </w:tcPr>
          <w:p w14:paraId="7320FF2C" w14:textId="77777777" w:rsidR="00840831" w:rsidRPr="00881053" w:rsidRDefault="00840831" w:rsidP="00EB1A65">
            <w:pPr>
              <w:rPr>
                <w:rFonts w:cstheme="minorHAnsi"/>
              </w:rPr>
            </w:pPr>
            <w:r w:rsidRPr="00881053">
              <w:rPr>
                <w:rFonts w:cstheme="minorHAnsi"/>
              </w:rPr>
              <w:t xml:space="preserve">Provides an incomplete explanation of capital budgeting decision based on Monte Carlo </w:t>
            </w:r>
            <w:proofErr w:type="gramStart"/>
            <w:r w:rsidRPr="00881053">
              <w:rPr>
                <w:rFonts w:cstheme="minorHAnsi"/>
              </w:rPr>
              <w:t>results</w:t>
            </w:r>
            <w:proofErr w:type="gramEnd"/>
          </w:p>
          <w:p w14:paraId="53EA2F1F" w14:textId="77777777" w:rsidR="00840831" w:rsidRPr="002046C8" w:rsidRDefault="00840831" w:rsidP="00EB1A65">
            <w:pPr>
              <w:jc w:val="both"/>
              <w:rPr>
                <w:rFonts w:cstheme="minorHAnsi"/>
              </w:rPr>
            </w:pPr>
          </w:p>
        </w:tc>
        <w:tc>
          <w:tcPr>
            <w:tcW w:w="2200" w:type="dxa"/>
          </w:tcPr>
          <w:p w14:paraId="5A1EA714" w14:textId="77777777" w:rsidR="00840831" w:rsidRPr="00835427" w:rsidRDefault="00840831" w:rsidP="00EB1A65">
            <w:pPr>
              <w:rPr>
                <w:rFonts w:cstheme="minorHAnsi"/>
              </w:rPr>
            </w:pPr>
            <w:r w:rsidRPr="00835427">
              <w:rPr>
                <w:rFonts w:cstheme="minorHAnsi"/>
              </w:rPr>
              <w:t xml:space="preserve">Provides a brief explanation of capital budgeting decision based on Monte Carlo </w:t>
            </w:r>
            <w:proofErr w:type="gramStart"/>
            <w:r w:rsidRPr="00835427">
              <w:rPr>
                <w:rFonts w:cstheme="minorHAnsi"/>
              </w:rPr>
              <w:t>results</w:t>
            </w:r>
            <w:proofErr w:type="gramEnd"/>
          </w:p>
          <w:p w14:paraId="64FC9CE7" w14:textId="77777777" w:rsidR="00840831" w:rsidRDefault="00840831" w:rsidP="00EB1A65">
            <w:pPr>
              <w:rPr>
                <w:rFonts w:cstheme="minorHAnsi"/>
              </w:rPr>
            </w:pPr>
          </w:p>
        </w:tc>
        <w:tc>
          <w:tcPr>
            <w:tcW w:w="2136" w:type="dxa"/>
          </w:tcPr>
          <w:p w14:paraId="4A1C46AC" w14:textId="77777777" w:rsidR="00840831" w:rsidRPr="00EF6556" w:rsidRDefault="00840831" w:rsidP="00EB1A65">
            <w:pPr>
              <w:rPr>
                <w:rFonts w:cstheme="minorHAnsi"/>
              </w:rPr>
            </w:pPr>
            <w:r w:rsidRPr="00EF6556">
              <w:rPr>
                <w:rFonts w:cstheme="minorHAnsi"/>
              </w:rPr>
              <w:t xml:space="preserve">Provides a detailed explanation of capital budgeting decision based on Monte Carlo </w:t>
            </w:r>
            <w:proofErr w:type="gramStart"/>
            <w:r w:rsidRPr="00EF6556">
              <w:rPr>
                <w:rFonts w:cstheme="minorHAnsi"/>
              </w:rPr>
              <w:t>results</w:t>
            </w:r>
            <w:proofErr w:type="gramEnd"/>
          </w:p>
          <w:p w14:paraId="39D01EE2" w14:textId="77777777" w:rsidR="00840831" w:rsidRDefault="00840831" w:rsidP="00EB1A65">
            <w:pPr>
              <w:rPr>
                <w:rFonts w:cstheme="minorHAnsi"/>
              </w:rPr>
            </w:pPr>
          </w:p>
        </w:tc>
      </w:tr>
      <w:tr w:rsidR="00840831" w14:paraId="4CF2008D" w14:textId="77777777" w:rsidTr="00EB1A65">
        <w:tc>
          <w:tcPr>
            <w:tcW w:w="2471" w:type="dxa"/>
            <w:gridSpan w:val="2"/>
          </w:tcPr>
          <w:p w14:paraId="56797CE1" w14:textId="77777777" w:rsidR="00840831" w:rsidRPr="00986163" w:rsidRDefault="00840831" w:rsidP="00EB1A65">
            <w:pPr>
              <w:rPr>
                <w:b/>
              </w:rPr>
            </w:pPr>
            <w:r>
              <w:rPr>
                <w:b/>
              </w:rPr>
              <w:t>Risk description</w:t>
            </w:r>
          </w:p>
        </w:tc>
        <w:tc>
          <w:tcPr>
            <w:tcW w:w="2543" w:type="dxa"/>
            <w:gridSpan w:val="2"/>
          </w:tcPr>
          <w:p w14:paraId="0DB8980A" w14:textId="77777777" w:rsidR="00840831" w:rsidRPr="002046C8" w:rsidRDefault="00840831" w:rsidP="00EB1A65">
            <w:pPr>
              <w:rPr>
                <w:rFonts w:cstheme="minorHAnsi"/>
              </w:rPr>
            </w:pPr>
            <w:r>
              <w:rPr>
                <w:rFonts w:cstheme="minorHAnsi"/>
              </w:rPr>
              <w:t>Inadequate analysis of forecasts and/or incomplete description of riskiness of capital budgeting project</w:t>
            </w:r>
          </w:p>
        </w:tc>
        <w:tc>
          <w:tcPr>
            <w:tcW w:w="2200" w:type="dxa"/>
          </w:tcPr>
          <w:p w14:paraId="7DAD6064" w14:textId="77777777" w:rsidR="00840831" w:rsidRPr="00835427" w:rsidRDefault="00840831" w:rsidP="00EB1A65">
            <w:pPr>
              <w:rPr>
                <w:rFonts w:cstheme="minorHAnsi"/>
              </w:rPr>
            </w:pPr>
            <w:r w:rsidRPr="00835427">
              <w:rPr>
                <w:rFonts w:cstheme="minorHAnsi"/>
              </w:rPr>
              <w:t xml:space="preserve">Analyzes forecasts and provides a brief description of riskiness of capital budgeting </w:t>
            </w:r>
            <w:proofErr w:type="gramStart"/>
            <w:r w:rsidRPr="00835427">
              <w:rPr>
                <w:rFonts w:cstheme="minorHAnsi"/>
              </w:rPr>
              <w:t>project</w:t>
            </w:r>
            <w:proofErr w:type="gramEnd"/>
          </w:p>
          <w:p w14:paraId="7F57D555" w14:textId="77777777" w:rsidR="00840831" w:rsidRDefault="00840831" w:rsidP="00EB1A65">
            <w:pPr>
              <w:rPr>
                <w:rFonts w:cstheme="minorHAnsi"/>
              </w:rPr>
            </w:pPr>
          </w:p>
        </w:tc>
        <w:tc>
          <w:tcPr>
            <w:tcW w:w="2136" w:type="dxa"/>
          </w:tcPr>
          <w:p w14:paraId="67A02B91" w14:textId="77777777" w:rsidR="00840831" w:rsidRPr="00EF6556" w:rsidRDefault="00840831" w:rsidP="00EB1A65">
            <w:pPr>
              <w:rPr>
                <w:rFonts w:cstheme="minorHAnsi"/>
              </w:rPr>
            </w:pPr>
            <w:r w:rsidRPr="00EF6556">
              <w:rPr>
                <w:rFonts w:cstheme="minorHAnsi"/>
              </w:rPr>
              <w:t xml:space="preserve">Thoroughly analyzes forecasts and provides a complete description of riskiness of capital budgeting </w:t>
            </w:r>
            <w:proofErr w:type="gramStart"/>
            <w:r w:rsidRPr="00EF6556">
              <w:rPr>
                <w:rFonts w:cstheme="minorHAnsi"/>
              </w:rPr>
              <w:t>project</w:t>
            </w:r>
            <w:proofErr w:type="gramEnd"/>
          </w:p>
          <w:p w14:paraId="06B4461A" w14:textId="77777777" w:rsidR="00840831" w:rsidRDefault="00840831" w:rsidP="00EB1A65">
            <w:pPr>
              <w:rPr>
                <w:rFonts w:cstheme="minorHAnsi"/>
              </w:rPr>
            </w:pPr>
          </w:p>
        </w:tc>
      </w:tr>
      <w:tr w:rsidR="00840831" w14:paraId="6D4BF207" w14:textId="77777777" w:rsidTr="00EB1A65">
        <w:tc>
          <w:tcPr>
            <w:tcW w:w="2471" w:type="dxa"/>
            <w:gridSpan w:val="2"/>
          </w:tcPr>
          <w:p w14:paraId="7B0C0865" w14:textId="77777777" w:rsidR="00840831" w:rsidRPr="00986163" w:rsidRDefault="00840831" w:rsidP="00EB1A65">
            <w:pPr>
              <w:rPr>
                <w:b/>
              </w:rPr>
            </w:pPr>
            <w:r>
              <w:rPr>
                <w:b/>
              </w:rPr>
              <w:t>Range as a measure of risk</w:t>
            </w:r>
          </w:p>
        </w:tc>
        <w:tc>
          <w:tcPr>
            <w:tcW w:w="2543" w:type="dxa"/>
            <w:gridSpan w:val="2"/>
          </w:tcPr>
          <w:p w14:paraId="17AB0F78" w14:textId="77777777" w:rsidR="00840831" w:rsidRPr="00EF6556" w:rsidRDefault="00840831" w:rsidP="00EB1A65">
            <w:pPr>
              <w:rPr>
                <w:rFonts w:cstheme="minorHAnsi"/>
              </w:rPr>
            </w:pPr>
            <w:r>
              <w:rPr>
                <w:rFonts w:cstheme="minorHAnsi"/>
              </w:rPr>
              <w:t>Fails to evaluate</w:t>
            </w:r>
            <w:r w:rsidRPr="00EF6556">
              <w:rPr>
                <w:rFonts w:cstheme="minorHAnsi"/>
              </w:rPr>
              <w:t xml:space="preserve"> minimum and maximum values from Monte Carlo simulation to </w:t>
            </w:r>
            <w:r>
              <w:rPr>
                <w:rFonts w:cstheme="minorHAnsi"/>
              </w:rPr>
              <w:t xml:space="preserve">compute range or does not discuss </w:t>
            </w:r>
            <w:proofErr w:type="gramStart"/>
            <w:r>
              <w:rPr>
                <w:rFonts w:cstheme="minorHAnsi"/>
              </w:rPr>
              <w:t>risk</w:t>
            </w:r>
            <w:proofErr w:type="gramEnd"/>
          </w:p>
          <w:p w14:paraId="187D1CFA" w14:textId="77777777" w:rsidR="00840831" w:rsidRPr="002046C8" w:rsidRDefault="00840831" w:rsidP="00EB1A65">
            <w:pPr>
              <w:jc w:val="both"/>
              <w:rPr>
                <w:rFonts w:cstheme="minorHAnsi"/>
              </w:rPr>
            </w:pPr>
          </w:p>
        </w:tc>
        <w:tc>
          <w:tcPr>
            <w:tcW w:w="2200" w:type="dxa"/>
          </w:tcPr>
          <w:p w14:paraId="12CD6702" w14:textId="77777777" w:rsidR="00840831" w:rsidRPr="00EF6556" w:rsidRDefault="00840831" w:rsidP="00EB1A65">
            <w:pPr>
              <w:rPr>
                <w:rFonts w:cstheme="minorHAnsi"/>
              </w:rPr>
            </w:pPr>
            <w:r>
              <w:rPr>
                <w:rFonts w:cstheme="minorHAnsi"/>
              </w:rPr>
              <w:t>Evaluates</w:t>
            </w:r>
            <w:r w:rsidRPr="00EF6556">
              <w:rPr>
                <w:rFonts w:cstheme="minorHAnsi"/>
              </w:rPr>
              <w:t xml:space="preserve"> minimum and maximum values from Monte Carlo simulation to </w:t>
            </w:r>
            <w:r>
              <w:rPr>
                <w:rFonts w:cstheme="minorHAnsi"/>
              </w:rPr>
              <w:t xml:space="preserve">compute range and discusses </w:t>
            </w:r>
            <w:proofErr w:type="gramStart"/>
            <w:r>
              <w:rPr>
                <w:rFonts w:cstheme="minorHAnsi"/>
              </w:rPr>
              <w:t>risk</w:t>
            </w:r>
            <w:proofErr w:type="gramEnd"/>
          </w:p>
          <w:p w14:paraId="6CF57670" w14:textId="77777777" w:rsidR="00840831" w:rsidRDefault="00840831" w:rsidP="00EB1A65">
            <w:pPr>
              <w:rPr>
                <w:rFonts w:cstheme="minorHAnsi"/>
              </w:rPr>
            </w:pPr>
          </w:p>
        </w:tc>
        <w:tc>
          <w:tcPr>
            <w:tcW w:w="2136" w:type="dxa"/>
          </w:tcPr>
          <w:p w14:paraId="1FCDA82A" w14:textId="77777777" w:rsidR="00840831" w:rsidRPr="00EF6556" w:rsidRDefault="00840831" w:rsidP="00EB1A65">
            <w:pPr>
              <w:rPr>
                <w:rFonts w:cstheme="minorHAnsi"/>
              </w:rPr>
            </w:pPr>
            <w:r>
              <w:rPr>
                <w:rFonts w:cstheme="minorHAnsi"/>
              </w:rPr>
              <w:t>Evaluates</w:t>
            </w:r>
            <w:r w:rsidRPr="00EF6556">
              <w:rPr>
                <w:rFonts w:cstheme="minorHAnsi"/>
              </w:rPr>
              <w:t xml:space="preserve"> minimum and maximum values from Monte Carlo simulation to </w:t>
            </w:r>
            <w:r>
              <w:rPr>
                <w:rFonts w:cstheme="minorHAnsi"/>
              </w:rPr>
              <w:t xml:space="preserve">compute range and thoroughly discusses </w:t>
            </w:r>
            <w:proofErr w:type="gramStart"/>
            <w:r>
              <w:rPr>
                <w:rFonts w:cstheme="minorHAnsi"/>
              </w:rPr>
              <w:t>risk</w:t>
            </w:r>
            <w:proofErr w:type="gramEnd"/>
          </w:p>
          <w:p w14:paraId="2FB9284E" w14:textId="77777777" w:rsidR="00840831" w:rsidRDefault="00840831" w:rsidP="00EB1A65">
            <w:pPr>
              <w:rPr>
                <w:rFonts w:cstheme="minorHAnsi"/>
              </w:rPr>
            </w:pPr>
          </w:p>
        </w:tc>
      </w:tr>
      <w:tr w:rsidR="00840831" w14:paraId="03B172E3" w14:textId="77777777" w:rsidTr="00EB1A65">
        <w:tc>
          <w:tcPr>
            <w:tcW w:w="2471" w:type="dxa"/>
            <w:gridSpan w:val="2"/>
          </w:tcPr>
          <w:p w14:paraId="1590F181" w14:textId="77777777" w:rsidR="00840831" w:rsidRPr="00986163" w:rsidRDefault="00840831" w:rsidP="00EB1A65">
            <w:pPr>
              <w:rPr>
                <w:b/>
              </w:rPr>
            </w:pPr>
            <w:r>
              <w:rPr>
                <w:b/>
              </w:rPr>
              <w:t>Sensitivity analysis</w:t>
            </w:r>
          </w:p>
        </w:tc>
        <w:tc>
          <w:tcPr>
            <w:tcW w:w="2543" w:type="dxa"/>
            <w:gridSpan w:val="2"/>
          </w:tcPr>
          <w:p w14:paraId="748D982F" w14:textId="77777777" w:rsidR="00840831" w:rsidRPr="002046C8" w:rsidRDefault="00840831" w:rsidP="00EB1A65">
            <w:pPr>
              <w:rPr>
                <w:rFonts w:cstheme="minorHAnsi"/>
              </w:rPr>
            </w:pPr>
            <w:r>
              <w:rPr>
                <w:rFonts w:cstheme="minorHAnsi"/>
              </w:rPr>
              <w:t>Fails to examine sensitivity analysis and/or inadequate explanation of expected managerial actions</w:t>
            </w:r>
          </w:p>
        </w:tc>
        <w:tc>
          <w:tcPr>
            <w:tcW w:w="2200" w:type="dxa"/>
          </w:tcPr>
          <w:p w14:paraId="7714375C" w14:textId="77777777" w:rsidR="00840831" w:rsidRPr="00304600" w:rsidRDefault="00840831" w:rsidP="00EB1A65">
            <w:pPr>
              <w:rPr>
                <w:rFonts w:cstheme="minorHAnsi"/>
              </w:rPr>
            </w:pPr>
            <w:r w:rsidRPr="00304600">
              <w:rPr>
                <w:rFonts w:cstheme="minorHAnsi"/>
              </w:rPr>
              <w:t xml:space="preserve">Examines sensitivity analysis along with a brief explanation of expected managerial </w:t>
            </w:r>
            <w:proofErr w:type="gramStart"/>
            <w:r w:rsidRPr="00304600">
              <w:rPr>
                <w:rFonts w:cstheme="minorHAnsi"/>
              </w:rPr>
              <w:t>actions</w:t>
            </w:r>
            <w:proofErr w:type="gramEnd"/>
          </w:p>
          <w:p w14:paraId="5D9CC107" w14:textId="77777777" w:rsidR="00840831" w:rsidRDefault="00840831" w:rsidP="00EB1A65">
            <w:pPr>
              <w:rPr>
                <w:rFonts w:cstheme="minorHAnsi"/>
              </w:rPr>
            </w:pPr>
          </w:p>
        </w:tc>
        <w:tc>
          <w:tcPr>
            <w:tcW w:w="2136" w:type="dxa"/>
          </w:tcPr>
          <w:p w14:paraId="61A60614" w14:textId="77777777" w:rsidR="00840831" w:rsidRPr="00835427" w:rsidRDefault="00840831" w:rsidP="00EB1A65">
            <w:pPr>
              <w:rPr>
                <w:rFonts w:cstheme="minorHAnsi"/>
              </w:rPr>
            </w:pPr>
            <w:proofErr w:type="gramStart"/>
            <w:r w:rsidRPr="00835427">
              <w:rPr>
                <w:rFonts w:cstheme="minorHAnsi"/>
              </w:rPr>
              <w:t>Thoroughly  examines</w:t>
            </w:r>
            <w:proofErr w:type="gramEnd"/>
            <w:r w:rsidRPr="00835427">
              <w:rPr>
                <w:rFonts w:cstheme="minorHAnsi"/>
              </w:rPr>
              <w:t xml:space="preserve"> sensitivity analysis along with a complete explanation of expected managerial actions</w:t>
            </w:r>
          </w:p>
          <w:p w14:paraId="3944139E" w14:textId="77777777" w:rsidR="00840831" w:rsidRDefault="00840831" w:rsidP="00EB1A65">
            <w:pPr>
              <w:rPr>
                <w:rFonts w:cstheme="minorHAnsi"/>
              </w:rPr>
            </w:pPr>
          </w:p>
        </w:tc>
      </w:tr>
      <w:tr w:rsidR="00840831" w14:paraId="79CEECA4" w14:textId="77777777" w:rsidTr="00EB1A65">
        <w:tc>
          <w:tcPr>
            <w:tcW w:w="2471" w:type="dxa"/>
            <w:gridSpan w:val="2"/>
          </w:tcPr>
          <w:p w14:paraId="499123D0" w14:textId="77777777" w:rsidR="00840831" w:rsidRPr="00986163" w:rsidRDefault="00840831" w:rsidP="00EB1A65">
            <w:pPr>
              <w:rPr>
                <w:b/>
              </w:rPr>
            </w:pPr>
            <w:r>
              <w:rPr>
                <w:b/>
              </w:rPr>
              <w:t>Key assumptions</w:t>
            </w:r>
          </w:p>
        </w:tc>
        <w:tc>
          <w:tcPr>
            <w:tcW w:w="2543" w:type="dxa"/>
            <w:gridSpan w:val="2"/>
          </w:tcPr>
          <w:p w14:paraId="6017C8FD" w14:textId="77777777" w:rsidR="00840831" w:rsidRPr="002046C8" w:rsidRDefault="00840831" w:rsidP="00EB1A65">
            <w:pPr>
              <w:rPr>
                <w:rFonts w:cstheme="minorHAnsi"/>
              </w:rPr>
            </w:pPr>
            <w:r>
              <w:rPr>
                <w:rFonts w:cstheme="minorHAnsi"/>
              </w:rPr>
              <w:t>Incomplete information provided on key assumptions in the model</w:t>
            </w:r>
          </w:p>
        </w:tc>
        <w:tc>
          <w:tcPr>
            <w:tcW w:w="2200" w:type="dxa"/>
          </w:tcPr>
          <w:p w14:paraId="0B86775E" w14:textId="77777777" w:rsidR="00840831" w:rsidRPr="00304600" w:rsidRDefault="00840831" w:rsidP="00EB1A65">
            <w:pPr>
              <w:rPr>
                <w:rFonts w:cstheme="minorHAnsi"/>
              </w:rPr>
            </w:pPr>
            <w:r w:rsidRPr="00304600">
              <w:rPr>
                <w:rFonts w:cstheme="minorHAnsi"/>
              </w:rPr>
              <w:t xml:space="preserve">Provides basic information on key assumptions in the </w:t>
            </w:r>
            <w:proofErr w:type="gramStart"/>
            <w:r w:rsidRPr="00304600">
              <w:rPr>
                <w:rFonts w:cstheme="minorHAnsi"/>
              </w:rPr>
              <w:t>model</w:t>
            </w:r>
            <w:proofErr w:type="gramEnd"/>
          </w:p>
          <w:p w14:paraId="409E0260" w14:textId="77777777" w:rsidR="00840831" w:rsidRDefault="00840831" w:rsidP="00EB1A65">
            <w:pPr>
              <w:rPr>
                <w:rFonts w:cstheme="minorHAnsi"/>
              </w:rPr>
            </w:pPr>
          </w:p>
        </w:tc>
        <w:tc>
          <w:tcPr>
            <w:tcW w:w="2136" w:type="dxa"/>
          </w:tcPr>
          <w:p w14:paraId="08CE03AE" w14:textId="77777777" w:rsidR="00840831" w:rsidRPr="00835427" w:rsidRDefault="00840831" w:rsidP="00EB1A65">
            <w:pPr>
              <w:rPr>
                <w:rFonts w:cstheme="minorHAnsi"/>
              </w:rPr>
            </w:pPr>
            <w:r w:rsidRPr="00835427">
              <w:rPr>
                <w:rFonts w:cstheme="minorHAnsi"/>
              </w:rPr>
              <w:t xml:space="preserve">Provides complete information on key assumptions in the </w:t>
            </w:r>
            <w:proofErr w:type="gramStart"/>
            <w:r w:rsidRPr="00835427">
              <w:rPr>
                <w:rFonts w:cstheme="minorHAnsi"/>
              </w:rPr>
              <w:t>model</w:t>
            </w:r>
            <w:proofErr w:type="gramEnd"/>
          </w:p>
          <w:p w14:paraId="626FE5C7" w14:textId="77777777" w:rsidR="00840831" w:rsidRDefault="00840831" w:rsidP="00EB1A65">
            <w:pPr>
              <w:rPr>
                <w:rFonts w:cstheme="minorHAnsi"/>
              </w:rPr>
            </w:pPr>
          </w:p>
        </w:tc>
      </w:tr>
      <w:tr w:rsidR="00840831" w14:paraId="2B3EA4ED" w14:textId="77777777" w:rsidTr="00EB1A65">
        <w:tc>
          <w:tcPr>
            <w:tcW w:w="2471" w:type="dxa"/>
            <w:gridSpan w:val="2"/>
          </w:tcPr>
          <w:p w14:paraId="12593842" w14:textId="77777777" w:rsidR="00840831" w:rsidRPr="00986163" w:rsidRDefault="00840831" w:rsidP="00EB1A65">
            <w:pPr>
              <w:rPr>
                <w:b/>
              </w:rPr>
            </w:pPr>
            <w:r>
              <w:rPr>
                <w:b/>
              </w:rPr>
              <w:t>Information integrated</w:t>
            </w:r>
          </w:p>
        </w:tc>
        <w:tc>
          <w:tcPr>
            <w:tcW w:w="2543" w:type="dxa"/>
            <w:gridSpan w:val="2"/>
          </w:tcPr>
          <w:p w14:paraId="03CFE604" w14:textId="77777777" w:rsidR="00840831" w:rsidRPr="002046C8" w:rsidRDefault="00840831" w:rsidP="00EB1A65">
            <w:pPr>
              <w:rPr>
                <w:rFonts w:cstheme="minorHAnsi"/>
              </w:rPr>
            </w:pPr>
            <w:r>
              <w:rPr>
                <w:rFonts w:cstheme="minorHAnsi"/>
              </w:rPr>
              <w:t>Fails to integrate information from report into body of the answer</w:t>
            </w:r>
          </w:p>
        </w:tc>
        <w:tc>
          <w:tcPr>
            <w:tcW w:w="2200" w:type="dxa"/>
          </w:tcPr>
          <w:p w14:paraId="59B7D71B" w14:textId="77777777" w:rsidR="00840831" w:rsidRPr="00304600" w:rsidRDefault="00840831" w:rsidP="00EB1A65">
            <w:pPr>
              <w:rPr>
                <w:rFonts w:cstheme="minorHAnsi"/>
              </w:rPr>
            </w:pPr>
            <w:r w:rsidRPr="00304600">
              <w:rPr>
                <w:rFonts w:cstheme="minorHAnsi"/>
              </w:rPr>
              <w:t xml:space="preserve">Integrates information from report into body of the </w:t>
            </w:r>
            <w:proofErr w:type="gramStart"/>
            <w:r w:rsidRPr="00304600">
              <w:rPr>
                <w:rFonts w:cstheme="minorHAnsi"/>
              </w:rPr>
              <w:t>answer</w:t>
            </w:r>
            <w:proofErr w:type="gramEnd"/>
          </w:p>
          <w:p w14:paraId="7CC414BA" w14:textId="77777777" w:rsidR="00840831" w:rsidRDefault="00840831" w:rsidP="00EB1A65">
            <w:pPr>
              <w:rPr>
                <w:rFonts w:cstheme="minorHAnsi"/>
              </w:rPr>
            </w:pPr>
          </w:p>
        </w:tc>
        <w:tc>
          <w:tcPr>
            <w:tcW w:w="2136" w:type="dxa"/>
          </w:tcPr>
          <w:p w14:paraId="095C0F52" w14:textId="77777777" w:rsidR="00840831" w:rsidRPr="00835427" w:rsidRDefault="00840831" w:rsidP="00EB1A65">
            <w:pPr>
              <w:rPr>
                <w:rFonts w:cstheme="minorHAnsi"/>
              </w:rPr>
            </w:pPr>
            <w:r w:rsidRPr="00835427">
              <w:rPr>
                <w:rFonts w:cstheme="minorHAnsi"/>
              </w:rPr>
              <w:t xml:space="preserve">Efficiently integrates information from report into body of the </w:t>
            </w:r>
            <w:proofErr w:type="gramStart"/>
            <w:r w:rsidRPr="00835427">
              <w:rPr>
                <w:rFonts w:cstheme="minorHAnsi"/>
              </w:rPr>
              <w:t>answer</w:t>
            </w:r>
            <w:proofErr w:type="gramEnd"/>
          </w:p>
          <w:p w14:paraId="2BC4780F" w14:textId="77777777" w:rsidR="00840831" w:rsidRPr="00835427" w:rsidRDefault="00840831" w:rsidP="00EB1A65">
            <w:pPr>
              <w:rPr>
                <w:rFonts w:cstheme="minorHAnsi"/>
              </w:rPr>
            </w:pPr>
          </w:p>
        </w:tc>
      </w:tr>
      <w:tr w:rsidR="00840831" w14:paraId="10FB4EF4" w14:textId="77777777" w:rsidTr="00EB1A65">
        <w:tc>
          <w:tcPr>
            <w:tcW w:w="2471" w:type="dxa"/>
            <w:gridSpan w:val="2"/>
          </w:tcPr>
          <w:p w14:paraId="1D49EAE5" w14:textId="77777777" w:rsidR="00840831" w:rsidRDefault="00840831" w:rsidP="00EB1A65">
            <w:pPr>
              <w:rPr>
                <w:b/>
              </w:rPr>
            </w:pPr>
            <w:r>
              <w:rPr>
                <w:b/>
              </w:rPr>
              <w:t>Termination rule justification</w:t>
            </w:r>
          </w:p>
        </w:tc>
        <w:tc>
          <w:tcPr>
            <w:tcW w:w="2543" w:type="dxa"/>
            <w:gridSpan w:val="2"/>
          </w:tcPr>
          <w:p w14:paraId="37C52204" w14:textId="77777777" w:rsidR="00840831" w:rsidRDefault="00840831" w:rsidP="00EB1A65">
            <w:pPr>
              <w:rPr>
                <w:rFonts w:cstheme="minorHAnsi"/>
              </w:rPr>
            </w:pPr>
            <w:r>
              <w:rPr>
                <w:rFonts w:cstheme="minorHAnsi"/>
              </w:rPr>
              <w:t>Updated termination rule not justified with economic reasoning.</w:t>
            </w:r>
          </w:p>
        </w:tc>
        <w:tc>
          <w:tcPr>
            <w:tcW w:w="2200" w:type="dxa"/>
          </w:tcPr>
          <w:p w14:paraId="20B6D097" w14:textId="77777777" w:rsidR="00840831" w:rsidRPr="00304600" w:rsidRDefault="00840831" w:rsidP="00EB1A65">
            <w:pPr>
              <w:rPr>
                <w:rFonts w:cstheme="minorHAnsi"/>
              </w:rPr>
            </w:pPr>
            <w:r>
              <w:rPr>
                <w:rFonts w:cstheme="minorHAnsi"/>
              </w:rPr>
              <w:t>Updated termination rule justified with economic reasoning.</w:t>
            </w:r>
          </w:p>
        </w:tc>
        <w:tc>
          <w:tcPr>
            <w:tcW w:w="2136" w:type="dxa"/>
          </w:tcPr>
          <w:p w14:paraId="206D023B" w14:textId="77777777" w:rsidR="00840831" w:rsidRPr="00835427" w:rsidRDefault="00840831" w:rsidP="00EB1A65">
            <w:pPr>
              <w:rPr>
                <w:rFonts w:cstheme="minorHAnsi"/>
              </w:rPr>
            </w:pPr>
            <w:r>
              <w:rPr>
                <w:rFonts w:cstheme="minorHAnsi"/>
              </w:rPr>
              <w:t>Updated termination rule thoroughly justified with economic reasoning.</w:t>
            </w:r>
          </w:p>
        </w:tc>
      </w:tr>
      <w:tr w:rsidR="00840831" w14:paraId="017AE241" w14:textId="77777777" w:rsidTr="00EB1A65">
        <w:tc>
          <w:tcPr>
            <w:tcW w:w="2471" w:type="dxa"/>
            <w:gridSpan w:val="2"/>
          </w:tcPr>
          <w:p w14:paraId="14109EFD" w14:textId="77777777" w:rsidR="00840831" w:rsidRDefault="00840831" w:rsidP="00EB1A65">
            <w:pPr>
              <w:rPr>
                <w:b/>
              </w:rPr>
            </w:pPr>
            <w:r>
              <w:rPr>
                <w:b/>
              </w:rPr>
              <w:lastRenderedPageBreak/>
              <w:t>Comparison of results between original termination rule and updated termination rule</w:t>
            </w:r>
          </w:p>
        </w:tc>
        <w:tc>
          <w:tcPr>
            <w:tcW w:w="2543" w:type="dxa"/>
            <w:gridSpan w:val="2"/>
          </w:tcPr>
          <w:p w14:paraId="5CB01A2A" w14:textId="77777777" w:rsidR="00840831" w:rsidRDefault="00840831" w:rsidP="00EB1A65">
            <w:pPr>
              <w:rPr>
                <w:rFonts w:cstheme="minorHAnsi"/>
              </w:rPr>
            </w:pPr>
            <w:r>
              <w:rPr>
                <w:rFonts w:cstheme="minorHAnsi"/>
              </w:rPr>
              <w:t>Results between original termination rules and updated termination rules are inadequately compared or important benefits are not identified.</w:t>
            </w:r>
          </w:p>
        </w:tc>
        <w:tc>
          <w:tcPr>
            <w:tcW w:w="2200" w:type="dxa"/>
          </w:tcPr>
          <w:p w14:paraId="6AE89752" w14:textId="77777777" w:rsidR="00840831" w:rsidRDefault="00840831" w:rsidP="00EB1A65">
            <w:pPr>
              <w:rPr>
                <w:rFonts w:cstheme="minorHAnsi"/>
              </w:rPr>
            </w:pPr>
            <w:r>
              <w:rPr>
                <w:rFonts w:cstheme="minorHAnsi"/>
              </w:rPr>
              <w:t>Results between original termination rules and updated termination rules are compared with most of the benefits identified.</w:t>
            </w:r>
          </w:p>
        </w:tc>
        <w:tc>
          <w:tcPr>
            <w:tcW w:w="2136" w:type="dxa"/>
          </w:tcPr>
          <w:p w14:paraId="78020B5D" w14:textId="77777777" w:rsidR="00840831" w:rsidRDefault="00840831" w:rsidP="00EB1A65">
            <w:pPr>
              <w:rPr>
                <w:rFonts w:cstheme="minorHAnsi"/>
              </w:rPr>
            </w:pPr>
            <w:r>
              <w:rPr>
                <w:rFonts w:cstheme="minorHAnsi"/>
              </w:rPr>
              <w:t>Results between original termination rules and updated termination rules are thoroughly compared with all the benefits clearly identified.</w:t>
            </w:r>
          </w:p>
        </w:tc>
      </w:tr>
      <w:tr w:rsidR="00840831" w14:paraId="0B70B3DA" w14:textId="77777777" w:rsidTr="00EB1A65">
        <w:tc>
          <w:tcPr>
            <w:tcW w:w="2462" w:type="dxa"/>
          </w:tcPr>
          <w:p w14:paraId="624687A4" w14:textId="77777777" w:rsidR="00840831" w:rsidRDefault="00840831" w:rsidP="00EB1A65">
            <w:pPr>
              <w:rPr>
                <w:b/>
              </w:rPr>
            </w:pPr>
            <w:r>
              <w:rPr>
                <w:b/>
              </w:rPr>
              <w:t>Style and Purpose</w:t>
            </w:r>
          </w:p>
        </w:tc>
        <w:tc>
          <w:tcPr>
            <w:tcW w:w="2545" w:type="dxa"/>
            <w:gridSpan w:val="2"/>
          </w:tcPr>
          <w:p w14:paraId="46CE88FA" w14:textId="77777777" w:rsidR="00840831" w:rsidRDefault="00840831" w:rsidP="00EB1A65">
            <w:pPr>
              <w:rPr>
                <w:rFonts w:cstheme="minorHAnsi"/>
              </w:rPr>
            </w:pPr>
            <w:r>
              <w:t>The writer’s style is generally inconsistent with the purpose of the writing. Objective of document is unclear.</w:t>
            </w:r>
          </w:p>
        </w:tc>
        <w:tc>
          <w:tcPr>
            <w:tcW w:w="2202" w:type="dxa"/>
            <w:gridSpan w:val="2"/>
          </w:tcPr>
          <w:p w14:paraId="7C69C16C" w14:textId="77777777" w:rsidR="00840831" w:rsidRDefault="00840831" w:rsidP="00EB1A65">
            <w:pPr>
              <w:rPr>
                <w:rFonts w:cstheme="minorHAnsi"/>
              </w:rPr>
            </w:pPr>
            <w:r>
              <w:t>The writing style is generally appropriate to the purpose of the document.  Objective of document is generally clear.</w:t>
            </w:r>
          </w:p>
        </w:tc>
        <w:tc>
          <w:tcPr>
            <w:tcW w:w="2141" w:type="dxa"/>
          </w:tcPr>
          <w:p w14:paraId="002E4DF1" w14:textId="77777777" w:rsidR="00840831" w:rsidRDefault="00840831" w:rsidP="00EB1A65">
            <w:pPr>
              <w:rPr>
                <w:rFonts w:cstheme="minorHAnsi"/>
              </w:rPr>
            </w:pPr>
            <w:r>
              <w:t>The writer’s style consistently complements the purpose of the document. The reader clearly understands the purpose of the document.</w:t>
            </w:r>
          </w:p>
        </w:tc>
      </w:tr>
      <w:tr w:rsidR="00840831" w14:paraId="3FC4CD27" w14:textId="77777777" w:rsidTr="00EB1A65">
        <w:tc>
          <w:tcPr>
            <w:tcW w:w="2462" w:type="dxa"/>
          </w:tcPr>
          <w:p w14:paraId="7DB0667E" w14:textId="77777777" w:rsidR="00840831" w:rsidRDefault="00840831" w:rsidP="00EB1A65">
            <w:pPr>
              <w:rPr>
                <w:b/>
              </w:rPr>
            </w:pPr>
            <w:r w:rsidRPr="006B3187">
              <w:rPr>
                <w:b/>
              </w:rPr>
              <w:t>Language</w:t>
            </w:r>
            <w:r>
              <w:rPr>
                <w:b/>
              </w:rPr>
              <w:t>*</w:t>
            </w:r>
          </w:p>
          <w:p w14:paraId="7358F61C" w14:textId="77777777" w:rsidR="00840831" w:rsidRDefault="00840831" w:rsidP="00EB1A65">
            <w:pPr>
              <w:rPr>
                <w:b/>
              </w:rPr>
            </w:pPr>
            <w:r>
              <w:rPr>
                <w:b/>
              </w:rPr>
              <w:t>(semantics)</w:t>
            </w:r>
          </w:p>
        </w:tc>
        <w:tc>
          <w:tcPr>
            <w:tcW w:w="2545" w:type="dxa"/>
            <w:gridSpan w:val="2"/>
          </w:tcPr>
          <w:p w14:paraId="36E674F4" w14:textId="77777777" w:rsidR="00840831" w:rsidRDefault="00840831" w:rsidP="00EB1A65">
            <w:r>
              <w:t>Word choice, word form and sentence structures are inadequate to convey basic meaning. Errors cause noticeable distraction.</w:t>
            </w:r>
          </w:p>
        </w:tc>
        <w:tc>
          <w:tcPr>
            <w:tcW w:w="2202" w:type="dxa"/>
            <w:gridSpan w:val="2"/>
          </w:tcPr>
          <w:p w14:paraId="422173F5" w14:textId="77777777" w:rsidR="00840831" w:rsidRDefault="00840831" w:rsidP="00EB1A65">
            <w:r>
              <w:t>Word choice and word forms are correct, sentence structure is effective. Presence of a few errors is not distracting.</w:t>
            </w:r>
          </w:p>
        </w:tc>
        <w:tc>
          <w:tcPr>
            <w:tcW w:w="2141" w:type="dxa"/>
          </w:tcPr>
          <w:p w14:paraId="186A4424" w14:textId="77777777" w:rsidR="00840831" w:rsidRDefault="00840831" w:rsidP="00EB1A65">
            <w:r>
              <w:t>Employs words with fluency, develops concise standard English sentences, balances a variety of sentence structures effectively.</w:t>
            </w:r>
          </w:p>
        </w:tc>
      </w:tr>
      <w:tr w:rsidR="00840831" w14:paraId="15F6B38E" w14:textId="77777777" w:rsidTr="00EB1A65">
        <w:tc>
          <w:tcPr>
            <w:tcW w:w="2462" w:type="dxa"/>
          </w:tcPr>
          <w:p w14:paraId="7BFF3438" w14:textId="77777777" w:rsidR="00840831" w:rsidRPr="00986163" w:rsidRDefault="00840831" w:rsidP="00EB1A65">
            <w:pPr>
              <w:rPr>
                <w:b/>
              </w:rPr>
            </w:pPr>
            <w:r>
              <w:rPr>
                <w:b/>
              </w:rPr>
              <w:t>Decision</w:t>
            </w:r>
          </w:p>
        </w:tc>
        <w:tc>
          <w:tcPr>
            <w:tcW w:w="2545" w:type="dxa"/>
            <w:gridSpan w:val="2"/>
          </w:tcPr>
          <w:p w14:paraId="08834D7F" w14:textId="77777777" w:rsidR="00840831" w:rsidRDefault="00840831" w:rsidP="00EB1A65">
            <w:r>
              <w:rPr>
                <w:rFonts w:cstheme="minorHAnsi"/>
              </w:rPr>
              <w:t>Incorrectly interprets the results to make capital budgeting decision</w:t>
            </w:r>
          </w:p>
        </w:tc>
        <w:tc>
          <w:tcPr>
            <w:tcW w:w="2202" w:type="dxa"/>
            <w:gridSpan w:val="2"/>
          </w:tcPr>
          <w:p w14:paraId="3040AC12" w14:textId="77777777" w:rsidR="00840831" w:rsidRDefault="00840831" w:rsidP="00EB1A65">
            <w:r>
              <w:rPr>
                <w:rFonts w:cstheme="minorHAnsi"/>
              </w:rPr>
              <w:t>Correctly interprets the results to make capital budgeting decision.</w:t>
            </w:r>
          </w:p>
        </w:tc>
        <w:tc>
          <w:tcPr>
            <w:tcW w:w="2141" w:type="dxa"/>
          </w:tcPr>
          <w:p w14:paraId="3C160B73" w14:textId="77777777" w:rsidR="00840831" w:rsidRPr="004F7475" w:rsidRDefault="00840831" w:rsidP="00EB1A65">
            <w:pPr>
              <w:rPr>
                <w:rFonts w:cstheme="minorHAnsi"/>
              </w:rPr>
            </w:pPr>
            <w:r w:rsidRPr="004F7475">
              <w:rPr>
                <w:rFonts w:cstheme="minorHAnsi"/>
              </w:rPr>
              <w:t>Thoroughly</w:t>
            </w:r>
            <w:r>
              <w:rPr>
                <w:rFonts w:cstheme="minorHAnsi"/>
              </w:rPr>
              <w:t xml:space="preserve"> evaluates the use of NPV</w:t>
            </w:r>
            <w:r w:rsidRPr="004F7475">
              <w:rPr>
                <w:rFonts w:cstheme="minorHAnsi"/>
              </w:rPr>
              <w:t xml:space="preserve"> in making capital budgeting decisions along with correctly interpreting the results to make capital budgeting </w:t>
            </w:r>
            <w:proofErr w:type="gramStart"/>
            <w:r w:rsidRPr="004F7475">
              <w:rPr>
                <w:rFonts w:cstheme="minorHAnsi"/>
              </w:rPr>
              <w:t>decision</w:t>
            </w:r>
            <w:proofErr w:type="gramEnd"/>
          </w:p>
          <w:p w14:paraId="34C21D9C" w14:textId="77777777" w:rsidR="00840831" w:rsidRDefault="00840831" w:rsidP="00EB1A65"/>
        </w:tc>
      </w:tr>
    </w:tbl>
    <w:p w14:paraId="345305CF" w14:textId="77777777" w:rsidR="00840831" w:rsidRDefault="00840831" w:rsidP="00840831"/>
    <w:p w14:paraId="7012AB04" w14:textId="77777777" w:rsidR="00840831" w:rsidRDefault="00840831" w:rsidP="00840831">
      <w:r>
        <w:br w:type="page"/>
      </w:r>
    </w:p>
    <w:p w14:paraId="1737A9F9" w14:textId="77777777" w:rsidR="00840831" w:rsidRDefault="00840831" w:rsidP="00840831"/>
    <w:p w14:paraId="4D807020" w14:textId="77777777" w:rsidR="00840831" w:rsidRDefault="00840831" w:rsidP="00840831">
      <w:pPr>
        <w:spacing w:after="0" w:line="240" w:lineRule="auto"/>
        <w:jc w:val="both"/>
      </w:pPr>
      <w:r>
        <w:t>Name:</w:t>
      </w:r>
      <w:r>
        <w:tab/>
      </w:r>
      <w:r>
        <w:tab/>
      </w:r>
      <w:r>
        <w:tab/>
      </w:r>
      <w:r>
        <w:tab/>
      </w:r>
      <w:r>
        <w:tab/>
      </w:r>
      <w:r>
        <w:tab/>
      </w:r>
      <w:r>
        <w:tab/>
        <w:t>Date:</w:t>
      </w:r>
      <w:r>
        <w:tab/>
      </w:r>
      <w:r>
        <w:tab/>
      </w:r>
      <w:r>
        <w:tab/>
      </w:r>
      <w:r>
        <w:tab/>
      </w:r>
      <w:r>
        <w:tab/>
        <w:t>Grade:</w:t>
      </w:r>
    </w:p>
    <w:tbl>
      <w:tblPr>
        <w:tblStyle w:val="TableGrid"/>
        <w:tblW w:w="10106" w:type="dxa"/>
        <w:tblLook w:val="04A0" w:firstRow="1" w:lastRow="0" w:firstColumn="1" w:lastColumn="0" w:noHBand="0" w:noVBand="1"/>
      </w:tblPr>
      <w:tblGrid>
        <w:gridCol w:w="3798"/>
        <w:gridCol w:w="944"/>
        <w:gridCol w:w="1126"/>
        <w:gridCol w:w="1494"/>
        <w:gridCol w:w="1358"/>
        <w:gridCol w:w="1386"/>
      </w:tblGrid>
      <w:tr w:rsidR="00840831" w14:paraId="3789495A" w14:textId="77777777" w:rsidTr="00EB1A65">
        <w:tc>
          <w:tcPr>
            <w:tcW w:w="3798" w:type="dxa"/>
          </w:tcPr>
          <w:p w14:paraId="535A5E14" w14:textId="77777777" w:rsidR="00840831" w:rsidRPr="00E04910" w:rsidRDefault="00840831" w:rsidP="00EB1A65">
            <w:pPr>
              <w:jc w:val="center"/>
            </w:pPr>
            <w:r w:rsidRPr="00E04910">
              <w:t>Trait(s)</w:t>
            </w:r>
          </w:p>
        </w:tc>
        <w:tc>
          <w:tcPr>
            <w:tcW w:w="944" w:type="dxa"/>
          </w:tcPr>
          <w:p w14:paraId="4CD81908" w14:textId="77777777" w:rsidR="00840831" w:rsidRPr="00D552F6" w:rsidRDefault="00840831" w:rsidP="00EB1A65">
            <w:pPr>
              <w:tabs>
                <w:tab w:val="left" w:pos="252"/>
              </w:tabs>
              <w:jc w:val="center"/>
            </w:pPr>
            <w:r>
              <w:t>Points Possible</w:t>
            </w:r>
          </w:p>
        </w:tc>
        <w:tc>
          <w:tcPr>
            <w:tcW w:w="1126" w:type="dxa"/>
          </w:tcPr>
          <w:p w14:paraId="194513BD" w14:textId="77777777" w:rsidR="00840831" w:rsidRDefault="00840831" w:rsidP="00EB1A65">
            <w:pPr>
              <w:jc w:val="center"/>
            </w:pPr>
            <w:r>
              <w:t>None</w:t>
            </w:r>
          </w:p>
          <w:p w14:paraId="0A12E63F" w14:textId="77777777" w:rsidR="00840831" w:rsidRDefault="00840831" w:rsidP="00EB1A65">
            <w:pPr>
              <w:jc w:val="center"/>
            </w:pPr>
            <w:r>
              <w:t>0%</w:t>
            </w:r>
          </w:p>
        </w:tc>
        <w:tc>
          <w:tcPr>
            <w:tcW w:w="1494" w:type="dxa"/>
          </w:tcPr>
          <w:p w14:paraId="1217B54A" w14:textId="77777777" w:rsidR="00840831" w:rsidRDefault="00840831" w:rsidP="00EB1A65">
            <w:pPr>
              <w:jc w:val="center"/>
            </w:pPr>
            <w:r>
              <w:t>Fails to Meet Expectations</w:t>
            </w:r>
          </w:p>
          <w:p w14:paraId="3292866A" w14:textId="17B7D028" w:rsidR="00840831" w:rsidRDefault="00840831" w:rsidP="00EB1A65">
            <w:pPr>
              <w:jc w:val="center"/>
            </w:pPr>
            <w:r>
              <w:t>50%</w:t>
            </w:r>
            <w:r>
              <w:t xml:space="preserve"> or less</w:t>
            </w:r>
          </w:p>
        </w:tc>
        <w:tc>
          <w:tcPr>
            <w:tcW w:w="1358" w:type="dxa"/>
          </w:tcPr>
          <w:p w14:paraId="3A3B62A1" w14:textId="77777777" w:rsidR="00840831" w:rsidRDefault="00840831" w:rsidP="00EB1A65">
            <w:pPr>
              <w:jc w:val="center"/>
            </w:pPr>
            <w:r>
              <w:t>Meets Expectations</w:t>
            </w:r>
          </w:p>
          <w:p w14:paraId="13439754" w14:textId="77777777" w:rsidR="00840831" w:rsidRDefault="00840831" w:rsidP="00EB1A65">
            <w:pPr>
              <w:jc w:val="center"/>
            </w:pPr>
            <w:r>
              <w:t>75%</w:t>
            </w:r>
          </w:p>
        </w:tc>
        <w:tc>
          <w:tcPr>
            <w:tcW w:w="1386" w:type="dxa"/>
          </w:tcPr>
          <w:p w14:paraId="23112704" w14:textId="77777777" w:rsidR="00840831" w:rsidRDefault="00840831" w:rsidP="00EB1A65">
            <w:pPr>
              <w:jc w:val="center"/>
            </w:pPr>
            <w:r>
              <w:t>Exceeds Expectations</w:t>
            </w:r>
          </w:p>
          <w:p w14:paraId="64129274" w14:textId="77777777" w:rsidR="00840831" w:rsidRDefault="00840831" w:rsidP="00EB1A65">
            <w:pPr>
              <w:jc w:val="center"/>
            </w:pPr>
            <w:r>
              <w:t>100%</w:t>
            </w:r>
          </w:p>
        </w:tc>
      </w:tr>
      <w:tr w:rsidR="00840831" w14:paraId="270CC58A" w14:textId="77777777" w:rsidTr="00EB1A65">
        <w:tc>
          <w:tcPr>
            <w:tcW w:w="3798" w:type="dxa"/>
          </w:tcPr>
          <w:p w14:paraId="28CFDA0A" w14:textId="77777777" w:rsidR="00840831" w:rsidRPr="00986163" w:rsidRDefault="00840831" w:rsidP="00EB1A65">
            <w:pPr>
              <w:jc w:val="both"/>
              <w:rPr>
                <w:b/>
              </w:rPr>
            </w:pPr>
            <w:r w:rsidRPr="00986163">
              <w:rPr>
                <w:b/>
              </w:rPr>
              <w:t>Assumptions defined</w:t>
            </w:r>
          </w:p>
        </w:tc>
        <w:tc>
          <w:tcPr>
            <w:tcW w:w="944" w:type="dxa"/>
          </w:tcPr>
          <w:p w14:paraId="48EC6B07" w14:textId="77777777" w:rsidR="00840831" w:rsidRDefault="00840831" w:rsidP="00EB1A65">
            <w:pPr>
              <w:jc w:val="center"/>
            </w:pPr>
            <w:r>
              <w:t>4</w:t>
            </w:r>
          </w:p>
        </w:tc>
        <w:tc>
          <w:tcPr>
            <w:tcW w:w="1126" w:type="dxa"/>
          </w:tcPr>
          <w:p w14:paraId="30D2CAA1" w14:textId="77777777" w:rsidR="00840831" w:rsidRDefault="00840831" w:rsidP="00EB1A65"/>
        </w:tc>
        <w:tc>
          <w:tcPr>
            <w:tcW w:w="1494" w:type="dxa"/>
          </w:tcPr>
          <w:p w14:paraId="21B44939" w14:textId="77777777" w:rsidR="00840831" w:rsidRDefault="00840831" w:rsidP="00EB1A65"/>
        </w:tc>
        <w:tc>
          <w:tcPr>
            <w:tcW w:w="1358" w:type="dxa"/>
          </w:tcPr>
          <w:p w14:paraId="1C69D52B" w14:textId="77777777" w:rsidR="00840831" w:rsidRDefault="00840831" w:rsidP="00EB1A65"/>
        </w:tc>
        <w:tc>
          <w:tcPr>
            <w:tcW w:w="1386" w:type="dxa"/>
          </w:tcPr>
          <w:p w14:paraId="232394B6" w14:textId="77777777" w:rsidR="00840831" w:rsidRDefault="00840831" w:rsidP="00EB1A65"/>
        </w:tc>
      </w:tr>
      <w:tr w:rsidR="00840831" w14:paraId="3B93DD21" w14:textId="77777777" w:rsidTr="00EB1A65">
        <w:tc>
          <w:tcPr>
            <w:tcW w:w="3798" w:type="dxa"/>
          </w:tcPr>
          <w:p w14:paraId="3002F42F" w14:textId="77777777" w:rsidR="00840831" w:rsidRPr="00986163" w:rsidRDefault="00840831" w:rsidP="00EB1A65">
            <w:pPr>
              <w:jc w:val="both"/>
              <w:rPr>
                <w:b/>
              </w:rPr>
            </w:pPr>
            <w:r w:rsidRPr="00986163">
              <w:rPr>
                <w:b/>
              </w:rPr>
              <w:t>Forecasts defined</w:t>
            </w:r>
          </w:p>
        </w:tc>
        <w:tc>
          <w:tcPr>
            <w:tcW w:w="944" w:type="dxa"/>
          </w:tcPr>
          <w:p w14:paraId="7C5E79A0" w14:textId="77777777" w:rsidR="00840831" w:rsidRDefault="00840831" w:rsidP="00EB1A65">
            <w:pPr>
              <w:jc w:val="center"/>
            </w:pPr>
            <w:r>
              <w:t>4</w:t>
            </w:r>
          </w:p>
        </w:tc>
        <w:tc>
          <w:tcPr>
            <w:tcW w:w="1126" w:type="dxa"/>
          </w:tcPr>
          <w:p w14:paraId="4F6CE510" w14:textId="77777777" w:rsidR="00840831" w:rsidRDefault="00840831" w:rsidP="00EB1A65"/>
        </w:tc>
        <w:tc>
          <w:tcPr>
            <w:tcW w:w="1494" w:type="dxa"/>
          </w:tcPr>
          <w:p w14:paraId="1F9C6D0F" w14:textId="77777777" w:rsidR="00840831" w:rsidRDefault="00840831" w:rsidP="00EB1A65"/>
        </w:tc>
        <w:tc>
          <w:tcPr>
            <w:tcW w:w="1358" w:type="dxa"/>
          </w:tcPr>
          <w:p w14:paraId="4F108E8C" w14:textId="77777777" w:rsidR="00840831" w:rsidRDefault="00840831" w:rsidP="00EB1A65"/>
        </w:tc>
        <w:tc>
          <w:tcPr>
            <w:tcW w:w="1386" w:type="dxa"/>
          </w:tcPr>
          <w:p w14:paraId="4939703E" w14:textId="77777777" w:rsidR="00840831" w:rsidRDefault="00840831" w:rsidP="00EB1A65"/>
        </w:tc>
      </w:tr>
      <w:tr w:rsidR="00840831" w14:paraId="3D43540A" w14:textId="77777777" w:rsidTr="00EB1A65">
        <w:tc>
          <w:tcPr>
            <w:tcW w:w="3798" w:type="dxa"/>
          </w:tcPr>
          <w:p w14:paraId="32971654" w14:textId="77777777" w:rsidR="00840831" w:rsidRPr="00986163" w:rsidRDefault="00840831" w:rsidP="00EB1A65">
            <w:pPr>
              <w:rPr>
                <w:b/>
              </w:rPr>
            </w:pPr>
            <w:r>
              <w:rPr>
                <w:b/>
              </w:rPr>
              <w:t>Project cash flow estimates</w:t>
            </w:r>
          </w:p>
        </w:tc>
        <w:tc>
          <w:tcPr>
            <w:tcW w:w="944" w:type="dxa"/>
          </w:tcPr>
          <w:p w14:paraId="69405819" w14:textId="77777777" w:rsidR="00840831" w:rsidRDefault="00840831" w:rsidP="00EB1A65">
            <w:pPr>
              <w:jc w:val="center"/>
            </w:pPr>
            <w:r>
              <w:t>4</w:t>
            </w:r>
          </w:p>
        </w:tc>
        <w:tc>
          <w:tcPr>
            <w:tcW w:w="1126" w:type="dxa"/>
          </w:tcPr>
          <w:p w14:paraId="6480B123" w14:textId="77777777" w:rsidR="00840831" w:rsidRDefault="00840831" w:rsidP="00EB1A65"/>
        </w:tc>
        <w:tc>
          <w:tcPr>
            <w:tcW w:w="1494" w:type="dxa"/>
          </w:tcPr>
          <w:p w14:paraId="381887CC" w14:textId="77777777" w:rsidR="00840831" w:rsidRDefault="00840831" w:rsidP="00EB1A65"/>
        </w:tc>
        <w:tc>
          <w:tcPr>
            <w:tcW w:w="1358" w:type="dxa"/>
          </w:tcPr>
          <w:p w14:paraId="201E6F28" w14:textId="77777777" w:rsidR="00840831" w:rsidRDefault="00840831" w:rsidP="00EB1A65"/>
        </w:tc>
        <w:tc>
          <w:tcPr>
            <w:tcW w:w="1386" w:type="dxa"/>
          </w:tcPr>
          <w:p w14:paraId="4A9B2766" w14:textId="77777777" w:rsidR="00840831" w:rsidRDefault="00840831" w:rsidP="00EB1A65"/>
        </w:tc>
      </w:tr>
      <w:tr w:rsidR="00840831" w14:paraId="50049FE3" w14:textId="77777777" w:rsidTr="00EB1A65">
        <w:tc>
          <w:tcPr>
            <w:tcW w:w="3798" w:type="dxa"/>
          </w:tcPr>
          <w:p w14:paraId="5AFBD142" w14:textId="77777777" w:rsidR="00840831" w:rsidRPr="00986163" w:rsidRDefault="00840831" w:rsidP="00EB1A65">
            <w:pPr>
              <w:rPr>
                <w:b/>
              </w:rPr>
            </w:pPr>
            <w:r>
              <w:rPr>
                <w:b/>
              </w:rPr>
              <w:t>Exchange rate projections</w:t>
            </w:r>
          </w:p>
        </w:tc>
        <w:tc>
          <w:tcPr>
            <w:tcW w:w="944" w:type="dxa"/>
          </w:tcPr>
          <w:p w14:paraId="0997B1B6" w14:textId="77777777" w:rsidR="00840831" w:rsidRDefault="00840831" w:rsidP="00EB1A65">
            <w:pPr>
              <w:jc w:val="center"/>
            </w:pPr>
            <w:r>
              <w:t>4</w:t>
            </w:r>
          </w:p>
        </w:tc>
        <w:tc>
          <w:tcPr>
            <w:tcW w:w="1126" w:type="dxa"/>
          </w:tcPr>
          <w:p w14:paraId="1B8959B4" w14:textId="77777777" w:rsidR="00840831" w:rsidRDefault="00840831" w:rsidP="00EB1A65"/>
        </w:tc>
        <w:tc>
          <w:tcPr>
            <w:tcW w:w="1494" w:type="dxa"/>
          </w:tcPr>
          <w:p w14:paraId="7F4305E9" w14:textId="77777777" w:rsidR="00840831" w:rsidRDefault="00840831" w:rsidP="00EB1A65"/>
        </w:tc>
        <w:tc>
          <w:tcPr>
            <w:tcW w:w="1358" w:type="dxa"/>
          </w:tcPr>
          <w:p w14:paraId="4946AC56" w14:textId="77777777" w:rsidR="00840831" w:rsidRDefault="00840831" w:rsidP="00EB1A65"/>
        </w:tc>
        <w:tc>
          <w:tcPr>
            <w:tcW w:w="1386" w:type="dxa"/>
          </w:tcPr>
          <w:p w14:paraId="374E4046" w14:textId="77777777" w:rsidR="00840831" w:rsidRDefault="00840831" w:rsidP="00EB1A65"/>
        </w:tc>
      </w:tr>
      <w:tr w:rsidR="00840831" w14:paraId="3C898F39" w14:textId="77777777" w:rsidTr="00EB1A65">
        <w:tc>
          <w:tcPr>
            <w:tcW w:w="3798" w:type="dxa"/>
          </w:tcPr>
          <w:p w14:paraId="5C7694DD" w14:textId="77777777" w:rsidR="00840831" w:rsidRPr="00986163" w:rsidRDefault="00840831" w:rsidP="00EB1A65">
            <w:pPr>
              <w:rPr>
                <w:b/>
              </w:rPr>
            </w:pPr>
            <w:r w:rsidRPr="00986163">
              <w:rPr>
                <w:b/>
              </w:rPr>
              <w:t>Parent cash flow estimates</w:t>
            </w:r>
          </w:p>
        </w:tc>
        <w:tc>
          <w:tcPr>
            <w:tcW w:w="944" w:type="dxa"/>
          </w:tcPr>
          <w:p w14:paraId="4C39D47A" w14:textId="77777777" w:rsidR="00840831" w:rsidRDefault="00840831" w:rsidP="00EB1A65">
            <w:pPr>
              <w:jc w:val="center"/>
            </w:pPr>
            <w:r>
              <w:t>4</w:t>
            </w:r>
          </w:p>
        </w:tc>
        <w:tc>
          <w:tcPr>
            <w:tcW w:w="1126" w:type="dxa"/>
          </w:tcPr>
          <w:p w14:paraId="61991F44" w14:textId="77777777" w:rsidR="00840831" w:rsidRDefault="00840831" w:rsidP="00EB1A65"/>
        </w:tc>
        <w:tc>
          <w:tcPr>
            <w:tcW w:w="1494" w:type="dxa"/>
          </w:tcPr>
          <w:p w14:paraId="4A515077" w14:textId="77777777" w:rsidR="00840831" w:rsidRDefault="00840831" w:rsidP="00EB1A65"/>
        </w:tc>
        <w:tc>
          <w:tcPr>
            <w:tcW w:w="1358" w:type="dxa"/>
          </w:tcPr>
          <w:p w14:paraId="2C88BA20" w14:textId="77777777" w:rsidR="00840831" w:rsidRDefault="00840831" w:rsidP="00EB1A65"/>
        </w:tc>
        <w:tc>
          <w:tcPr>
            <w:tcW w:w="1386" w:type="dxa"/>
          </w:tcPr>
          <w:p w14:paraId="14592FC0" w14:textId="77777777" w:rsidR="00840831" w:rsidRDefault="00840831" w:rsidP="00EB1A65"/>
        </w:tc>
      </w:tr>
      <w:tr w:rsidR="00840831" w14:paraId="64F1A48D" w14:textId="77777777" w:rsidTr="00EB1A65">
        <w:tc>
          <w:tcPr>
            <w:tcW w:w="3798" w:type="dxa"/>
          </w:tcPr>
          <w:p w14:paraId="04485993" w14:textId="77777777" w:rsidR="00840831" w:rsidRPr="00986163" w:rsidRDefault="00840831" w:rsidP="00EB1A65">
            <w:pPr>
              <w:rPr>
                <w:b/>
              </w:rPr>
            </w:pPr>
            <w:r>
              <w:rPr>
                <w:b/>
              </w:rPr>
              <w:t>NPV Estimates</w:t>
            </w:r>
          </w:p>
        </w:tc>
        <w:tc>
          <w:tcPr>
            <w:tcW w:w="944" w:type="dxa"/>
          </w:tcPr>
          <w:p w14:paraId="66A1040A" w14:textId="77777777" w:rsidR="00840831" w:rsidRDefault="00840831" w:rsidP="00EB1A65">
            <w:pPr>
              <w:jc w:val="center"/>
            </w:pPr>
            <w:r>
              <w:t>4</w:t>
            </w:r>
          </w:p>
        </w:tc>
        <w:tc>
          <w:tcPr>
            <w:tcW w:w="1126" w:type="dxa"/>
          </w:tcPr>
          <w:p w14:paraId="4A24D0D8" w14:textId="77777777" w:rsidR="00840831" w:rsidRDefault="00840831" w:rsidP="00EB1A65"/>
        </w:tc>
        <w:tc>
          <w:tcPr>
            <w:tcW w:w="1494" w:type="dxa"/>
          </w:tcPr>
          <w:p w14:paraId="016CC6D0" w14:textId="77777777" w:rsidR="00840831" w:rsidRDefault="00840831" w:rsidP="00EB1A65"/>
        </w:tc>
        <w:tc>
          <w:tcPr>
            <w:tcW w:w="1358" w:type="dxa"/>
          </w:tcPr>
          <w:p w14:paraId="4513D2F5" w14:textId="77777777" w:rsidR="00840831" w:rsidRDefault="00840831" w:rsidP="00EB1A65"/>
        </w:tc>
        <w:tc>
          <w:tcPr>
            <w:tcW w:w="1386" w:type="dxa"/>
          </w:tcPr>
          <w:p w14:paraId="2490E017" w14:textId="77777777" w:rsidR="00840831" w:rsidRDefault="00840831" w:rsidP="00EB1A65"/>
        </w:tc>
      </w:tr>
      <w:tr w:rsidR="00840831" w14:paraId="68A7D559" w14:textId="77777777" w:rsidTr="00EB1A65">
        <w:tc>
          <w:tcPr>
            <w:tcW w:w="3798" w:type="dxa"/>
          </w:tcPr>
          <w:p w14:paraId="25429907" w14:textId="77777777" w:rsidR="00840831" w:rsidRPr="00986163" w:rsidRDefault="00840831" w:rsidP="00EB1A65">
            <w:pPr>
              <w:rPr>
                <w:b/>
              </w:rPr>
            </w:pPr>
            <w:r>
              <w:rPr>
                <w:b/>
              </w:rPr>
              <w:t>Dynamic model</w:t>
            </w:r>
          </w:p>
        </w:tc>
        <w:tc>
          <w:tcPr>
            <w:tcW w:w="944" w:type="dxa"/>
          </w:tcPr>
          <w:p w14:paraId="06F5794A" w14:textId="77777777" w:rsidR="00840831" w:rsidRDefault="00840831" w:rsidP="00EB1A65">
            <w:pPr>
              <w:jc w:val="center"/>
            </w:pPr>
            <w:r>
              <w:t>4</w:t>
            </w:r>
          </w:p>
        </w:tc>
        <w:tc>
          <w:tcPr>
            <w:tcW w:w="1126" w:type="dxa"/>
          </w:tcPr>
          <w:p w14:paraId="123AB3E6" w14:textId="77777777" w:rsidR="00840831" w:rsidRDefault="00840831" w:rsidP="00EB1A65"/>
        </w:tc>
        <w:tc>
          <w:tcPr>
            <w:tcW w:w="1494" w:type="dxa"/>
          </w:tcPr>
          <w:p w14:paraId="711431E1" w14:textId="77777777" w:rsidR="00840831" w:rsidRDefault="00840831" w:rsidP="00EB1A65"/>
        </w:tc>
        <w:tc>
          <w:tcPr>
            <w:tcW w:w="1358" w:type="dxa"/>
          </w:tcPr>
          <w:p w14:paraId="2ECA6ED7" w14:textId="77777777" w:rsidR="00840831" w:rsidRDefault="00840831" w:rsidP="00EB1A65"/>
        </w:tc>
        <w:tc>
          <w:tcPr>
            <w:tcW w:w="1386" w:type="dxa"/>
          </w:tcPr>
          <w:p w14:paraId="270AE960" w14:textId="77777777" w:rsidR="00840831" w:rsidRDefault="00840831" w:rsidP="00EB1A65"/>
        </w:tc>
      </w:tr>
      <w:tr w:rsidR="00840831" w14:paraId="07C2B61C" w14:textId="77777777" w:rsidTr="00EB1A65">
        <w:tc>
          <w:tcPr>
            <w:tcW w:w="3798" w:type="dxa"/>
          </w:tcPr>
          <w:p w14:paraId="09B0B07F" w14:textId="77777777" w:rsidR="00840831" w:rsidRDefault="00840831" w:rsidP="00EB1A65">
            <w:pPr>
              <w:rPr>
                <w:b/>
              </w:rPr>
            </w:pPr>
            <w:r>
              <w:rPr>
                <w:b/>
              </w:rPr>
              <w:t>Logic Statements</w:t>
            </w:r>
          </w:p>
        </w:tc>
        <w:tc>
          <w:tcPr>
            <w:tcW w:w="944" w:type="dxa"/>
          </w:tcPr>
          <w:p w14:paraId="5A6FA099" w14:textId="77777777" w:rsidR="00840831" w:rsidRDefault="00840831" w:rsidP="00EB1A65">
            <w:pPr>
              <w:jc w:val="center"/>
            </w:pPr>
            <w:r>
              <w:t>4</w:t>
            </w:r>
          </w:p>
        </w:tc>
        <w:tc>
          <w:tcPr>
            <w:tcW w:w="1126" w:type="dxa"/>
          </w:tcPr>
          <w:p w14:paraId="0770EAB9" w14:textId="77777777" w:rsidR="00840831" w:rsidRDefault="00840831" w:rsidP="00EB1A65"/>
        </w:tc>
        <w:tc>
          <w:tcPr>
            <w:tcW w:w="1494" w:type="dxa"/>
          </w:tcPr>
          <w:p w14:paraId="11E96638" w14:textId="77777777" w:rsidR="00840831" w:rsidRDefault="00840831" w:rsidP="00EB1A65"/>
        </w:tc>
        <w:tc>
          <w:tcPr>
            <w:tcW w:w="1358" w:type="dxa"/>
          </w:tcPr>
          <w:p w14:paraId="42032FDC" w14:textId="77777777" w:rsidR="00840831" w:rsidRDefault="00840831" w:rsidP="00EB1A65"/>
        </w:tc>
        <w:tc>
          <w:tcPr>
            <w:tcW w:w="1386" w:type="dxa"/>
          </w:tcPr>
          <w:p w14:paraId="0F4FE9A2" w14:textId="77777777" w:rsidR="00840831" w:rsidRDefault="00840831" w:rsidP="00EB1A65"/>
        </w:tc>
      </w:tr>
      <w:tr w:rsidR="00840831" w14:paraId="4CAF83EB" w14:textId="77777777" w:rsidTr="00EB1A65">
        <w:tc>
          <w:tcPr>
            <w:tcW w:w="3798" w:type="dxa"/>
          </w:tcPr>
          <w:p w14:paraId="53D103DF" w14:textId="77777777" w:rsidR="00840831" w:rsidRPr="00986163" w:rsidRDefault="00840831" w:rsidP="00EB1A65">
            <w:pPr>
              <w:rPr>
                <w:b/>
              </w:rPr>
            </w:pPr>
            <w:r>
              <w:rPr>
                <w:b/>
              </w:rPr>
              <w:t>Simulation run</w:t>
            </w:r>
          </w:p>
        </w:tc>
        <w:tc>
          <w:tcPr>
            <w:tcW w:w="944" w:type="dxa"/>
          </w:tcPr>
          <w:p w14:paraId="148E6897" w14:textId="77777777" w:rsidR="00840831" w:rsidRDefault="00840831" w:rsidP="00EB1A65">
            <w:pPr>
              <w:jc w:val="center"/>
            </w:pPr>
            <w:r>
              <w:t>4</w:t>
            </w:r>
          </w:p>
        </w:tc>
        <w:tc>
          <w:tcPr>
            <w:tcW w:w="1126" w:type="dxa"/>
          </w:tcPr>
          <w:p w14:paraId="364F35E2" w14:textId="77777777" w:rsidR="00840831" w:rsidRDefault="00840831" w:rsidP="00EB1A65"/>
        </w:tc>
        <w:tc>
          <w:tcPr>
            <w:tcW w:w="1494" w:type="dxa"/>
          </w:tcPr>
          <w:p w14:paraId="17D2EE74" w14:textId="77777777" w:rsidR="00840831" w:rsidRDefault="00840831" w:rsidP="00EB1A65"/>
        </w:tc>
        <w:tc>
          <w:tcPr>
            <w:tcW w:w="1358" w:type="dxa"/>
          </w:tcPr>
          <w:p w14:paraId="12129955" w14:textId="77777777" w:rsidR="00840831" w:rsidRDefault="00840831" w:rsidP="00EB1A65"/>
        </w:tc>
        <w:tc>
          <w:tcPr>
            <w:tcW w:w="1386" w:type="dxa"/>
          </w:tcPr>
          <w:p w14:paraId="6E910667" w14:textId="77777777" w:rsidR="00840831" w:rsidRDefault="00840831" w:rsidP="00EB1A65"/>
        </w:tc>
      </w:tr>
      <w:tr w:rsidR="00840831" w14:paraId="0A7E5BB3" w14:textId="77777777" w:rsidTr="00EB1A65">
        <w:tc>
          <w:tcPr>
            <w:tcW w:w="3798" w:type="dxa"/>
          </w:tcPr>
          <w:p w14:paraId="0464BACC" w14:textId="77777777" w:rsidR="00840831" w:rsidRPr="00986163" w:rsidRDefault="00840831" w:rsidP="00EB1A65">
            <w:pPr>
              <w:rPr>
                <w:b/>
              </w:rPr>
            </w:pPr>
            <w:r>
              <w:rPr>
                <w:b/>
              </w:rPr>
              <w:t>Format</w:t>
            </w:r>
          </w:p>
        </w:tc>
        <w:tc>
          <w:tcPr>
            <w:tcW w:w="944" w:type="dxa"/>
          </w:tcPr>
          <w:p w14:paraId="275ED138" w14:textId="77777777" w:rsidR="00840831" w:rsidRDefault="00840831" w:rsidP="00EB1A65">
            <w:pPr>
              <w:jc w:val="center"/>
            </w:pPr>
            <w:r>
              <w:t>4</w:t>
            </w:r>
          </w:p>
        </w:tc>
        <w:tc>
          <w:tcPr>
            <w:tcW w:w="1126" w:type="dxa"/>
          </w:tcPr>
          <w:p w14:paraId="7B8D1227" w14:textId="77777777" w:rsidR="00840831" w:rsidRDefault="00840831" w:rsidP="00EB1A65"/>
        </w:tc>
        <w:tc>
          <w:tcPr>
            <w:tcW w:w="1494" w:type="dxa"/>
          </w:tcPr>
          <w:p w14:paraId="6DFE66F0" w14:textId="77777777" w:rsidR="00840831" w:rsidRDefault="00840831" w:rsidP="00EB1A65"/>
        </w:tc>
        <w:tc>
          <w:tcPr>
            <w:tcW w:w="1358" w:type="dxa"/>
          </w:tcPr>
          <w:p w14:paraId="53C0004B" w14:textId="77777777" w:rsidR="00840831" w:rsidRDefault="00840831" w:rsidP="00EB1A65"/>
        </w:tc>
        <w:tc>
          <w:tcPr>
            <w:tcW w:w="1386" w:type="dxa"/>
          </w:tcPr>
          <w:p w14:paraId="07D827DF" w14:textId="77777777" w:rsidR="00840831" w:rsidRDefault="00840831" w:rsidP="00EB1A65"/>
        </w:tc>
      </w:tr>
      <w:tr w:rsidR="00840831" w14:paraId="325DCBD8" w14:textId="77777777" w:rsidTr="00EB1A65">
        <w:tc>
          <w:tcPr>
            <w:tcW w:w="3798" w:type="dxa"/>
          </w:tcPr>
          <w:p w14:paraId="2C9092A8" w14:textId="77777777" w:rsidR="00840831" w:rsidRPr="00986163" w:rsidRDefault="00840831" w:rsidP="00EB1A65">
            <w:pPr>
              <w:rPr>
                <w:b/>
              </w:rPr>
            </w:pPr>
            <w:r>
              <w:rPr>
                <w:b/>
              </w:rPr>
              <w:t>Certainty measures</w:t>
            </w:r>
          </w:p>
        </w:tc>
        <w:tc>
          <w:tcPr>
            <w:tcW w:w="944" w:type="dxa"/>
          </w:tcPr>
          <w:p w14:paraId="41570C73" w14:textId="77777777" w:rsidR="00840831" w:rsidRDefault="00840831" w:rsidP="00EB1A65">
            <w:pPr>
              <w:jc w:val="center"/>
            </w:pPr>
            <w:r>
              <w:t>4</w:t>
            </w:r>
          </w:p>
        </w:tc>
        <w:tc>
          <w:tcPr>
            <w:tcW w:w="1126" w:type="dxa"/>
          </w:tcPr>
          <w:p w14:paraId="43857450" w14:textId="77777777" w:rsidR="00840831" w:rsidRDefault="00840831" w:rsidP="00EB1A65"/>
        </w:tc>
        <w:tc>
          <w:tcPr>
            <w:tcW w:w="1494" w:type="dxa"/>
          </w:tcPr>
          <w:p w14:paraId="71CC0769" w14:textId="77777777" w:rsidR="00840831" w:rsidRDefault="00840831" w:rsidP="00EB1A65"/>
        </w:tc>
        <w:tc>
          <w:tcPr>
            <w:tcW w:w="1358" w:type="dxa"/>
          </w:tcPr>
          <w:p w14:paraId="3B454BFE" w14:textId="77777777" w:rsidR="00840831" w:rsidRDefault="00840831" w:rsidP="00EB1A65"/>
        </w:tc>
        <w:tc>
          <w:tcPr>
            <w:tcW w:w="1386" w:type="dxa"/>
          </w:tcPr>
          <w:p w14:paraId="6C812B0F" w14:textId="77777777" w:rsidR="00840831" w:rsidRDefault="00840831" w:rsidP="00EB1A65"/>
        </w:tc>
      </w:tr>
      <w:tr w:rsidR="00840831" w14:paraId="70C6BE9B" w14:textId="77777777" w:rsidTr="00EB1A65">
        <w:tc>
          <w:tcPr>
            <w:tcW w:w="3798" w:type="dxa"/>
          </w:tcPr>
          <w:p w14:paraId="5361FECD" w14:textId="77777777" w:rsidR="00840831" w:rsidRPr="00986163" w:rsidRDefault="00840831" w:rsidP="00EB1A65">
            <w:pPr>
              <w:rPr>
                <w:b/>
              </w:rPr>
            </w:pPr>
            <w:r>
              <w:rPr>
                <w:b/>
              </w:rPr>
              <w:t>Forecasting methods explained</w:t>
            </w:r>
          </w:p>
        </w:tc>
        <w:tc>
          <w:tcPr>
            <w:tcW w:w="944" w:type="dxa"/>
          </w:tcPr>
          <w:p w14:paraId="7178D670" w14:textId="77777777" w:rsidR="00840831" w:rsidRDefault="00840831" w:rsidP="00EB1A65">
            <w:pPr>
              <w:jc w:val="center"/>
            </w:pPr>
            <w:r>
              <w:t>4</w:t>
            </w:r>
          </w:p>
        </w:tc>
        <w:tc>
          <w:tcPr>
            <w:tcW w:w="1126" w:type="dxa"/>
          </w:tcPr>
          <w:p w14:paraId="43C769F8" w14:textId="77777777" w:rsidR="00840831" w:rsidRDefault="00840831" w:rsidP="00EB1A65"/>
        </w:tc>
        <w:tc>
          <w:tcPr>
            <w:tcW w:w="1494" w:type="dxa"/>
          </w:tcPr>
          <w:p w14:paraId="54391C7E" w14:textId="77777777" w:rsidR="00840831" w:rsidRDefault="00840831" w:rsidP="00EB1A65"/>
        </w:tc>
        <w:tc>
          <w:tcPr>
            <w:tcW w:w="1358" w:type="dxa"/>
          </w:tcPr>
          <w:p w14:paraId="2E06FFF7" w14:textId="77777777" w:rsidR="00840831" w:rsidRDefault="00840831" w:rsidP="00EB1A65"/>
        </w:tc>
        <w:tc>
          <w:tcPr>
            <w:tcW w:w="1386" w:type="dxa"/>
          </w:tcPr>
          <w:p w14:paraId="5D9679AD" w14:textId="77777777" w:rsidR="00840831" w:rsidRDefault="00840831" w:rsidP="00EB1A65"/>
        </w:tc>
      </w:tr>
      <w:tr w:rsidR="00840831" w14:paraId="2DF27DC1" w14:textId="77777777" w:rsidTr="00EB1A65">
        <w:tc>
          <w:tcPr>
            <w:tcW w:w="3798" w:type="dxa"/>
          </w:tcPr>
          <w:p w14:paraId="138B3B92" w14:textId="77777777" w:rsidR="00840831" w:rsidRPr="00986163" w:rsidRDefault="00840831" w:rsidP="00EB1A65">
            <w:pPr>
              <w:rPr>
                <w:b/>
              </w:rPr>
            </w:pPr>
            <w:r>
              <w:rPr>
                <w:b/>
              </w:rPr>
              <w:t>Forecasting method selected</w:t>
            </w:r>
          </w:p>
        </w:tc>
        <w:tc>
          <w:tcPr>
            <w:tcW w:w="944" w:type="dxa"/>
          </w:tcPr>
          <w:p w14:paraId="5F78FBDF" w14:textId="77777777" w:rsidR="00840831" w:rsidRDefault="00840831" w:rsidP="00EB1A65">
            <w:pPr>
              <w:jc w:val="center"/>
            </w:pPr>
            <w:r>
              <w:t>4</w:t>
            </w:r>
          </w:p>
        </w:tc>
        <w:tc>
          <w:tcPr>
            <w:tcW w:w="1126" w:type="dxa"/>
          </w:tcPr>
          <w:p w14:paraId="3F637DD1" w14:textId="77777777" w:rsidR="00840831" w:rsidRDefault="00840831" w:rsidP="00EB1A65"/>
        </w:tc>
        <w:tc>
          <w:tcPr>
            <w:tcW w:w="1494" w:type="dxa"/>
          </w:tcPr>
          <w:p w14:paraId="66DE92AA" w14:textId="77777777" w:rsidR="00840831" w:rsidRDefault="00840831" w:rsidP="00EB1A65"/>
        </w:tc>
        <w:tc>
          <w:tcPr>
            <w:tcW w:w="1358" w:type="dxa"/>
          </w:tcPr>
          <w:p w14:paraId="03AD7880" w14:textId="77777777" w:rsidR="00840831" w:rsidRDefault="00840831" w:rsidP="00EB1A65"/>
        </w:tc>
        <w:tc>
          <w:tcPr>
            <w:tcW w:w="1386" w:type="dxa"/>
          </w:tcPr>
          <w:p w14:paraId="30F479D4" w14:textId="77777777" w:rsidR="00840831" w:rsidRDefault="00840831" w:rsidP="00EB1A65"/>
        </w:tc>
      </w:tr>
      <w:tr w:rsidR="00840831" w14:paraId="7BE69F0D" w14:textId="77777777" w:rsidTr="00EB1A65">
        <w:tc>
          <w:tcPr>
            <w:tcW w:w="3798" w:type="dxa"/>
          </w:tcPr>
          <w:p w14:paraId="4ACF1062" w14:textId="77777777" w:rsidR="00840831" w:rsidRPr="00986163" w:rsidRDefault="00840831" w:rsidP="00EB1A65">
            <w:pPr>
              <w:rPr>
                <w:b/>
              </w:rPr>
            </w:pPr>
            <w:r>
              <w:rPr>
                <w:b/>
              </w:rPr>
              <w:t>Currency risk</w:t>
            </w:r>
          </w:p>
        </w:tc>
        <w:tc>
          <w:tcPr>
            <w:tcW w:w="944" w:type="dxa"/>
          </w:tcPr>
          <w:p w14:paraId="04B44D15" w14:textId="77777777" w:rsidR="00840831" w:rsidRDefault="00840831" w:rsidP="00EB1A65">
            <w:pPr>
              <w:jc w:val="center"/>
            </w:pPr>
            <w:r>
              <w:t>4</w:t>
            </w:r>
          </w:p>
        </w:tc>
        <w:tc>
          <w:tcPr>
            <w:tcW w:w="1126" w:type="dxa"/>
          </w:tcPr>
          <w:p w14:paraId="13FDCB10" w14:textId="77777777" w:rsidR="00840831" w:rsidRDefault="00840831" w:rsidP="00EB1A65"/>
        </w:tc>
        <w:tc>
          <w:tcPr>
            <w:tcW w:w="1494" w:type="dxa"/>
          </w:tcPr>
          <w:p w14:paraId="0A63F3A4" w14:textId="77777777" w:rsidR="00840831" w:rsidRDefault="00840831" w:rsidP="00EB1A65"/>
        </w:tc>
        <w:tc>
          <w:tcPr>
            <w:tcW w:w="1358" w:type="dxa"/>
          </w:tcPr>
          <w:p w14:paraId="3786915A" w14:textId="77777777" w:rsidR="00840831" w:rsidRDefault="00840831" w:rsidP="00EB1A65"/>
        </w:tc>
        <w:tc>
          <w:tcPr>
            <w:tcW w:w="1386" w:type="dxa"/>
          </w:tcPr>
          <w:p w14:paraId="4082FB11" w14:textId="77777777" w:rsidR="00840831" w:rsidRDefault="00840831" w:rsidP="00EB1A65"/>
        </w:tc>
      </w:tr>
      <w:tr w:rsidR="00840831" w14:paraId="1C0B266F" w14:textId="77777777" w:rsidTr="00EB1A65">
        <w:tc>
          <w:tcPr>
            <w:tcW w:w="3798" w:type="dxa"/>
          </w:tcPr>
          <w:p w14:paraId="5970BACB" w14:textId="77777777" w:rsidR="00840831" w:rsidRPr="00986163" w:rsidRDefault="00840831" w:rsidP="00EB1A65">
            <w:r>
              <w:rPr>
                <w:b/>
              </w:rPr>
              <w:t>Decision based on Monte Carlo results</w:t>
            </w:r>
          </w:p>
        </w:tc>
        <w:tc>
          <w:tcPr>
            <w:tcW w:w="944" w:type="dxa"/>
          </w:tcPr>
          <w:p w14:paraId="54BAEE5D" w14:textId="77777777" w:rsidR="00840831" w:rsidRDefault="00840831" w:rsidP="00EB1A65">
            <w:pPr>
              <w:jc w:val="center"/>
            </w:pPr>
            <w:r>
              <w:t>4</w:t>
            </w:r>
          </w:p>
        </w:tc>
        <w:tc>
          <w:tcPr>
            <w:tcW w:w="1126" w:type="dxa"/>
          </w:tcPr>
          <w:p w14:paraId="22573FDA" w14:textId="77777777" w:rsidR="00840831" w:rsidRDefault="00840831" w:rsidP="00EB1A65"/>
        </w:tc>
        <w:tc>
          <w:tcPr>
            <w:tcW w:w="1494" w:type="dxa"/>
          </w:tcPr>
          <w:p w14:paraId="08394E6A" w14:textId="77777777" w:rsidR="00840831" w:rsidRDefault="00840831" w:rsidP="00EB1A65"/>
        </w:tc>
        <w:tc>
          <w:tcPr>
            <w:tcW w:w="1358" w:type="dxa"/>
          </w:tcPr>
          <w:p w14:paraId="1981DF2C" w14:textId="77777777" w:rsidR="00840831" w:rsidRDefault="00840831" w:rsidP="00EB1A65"/>
        </w:tc>
        <w:tc>
          <w:tcPr>
            <w:tcW w:w="1386" w:type="dxa"/>
          </w:tcPr>
          <w:p w14:paraId="265B6A56" w14:textId="77777777" w:rsidR="00840831" w:rsidRDefault="00840831" w:rsidP="00EB1A65"/>
        </w:tc>
      </w:tr>
      <w:tr w:rsidR="00840831" w14:paraId="0FB1794D" w14:textId="77777777" w:rsidTr="00EB1A65">
        <w:tc>
          <w:tcPr>
            <w:tcW w:w="3798" w:type="dxa"/>
          </w:tcPr>
          <w:p w14:paraId="72CE24D9" w14:textId="77777777" w:rsidR="00840831" w:rsidRPr="00986163" w:rsidRDefault="00840831" w:rsidP="00EB1A65">
            <w:pPr>
              <w:rPr>
                <w:b/>
              </w:rPr>
            </w:pPr>
            <w:r>
              <w:rPr>
                <w:b/>
              </w:rPr>
              <w:t>Risk description</w:t>
            </w:r>
          </w:p>
        </w:tc>
        <w:tc>
          <w:tcPr>
            <w:tcW w:w="944" w:type="dxa"/>
          </w:tcPr>
          <w:p w14:paraId="69687F55" w14:textId="77777777" w:rsidR="00840831" w:rsidRDefault="00840831" w:rsidP="00EB1A65">
            <w:pPr>
              <w:jc w:val="center"/>
            </w:pPr>
            <w:r>
              <w:t>4</w:t>
            </w:r>
          </w:p>
        </w:tc>
        <w:tc>
          <w:tcPr>
            <w:tcW w:w="1126" w:type="dxa"/>
          </w:tcPr>
          <w:p w14:paraId="68E9CC4C" w14:textId="77777777" w:rsidR="00840831" w:rsidRDefault="00840831" w:rsidP="00EB1A65"/>
        </w:tc>
        <w:tc>
          <w:tcPr>
            <w:tcW w:w="1494" w:type="dxa"/>
          </w:tcPr>
          <w:p w14:paraId="6C4F7971" w14:textId="77777777" w:rsidR="00840831" w:rsidRDefault="00840831" w:rsidP="00EB1A65"/>
        </w:tc>
        <w:tc>
          <w:tcPr>
            <w:tcW w:w="1358" w:type="dxa"/>
          </w:tcPr>
          <w:p w14:paraId="3FF2CB3A" w14:textId="77777777" w:rsidR="00840831" w:rsidRDefault="00840831" w:rsidP="00EB1A65"/>
        </w:tc>
        <w:tc>
          <w:tcPr>
            <w:tcW w:w="1386" w:type="dxa"/>
          </w:tcPr>
          <w:p w14:paraId="606B4E8E" w14:textId="77777777" w:rsidR="00840831" w:rsidRDefault="00840831" w:rsidP="00EB1A65"/>
        </w:tc>
      </w:tr>
      <w:tr w:rsidR="00840831" w14:paraId="67617F6C" w14:textId="77777777" w:rsidTr="00EB1A65">
        <w:tc>
          <w:tcPr>
            <w:tcW w:w="3798" w:type="dxa"/>
          </w:tcPr>
          <w:p w14:paraId="26873F0A" w14:textId="77777777" w:rsidR="00840831" w:rsidRPr="00986163" w:rsidRDefault="00840831" w:rsidP="00EB1A65">
            <w:pPr>
              <w:rPr>
                <w:b/>
              </w:rPr>
            </w:pPr>
            <w:r>
              <w:rPr>
                <w:b/>
              </w:rPr>
              <w:t>Range as a measure of risk</w:t>
            </w:r>
          </w:p>
        </w:tc>
        <w:tc>
          <w:tcPr>
            <w:tcW w:w="944" w:type="dxa"/>
          </w:tcPr>
          <w:p w14:paraId="2D8A21B9" w14:textId="77777777" w:rsidR="00840831" w:rsidRDefault="00840831" w:rsidP="00EB1A65">
            <w:pPr>
              <w:jc w:val="center"/>
            </w:pPr>
            <w:r>
              <w:t>4</w:t>
            </w:r>
          </w:p>
        </w:tc>
        <w:tc>
          <w:tcPr>
            <w:tcW w:w="1126" w:type="dxa"/>
          </w:tcPr>
          <w:p w14:paraId="273C8DCD" w14:textId="77777777" w:rsidR="00840831" w:rsidRDefault="00840831" w:rsidP="00EB1A65"/>
        </w:tc>
        <w:tc>
          <w:tcPr>
            <w:tcW w:w="1494" w:type="dxa"/>
          </w:tcPr>
          <w:p w14:paraId="5918B1E9" w14:textId="77777777" w:rsidR="00840831" w:rsidRDefault="00840831" w:rsidP="00EB1A65"/>
        </w:tc>
        <w:tc>
          <w:tcPr>
            <w:tcW w:w="1358" w:type="dxa"/>
          </w:tcPr>
          <w:p w14:paraId="236E1994" w14:textId="77777777" w:rsidR="00840831" w:rsidRDefault="00840831" w:rsidP="00EB1A65"/>
        </w:tc>
        <w:tc>
          <w:tcPr>
            <w:tcW w:w="1386" w:type="dxa"/>
          </w:tcPr>
          <w:p w14:paraId="51D805C0" w14:textId="77777777" w:rsidR="00840831" w:rsidRDefault="00840831" w:rsidP="00EB1A65"/>
        </w:tc>
      </w:tr>
      <w:tr w:rsidR="00840831" w14:paraId="6F4CC1A4" w14:textId="77777777" w:rsidTr="00EB1A65">
        <w:tc>
          <w:tcPr>
            <w:tcW w:w="3798" w:type="dxa"/>
          </w:tcPr>
          <w:p w14:paraId="226248EC" w14:textId="77777777" w:rsidR="00840831" w:rsidRPr="00986163" w:rsidRDefault="00840831" w:rsidP="00EB1A65">
            <w:pPr>
              <w:rPr>
                <w:b/>
              </w:rPr>
            </w:pPr>
            <w:r>
              <w:rPr>
                <w:b/>
              </w:rPr>
              <w:t>Sensitivity analysis</w:t>
            </w:r>
          </w:p>
        </w:tc>
        <w:tc>
          <w:tcPr>
            <w:tcW w:w="944" w:type="dxa"/>
          </w:tcPr>
          <w:p w14:paraId="2F9454C9" w14:textId="77777777" w:rsidR="00840831" w:rsidRDefault="00840831" w:rsidP="00EB1A65">
            <w:pPr>
              <w:jc w:val="center"/>
            </w:pPr>
            <w:r>
              <w:t>4</w:t>
            </w:r>
          </w:p>
        </w:tc>
        <w:tc>
          <w:tcPr>
            <w:tcW w:w="1126" w:type="dxa"/>
          </w:tcPr>
          <w:p w14:paraId="68856EB2" w14:textId="77777777" w:rsidR="00840831" w:rsidRDefault="00840831" w:rsidP="00EB1A65"/>
        </w:tc>
        <w:tc>
          <w:tcPr>
            <w:tcW w:w="1494" w:type="dxa"/>
          </w:tcPr>
          <w:p w14:paraId="61F48E09" w14:textId="77777777" w:rsidR="00840831" w:rsidRDefault="00840831" w:rsidP="00EB1A65"/>
        </w:tc>
        <w:tc>
          <w:tcPr>
            <w:tcW w:w="1358" w:type="dxa"/>
          </w:tcPr>
          <w:p w14:paraId="7DF9D445" w14:textId="77777777" w:rsidR="00840831" w:rsidRDefault="00840831" w:rsidP="00EB1A65"/>
        </w:tc>
        <w:tc>
          <w:tcPr>
            <w:tcW w:w="1386" w:type="dxa"/>
          </w:tcPr>
          <w:p w14:paraId="74515592" w14:textId="77777777" w:rsidR="00840831" w:rsidRDefault="00840831" w:rsidP="00EB1A65"/>
        </w:tc>
      </w:tr>
      <w:tr w:rsidR="00840831" w14:paraId="29CBB18A" w14:textId="77777777" w:rsidTr="00EB1A65">
        <w:tc>
          <w:tcPr>
            <w:tcW w:w="3798" w:type="dxa"/>
          </w:tcPr>
          <w:p w14:paraId="6EAD974D" w14:textId="77777777" w:rsidR="00840831" w:rsidRPr="00986163" w:rsidRDefault="00840831" w:rsidP="00EB1A65">
            <w:pPr>
              <w:rPr>
                <w:b/>
              </w:rPr>
            </w:pPr>
            <w:r>
              <w:rPr>
                <w:b/>
              </w:rPr>
              <w:t>Key assumptions</w:t>
            </w:r>
          </w:p>
        </w:tc>
        <w:tc>
          <w:tcPr>
            <w:tcW w:w="944" w:type="dxa"/>
          </w:tcPr>
          <w:p w14:paraId="14926660" w14:textId="77777777" w:rsidR="00840831" w:rsidRDefault="00840831" w:rsidP="00EB1A65">
            <w:pPr>
              <w:jc w:val="center"/>
            </w:pPr>
            <w:r>
              <w:t>4</w:t>
            </w:r>
          </w:p>
        </w:tc>
        <w:tc>
          <w:tcPr>
            <w:tcW w:w="1126" w:type="dxa"/>
          </w:tcPr>
          <w:p w14:paraId="4F6E3F06" w14:textId="77777777" w:rsidR="00840831" w:rsidRDefault="00840831" w:rsidP="00EB1A65"/>
        </w:tc>
        <w:tc>
          <w:tcPr>
            <w:tcW w:w="1494" w:type="dxa"/>
          </w:tcPr>
          <w:p w14:paraId="5374B454" w14:textId="77777777" w:rsidR="00840831" w:rsidRDefault="00840831" w:rsidP="00EB1A65"/>
        </w:tc>
        <w:tc>
          <w:tcPr>
            <w:tcW w:w="1358" w:type="dxa"/>
          </w:tcPr>
          <w:p w14:paraId="3F36CA9D" w14:textId="77777777" w:rsidR="00840831" w:rsidRDefault="00840831" w:rsidP="00EB1A65"/>
        </w:tc>
        <w:tc>
          <w:tcPr>
            <w:tcW w:w="1386" w:type="dxa"/>
          </w:tcPr>
          <w:p w14:paraId="3407C98B" w14:textId="77777777" w:rsidR="00840831" w:rsidRDefault="00840831" w:rsidP="00EB1A65"/>
        </w:tc>
      </w:tr>
      <w:tr w:rsidR="00840831" w14:paraId="0B85374F" w14:textId="77777777" w:rsidTr="00EB1A65">
        <w:tc>
          <w:tcPr>
            <w:tcW w:w="3798" w:type="dxa"/>
          </w:tcPr>
          <w:p w14:paraId="0666BF06" w14:textId="77777777" w:rsidR="00840831" w:rsidRPr="00986163" w:rsidRDefault="00840831" w:rsidP="00EB1A65">
            <w:pPr>
              <w:rPr>
                <w:b/>
              </w:rPr>
            </w:pPr>
            <w:r>
              <w:rPr>
                <w:b/>
              </w:rPr>
              <w:t>Information integrated</w:t>
            </w:r>
          </w:p>
        </w:tc>
        <w:tc>
          <w:tcPr>
            <w:tcW w:w="944" w:type="dxa"/>
          </w:tcPr>
          <w:p w14:paraId="2EBAEC06" w14:textId="77777777" w:rsidR="00840831" w:rsidRDefault="00840831" w:rsidP="00EB1A65">
            <w:pPr>
              <w:jc w:val="center"/>
            </w:pPr>
            <w:r>
              <w:t>4</w:t>
            </w:r>
          </w:p>
        </w:tc>
        <w:tc>
          <w:tcPr>
            <w:tcW w:w="1126" w:type="dxa"/>
          </w:tcPr>
          <w:p w14:paraId="53FD676A" w14:textId="77777777" w:rsidR="00840831" w:rsidRDefault="00840831" w:rsidP="00EB1A65"/>
        </w:tc>
        <w:tc>
          <w:tcPr>
            <w:tcW w:w="1494" w:type="dxa"/>
          </w:tcPr>
          <w:p w14:paraId="3B75210E" w14:textId="77777777" w:rsidR="00840831" w:rsidRDefault="00840831" w:rsidP="00EB1A65"/>
        </w:tc>
        <w:tc>
          <w:tcPr>
            <w:tcW w:w="1358" w:type="dxa"/>
          </w:tcPr>
          <w:p w14:paraId="1781DDDF" w14:textId="77777777" w:rsidR="00840831" w:rsidRDefault="00840831" w:rsidP="00EB1A65"/>
        </w:tc>
        <w:tc>
          <w:tcPr>
            <w:tcW w:w="1386" w:type="dxa"/>
          </w:tcPr>
          <w:p w14:paraId="6C2967EF" w14:textId="77777777" w:rsidR="00840831" w:rsidRDefault="00840831" w:rsidP="00EB1A65"/>
        </w:tc>
      </w:tr>
      <w:tr w:rsidR="00840831" w14:paraId="1308B4D4" w14:textId="77777777" w:rsidTr="00EB1A65">
        <w:tc>
          <w:tcPr>
            <w:tcW w:w="3798" w:type="dxa"/>
          </w:tcPr>
          <w:p w14:paraId="10A7925E" w14:textId="77777777" w:rsidR="00840831" w:rsidRDefault="00840831" w:rsidP="00EB1A65">
            <w:pPr>
              <w:rPr>
                <w:b/>
              </w:rPr>
            </w:pPr>
            <w:r>
              <w:rPr>
                <w:b/>
              </w:rPr>
              <w:t>Termination rule justification</w:t>
            </w:r>
          </w:p>
        </w:tc>
        <w:tc>
          <w:tcPr>
            <w:tcW w:w="944" w:type="dxa"/>
          </w:tcPr>
          <w:p w14:paraId="07A6CA43" w14:textId="77777777" w:rsidR="00840831" w:rsidRDefault="00840831" w:rsidP="00EB1A65">
            <w:pPr>
              <w:jc w:val="center"/>
            </w:pPr>
            <w:r>
              <w:t>4</w:t>
            </w:r>
          </w:p>
        </w:tc>
        <w:tc>
          <w:tcPr>
            <w:tcW w:w="1126" w:type="dxa"/>
          </w:tcPr>
          <w:p w14:paraId="24AA22F7" w14:textId="77777777" w:rsidR="00840831" w:rsidRDefault="00840831" w:rsidP="00EB1A65"/>
        </w:tc>
        <w:tc>
          <w:tcPr>
            <w:tcW w:w="1494" w:type="dxa"/>
          </w:tcPr>
          <w:p w14:paraId="2E0C212B" w14:textId="77777777" w:rsidR="00840831" w:rsidRDefault="00840831" w:rsidP="00EB1A65"/>
        </w:tc>
        <w:tc>
          <w:tcPr>
            <w:tcW w:w="1358" w:type="dxa"/>
          </w:tcPr>
          <w:p w14:paraId="22613462" w14:textId="77777777" w:rsidR="00840831" w:rsidRDefault="00840831" w:rsidP="00EB1A65"/>
        </w:tc>
        <w:tc>
          <w:tcPr>
            <w:tcW w:w="1386" w:type="dxa"/>
          </w:tcPr>
          <w:p w14:paraId="06234B34" w14:textId="77777777" w:rsidR="00840831" w:rsidRDefault="00840831" w:rsidP="00EB1A65"/>
        </w:tc>
      </w:tr>
      <w:tr w:rsidR="00840831" w14:paraId="6C1CB6E1" w14:textId="77777777" w:rsidTr="00EB1A65">
        <w:tc>
          <w:tcPr>
            <w:tcW w:w="3798" w:type="dxa"/>
          </w:tcPr>
          <w:p w14:paraId="500DDF90" w14:textId="77777777" w:rsidR="00840831" w:rsidRDefault="00840831" w:rsidP="00EB1A65">
            <w:pPr>
              <w:rPr>
                <w:b/>
              </w:rPr>
            </w:pPr>
            <w:r>
              <w:rPr>
                <w:b/>
              </w:rPr>
              <w:t>Comparison of results</w:t>
            </w:r>
          </w:p>
        </w:tc>
        <w:tc>
          <w:tcPr>
            <w:tcW w:w="944" w:type="dxa"/>
          </w:tcPr>
          <w:p w14:paraId="3F467A25" w14:textId="77777777" w:rsidR="00840831" w:rsidRDefault="00840831" w:rsidP="00EB1A65">
            <w:pPr>
              <w:jc w:val="center"/>
            </w:pPr>
            <w:r>
              <w:t>4</w:t>
            </w:r>
          </w:p>
        </w:tc>
        <w:tc>
          <w:tcPr>
            <w:tcW w:w="1126" w:type="dxa"/>
          </w:tcPr>
          <w:p w14:paraId="0DC8A753" w14:textId="77777777" w:rsidR="00840831" w:rsidRDefault="00840831" w:rsidP="00EB1A65"/>
        </w:tc>
        <w:tc>
          <w:tcPr>
            <w:tcW w:w="1494" w:type="dxa"/>
          </w:tcPr>
          <w:p w14:paraId="65C7D25F" w14:textId="77777777" w:rsidR="00840831" w:rsidRDefault="00840831" w:rsidP="00EB1A65"/>
        </w:tc>
        <w:tc>
          <w:tcPr>
            <w:tcW w:w="1358" w:type="dxa"/>
          </w:tcPr>
          <w:p w14:paraId="3DDE81B2" w14:textId="77777777" w:rsidR="00840831" w:rsidRDefault="00840831" w:rsidP="00EB1A65"/>
        </w:tc>
        <w:tc>
          <w:tcPr>
            <w:tcW w:w="1386" w:type="dxa"/>
          </w:tcPr>
          <w:p w14:paraId="1C2254D2" w14:textId="77777777" w:rsidR="00840831" w:rsidRDefault="00840831" w:rsidP="00EB1A65"/>
        </w:tc>
      </w:tr>
      <w:tr w:rsidR="00840831" w14:paraId="7BBF8315" w14:textId="77777777" w:rsidTr="00EB1A65">
        <w:tc>
          <w:tcPr>
            <w:tcW w:w="3798" w:type="dxa"/>
          </w:tcPr>
          <w:p w14:paraId="24A0D797" w14:textId="77777777" w:rsidR="00840831" w:rsidRDefault="00840831" w:rsidP="00EB1A65">
            <w:pPr>
              <w:rPr>
                <w:b/>
              </w:rPr>
            </w:pPr>
            <w:r>
              <w:rPr>
                <w:b/>
              </w:rPr>
              <w:t>Style and purpose</w:t>
            </w:r>
          </w:p>
        </w:tc>
        <w:tc>
          <w:tcPr>
            <w:tcW w:w="944" w:type="dxa"/>
          </w:tcPr>
          <w:p w14:paraId="497B8D74" w14:textId="77777777" w:rsidR="00840831" w:rsidRDefault="00840831" w:rsidP="00EB1A65">
            <w:pPr>
              <w:jc w:val="center"/>
            </w:pPr>
            <w:r>
              <w:t>4</w:t>
            </w:r>
          </w:p>
        </w:tc>
        <w:tc>
          <w:tcPr>
            <w:tcW w:w="1126" w:type="dxa"/>
          </w:tcPr>
          <w:p w14:paraId="23EE6D90" w14:textId="77777777" w:rsidR="00840831" w:rsidRDefault="00840831" w:rsidP="00EB1A65"/>
        </w:tc>
        <w:tc>
          <w:tcPr>
            <w:tcW w:w="1494" w:type="dxa"/>
          </w:tcPr>
          <w:p w14:paraId="0CEDFFAA" w14:textId="77777777" w:rsidR="00840831" w:rsidRDefault="00840831" w:rsidP="00EB1A65"/>
        </w:tc>
        <w:tc>
          <w:tcPr>
            <w:tcW w:w="1358" w:type="dxa"/>
          </w:tcPr>
          <w:p w14:paraId="2175C1C6" w14:textId="77777777" w:rsidR="00840831" w:rsidRDefault="00840831" w:rsidP="00EB1A65"/>
        </w:tc>
        <w:tc>
          <w:tcPr>
            <w:tcW w:w="1386" w:type="dxa"/>
          </w:tcPr>
          <w:p w14:paraId="3D97986E" w14:textId="77777777" w:rsidR="00840831" w:rsidRDefault="00840831" w:rsidP="00EB1A65"/>
        </w:tc>
      </w:tr>
      <w:tr w:rsidR="00840831" w14:paraId="3A2E947F" w14:textId="77777777" w:rsidTr="00EB1A65">
        <w:tc>
          <w:tcPr>
            <w:tcW w:w="3798" w:type="dxa"/>
          </w:tcPr>
          <w:p w14:paraId="7D14B5A2" w14:textId="77777777" w:rsidR="00840831" w:rsidRDefault="00840831" w:rsidP="00EB1A65">
            <w:pPr>
              <w:rPr>
                <w:b/>
              </w:rPr>
            </w:pPr>
            <w:r>
              <w:rPr>
                <w:b/>
              </w:rPr>
              <w:t>Language (semantics)</w:t>
            </w:r>
          </w:p>
        </w:tc>
        <w:tc>
          <w:tcPr>
            <w:tcW w:w="944" w:type="dxa"/>
          </w:tcPr>
          <w:p w14:paraId="1E89158B" w14:textId="77777777" w:rsidR="00840831" w:rsidRDefault="00840831" w:rsidP="00EB1A65">
            <w:pPr>
              <w:jc w:val="center"/>
            </w:pPr>
            <w:r>
              <w:t>4</w:t>
            </w:r>
          </w:p>
        </w:tc>
        <w:tc>
          <w:tcPr>
            <w:tcW w:w="1126" w:type="dxa"/>
          </w:tcPr>
          <w:p w14:paraId="0C0C3B8F" w14:textId="77777777" w:rsidR="00840831" w:rsidRDefault="00840831" w:rsidP="00EB1A65"/>
        </w:tc>
        <w:tc>
          <w:tcPr>
            <w:tcW w:w="1494" w:type="dxa"/>
          </w:tcPr>
          <w:p w14:paraId="4C558A0E" w14:textId="77777777" w:rsidR="00840831" w:rsidRDefault="00840831" w:rsidP="00EB1A65"/>
        </w:tc>
        <w:tc>
          <w:tcPr>
            <w:tcW w:w="1358" w:type="dxa"/>
          </w:tcPr>
          <w:p w14:paraId="089E2244" w14:textId="77777777" w:rsidR="00840831" w:rsidRDefault="00840831" w:rsidP="00EB1A65"/>
        </w:tc>
        <w:tc>
          <w:tcPr>
            <w:tcW w:w="1386" w:type="dxa"/>
          </w:tcPr>
          <w:p w14:paraId="359542C0" w14:textId="77777777" w:rsidR="00840831" w:rsidRDefault="00840831" w:rsidP="00EB1A65"/>
        </w:tc>
      </w:tr>
      <w:tr w:rsidR="00840831" w14:paraId="0B7E711A" w14:textId="77777777" w:rsidTr="00EB1A65">
        <w:tc>
          <w:tcPr>
            <w:tcW w:w="3798" w:type="dxa"/>
          </w:tcPr>
          <w:p w14:paraId="28039053" w14:textId="77777777" w:rsidR="00840831" w:rsidRPr="00986163" w:rsidRDefault="00840831" w:rsidP="00EB1A65">
            <w:pPr>
              <w:rPr>
                <w:b/>
              </w:rPr>
            </w:pPr>
            <w:r>
              <w:rPr>
                <w:b/>
              </w:rPr>
              <w:t>Decision</w:t>
            </w:r>
          </w:p>
        </w:tc>
        <w:tc>
          <w:tcPr>
            <w:tcW w:w="944" w:type="dxa"/>
          </w:tcPr>
          <w:p w14:paraId="2BC47EDE" w14:textId="77777777" w:rsidR="00840831" w:rsidRDefault="00840831" w:rsidP="00EB1A65">
            <w:pPr>
              <w:jc w:val="center"/>
            </w:pPr>
            <w:r>
              <w:t>4</w:t>
            </w:r>
          </w:p>
        </w:tc>
        <w:tc>
          <w:tcPr>
            <w:tcW w:w="1126" w:type="dxa"/>
          </w:tcPr>
          <w:p w14:paraId="2C43E5C3" w14:textId="77777777" w:rsidR="00840831" w:rsidRDefault="00840831" w:rsidP="00EB1A65"/>
        </w:tc>
        <w:tc>
          <w:tcPr>
            <w:tcW w:w="1494" w:type="dxa"/>
          </w:tcPr>
          <w:p w14:paraId="43D23EE2" w14:textId="77777777" w:rsidR="00840831" w:rsidRDefault="00840831" w:rsidP="00EB1A65"/>
        </w:tc>
        <w:tc>
          <w:tcPr>
            <w:tcW w:w="1358" w:type="dxa"/>
          </w:tcPr>
          <w:p w14:paraId="73C34428" w14:textId="77777777" w:rsidR="00840831" w:rsidRDefault="00840831" w:rsidP="00EB1A65"/>
        </w:tc>
        <w:tc>
          <w:tcPr>
            <w:tcW w:w="1386" w:type="dxa"/>
          </w:tcPr>
          <w:p w14:paraId="251AAD7E" w14:textId="77777777" w:rsidR="00840831" w:rsidRDefault="00840831" w:rsidP="00EB1A65"/>
        </w:tc>
      </w:tr>
    </w:tbl>
    <w:p w14:paraId="0CC59A03" w14:textId="77777777" w:rsidR="00840831" w:rsidRPr="0020379A" w:rsidRDefault="00840831" w:rsidP="00840831">
      <w:pPr>
        <w:spacing w:after="0" w:line="240" w:lineRule="auto"/>
        <w:rPr>
          <w:rFonts w:ascii="Times New Roman" w:hAnsi="Times New Roman"/>
          <w:sz w:val="24"/>
          <w:szCs w:val="24"/>
        </w:rPr>
      </w:pPr>
    </w:p>
    <w:p w14:paraId="5CCC903F" w14:textId="156F14A9" w:rsidR="0011525E" w:rsidRDefault="00840831" w:rsidP="00840831">
      <w:pPr>
        <w:spacing w:line="24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11525E">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42A85" w14:textId="77777777" w:rsidR="00A63139" w:rsidRDefault="00A63139" w:rsidP="000B56B1">
      <w:pPr>
        <w:spacing w:after="0" w:line="240" w:lineRule="auto"/>
      </w:pPr>
      <w:r>
        <w:separator/>
      </w:r>
    </w:p>
  </w:endnote>
  <w:endnote w:type="continuationSeparator" w:id="0">
    <w:p w14:paraId="48822156" w14:textId="77777777" w:rsidR="00A63139" w:rsidRDefault="00A63139" w:rsidP="000B5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3053960"/>
      <w:docPartObj>
        <w:docPartGallery w:val="Page Numbers (Bottom of Page)"/>
        <w:docPartUnique/>
      </w:docPartObj>
    </w:sdtPr>
    <w:sdtEndPr>
      <w:rPr>
        <w:noProof/>
      </w:rPr>
    </w:sdtEndPr>
    <w:sdtContent>
      <w:p w14:paraId="5A3E10CE" w14:textId="77777777" w:rsidR="000B56B1" w:rsidRDefault="000B56B1">
        <w:pPr>
          <w:pStyle w:val="Footer"/>
          <w:jc w:val="center"/>
        </w:pPr>
      </w:p>
      <w:p w14:paraId="1A1786CE" w14:textId="77777777" w:rsidR="000B56B1" w:rsidRDefault="000B56B1">
        <w:pPr>
          <w:pStyle w:val="Footer"/>
          <w:jc w:val="center"/>
        </w:pPr>
        <w:r>
          <w:fldChar w:fldCharType="begin"/>
        </w:r>
        <w:r>
          <w:instrText xml:space="preserve"> PAGE   \* MERGEFORMAT </w:instrText>
        </w:r>
        <w:r>
          <w:fldChar w:fldCharType="separate"/>
        </w:r>
        <w:r w:rsidR="00FF44CD">
          <w:rPr>
            <w:noProof/>
          </w:rPr>
          <w:t>1</w:t>
        </w:r>
        <w:r>
          <w:rPr>
            <w:noProof/>
          </w:rPr>
          <w:fldChar w:fldCharType="end"/>
        </w:r>
      </w:p>
    </w:sdtContent>
  </w:sdt>
  <w:p w14:paraId="139B49C1" w14:textId="77777777" w:rsidR="000B56B1" w:rsidRDefault="000B5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C5131" w14:textId="77777777" w:rsidR="00A63139" w:rsidRDefault="00A63139" w:rsidP="000B56B1">
      <w:pPr>
        <w:spacing w:after="0" w:line="240" w:lineRule="auto"/>
      </w:pPr>
      <w:r>
        <w:separator/>
      </w:r>
    </w:p>
  </w:footnote>
  <w:footnote w:type="continuationSeparator" w:id="0">
    <w:p w14:paraId="7E3E9E89" w14:textId="77777777" w:rsidR="00A63139" w:rsidRDefault="00A63139" w:rsidP="000B56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3B9"/>
    <w:multiLevelType w:val="hybridMultilevel"/>
    <w:tmpl w:val="5740C8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2840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25E"/>
    <w:rsid w:val="00005914"/>
    <w:rsid w:val="000935EE"/>
    <w:rsid w:val="00093B55"/>
    <w:rsid w:val="000A3989"/>
    <w:rsid w:val="000A7C49"/>
    <w:rsid w:val="000B09B3"/>
    <w:rsid w:val="000B1692"/>
    <w:rsid w:val="000B56B1"/>
    <w:rsid w:val="000D6D1E"/>
    <w:rsid w:val="0011525E"/>
    <w:rsid w:val="0012113B"/>
    <w:rsid w:val="00152494"/>
    <w:rsid w:val="001856DB"/>
    <w:rsid w:val="001C1AE9"/>
    <w:rsid w:val="001E5664"/>
    <w:rsid w:val="001F281F"/>
    <w:rsid w:val="00221DF3"/>
    <w:rsid w:val="00242729"/>
    <w:rsid w:val="00286C61"/>
    <w:rsid w:val="002A6F2F"/>
    <w:rsid w:val="002B2C46"/>
    <w:rsid w:val="002B67D3"/>
    <w:rsid w:val="002D5954"/>
    <w:rsid w:val="002F6123"/>
    <w:rsid w:val="003163D4"/>
    <w:rsid w:val="003253D0"/>
    <w:rsid w:val="00351F0C"/>
    <w:rsid w:val="00375EA0"/>
    <w:rsid w:val="003C7B9B"/>
    <w:rsid w:val="003E28FF"/>
    <w:rsid w:val="003E5493"/>
    <w:rsid w:val="00425D9A"/>
    <w:rsid w:val="00431E44"/>
    <w:rsid w:val="00443CDC"/>
    <w:rsid w:val="00462005"/>
    <w:rsid w:val="00477135"/>
    <w:rsid w:val="00491012"/>
    <w:rsid w:val="004A0566"/>
    <w:rsid w:val="004B17D4"/>
    <w:rsid w:val="004C3BBD"/>
    <w:rsid w:val="004D3B84"/>
    <w:rsid w:val="004D44B0"/>
    <w:rsid w:val="004E776D"/>
    <w:rsid w:val="00542086"/>
    <w:rsid w:val="005C05F3"/>
    <w:rsid w:val="005E6AE9"/>
    <w:rsid w:val="00612AB8"/>
    <w:rsid w:val="00614575"/>
    <w:rsid w:val="00614F67"/>
    <w:rsid w:val="006168F8"/>
    <w:rsid w:val="0061701F"/>
    <w:rsid w:val="006536BF"/>
    <w:rsid w:val="00680B09"/>
    <w:rsid w:val="006A7C1D"/>
    <w:rsid w:val="006D0CF4"/>
    <w:rsid w:val="006E504F"/>
    <w:rsid w:val="00702F7B"/>
    <w:rsid w:val="0072162D"/>
    <w:rsid w:val="00725D63"/>
    <w:rsid w:val="00776644"/>
    <w:rsid w:val="007C15B6"/>
    <w:rsid w:val="007E095C"/>
    <w:rsid w:val="007E24CF"/>
    <w:rsid w:val="007E6F88"/>
    <w:rsid w:val="00813522"/>
    <w:rsid w:val="00840831"/>
    <w:rsid w:val="00845AF2"/>
    <w:rsid w:val="008A65E4"/>
    <w:rsid w:val="009405FF"/>
    <w:rsid w:val="00966D7B"/>
    <w:rsid w:val="009773E3"/>
    <w:rsid w:val="009A1D6F"/>
    <w:rsid w:val="009F1B24"/>
    <w:rsid w:val="00A07CDA"/>
    <w:rsid w:val="00A63139"/>
    <w:rsid w:val="00A75C0A"/>
    <w:rsid w:val="00A80C63"/>
    <w:rsid w:val="00A9770C"/>
    <w:rsid w:val="00AD7F73"/>
    <w:rsid w:val="00AE36B1"/>
    <w:rsid w:val="00B22434"/>
    <w:rsid w:val="00B23607"/>
    <w:rsid w:val="00B41C66"/>
    <w:rsid w:val="00B74CAA"/>
    <w:rsid w:val="00BC2990"/>
    <w:rsid w:val="00BD15A4"/>
    <w:rsid w:val="00BD3EB9"/>
    <w:rsid w:val="00C10297"/>
    <w:rsid w:val="00CB2C33"/>
    <w:rsid w:val="00CE4003"/>
    <w:rsid w:val="00CF7E43"/>
    <w:rsid w:val="00D77B6B"/>
    <w:rsid w:val="00D8040B"/>
    <w:rsid w:val="00D86E7F"/>
    <w:rsid w:val="00DB778B"/>
    <w:rsid w:val="00DE3244"/>
    <w:rsid w:val="00DF7CA8"/>
    <w:rsid w:val="00E001DE"/>
    <w:rsid w:val="00E308A7"/>
    <w:rsid w:val="00E44AC6"/>
    <w:rsid w:val="00E4789B"/>
    <w:rsid w:val="00E616BF"/>
    <w:rsid w:val="00E743AE"/>
    <w:rsid w:val="00E94065"/>
    <w:rsid w:val="00ED0948"/>
    <w:rsid w:val="00EE184A"/>
    <w:rsid w:val="00EF1581"/>
    <w:rsid w:val="00F15C84"/>
    <w:rsid w:val="00F42F02"/>
    <w:rsid w:val="00F52FC1"/>
    <w:rsid w:val="00F55086"/>
    <w:rsid w:val="00F62500"/>
    <w:rsid w:val="00F80D2F"/>
    <w:rsid w:val="00F85083"/>
    <w:rsid w:val="00F9470A"/>
    <w:rsid w:val="00FC2F71"/>
    <w:rsid w:val="00FE63C3"/>
    <w:rsid w:val="00FE6CD6"/>
    <w:rsid w:val="00FF4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E0082"/>
  <w15:docId w15:val="{B53A6A81-791D-4A09-9991-2E6C2A892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152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525E"/>
    <w:rPr>
      <w:rFonts w:ascii="Tahoma" w:hAnsi="Tahoma" w:cs="Tahoma"/>
      <w:sz w:val="16"/>
      <w:szCs w:val="16"/>
    </w:rPr>
  </w:style>
  <w:style w:type="paragraph" w:styleId="ListParagraph">
    <w:name w:val="List Paragraph"/>
    <w:basedOn w:val="Normal"/>
    <w:uiPriority w:val="34"/>
    <w:qFormat/>
    <w:rsid w:val="00B22434"/>
    <w:pPr>
      <w:ind w:left="720"/>
      <w:contextualSpacing/>
    </w:pPr>
    <w:rPr>
      <w:rFonts w:ascii="Calibri" w:eastAsiaTheme="minorEastAsia" w:hAnsi="Calibri" w:cs="Times New Roman"/>
    </w:rPr>
  </w:style>
  <w:style w:type="table" w:styleId="TableGrid">
    <w:name w:val="Table Grid"/>
    <w:basedOn w:val="TableNormal"/>
    <w:uiPriority w:val="59"/>
    <w:rsid w:val="00B22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56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56B1"/>
  </w:style>
  <w:style w:type="paragraph" w:styleId="Footer">
    <w:name w:val="footer"/>
    <w:basedOn w:val="Normal"/>
    <w:link w:val="FooterChar"/>
    <w:uiPriority w:val="99"/>
    <w:unhideWhenUsed/>
    <w:rsid w:val="000B56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56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twinvee.com/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F17BB-700E-4F61-ABC0-84243E62F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12</Pages>
  <Words>3918</Words>
  <Characters>22337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The University of Tampa</Company>
  <LinksUpToDate>false</LinksUpToDate>
  <CharactersWithSpaces>26203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SPEROS MARGETIS</dc:creator>
  <cp:lastModifiedBy>Speros Margetis</cp:lastModifiedBy>
  <cp:revision>4</cp:revision>
  <cp:lastPrinted>2021-09-14T18:45:00Z</cp:lastPrinted>
  <dcterms:created xsi:type="dcterms:W3CDTF">2024-01-09T13:24:00Z</dcterms:created>
  <dcterms:modified xsi:type="dcterms:W3CDTF">2024-01-09T14:24:00Z</dcterms:modified>
</cp:coreProperties>
</file>