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sz w:val="22"/>
          <w:szCs w:val="22"/>
        </w:rPr>
        <w:t xml:space="preserve">Project Development Phase</w:t>
      </w:r>
    </w:p>
    <w:p>
      <w:pPr>
        <w:spacing w:after="240" w:before="0"/>
        <w:jc w:val="center"/>
      </w:pPr>
      <w:r>
        <w:rPr>
          <w:rFonts w:ascii="Calibri" w:cs="Calibri" w:eastAsia="Calibri" w:hAnsi="Calibri"/>
          <w:b/>
          <w:bCs/>
          <w:sz w:val="22"/>
          <w:szCs w:val="22"/>
        </w:rPr>
        <w:t xml:space="preserve">Model Performance Test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360"/>
        <w:gridCol w:w="10320"/>
      </w:tblGrid>
      <w:tr>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Date</w:t>
            </w:r>
          </w:p>
        </w:tc>
        <w:tc>
          <w:tcPr>
            <w:tcW w:type="dxa" w:w="1032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01 October 2026</w:t>
            </w:r>
          </w:p>
        </w:tc>
      </w:tr>
      <w:tr>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Team ID</w:t>
            </w:r>
          </w:p>
        </w:tc>
        <w:tc>
          <w:tcPr>
            <w:tcW w:type="dxa" w:w="1032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SWTID-2026-5228</w:t>
            </w:r>
          </w:p>
        </w:tc>
      </w:tr>
      <w:tr>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Project Name</w:t>
            </w:r>
          </w:p>
        </w:tc>
        <w:tc>
          <w:tcPr>
            <w:tcW w:type="dxa" w:w="1032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Import Data using Transform Maps (Spreadsheet)</w:t>
            </w:r>
          </w:p>
        </w:tc>
      </w:tr>
      <w:tr>
        <w:tc>
          <w:tcPr>
            <w:tcW w:type="dxa" w:w="336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Maximum Marks</w:t>
            </w:r>
          </w:p>
        </w:tc>
        <w:tc>
          <w:tcPr>
            <w:tcW w:type="dxa" w:w="1032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0" w:before="0"/>
            </w:pPr>
            <w:r>
              <w:rPr>
                <w:rFonts w:ascii="Calibri" w:cs="Calibri" w:eastAsia="Calibri" w:hAnsi="Calibri"/>
                <w:sz w:val="22"/>
                <w:szCs w:val="22"/>
              </w:rPr>
              <w:t xml:space="preserve"/>
            </w:r>
          </w:p>
        </w:tc>
      </w:tr>
    </w:tbl>
    <w:p>
      <w:pPr>
        <w:spacing w:after="120" w:before="240"/>
      </w:pPr>
      <w:r>
        <w:rPr>
          <w:rFonts w:ascii="Calibri" w:cs="Calibri" w:eastAsia="Calibri" w:hAnsi="Calibri"/>
          <w:b/>
          <w:bCs/>
          <w:sz w:val="22"/>
          <w:szCs w:val="22"/>
        </w:rPr>
        <w:t xml:space="preserve">Model Performance Testing:</w:t>
      </w:r>
    </w:p>
    <w:p>
      <w:pPr>
        <w:spacing w:after="160" w:before="0"/>
      </w:pPr>
      <w:r>
        <w:rPr>
          <w:rFonts w:ascii="Calibri" w:cs="Calibri" w:eastAsia="Calibri" w:hAnsi="Calibri"/>
          <w:sz w:val="22"/>
          <w:szCs w:val="22"/>
        </w:rPr>
        <w:t xml:space="preserve">Project team shall fill the following information in model performance testing template.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500"/>
        <w:gridCol w:w="7980"/>
      </w:tblGrid>
      <w:tr>
        <w:trPr>
          <w:tblHeader/>
        </w:trPr>
        <w:tc>
          <w:tcPr>
            <w:tcW w:type="dxa" w:w="7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S.No.</w:t>
            </w:r>
          </w:p>
        </w:tc>
        <w:tc>
          <w:tcPr>
            <w:tcW w:type="dxa" w:w="15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Parameter</w:t>
            </w:r>
          </w:p>
        </w:tc>
        <w:tc>
          <w:tcPr>
            <w:tcW w:type="dxa" w:w="35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Values</w:t>
            </w:r>
          </w:p>
        </w:tc>
        <w:tc>
          <w:tcPr>
            <w:tcW w:type="dxa" w:w="798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vAlign w:val="top"/>
          </w:tcPr>
          <w:p>
            <w:pPr>
              <w:spacing w:after="0" w:before="0"/>
            </w:pPr>
            <w:r>
              <w:rPr>
                <w:rFonts w:ascii="Calibri" w:cs="Calibri" w:eastAsia="Calibri" w:hAnsi="Calibri"/>
                <w:b/>
                <w:bCs/>
                <w:sz w:val="21"/>
                <w:szCs w:val="21"/>
              </w:rPr>
              <w:t xml:space="preserve">Screenshot</w:t>
            </w:r>
          </w:p>
        </w:tc>
      </w:tr>
      <w:tr>
        <w:trPr>
          <w:cantSplit/>
        </w:trPr>
        <w:tc>
          <w:tcPr>
            <w:tcW w:type="dxa" w:w="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2"/>
                <w:szCs w:val="22"/>
              </w:rPr>
              <w:t xml:space="preserve">Model Summary</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60" w:before="0"/>
            </w:pPr>
            <w:r>
              <w:rPr>
                <w:rFonts w:ascii="Calibri" w:cs="Calibri" w:eastAsia="Calibri" w:hAnsi="Calibri"/>
                <w:sz w:val="22"/>
                <w:szCs w:val="22"/>
              </w:rPr>
              <w:t xml:space="preserve">ServiceNow data import setup for employee data management using an Import Set (Employee Import, u_employee_import), a Transform Map (Sample Spreadsheet Import) and the Employee Test table (Employee ID, Employee Name, Email, Department, Location).</w:t>
            </w:r>
          </w:p>
          <w:p>
            <w:pPr>
              <w:spacing w:after="160" w:before="0"/>
            </w:pPr>
            <w:r>
              <w:rPr>
                <w:rFonts w:ascii="Calibri" w:cs="Calibri" w:eastAsia="Calibri" w:hAnsi="Calibri"/>
                <w:sz w:val="22"/>
                <w:szCs w:val="22"/>
              </w:rPr>
              <w:t xml:space="preserve">Field maps: u_employee_id, u_name, u_email, u_department and u_location are mapped to the matching Employee Test fields (5 of 5 fields mapped).</w:t>
            </w:r>
          </w:p>
          <w:p>
            <w:pPr>
              <w:spacing w:after="60" w:before="0"/>
            </w:pPr>
            <w:r>
              <w:rPr>
                <w:rFonts w:ascii="Calibri" w:cs="Calibri" w:eastAsia="Calibri" w:hAnsi="Calibri"/>
                <w:b/>
                <w:bCs/>
                <w:sz w:val="22"/>
                <w:szCs w:val="22"/>
              </w:rPr>
              <w:t xml:space="preserve">Note : </w:t>
            </w:r>
            <w:r>
              <w:rPr>
                <w:rFonts w:ascii="Calibri" w:cs="Calibri" w:eastAsia="Calibri" w:hAnsi="Calibri"/>
                <w:sz w:val="22"/>
                <w:szCs w:val="22"/>
              </w:rPr>
              <w:t xml:space="preserve">If the Excel data matches the mapped fields, the records are created in the Employee Test table. Coalesce on Employee ID is used so that existing records are updated instead of duplicated.</w:t>
            </w:r>
          </w:p>
        </w:tc>
        <w:tc>
          <w:tcPr>
            <w:tcW w:type="dxa" w:w="79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0" w:before="0"/>
            </w:pPr>
            <w:r>
              <w:drawing>
                <wp:inline distT="0" distB="0" distL="0" distR="0">
                  <wp:extent cx="1571625" cy="1066800"/>
                  <wp:effectExtent t="0" r="0" b="0" l="0"/>
                  <wp:docPr id="1" name="ss142232" descr="Sample spreadsheet with employee data" title="Sample spreadsheet with employe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71625" cy="1066800"/>
                          </a:xfrm>
                          <a:prstGeom prst="rect">
                            <a:avLst/>
                          </a:prstGeom>
                        </pic:spPr>
                      </pic:pic>
                    </a:graphicData>
                  </a:graphic>
                </wp:inline>
              </w:drawing>
            </w:r>
            <w:r>
              <w:rPr>
                <w:rFonts w:ascii="Calibri" w:cs="Calibri" w:eastAsia="Calibri" w:hAnsi="Calibri"/>
                <w:sz w:val="22"/>
                <w:szCs w:val="22"/>
              </w:rPr>
              <w:t xml:space="preserve">  </w:t>
            </w:r>
            <w:r>
              <w:drawing>
                <wp:inline distT="0" distB="0" distL="0" distR="0">
                  <wp:extent cx="1571625" cy="1400175"/>
                  <wp:effectExtent t="0" r="0" b="0" l="0"/>
                  <wp:docPr id="1" name="ss160554" descr="Employee Test form with the five fields" title="Employee Test form with the fiv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71625" cy="1400175"/>
                          </a:xfrm>
                          <a:prstGeom prst="rect">
                            <a:avLst/>
                          </a:prstGeom>
                        </pic:spPr>
                      </pic:pic>
                    </a:graphicData>
                  </a:graphic>
                </wp:inline>
              </w:drawing>
            </w:r>
            <w:r>
              <w:rPr>
                <w:rFonts w:ascii="Calibri" w:cs="Calibri" w:eastAsia="Calibri" w:hAnsi="Calibri"/>
                <w:sz w:val="22"/>
                <w:szCs w:val="22"/>
              </w:rPr>
              <w:t xml:space="preserve">  </w:t>
            </w:r>
            <w:r>
              <w:drawing>
                <wp:inline distT="0" distB="0" distL="0" distR="0">
                  <wp:extent cx="1571625" cy="1590675"/>
                  <wp:effectExtent t="0" r="0" b="0" l="0"/>
                  <wp:docPr id="1" name="ss153228" descr="Transform Map field maps" title="Transform Map field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590675"/>
                          </a:xfrm>
                          <a:prstGeom prst="rect">
                            <a:avLst/>
                          </a:prstGeom>
                        </pic:spPr>
                      </pic:pic>
                    </a:graphicData>
                  </a:graphic>
                </wp:inline>
              </w:drawing>
            </w:r>
          </w:p>
        </w:tc>
      </w:tr>
      <w:tr>
        <w:trPr>
          <w:cantSplit/>
        </w:trPr>
        <w:tc>
          <w:tcPr>
            <w:tcW w:type="dxa" w:w="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2"/>
                <w:szCs w:val="22"/>
              </w:rPr>
              <w:t xml:space="preserve">Accuracy (Import Accuracy)</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40" w:before="0"/>
            </w:pPr>
            <w:r>
              <w:rPr>
                <w:rFonts w:ascii="Calibri" w:cs="Calibri" w:eastAsia="Calibri" w:hAnsi="Calibri"/>
                <w:sz w:val="22"/>
                <w:szCs w:val="22"/>
              </w:rPr>
              <w:t xml:space="preserve">Load Data (ImportProcessor) - State: Complete, Completion code: Success</w:t>
            </w:r>
          </w:p>
          <w:p>
            <w:pPr>
              <w:spacing w:after="140" w:before="0"/>
            </w:pPr>
            <w:r>
              <w:rPr>
                <w:rFonts w:ascii="Calibri" w:cs="Calibri" w:eastAsia="Calibri" w:hAnsi="Calibri"/>
                <w:sz w:val="22"/>
                <w:szCs w:val="22"/>
              </w:rPr>
              <w:t xml:space="preserve">Processed: 5, Inserts: 5, Updates: 0, Errors: 0, Empty and ignored: 0</w:t>
            </w:r>
          </w:p>
          <w:p>
            <w:pPr>
              <w:spacing w:after="140" w:before="0"/>
            </w:pPr>
            <w:r>
              <w:rPr>
                <w:rFonts w:ascii="Calibri" w:cs="Calibri" w:eastAsia="Calibri" w:hAnsi="Calibri"/>
                <w:sz w:val="22"/>
                <w:szCs w:val="22"/>
              </w:rPr>
              <w:t xml:space="preserve">Transform (ISET0010002) - State: Complete, Completion code: Success, Message: Transformation complete</w:t>
            </w:r>
          </w:p>
          <w:p>
            <w:pPr>
              <w:spacing w:after="60" w:before="0"/>
            </w:pPr>
            <w:r>
              <w:rPr>
                <w:rFonts w:ascii="Calibri" w:cs="Calibri" w:eastAsia="Calibri" w:hAnsi="Calibri"/>
                <w:b/>
                <w:bCs/>
                <w:sz w:val="22"/>
                <w:szCs w:val="22"/>
              </w:rPr>
              <w:t xml:space="preserve">Import Accuracy - 100% (5 of 5 rows imported with 0 errors)</w:t>
            </w:r>
          </w:p>
        </w:tc>
        <w:tc>
          <w:tcPr>
            <w:tcW w:type="dxa" w:w="79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0" w:before="0"/>
            </w:pPr>
            <w:r>
              <w:drawing>
                <wp:inline distT="0" distB="0" distL="0" distR="0">
                  <wp:extent cx="2857500" cy="1438275"/>
                  <wp:effectExtent t="0" r="0" b="0" l="0"/>
                  <wp:docPr id="1" name="ss152325" descr="Load Data success message with row counts" title="Load Data success message with row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438275"/>
                          </a:xfrm>
                          <a:prstGeom prst="rect">
                            <a:avLst/>
                          </a:prstGeom>
                        </pic:spPr>
                      </pic:pic>
                    </a:graphicData>
                  </a:graphic>
                </wp:inline>
              </w:drawing>
            </w:r>
            <w:r>
              <w:rPr>
                <w:rFonts w:ascii="Calibri" w:cs="Calibri" w:eastAsia="Calibri" w:hAnsi="Calibri"/>
                <w:sz w:val="22"/>
                <w:szCs w:val="22"/>
              </w:rPr>
              <w:t xml:space="preserve">  </w:t>
            </w:r>
            <w:r>
              <w:drawing>
                <wp:inline distT="0" distB="0" distL="0" distR="0">
                  <wp:extent cx="1571625" cy="1571625"/>
                  <wp:effectExtent t="0" r="0" b="0" l="0"/>
                  <wp:docPr id="1" name="ss153336" descr="Transform completed successfully" title="Transform comple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571625"/>
                          </a:xfrm>
                          <a:prstGeom prst="rect">
                            <a:avLst/>
                          </a:prstGeom>
                        </pic:spPr>
                      </pic:pic>
                    </a:graphicData>
                  </a:graphic>
                </wp:inline>
              </w:drawing>
            </w:r>
          </w:p>
        </w:tc>
      </w:tr>
      <w:tr>
        <w:trPr>
          <w:cantSplit/>
        </w:trPr>
        <w:tc>
          <w:tcPr>
            <w:tcW w:type="dxa" w:w="7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60" w:before="0"/>
            </w:pPr>
            <w:r>
              <w:rPr>
                <w:rFonts w:ascii="Calibri" w:cs="Calibri" w:eastAsia="Calibri" w:hAnsi="Calibri"/>
                <w:sz w:val="22"/>
                <w:szCs w:val="22"/>
              </w:rPr>
              <w:t xml:space="preserve">Data Validation (Employee Test table)</w:t>
            </w:r>
          </w:p>
        </w:tc>
        <w:tc>
          <w:tcPr>
            <w:tcW w:type="dxa" w:w="350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40" w:before="0"/>
            </w:pPr>
            <w:r>
              <w:rPr>
                <w:rFonts w:ascii="Calibri" w:cs="Calibri" w:eastAsia="Calibri" w:hAnsi="Calibri"/>
                <w:sz w:val="22"/>
                <w:szCs w:val="22"/>
              </w:rPr>
              <w:t xml:space="preserve">After the transform, the Employee Test table shows all 5 records (1 to 5 of 5) with Employee ID, Employee Name, Department, Email and Location (SB0001 to SB0005).</w:t>
            </w:r>
          </w:p>
          <w:p>
            <w:pPr>
              <w:spacing w:after="60" w:before="0"/>
            </w:pPr>
            <w:r>
              <w:rPr>
                <w:rFonts w:ascii="Calibri" w:cs="Calibri" w:eastAsia="Calibri" w:hAnsi="Calibri"/>
                <w:sz w:val="22"/>
                <w:szCs w:val="22"/>
              </w:rPr>
              <w:t xml:space="preserve">After the next import with a new row (SB0006), the table shows 6 records (1 to 6 of 6); SB0001 to SB0005 each appear only once, so no duplicate records were created.</w:t>
            </w:r>
          </w:p>
        </w:tc>
        <w:tc>
          <w:tcPr>
            <w:tcW w:type="dxa" w:w="7980"/>
            <w:tcBorders>
              <w:top w:val="single" w:color="000000" w:sz="4"/>
              <w:left w:val="single" w:color="000000" w:sz="4"/>
              <w:bottom w:val="single" w:color="000000" w:sz="4"/>
              <w:right w:val="single" w:color="000000" w:sz="4"/>
            </w:tcBorders>
            <w:tcMar>
              <w:top w:type="dxa" w:w="70"/>
              <w:left w:type="dxa" w:w="110"/>
              <w:bottom w:type="dxa" w:w="70"/>
              <w:right w:type="dxa" w:w="110"/>
            </w:tcMar>
            <w:vAlign w:val="top"/>
          </w:tcPr>
          <w:p>
            <w:pPr>
              <w:spacing w:after="100" w:before="0"/>
            </w:pPr>
            <w:r>
              <w:drawing>
                <wp:inline distT="0" distB="0" distL="0" distR="0">
                  <wp:extent cx="1571625" cy="1581150"/>
                  <wp:effectExtent t="0" r="0" b="0" l="0"/>
                  <wp:docPr id="1" name="ss153910" descr="Employee Test table, 5 records" title="Employee Test table, 5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581150"/>
                          </a:xfrm>
                          <a:prstGeom prst="rect">
                            <a:avLst/>
                          </a:prstGeom>
                        </pic:spPr>
                      </pic:pic>
                    </a:graphicData>
                  </a:graphic>
                </wp:inline>
              </w:drawing>
            </w:r>
            <w:r>
              <w:rPr>
                <w:rFonts w:ascii="Calibri" w:cs="Calibri" w:eastAsia="Calibri" w:hAnsi="Calibri"/>
                <w:sz w:val="22"/>
                <w:szCs w:val="22"/>
              </w:rPr>
              <w:t xml:space="preserve">  </w:t>
            </w:r>
            <w:r>
              <w:drawing>
                <wp:inline distT="0" distB="0" distL="0" distR="0">
                  <wp:extent cx="1571625" cy="1590675"/>
                  <wp:effectExtent t="0" r="0" b="0" l="0"/>
                  <wp:docPr id="1" name="ss154134" descr="Employee Test table with columns rearranged" title="Employee Test table with columns rearr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590675"/>
                          </a:xfrm>
                          <a:prstGeom prst="rect">
                            <a:avLst/>
                          </a:prstGeom>
                        </pic:spPr>
                      </pic:pic>
                    </a:graphicData>
                  </a:graphic>
                </wp:inline>
              </w:drawing>
            </w:r>
            <w:r>
              <w:rPr>
                <w:rFonts w:ascii="Calibri" w:cs="Calibri" w:eastAsia="Calibri" w:hAnsi="Calibri"/>
                <w:sz w:val="22"/>
                <w:szCs w:val="22"/>
              </w:rPr>
              <w:t xml:space="preserve">  </w:t>
            </w:r>
            <w:r>
              <w:drawing>
                <wp:inline distT="0" distB="0" distL="0" distR="0">
                  <wp:extent cx="1571625" cy="1581150"/>
                  <wp:effectExtent t="0" r="0" b="0" l="0"/>
                  <wp:docPr id="1" name="ss154913" descr="Employee Test table, 6 records, no duplicates" title="Employee Test table, 6 records, no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581150"/>
                          </a:xfrm>
                          <a:prstGeom prst="rect">
                            <a:avLst/>
                          </a:prstGeom>
                        </pic:spPr>
                      </pic:pic>
                    </a:graphicData>
                  </a:graphic>
                </wp:inline>
              </w:drawing>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432b8139c5aee76befbf78ea0d46049bb8bbe6.png"/><Relationship Id="rId8" Type="http://schemas.openxmlformats.org/officeDocument/2006/relationships/image" Target="media/8317412a48f5cda8ad5311fabb24936ae6048d8b.png"/><Relationship Id="rId9" Type="http://schemas.openxmlformats.org/officeDocument/2006/relationships/image" Target="media/543e1f01001c9c913c9ba568e7bc49075d708e9a.png"/><Relationship Id="rId10" Type="http://schemas.openxmlformats.org/officeDocument/2006/relationships/image" Target="media/39019d05a3aceaf5bfb8ecce6f412d482f08b716.png"/><Relationship Id="rId11" Type="http://schemas.openxmlformats.org/officeDocument/2006/relationships/image" Target="media/9e6ab36378cd671a42b2d1be982505e03e5869fb.png"/><Relationship Id="rId12" Type="http://schemas.openxmlformats.org/officeDocument/2006/relationships/image" Target="media/eedb7bd260e0e8c690c37561d995f0ad1f3c25e7.png"/><Relationship Id="rId13" Type="http://schemas.openxmlformats.org/officeDocument/2006/relationships/image" Target="media/c0262b3a9ab690b15f63342cef500f45e25014d1.png"/><Relationship Id="rId14" Type="http://schemas.openxmlformats.org/officeDocument/2006/relationships/image" Target="media/5b93be80413cc3f3215c19c02d0c2274c202499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2026-10-01T06:17:53.683Z</dcterms:created>
  <dcterms:modified xsi:type="dcterms:W3CDTF">2026-10-01T06:17:53.684Z</dcterms:modified>
</cp:coreProperties>
</file>

<file path=docProps/custom.xml><?xml version="1.0" encoding="utf-8"?>
<Properties xmlns="http://schemas.openxmlformats.org/officeDocument/2006/custom-properties" xmlns:vt="http://schemas.openxmlformats.org/officeDocument/2006/docPropsVTypes"/>
</file>