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7CA0" w14:textId="57FE3428" w:rsidR="005C5456" w:rsidRPr="00401A17" w:rsidRDefault="00401A17">
      <w:pPr>
        <w:rPr>
          <w:rFonts w:ascii="Arial" w:hAnsi="Arial" w:cs="Arial"/>
          <w:sz w:val="28"/>
          <w:szCs w:val="28"/>
        </w:rPr>
      </w:pPr>
      <w:r w:rsidRPr="00401A17">
        <w:rPr>
          <w:rFonts w:ascii="Arial" w:hAnsi="Arial" w:cs="Arial"/>
          <w:sz w:val="28"/>
          <w:szCs w:val="28"/>
        </w:rPr>
        <w:t xml:space="preserve">Q1) </w:t>
      </w:r>
    </w:p>
    <w:p w14:paraId="4D0F6DE6" w14:textId="0126C39E" w:rsidR="00401A17" w:rsidRDefault="00401A17">
      <w:pPr>
        <w:rPr>
          <w:rFonts w:ascii="Arial" w:hAnsi="Arial" w:cs="Arial"/>
          <w:sz w:val="28"/>
          <w:szCs w:val="28"/>
        </w:rPr>
      </w:pPr>
      <w:r w:rsidRPr="00401A17">
        <w:rPr>
          <w:rFonts w:ascii="Arial" w:hAnsi="Arial" w:cs="Arial"/>
          <w:sz w:val="28"/>
          <w:szCs w:val="28"/>
        </w:rPr>
        <w:t>Reported DNA</w:t>
      </w:r>
      <w:r w:rsidR="0012393D">
        <w:rPr>
          <w:rFonts w:ascii="Arial" w:hAnsi="Arial" w:cs="Arial"/>
          <w:sz w:val="28"/>
          <w:szCs w:val="28"/>
        </w:rPr>
        <w:t xml:space="preserve">, </w:t>
      </w:r>
      <w:r w:rsidRPr="00401A17">
        <w:rPr>
          <w:rFonts w:ascii="Arial" w:hAnsi="Arial" w:cs="Arial"/>
          <w:sz w:val="28"/>
          <w:szCs w:val="28"/>
        </w:rPr>
        <w:t>RNA</w:t>
      </w:r>
      <w:r w:rsidR="0012393D">
        <w:rPr>
          <w:rFonts w:ascii="Arial" w:hAnsi="Arial" w:cs="Arial"/>
          <w:sz w:val="28"/>
          <w:szCs w:val="28"/>
        </w:rPr>
        <w:t xml:space="preserve">, and Hybrids </w:t>
      </w:r>
      <w:r w:rsidRPr="00401A17">
        <w:rPr>
          <w:rFonts w:ascii="Arial" w:hAnsi="Arial" w:cs="Arial"/>
          <w:sz w:val="28"/>
          <w:szCs w:val="28"/>
        </w:rPr>
        <w:t>sequences and their size distribution</w:t>
      </w:r>
      <w:r w:rsidR="00453111">
        <w:rPr>
          <w:rFonts w:ascii="Arial" w:hAnsi="Arial" w:cs="Arial"/>
          <w:sz w:val="28"/>
          <w:szCs w:val="28"/>
        </w:rPr>
        <w:t>.</w:t>
      </w:r>
    </w:p>
    <w:p w14:paraId="6E132317" w14:textId="3828BC44" w:rsidR="00453111" w:rsidRDefault="00453111" w:rsidP="004531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Reported by Date, stack by DNA and RNA</w:t>
      </w:r>
    </w:p>
    <w:p w14:paraId="73B4C11B" w14:textId="266D50CA" w:rsidR="00401A17" w:rsidRPr="00401A17" w:rsidRDefault="00401A17">
      <w:pPr>
        <w:rPr>
          <w:rFonts w:ascii="Arial" w:hAnsi="Arial" w:cs="Arial"/>
          <w:sz w:val="28"/>
          <w:szCs w:val="28"/>
        </w:rPr>
      </w:pPr>
      <w:r w:rsidRPr="00401A17">
        <w:rPr>
          <w:rFonts w:ascii="Arial" w:hAnsi="Arial" w:cs="Arial"/>
          <w:sz w:val="28"/>
          <w:szCs w:val="28"/>
        </w:rPr>
        <w:t xml:space="preserve">Q2) </w:t>
      </w:r>
    </w:p>
    <w:p w14:paraId="6D15B3B8" w14:textId="48697A25" w:rsidR="00401A17" w:rsidRPr="00401A17" w:rsidRDefault="00401A17">
      <w:pPr>
        <w:rPr>
          <w:rFonts w:ascii="Arial" w:hAnsi="Arial" w:cs="Arial"/>
          <w:sz w:val="28"/>
          <w:szCs w:val="28"/>
        </w:rPr>
      </w:pPr>
      <w:r w:rsidRPr="00401A17">
        <w:rPr>
          <w:rFonts w:ascii="Arial" w:hAnsi="Arial" w:cs="Arial"/>
          <w:sz w:val="28"/>
          <w:szCs w:val="28"/>
        </w:rPr>
        <w:t>Sequences with</w:t>
      </w:r>
      <w:r w:rsidR="007A14D5">
        <w:rPr>
          <w:rFonts w:ascii="Arial" w:hAnsi="Arial" w:cs="Arial"/>
          <w:sz w:val="28"/>
          <w:szCs w:val="28"/>
        </w:rPr>
        <w:t xml:space="preserve"> any</w:t>
      </w:r>
      <w:r w:rsidRPr="00401A17">
        <w:rPr>
          <w:rFonts w:ascii="Arial" w:hAnsi="Arial" w:cs="Arial"/>
          <w:sz w:val="28"/>
          <w:szCs w:val="28"/>
        </w:rPr>
        <w:t xml:space="preserve"> reported binding and break them into RNA and DNA to report trends in binding by doing a statistical analysis.</w:t>
      </w:r>
    </w:p>
    <w:p w14:paraId="694740F9" w14:textId="775E21E4" w:rsidR="00401A17" w:rsidRPr="00401A17" w:rsidRDefault="00401A17">
      <w:pPr>
        <w:rPr>
          <w:rFonts w:ascii="Arial" w:hAnsi="Arial" w:cs="Arial"/>
          <w:sz w:val="28"/>
          <w:szCs w:val="28"/>
        </w:rPr>
      </w:pPr>
      <w:r w:rsidRPr="00401A17">
        <w:rPr>
          <w:rFonts w:ascii="Arial" w:hAnsi="Arial" w:cs="Arial"/>
          <w:sz w:val="28"/>
          <w:szCs w:val="28"/>
        </w:rPr>
        <w:t xml:space="preserve">Q3) </w:t>
      </w:r>
    </w:p>
    <w:p w14:paraId="30113457" w14:textId="7C8BD6A8" w:rsidR="00401A17" w:rsidRPr="00401A17" w:rsidRDefault="00401A17">
      <w:pPr>
        <w:rPr>
          <w:rFonts w:ascii="Arial" w:hAnsi="Arial" w:cs="Arial"/>
          <w:sz w:val="28"/>
          <w:szCs w:val="28"/>
        </w:rPr>
      </w:pPr>
      <w:r w:rsidRPr="00401A17">
        <w:rPr>
          <w:rFonts w:ascii="Arial" w:hAnsi="Arial" w:cs="Arial"/>
          <w:sz w:val="28"/>
          <w:szCs w:val="28"/>
        </w:rPr>
        <w:t>If any proteins bind to the same target, how does their binding affinity compare?</w:t>
      </w:r>
    </w:p>
    <w:p w14:paraId="543A253B" w14:textId="77777777" w:rsidR="00401A17" w:rsidRDefault="00401A17"/>
    <w:p w14:paraId="596082A2" w14:textId="3C600D99" w:rsidR="00284B2F" w:rsidRPr="00057C8A" w:rsidRDefault="00284B2F" w:rsidP="00284B2F">
      <w:pPr>
        <w:rPr>
          <w:rFonts w:ascii="Arial" w:hAnsi="Arial" w:cs="Arial"/>
          <w:sz w:val="28"/>
          <w:szCs w:val="28"/>
        </w:rPr>
      </w:pPr>
      <w:r w:rsidRPr="00057C8A">
        <w:rPr>
          <w:rFonts w:ascii="Arial" w:hAnsi="Arial" w:cs="Arial"/>
          <w:sz w:val="28"/>
          <w:szCs w:val="28"/>
        </w:rPr>
        <w:t>Approaching</w:t>
      </w:r>
      <w:r w:rsidR="0012393D" w:rsidRPr="00057C8A">
        <w:rPr>
          <w:rFonts w:ascii="Arial" w:hAnsi="Arial" w:cs="Arial"/>
          <w:sz w:val="28"/>
          <w:szCs w:val="28"/>
        </w:rPr>
        <w:t xml:space="preserve"> the data analysis</w:t>
      </w:r>
    </w:p>
    <w:p w14:paraId="26BE1E93" w14:textId="2C7C719D" w:rsidR="00284B2F" w:rsidRPr="00057C8A" w:rsidRDefault="00284B2F" w:rsidP="00284B2F">
      <w:pPr>
        <w:rPr>
          <w:rFonts w:ascii="Arial" w:hAnsi="Arial" w:cs="Arial"/>
          <w:sz w:val="28"/>
          <w:szCs w:val="28"/>
        </w:rPr>
      </w:pPr>
      <w:r w:rsidRPr="00057C8A">
        <w:rPr>
          <w:rFonts w:ascii="Arial" w:hAnsi="Arial" w:cs="Arial"/>
          <w:sz w:val="28"/>
          <w:szCs w:val="28"/>
        </w:rPr>
        <w:t>Step</w:t>
      </w:r>
      <w:r w:rsidR="00FB0482">
        <w:rPr>
          <w:rFonts w:ascii="Arial" w:hAnsi="Arial" w:cs="Arial"/>
          <w:sz w:val="28"/>
          <w:szCs w:val="28"/>
        </w:rPr>
        <w:t>s</w:t>
      </w:r>
    </w:p>
    <w:p w14:paraId="147C3AD3" w14:textId="73AAF1C6" w:rsidR="0012393D" w:rsidRPr="00057C8A" w:rsidRDefault="0012393D" w:rsidP="00284B2F">
      <w:pPr>
        <w:rPr>
          <w:rFonts w:ascii="Arial" w:hAnsi="Arial" w:cs="Arial"/>
          <w:sz w:val="28"/>
          <w:szCs w:val="28"/>
        </w:rPr>
      </w:pPr>
      <w:r w:rsidRPr="00057C8A">
        <w:rPr>
          <w:rFonts w:ascii="Arial" w:hAnsi="Arial" w:cs="Arial"/>
          <w:sz w:val="28"/>
          <w:szCs w:val="28"/>
        </w:rPr>
        <w:t xml:space="preserve">Q1) </w:t>
      </w:r>
      <w:r w:rsidR="00284B2F" w:rsidRPr="00057C8A">
        <w:rPr>
          <w:rFonts w:ascii="Arial" w:hAnsi="Arial" w:cs="Arial"/>
          <w:sz w:val="28"/>
          <w:szCs w:val="28"/>
        </w:rPr>
        <w:t>Create a data frame from the data</w:t>
      </w:r>
      <w:r w:rsidRPr="00057C8A">
        <w:rPr>
          <w:rFonts w:ascii="Arial" w:hAnsi="Arial" w:cs="Arial"/>
          <w:sz w:val="28"/>
          <w:szCs w:val="28"/>
        </w:rPr>
        <w:t xml:space="preserve">. </w:t>
      </w:r>
    </w:p>
    <w:p w14:paraId="21AF1100" w14:textId="20721525" w:rsidR="0012393D" w:rsidRPr="00057C8A" w:rsidRDefault="0012393D" w:rsidP="00284B2F">
      <w:pPr>
        <w:rPr>
          <w:rFonts w:ascii="Arial" w:hAnsi="Arial" w:cs="Arial"/>
          <w:sz w:val="28"/>
          <w:szCs w:val="28"/>
        </w:rPr>
      </w:pPr>
      <w:r w:rsidRPr="00057C8A">
        <w:rPr>
          <w:rFonts w:ascii="Arial" w:hAnsi="Arial" w:cs="Arial"/>
          <w:sz w:val="28"/>
          <w:szCs w:val="28"/>
        </w:rPr>
        <w:t>DF = ID, Resolution, Date, Size, DNA, RNA, and Hybrid</w:t>
      </w:r>
    </w:p>
    <w:p w14:paraId="6369EAEA" w14:textId="17C659BC" w:rsidR="0012393D" w:rsidRDefault="0012393D" w:rsidP="00284B2F">
      <w:pPr>
        <w:rPr>
          <w:rFonts w:ascii="Arial" w:hAnsi="Arial" w:cs="Arial"/>
          <w:sz w:val="28"/>
          <w:szCs w:val="28"/>
        </w:rPr>
      </w:pPr>
      <w:r w:rsidRPr="00057C8A">
        <w:rPr>
          <w:rFonts w:ascii="Arial" w:hAnsi="Arial" w:cs="Arial"/>
          <w:sz w:val="28"/>
          <w:szCs w:val="28"/>
        </w:rPr>
        <w:t xml:space="preserve">Q2) Drop any rows </w:t>
      </w:r>
      <w:r w:rsidR="00FB0482">
        <w:rPr>
          <w:rFonts w:ascii="Arial" w:hAnsi="Arial" w:cs="Arial"/>
          <w:sz w:val="28"/>
          <w:szCs w:val="28"/>
        </w:rPr>
        <w:t>that</w:t>
      </w:r>
      <w:r w:rsidRPr="00057C8A">
        <w:rPr>
          <w:rFonts w:ascii="Arial" w:hAnsi="Arial" w:cs="Arial"/>
          <w:sz w:val="28"/>
          <w:szCs w:val="28"/>
        </w:rPr>
        <w:t xml:space="preserve"> don’t have a value in ligand and value column. From </w:t>
      </w:r>
      <w:r w:rsidR="00FB0482" w:rsidRPr="00057C8A">
        <w:rPr>
          <w:rFonts w:ascii="Arial" w:hAnsi="Arial" w:cs="Arial"/>
          <w:sz w:val="28"/>
          <w:szCs w:val="28"/>
        </w:rPr>
        <w:t>here,</w:t>
      </w:r>
      <w:r w:rsidRPr="00057C8A">
        <w:rPr>
          <w:rFonts w:ascii="Arial" w:hAnsi="Arial" w:cs="Arial"/>
          <w:sz w:val="28"/>
          <w:szCs w:val="28"/>
        </w:rPr>
        <w:t xml:space="preserve"> we will get either DNA or RNA sequences with KD values. We will do statistics to look for trends in DNA vs RNA sequences.</w:t>
      </w:r>
    </w:p>
    <w:p w14:paraId="2C17ADA5" w14:textId="46B4B470" w:rsidR="00057C8A" w:rsidRPr="00057C8A" w:rsidRDefault="00057C8A" w:rsidP="00284B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I need to clean up and present csv with KD values and we will be able to merge on </w:t>
      </w:r>
      <w:r w:rsidR="00A653F3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 xml:space="preserve">original database with ligand ID. Compare protein vs DNA and RNA binding. Multimodal binding of proteins vs DNA and RNA. </w:t>
      </w:r>
    </w:p>
    <w:p w14:paraId="3BD0F0B3" w14:textId="77777777" w:rsidR="0012393D" w:rsidRDefault="0012393D" w:rsidP="00284B2F"/>
    <w:p w14:paraId="3E3309BE" w14:textId="1DB14C15" w:rsidR="00401A17" w:rsidRPr="00284B2F" w:rsidRDefault="00401A17">
      <w:pPr>
        <w:rPr>
          <w:rFonts w:ascii="Arial" w:hAnsi="Arial" w:cs="Arial"/>
          <w:sz w:val="24"/>
          <w:szCs w:val="24"/>
        </w:rPr>
      </w:pPr>
    </w:p>
    <w:sectPr w:rsidR="00401A17" w:rsidRPr="0028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57"/>
    <w:multiLevelType w:val="hybridMultilevel"/>
    <w:tmpl w:val="09DC9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NzAzNTczN7E0tTRS0lEKTi0uzszPAykwrAUAnOq8zCwAAAA="/>
  </w:docVars>
  <w:rsids>
    <w:rsidRoot w:val="00401A17"/>
    <w:rsid w:val="00057C8A"/>
    <w:rsid w:val="0012393D"/>
    <w:rsid w:val="0019343F"/>
    <w:rsid w:val="00284B2F"/>
    <w:rsid w:val="003D5CB8"/>
    <w:rsid w:val="00401A17"/>
    <w:rsid w:val="00453111"/>
    <w:rsid w:val="005C5456"/>
    <w:rsid w:val="005E3C39"/>
    <w:rsid w:val="007A14D5"/>
    <w:rsid w:val="00977623"/>
    <w:rsid w:val="00A653F3"/>
    <w:rsid w:val="00C57E79"/>
    <w:rsid w:val="00C8476F"/>
    <w:rsid w:val="00F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BD233"/>
  <w15:chartTrackingRefBased/>
  <w15:docId w15:val="{6F2E8428-2DAF-441F-91F9-B294257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715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Parvez</dc:creator>
  <cp:keywords/>
  <dc:description/>
  <cp:lastModifiedBy>Ali Parvez</cp:lastModifiedBy>
  <cp:revision>20</cp:revision>
  <dcterms:created xsi:type="dcterms:W3CDTF">2023-10-25T01:24:00Z</dcterms:created>
  <dcterms:modified xsi:type="dcterms:W3CDTF">2023-10-25T02:07:00Z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3e63f8ec-a899-48a5-8405-4f239f3abdc6</vt:lpwstr>
  </property>
</Properties>
</file>