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027DD" w14:textId="77777777" w:rsidR="003E4209" w:rsidRPr="003E4209" w:rsidRDefault="003E4209" w:rsidP="003E4209">
      <w:pPr>
        <w:jc w:val="center"/>
        <w:rPr>
          <w:sz w:val="28"/>
        </w:rPr>
      </w:pPr>
      <w:r>
        <w:rPr>
          <w:sz w:val="28"/>
        </w:rPr>
        <w:t>Part I</w:t>
      </w:r>
      <w:r w:rsidRPr="003E4209">
        <w:rPr>
          <w:sz w:val="28"/>
        </w:rPr>
        <w:t>- Oxygen Deple</w:t>
      </w:r>
      <w:r>
        <w:rPr>
          <w:sz w:val="28"/>
        </w:rPr>
        <w:t>tion Ki</w:t>
      </w:r>
      <w:r w:rsidRPr="003E4209">
        <w:rPr>
          <w:sz w:val="28"/>
        </w:rPr>
        <w:t>netics</w:t>
      </w:r>
    </w:p>
    <w:p w14:paraId="40D5E9F4" w14:textId="77777777" w:rsidR="002F22C3" w:rsidRDefault="00A93B93">
      <w:r>
        <w:object w:dxaOrig="10800" w:dyaOrig="10800" w14:anchorId="5CC46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 o:ole="">
            <v:imagedata r:id="rId7" o:title=""/>
          </v:shape>
          <o:OLEObject Type="Embed" ProgID="KGraph_Plot" ShapeID="_x0000_i1025" DrawAspect="Content" ObjectID="_1315124841" r:id="rId8"/>
        </w:object>
      </w:r>
    </w:p>
    <w:p w14:paraId="697D16F9" w14:textId="77777777" w:rsidR="00A93B93" w:rsidRDefault="002F22C3" w:rsidP="00A93B93">
      <w:pPr>
        <w:spacing w:line="240" w:lineRule="auto"/>
        <w:jc w:val="center"/>
      </w:pPr>
      <w:r>
        <w:t xml:space="preserve">Figure 1. </w:t>
      </w:r>
      <w:r w:rsidR="00A93B93">
        <w:t xml:space="preserve">Dissolved oxygen rate (data set 1) with a second-order reaction (n=2). For this model </w:t>
      </w:r>
    </w:p>
    <w:p w14:paraId="7EE73D6C" w14:textId="77777777" w:rsidR="002F22C3" w:rsidRDefault="00A93B93" w:rsidP="00A93B93">
      <w:pPr>
        <w:spacing w:line="240" w:lineRule="auto"/>
        <w:jc w:val="center"/>
      </w:pPr>
      <w:r>
        <w:t>k= .14 L/mg-min.</w:t>
      </w:r>
    </w:p>
    <w:p w14:paraId="082C58D1" w14:textId="77777777" w:rsidR="002F22C3" w:rsidRDefault="00A93B93">
      <w:r>
        <w:object w:dxaOrig="10800" w:dyaOrig="10800" w14:anchorId="7560340E">
          <v:shape id="_x0000_i1026" type="#_x0000_t75" style="width:468pt;height:468pt" o:ole="">
            <v:imagedata r:id="rId9" o:title=""/>
          </v:shape>
          <o:OLEObject Type="Embed" ProgID="KGraph_Plot" ShapeID="_x0000_i1026" DrawAspect="Content" ObjectID="_1315124842" r:id="rId10"/>
        </w:object>
      </w:r>
    </w:p>
    <w:p w14:paraId="2857F1B7" w14:textId="77777777" w:rsidR="00A93B93" w:rsidRDefault="002F22C3" w:rsidP="00A93B93">
      <w:pPr>
        <w:spacing w:line="240" w:lineRule="auto"/>
        <w:jc w:val="center"/>
      </w:pPr>
      <w:r>
        <w:t xml:space="preserve">Figure 2. </w:t>
      </w:r>
      <w:r w:rsidR="00A93B93">
        <w:t xml:space="preserve">Dissolved oxygen rate (data set 2) with a zero-order reaction (n=0). For this model </w:t>
      </w:r>
    </w:p>
    <w:p w14:paraId="50E0BE44" w14:textId="77777777" w:rsidR="002F22C3" w:rsidRDefault="00A93B93" w:rsidP="00A93B93">
      <w:pPr>
        <w:jc w:val="center"/>
      </w:pPr>
      <w:r>
        <w:t>k= 0.3 mg/L-min.</w:t>
      </w:r>
    </w:p>
    <w:p w14:paraId="58F006CD" w14:textId="77777777" w:rsidR="002F22C3" w:rsidRDefault="003E4209">
      <w:r>
        <w:object w:dxaOrig="10800" w:dyaOrig="10800" w14:anchorId="06B9EF21">
          <v:shape id="_x0000_i1027" type="#_x0000_t75" style="width:468pt;height:468pt" o:ole="">
            <v:imagedata r:id="rId11" o:title=""/>
          </v:shape>
          <o:OLEObject Type="Embed" ProgID="KGraph_Plot" ShapeID="_x0000_i1027" DrawAspect="Content" ObjectID="_1315124843" r:id="rId12"/>
        </w:object>
      </w:r>
    </w:p>
    <w:p w14:paraId="0B41C6FC" w14:textId="77777777" w:rsidR="00A93B93" w:rsidRDefault="002F22C3" w:rsidP="00A93B93">
      <w:pPr>
        <w:spacing w:line="240" w:lineRule="auto"/>
        <w:jc w:val="center"/>
      </w:pPr>
      <w:r>
        <w:t xml:space="preserve">Figure 3. </w:t>
      </w:r>
      <w:r w:rsidR="00A93B93">
        <w:t xml:space="preserve">Dissolved oxygen rate (data set 3) with a first-order reaction (n=1). For this model </w:t>
      </w:r>
    </w:p>
    <w:p w14:paraId="757B6339" w14:textId="77777777" w:rsidR="003E4209" w:rsidRDefault="00A93B93" w:rsidP="003E4209">
      <w:pPr>
        <w:jc w:val="center"/>
      </w:pPr>
      <w:r>
        <w:t>k= 0.11 1/min</w:t>
      </w:r>
      <w:r w:rsidR="003E4209">
        <w:t>.</w:t>
      </w:r>
    </w:p>
    <w:p w14:paraId="199A6BF5" w14:textId="77777777" w:rsidR="002F22C3" w:rsidRDefault="002F22C3" w:rsidP="00A93B93"/>
    <w:p w14:paraId="542C5F5C" w14:textId="77777777" w:rsidR="003E4209" w:rsidRDefault="003E4209" w:rsidP="00A93B93"/>
    <w:p w14:paraId="45531F98" w14:textId="77777777" w:rsidR="003E4209" w:rsidRDefault="003E4209" w:rsidP="00A93B93"/>
    <w:p w14:paraId="20EFD586" w14:textId="77777777" w:rsidR="003E4209" w:rsidRDefault="003E4209" w:rsidP="00A93B93"/>
    <w:p w14:paraId="2BDF3E36" w14:textId="77777777" w:rsidR="0052589C" w:rsidRPr="0076481B" w:rsidRDefault="0052589C" w:rsidP="0052589C">
      <w:pPr>
        <w:rPr>
          <w:rFonts w:ascii="Times New Roman" w:hAnsi="Times New Roman" w:cs="Times New Roman"/>
          <w:b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lastRenderedPageBreak/>
        <w:t>MEMORANDUM</w:t>
      </w:r>
    </w:p>
    <w:p w14:paraId="2E6270DD" w14:textId="77777777" w:rsidR="0052589C" w:rsidRPr="0076481B" w:rsidRDefault="0052589C" w:rsidP="0052589C">
      <w:pPr>
        <w:rPr>
          <w:rFonts w:ascii="Times New Roman" w:hAnsi="Times New Roman" w:cs="Times New Roman"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t>Date:</w:t>
      </w:r>
      <w:r w:rsidR="00F86506">
        <w:rPr>
          <w:rFonts w:ascii="Times New Roman" w:hAnsi="Times New Roman" w:cs="Times New Roman"/>
          <w:sz w:val="24"/>
          <w:szCs w:val="24"/>
        </w:rPr>
        <w:tab/>
        <w:t xml:space="preserve">   September 24</w:t>
      </w:r>
      <w:r w:rsidRPr="0076481B">
        <w:rPr>
          <w:rFonts w:ascii="Times New Roman" w:hAnsi="Times New Roman" w:cs="Times New Roman"/>
          <w:sz w:val="24"/>
          <w:szCs w:val="24"/>
        </w:rPr>
        <w:t>, 2013</w:t>
      </w:r>
    </w:p>
    <w:p w14:paraId="1190A08F" w14:textId="77777777" w:rsidR="0052589C" w:rsidRPr="0076481B" w:rsidRDefault="0052589C" w:rsidP="0052589C">
      <w:pPr>
        <w:rPr>
          <w:rFonts w:ascii="Times New Roman" w:hAnsi="Times New Roman" w:cs="Times New Roman"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t>To:</w:t>
      </w:r>
      <w:r w:rsidRPr="0076481B">
        <w:rPr>
          <w:rFonts w:ascii="Times New Roman" w:hAnsi="Times New Roman" w:cs="Times New Roman"/>
          <w:sz w:val="24"/>
          <w:szCs w:val="24"/>
        </w:rPr>
        <w:tab/>
        <w:t xml:space="preserve">   Professor </w:t>
      </w:r>
      <w:r w:rsidR="00F86506">
        <w:rPr>
          <w:rFonts w:ascii="Times New Roman" w:hAnsi="Times New Roman" w:cs="Times New Roman"/>
          <w:sz w:val="24"/>
          <w:szCs w:val="24"/>
        </w:rPr>
        <w:t>Sills</w:t>
      </w:r>
    </w:p>
    <w:p w14:paraId="746C525B" w14:textId="77777777" w:rsidR="0052589C" w:rsidRPr="0076481B" w:rsidRDefault="0052589C" w:rsidP="0052589C">
      <w:pPr>
        <w:rPr>
          <w:rFonts w:ascii="Times New Roman" w:hAnsi="Times New Roman" w:cs="Times New Roman"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t>From:</w:t>
      </w:r>
      <w:r w:rsidRPr="0076481B">
        <w:rPr>
          <w:rFonts w:ascii="Times New Roman" w:hAnsi="Times New Roman" w:cs="Times New Roman"/>
          <w:sz w:val="24"/>
          <w:szCs w:val="24"/>
        </w:rPr>
        <w:tab/>
        <w:t xml:space="preserve">   Ms. </w:t>
      </w:r>
      <w:r w:rsidR="00F86506">
        <w:rPr>
          <w:rFonts w:ascii="Times New Roman" w:hAnsi="Times New Roman" w:cs="Times New Roman"/>
          <w:sz w:val="24"/>
          <w:szCs w:val="24"/>
        </w:rPr>
        <w:t>Dajah Massey</w:t>
      </w:r>
      <w:r w:rsidRPr="0076481B">
        <w:rPr>
          <w:rFonts w:ascii="Times New Roman" w:hAnsi="Times New Roman" w:cs="Times New Roman"/>
          <w:sz w:val="24"/>
          <w:szCs w:val="24"/>
        </w:rPr>
        <w:t>, Student</w:t>
      </w:r>
    </w:p>
    <w:p w14:paraId="7AA0670A" w14:textId="77777777" w:rsidR="0052589C" w:rsidRPr="0076481B" w:rsidRDefault="0052589C" w:rsidP="0052589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t>Subject:</w:t>
      </w:r>
      <w:r w:rsidRPr="0076481B">
        <w:rPr>
          <w:rFonts w:ascii="Times New Roman" w:hAnsi="Times New Roman" w:cs="Times New Roman"/>
          <w:sz w:val="24"/>
          <w:szCs w:val="24"/>
        </w:rPr>
        <w:t xml:space="preserve">  </w:t>
      </w:r>
      <w:r w:rsidR="00F86506">
        <w:rPr>
          <w:rFonts w:ascii="Times New Roman" w:hAnsi="Times New Roman" w:cs="Times New Roman"/>
          <w:sz w:val="24"/>
          <w:szCs w:val="24"/>
        </w:rPr>
        <w:t xml:space="preserve">Part II- Sorption </w:t>
      </w:r>
    </w:p>
    <w:p w14:paraId="769DDFBE" w14:textId="77777777" w:rsidR="00F86506" w:rsidRDefault="00F86506" w:rsidP="0052589C">
      <w:pPr>
        <w:rPr>
          <w:rFonts w:ascii="Times New Roman" w:hAnsi="Times New Roman" w:cs="Times New Roman"/>
          <w:b/>
          <w:sz w:val="24"/>
          <w:szCs w:val="24"/>
        </w:rPr>
      </w:pPr>
    </w:p>
    <w:p w14:paraId="219D78A2" w14:textId="77777777" w:rsidR="0052589C" w:rsidRDefault="00F86506" w:rsidP="00525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1299507" w14:textId="77777777" w:rsidR="00F86506" w:rsidRPr="00F86506" w:rsidRDefault="00F86506" w:rsidP="00525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objective of this lab was to analyze data to determine a fit to the sorption of isotherms of chlordane on granulated activated carbon (GAC). </w:t>
      </w:r>
    </w:p>
    <w:p w14:paraId="2346ED89" w14:textId="77777777" w:rsidR="00F86506" w:rsidRDefault="00F86506" w:rsidP="00525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4845FE8A" w14:textId="367B5C60" w:rsidR="00F86506" w:rsidRPr="0035514C" w:rsidRDefault="00825F97" w:rsidP="0052589C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A </w:t>
      </w:r>
      <w:proofErr w:type="spellStart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Kaleidagraph</w:t>
      </w:r>
      <w:proofErr w:type="spellEnd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program was used to fit the data set in the </w:t>
      </w:r>
      <w:proofErr w:type="gramStart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two isotherm</w:t>
      </w:r>
      <w:proofErr w:type="gramEnd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models- linear and </w:t>
      </w:r>
      <w:proofErr w:type="spellStart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Freundlich</w:t>
      </w:r>
      <w:proofErr w:type="spellEnd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.  The data was first fit to linear using equation 1, in the appendix.  Next the data was fit to </w:t>
      </w:r>
      <w:proofErr w:type="spellStart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Freundlich</w:t>
      </w:r>
      <w:proofErr w:type="spellEnd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using equation 2, in the appendix.  For both equations the q= mass of </w:t>
      </w:r>
      <w:proofErr w:type="spellStart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absorbate</w:t>
      </w:r>
      <w:proofErr w:type="spellEnd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absorbed per mass of absorbent at equilibrium (mg/g), C= concentration of </w:t>
      </w:r>
      <w:proofErr w:type="spellStart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absorbate</w:t>
      </w:r>
      <w:proofErr w:type="spellEnd"/>
      <w:r w:rsidR="00144C6D" w:rsidRPr="00144C6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in the aq</w:t>
      </w:r>
      <w:r w:rsidR="0035514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ueous phase at equilibrium (mg/L), K=</w:t>
      </w:r>
      <w:proofErr w:type="spellStart"/>
      <w:r w:rsidR="0035514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Freundlich</w:t>
      </w:r>
      <w:proofErr w:type="spellEnd"/>
      <w:r w:rsidR="0035514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isotherm solid water partition coefficient (L/g), and 1/n = </w:t>
      </w:r>
      <w:proofErr w:type="spellStart"/>
      <w:r w:rsidR="0035514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Freundlich</w:t>
      </w:r>
      <w:proofErr w:type="spellEnd"/>
      <w:r w:rsidR="0035514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 isotherm intensity parameter (</w:t>
      </w:r>
      <w:proofErr w:type="spellStart"/>
      <w:r w:rsidR="0035514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>unitless</w:t>
      </w:r>
      <w:proofErr w:type="spellEnd"/>
      <w:r w:rsidR="0035514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US"/>
        </w:rPr>
        <w:t xml:space="preserve">).  </w:t>
      </w:r>
    </w:p>
    <w:p w14:paraId="4042DA8F" w14:textId="77777777" w:rsidR="00F86506" w:rsidRDefault="00F86506" w:rsidP="00525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Discussion</w:t>
      </w:r>
    </w:p>
    <w:p w14:paraId="5FC78567" w14:textId="6C0DB252" w:rsidR="00825F97" w:rsidRPr="00825F97" w:rsidRDefault="00E53653" w:rsidP="00525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 of linear fit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 the data best fit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as seen in Figure 4 in the appendix.  </w:t>
      </w:r>
      <w:proofErr w:type="spellStart"/>
      <w:r>
        <w:rPr>
          <w:rFonts w:ascii="Times New Roman" w:hAnsi="Times New Roman" w:cs="Times New Roman"/>
          <w:sz w:val="24"/>
          <w:szCs w:val="24"/>
        </w:rPr>
        <w:t>Fraundlich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was chosen based on a visual assessment </w:t>
      </w:r>
      <w:r w:rsidR="00C92B6B">
        <w:rPr>
          <w:rFonts w:ascii="Times New Roman" w:hAnsi="Times New Roman" w:cs="Times New Roman"/>
          <w:sz w:val="24"/>
          <w:szCs w:val="24"/>
        </w:rPr>
        <w:t xml:space="preserve">of Figure 4 instead of a statistical test for good fit.  It is clearly the most appropriate for the collected data.   </w:t>
      </w:r>
    </w:p>
    <w:p w14:paraId="04559803" w14:textId="77777777" w:rsidR="00F86506" w:rsidRDefault="00F86506" w:rsidP="00525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</w:p>
    <w:p w14:paraId="62B56B87" w14:textId="77777777" w:rsidR="00F86506" w:rsidRDefault="00F86506" w:rsidP="0052589C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q=KC  (1)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 Equation 1: Linear sorption isotherm</w:t>
      </w:r>
    </w:p>
    <w:p w14:paraId="64EAFBF9" w14:textId="77777777" w:rsidR="00F86506" w:rsidRPr="00F86506" w:rsidRDefault="00F86506" w:rsidP="0052589C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(2)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(2) Equation 2: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sorption isotherm </w:t>
      </w:r>
    </w:p>
    <w:p w14:paraId="25D168CF" w14:textId="77777777" w:rsidR="003E4209" w:rsidRDefault="003E4209" w:rsidP="003E4209">
      <w:pPr>
        <w:jc w:val="center"/>
        <w:rPr>
          <w:sz w:val="28"/>
        </w:rPr>
      </w:pPr>
      <w:r>
        <w:object w:dxaOrig="10800" w:dyaOrig="10800" w14:anchorId="26178A26">
          <v:shape id="_x0000_i1028" type="#_x0000_t75" style="width:468pt;height:468pt" o:ole="">
            <v:imagedata r:id="rId13" o:title=""/>
          </v:shape>
          <o:OLEObject Type="Embed" ProgID="KGraph_Plot" ShapeID="_x0000_i1028" DrawAspect="Content" ObjectID="_1315124844" r:id="rId14"/>
        </w:object>
      </w:r>
    </w:p>
    <w:p w14:paraId="6DAE8F82" w14:textId="77777777" w:rsidR="003E4209" w:rsidRPr="003E4209" w:rsidRDefault="003E4209" w:rsidP="003E4209">
      <w:pPr>
        <w:jc w:val="center"/>
      </w:pPr>
      <w:r>
        <w:t xml:space="preserve">Figure 4. The concentration change of the aqueous </w:t>
      </w:r>
      <w:proofErr w:type="spellStart"/>
      <w:r>
        <w:t>absorbate</w:t>
      </w:r>
      <w:proofErr w:type="spellEnd"/>
      <w:r>
        <w:t xml:space="preserve"> compared to the absorbed concentration on granulated activated carbon. A </w:t>
      </w:r>
      <w:proofErr w:type="spellStart"/>
      <w:r>
        <w:t>Freundlich</w:t>
      </w:r>
      <w:proofErr w:type="spellEnd"/>
      <w:r>
        <w:t xml:space="preserve"> model fit was applied with a 1/n=0.4 and K=245 L/g.</w:t>
      </w:r>
    </w:p>
    <w:sectPr w:rsidR="003E4209" w:rsidRPr="003E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ED6DB" w14:textId="77777777" w:rsidR="00E53653" w:rsidRDefault="00E53653" w:rsidP="003E4209">
      <w:pPr>
        <w:spacing w:after="0" w:line="240" w:lineRule="auto"/>
      </w:pPr>
      <w:r>
        <w:separator/>
      </w:r>
    </w:p>
  </w:endnote>
  <w:endnote w:type="continuationSeparator" w:id="0">
    <w:p w14:paraId="3EEA5998" w14:textId="77777777" w:rsidR="00E53653" w:rsidRDefault="00E53653" w:rsidP="003E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BA061" w14:textId="77777777" w:rsidR="00E53653" w:rsidRDefault="00E53653" w:rsidP="003E4209">
      <w:pPr>
        <w:spacing w:after="0" w:line="240" w:lineRule="auto"/>
      </w:pPr>
      <w:r>
        <w:separator/>
      </w:r>
    </w:p>
  </w:footnote>
  <w:footnote w:type="continuationSeparator" w:id="0">
    <w:p w14:paraId="532E7DDA" w14:textId="77777777" w:rsidR="00E53653" w:rsidRDefault="00E53653" w:rsidP="003E4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C3"/>
    <w:rsid w:val="00144C6D"/>
    <w:rsid w:val="00170C97"/>
    <w:rsid w:val="00276020"/>
    <w:rsid w:val="002F22C3"/>
    <w:rsid w:val="0035514C"/>
    <w:rsid w:val="003E4209"/>
    <w:rsid w:val="0052589C"/>
    <w:rsid w:val="00653E40"/>
    <w:rsid w:val="00825F97"/>
    <w:rsid w:val="00A93B93"/>
    <w:rsid w:val="00C92B6B"/>
    <w:rsid w:val="00E53653"/>
    <w:rsid w:val="00F625BA"/>
    <w:rsid w:val="00F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73B52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209"/>
  </w:style>
  <w:style w:type="paragraph" w:styleId="Footer">
    <w:name w:val="footer"/>
    <w:basedOn w:val="Normal"/>
    <w:link w:val="FooterChar"/>
    <w:uiPriority w:val="99"/>
    <w:unhideWhenUsed/>
    <w:rsid w:val="003E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209"/>
  </w:style>
  <w:style w:type="character" w:styleId="PlaceholderText">
    <w:name w:val="Placeholder Text"/>
    <w:basedOn w:val="DefaultParagraphFont"/>
    <w:uiPriority w:val="99"/>
    <w:semiHidden/>
    <w:rsid w:val="00F865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209"/>
  </w:style>
  <w:style w:type="paragraph" w:styleId="Footer">
    <w:name w:val="footer"/>
    <w:basedOn w:val="Normal"/>
    <w:link w:val="FooterChar"/>
    <w:uiPriority w:val="99"/>
    <w:unhideWhenUsed/>
    <w:rsid w:val="003E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209"/>
  </w:style>
  <w:style w:type="character" w:styleId="PlaceholderText">
    <w:name w:val="Placeholder Text"/>
    <w:basedOn w:val="DefaultParagraphFont"/>
    <w:uiPriority w:val="99"/>
    <w:semiHidden/>
    <w:rsid w:val="00F865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David Massey</cp:lastModifiedBy>
  <cp:revision>2</cp:revision>
  <dcterms:created xsi:type="dcterms:W3CDTF">2013-09-21T15:41:00Z</dcterms:created>
  <dcterms:modified xsi:type="dcterms:W3CDTF">2013-09-21T15:41:00Z</dcterms:modified>
</cp:coreProperties>
</file>