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D38" w:rsidRDefault="00286ACE" w:rsidP="00286ACE">
      <w:pPr>
        <w:jc w:val="center"/>
      </w:pPr>
      <w:r>
        <w:t>Memorandum</w:t>
      </w:r>
    </w:p>
    <w:p w:rsidR="00286ACE" w:rsidRDefault="00286ACE" w:rsidP="00286ACE">
      <w:pPr>
        <w:pStyle w:val="NoSpacing"/>
      </w:pPr>
      <w:r>
        <w:t>To: Professor Deborah Sills and Professor Matthew Higgins</w:t>
      </w:r>
    </w:p>
    <w:p w:rsidR="00286ACE" w:rsidRDefault="00286ACE" w:rsidP="00286ACE">
      <w:pPr>
        <w:pStyle w:val="NoSpacing"/>
      </w:pPr>
      <w:r>
        <w:t>From: Tyler Bell</w:t>
      </w:r>
    </w:p>
    <w:p w:rsidR="00286ACE" w:rsidRDefault="00286ACE" w:rsidP="00286ACE">
      <w:pPr>
        <w:pStyle w:val="NoSpacing"/>
      </w:pPr>
      <w:r>
        <w:t xml:space="preserve">Lab Partner: Taylor </w:t>
      </w:r>
      <w:proofErr w:type="spellStart"/>
      <w:r>
        <w:t>Sisti</w:t>
      </w:r>
      <w:proofErr w:type="spellEnd"/>
    </w:p>
    <w:p w:rsidR="00286ACE" w:rsidRDefault="00286ACE" w:rsidP="00286ACE">
      <w:pPr>
        <w:pStyle w:val="NoSpacing"/>
      </w:pPr>
      <w:r>
        <w:t>Date: 9/24/2013</w:t>
      </w:r>
    </w:p>
    <w:p w:rsidR="00286ACE" w:rsidRDefault="00286ACE" w:rsidP="00286ACE">
      <w:pPr>
        <w:pStyle w:val="NoSpacing"/>
      </w:pPr>
      <w:r>
        <w:t>Subject: Chlordane Sorption</w:t>
      </w:r>
    </w:p>
    <w:p w:rsidR="00286ACE" w:rsidRDefault="00286ACE" w:rsidP="00286ACE">
      <w:pPr>
        <w:pStyle w:val="NoSpacing"/>
      </w:pPr>
    </w:p>
    <w:p w:rsidR="00286ACE" w:rsidRDefault="00286ACE" w:rsidP="00286ACE">
      <w:pPr>
        <w:pStyle w:val="NoSpacing"/>
      </w:pPr>
      <w:r>
        <w:t>Dear Professor Sill and Professor Higgins,</w:t>
      </w:r>
    </w:p>
    <w:p w:rsidR="00286ACE" w:rsidRDefault="00286ACE" w:rsidP="00286ACE">
      <w:pPr>
        <w:pStyle w:val="NoSpacing"/>
      </w:pPr>
    </w:p>
    <w:p w:rsidR="002E1387" w:rsidRDefault="002E1387" w:rsidP="00286ACE">
      <w:pPr>
        <w:pStyle w:val="NoSpacing"/>
        <w:rPr>
          <w:b/>
        </w:rPr>
      </w:pPr>
      <w:r>
        <w:rPr>
          <w:b/>
        </w:rPr>
        <w:t>O</w:t>
      </w:r>
      <w:r w:rsidRPr="002E1387">
        <w:rPr>
          <w:b/>
        </w:rPr>
        <w:t>bjective</w:t>
      </w:r>
    </w:p>
    <w:p w:rsidR="002E1387" w:rsidRPr="002E1387" w:rsidRDefault="002E1387" w:rsidP="00286ACE">
      <w:pPr>
        <w:pStyle w:val="NoSpacing"/>
        <w:rPr>
          <w:b/>
        </w:rPr>
      </w:pPr>
    </w:p>
    <w:p w:rsidR="002E1387" w:rsidRDefault="00286ACE" w:rsidP="00286ACE">
      <w:pPr>
        <w:pStyle w:val="NoSpacing"/>
      </w:pPr>
      <w:r>
        <w:tab/>
      </w:r>
      <w:r w:rsidR="002E1387">
        <w:t>The objective</w:t>
      </w:r>
      <w:r w:rsidR="00E31FEA">
        <w:t xml:space="preserve"> of the experiment </w:t>
      </w:r>
      <w:r w:rsidR="002E1387">
        <w:t>was to plot the data</w:t>
      </w:r>
      <w:r w:rsidR="00E31FEA">
        <w:t xml:space="preserve"> </w:t>
      </w:r>
      <w:r w:rsidR="002E1387">
        <w:t xml:space="preserve">found in the field </w:t>
      </w:r>
      <w:r w:rsidR="00E31FEA">
        <w:t xml:space="preserve">with respect to two sorption isotherms, Linear and Freundlich. </w:t>
      </w:r>
    </w:p>
    <w:p w:rsidR="002E1387" w:rsidRDefault="002E1387" w:rsidP="00286ACE">
      <w:pPr>
        <w:pStyle w:val="NoSpacing"/>
      </w:pPr>
    </w:p>
    <w:p w:rsidR="002E1387" w:rsidRDefault="002E1387" w:rsidP="00286ACE">
      <w:pPr>
        <w:pStyle w:val="NoSpacing"/>
      </w:pPr>
      <w:r>
        <w:rPr>
          <w:b/>
        </w:rPr>
        <w:t>Methods</w:t>
      </w:r>
    </w:p>
    <w:p w:rsidR="002E1387" w:rsidRPr="002E1387" w:rsidRDefault="002E1387" w:rsidP="00286ACE">
      <w:pPr>
        <w:pStyle w:val="NoSpacing"/>
      </w:pPr>
    </w:p>
    <w:p w:rsidR="00E31FEA" w:rsidRDefault="002E1387" w:rsidP="00286ACE">
      <w:pPr>
        <w:pStyle w:val="NoSpacing"/>
      </w:pPr>
      <w:r>
        <w:tab/>
        <w:t>KaleidaGraph was the program that was used to plot the data collected in the field. The graphs of the isotherm models were plotted with the C</w:t>
      </w:r>
      <w:r w:rsidRPr="002E1387">
        <w:rPr>
          <w:vertAlign w:val="subscript"/>
        </w:rPr>
        <w:t>aq</w:t>
      </w:r>
      <w:r>
        <w:t xml:space="preserve"> vs. C</w:t>
      </w:r>
      <w:r w:rsidRPr="002E1387">
        <w:rPr>
          <w:vertAlign w:val="subscript"/>
        </w:rPr>
        <w:t>adsorbed</w:t>
      </w:r>
      <w:r>
        <w:t xml:space="preserve"> data points that were determined by using equations 1 and 2 found below.</w:t>
      </w:r>
      <w:r w:rsidR="009F231E">
        <w:t xml:space="preserve"> Equation 1 describes the linear sorption isotherm model and equation 2 describes the Freundlich sorption isotherm model.</w:t>
      </w:r>
    </w:p>
    <w:p w:rsidR="002E1387" w:rsidRDefault="002E1387" w:rsidP="00286ACE">
      <w:pPr>
        <w:pStyle w:val="NoSpacing"/>
      </w:pPr>
    </w:p>
    <w:p w:rsidR="002E1387" w:rsidRDefault="002E1387" w:rsidP="002E1387">
      <w:pPr>
        <w:pStyle w:val="NoSpacing"/>
        <w:ind w:left="3600" w:firstLine="720"/>
      </w:pPr>
      <m:oMath>
        <m:r>
          <w:rPr>
            <w:rFonts w:ascii="Cambria Math" w:hAnsi="Cambria Math"/>
          </w:rPr>
          <m:t>q=KC</m:t>
        </m:r>
      </m:oMath>
      <w:r>
        <w:tab/>
      </w:r>
      <w:r>
        <w:tab/>
      </w:r>
      <w:r>
        <w:tab/>
      </w:r>
      <w:r>
        <w:tab/>
      </w:r>
      <w:r>
        <w:tab/>
      </w:r>
      <w:r>
        <w:tab/>
        <w:t>(1)</w:t>
      </w:r>
    </w:p>
    <w:p w:rsidR="002E1387" w:rsidRDefault="002E1387" w:rsidP="002E1387">
      <w:pPr>
        <w:pStyle w:val="NoSpacing"/>
        <w:ind w:left="3600" w:firstLine="720"/>
      </w:pPr>
      <m:oMath>
        <m:r>
          <w:rPr>
            <w:rFonts w:ascii="Cambria Math" w:hAnsi="Cambria Math"/>
          </w:rPr>
          <m:t>q=K</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n</m:t>
                </m:r>
              </m:den>
            </m:f>
          </m:sup>
        </m:sSup>
      </m:oMath>
      <w:r>
        <w:t xml:space="preserve"> </w:t>
      </w:r>
      <w:r>
        <w:tab/>
      </w:r>
      <w:r>
        <w:tab/>
      </w:r>
      <w:r>
        <w:tab/>
      </w:r>
      <w:r>
        <w:tab/>
      </w:r>
      <w:r>
        <w:tab/>
        <w:t>(2)</w:t>
      </w:r>
      <w:r>
        <w:tab/>
      </w:r>
    </w:p>
    <w:p w:rsidR="002E1387" w:rsidRDefault="002E1387" w:rsidP="002E1387">
      <w:pPr>
        <w:pStyle w:val="NoSpacing"/>
        <w:ind w:left="3600" w:firstLine="720"/>
      </w:pPr>
    </w:p>
    <w:p w:rsidR="009F231E" w:rsidRDefault="009F231E" w:rsidP="002E1387">
      <w:pPr>
        <w:pStyle w:val="NoSpacing"/>
        <w:spacing w:line="276" w:lineRule="auto"/>
      </w:pPr>
      <w:r>
        <w:t>W</w:t>
      </w:r>
      <w:r w:rsidR="002E1387">
        <w:t>here</w:t>
      </w:r>
      <w:r>
        <w:t>:</w:t>
      </w:r>
    </w:p>
    <w:p w:rsidR="002E1387" w:rsidRDefault="002E1387" w:rsidP="002E1387">
      <w:pPr>
        <w:pStyle w:val="NoSpacing"/>
        <w:spacing w:line="276" w:lineRule="auto"/>
      </w:pPr>
      <w:r>
        <w:t xml:space="preserve"> q = mass of </w:t>
      </w:r>
      <w:proofErr w:type="spellStart"/>
      <w:r>
        <w:t>adsorbate</w:t>
      </w:r>
      <w:proofErr w:type="spellEnd"/>
      <w:r>
        <w:t xml:space="preserve"> adsorbed per mas</w:t>
      </w:r>
      <w:r w:rsidR="003D122A">
        <w:t>s of adsorbent at equilibrium (mg / g</w:t>
      </w:r>
      <w:r>
        <w:t>),</w:t>
      </w:r>
    </w:p>
    <w:p w:rsidR="002E1387" w:rsidRDefault="002E1387" w:rsidP="002E1387">
      <w:pPr>
        <w:pStyle w:val="NoSpacing"/>
        <w:spacing w:line="276" w:lineRule="auto"/>
      </w:pPr>
      <w:r>
        <w:t xml:space="preserve">C = concentration of </w:t>
      </w:r>
      <w:proofErr w:type="spellStart"/>
      <w:r>
        <w:t>adsorbate</w:t>
      </w:r>
      <w:proofErr w:type="spellEnd"/>
      <w:r>
        <w:t xml:space="preserve"> in the</w:t>
      </w:r>
      <w:r w:rsidR="009F231E">
        <w:t xml:space="preserve"> aqueous phase at equilibrium (</w:t>
      </w:r>
      <w:r w:rsidR="003D122A">
        <w:t>mg / L</w:t>
      </w:r>
      <w:r>
        <w:t>),</w:t>
      </w:r>
    </w:p>
    <w:p w:rsidR="002E1387" w:rsidRDefault="002E1387" w:rsidP="002E1387">
      <w:pPr>
        <w:pStyle w:val="NoSpacing"/>
        <w:spacing w:line="276" w:lineRule="auto"/>
      </w:pPr>
      <w:r>
        <w:t>K = Freundlich isotherm soil-water partition coeﬃcient</w:t>
      </w:r>
      <w:r w:rsidR="009F231E">
        <w:t xml:space="preserve"> ((</w:t>
      </w:r>
      <w:r w:rsidR="003D122A">
        <w:t>mg / g</w:t>
      </w:r>
      <w:r>
        <w:t>)</w:t>
      </w:r>
      <w:r w:rsidR="003D122A">
        <w:t>,</w:t>
      </w:r>
      <w:r>
        <w:t xml:space="preserve"> </w:t>
      </w:r>
      <w:r w:rsidR="003D122A">
        <w:t>(L / mg</w:t>
      </w:r>
      <w:r>
        <w:t>)), and</w:t>
      </w:r>
    </w:p>
    <w:p w:rsidR="002E1387" w:rsidRDefault="002E1387" w:rsidP="002E1387">
      <w:pPr>
        <w:pStyle w:val="NoSpacing"/>
        <w:spacing w:line="276" w:lineRule="auto"/>
      </w:pPr>
      <w:r>
        <w:t>1 / n = Freundlich isotherm intensity parameter (</w:t>
      </w:r>
      <w:r w:rsidR="009F231E">
        <w:t>unit less</w:t>
      </w:r>
      <w:r>
        <w:t>).</w:t>
      </w:r>
    </w:p>
    <w:p w:rsidR="009F231E" w:rsidRDefault="009F231E" w:rsidP="002E1387">
      <w:pPr>
        <w:pStyle w:val="NoSpacing"/>
        <w:spacing w:line="276" w:lineRule="auto"/>
      </w:pPr>
    </w:p>
    <w:p w:rsidR="003D122A" w:rsidRDefault="003D122A" w:rsidP="002E1387">
      <w:pPr>
        <w:pStyle w:val="NoSpacing"/>
        <w:spacing w:line="276" w:lineRule="auto"/>
        <w:rPr>
          <w:b/>
        </w:rPr>
      </w:pPr>
      <w:r>
        <w:rPr>
          <w:b/>
        </w:rPr>
        <w:t>Results and Discussion</w:t>
      </w:r>
    </w:p>
    <w:p w:rsidR="003D122A" w:rsidRDefault="003D122A" w:rsidP="002E1387">
      <w:pPr>
        <w:pStyle w:val="NoSpacing"/>
        <w:spacing w:line="276" w:lineRule="auto"/>
        <w:rPr>
          <w:b/>
        </w:rPr>
      </w:pPr>
    </w:p>
    <w:p w:rsidR="003D122A" w:rsidRPr="003D122A" w:rsidRDefault="00A17D38" w:rsidP="002E1387">
      <w:pPr>
        <w:pStyle w:val="NoSpacing"/>
        <w:spacing w:line="276" w:lineRule="auto"/>
      </w:pPr>
      <w:r>
        <w:t xml:space="preserve">Figure 1 below shows the graph of the Freundlich sorption isotherm model. After plotting both of the models, it was determined that the data best fit the Freundlich model as opposed to the linear model. The data was clearly non-linear so choosing to fit the model with a linear relationship is not reasonable. Therefore the correct model to be used to describe the </w:t>
      </w:r>
      <w:r w:rsidR="00241490">
        <w:t xml:space="preserve">dissolved </w:t>
      </w:r>
      <w:r>
        <w:t>chlordane concentration vs</w:t>
      </w:r>
      <w:r w:rsidR="00241490">
        <w:t>.</w:t>
      </w:r>
      <w:r>
        <w:t xml:space="preserve"> </w:t>
      </w:r>
      <w:r w:rsidR="00241490">
        <w:t>adsorbed chlordane concentration is the Freundlich Model.</w:t>
      </w:r>
    </w:p>
    <w:p w:rsidR="009F231E" w:rsidRDefault="009F231E" w:rsidP="002E1387">
      <w:pPr>
        <w:pStyle w:val="NoSpacing"/>
        <w:spacing w:line="276" w:lineRule="auto"/>
      </w:pPr>
    </w:p>
    <w:p w:rsidR="00241490" w:rsidRDefault="00241490" w:rsidP="002E1387">
      <w:pPr>
        <w:pStyle w:val="NoSpacing"/>
        <w:spacing w:line="276" w:lineRule="auto"/>
        <w:rPr>
          <w:noProof/>
        </w:rPr>
      </w:pPr>
      <w:r>
        <w:rPr>
          <w:noProof/>
        </w:rPr>
        <w:t xml:space="preserve"> </w:t>
      </w:r>
    </w:p>
    <w:p w:rsidR="00241490" w:rsidRDefault="00241490" w:rsidP="00241490">
      <w:pPr>
        <w:pStyle w:val="NoSpacing"/>
        <w:jc w:val="center"/>
        <w:rPr>
          <w:b/>
        </w:rPr>
      </w:pPr>
    </w:p>
    <w:p w:rsidR="00241490" w:rsidRDefault="00241490" w:rsidP="00241490">
      <w:pPr>
        <w:pStyle w:val="NoSpacing"/>
        <w:jc w:val="center"/>
        <w:rPr>
          <w:b/>
        </w:rPr>
      </w:pPr>
    </w:p>
    <w:p w:rsidR="00241490" w:rsidRDefault="00241490" w:rsidP="00241490">
      <w:pPr>
        <w:pStyle w:val="NoSpacing"/>
        <w:jc w:val="center"/>
        <w:rPr>
          <w:b/>
        </w:rPr>
      </w:pPr>
    </w:p>
    <w:p w:rsidR="00241490" w:rsidRDefault="00241490" w:rsidP="00241490">
      <w:pPr>
        <w:pStyle w:val="NoSpacing"/>
        <w:jc w:val="center"/>
        <w:rPr>
          <w:b/>
        </w:rPr>
      </w:pPr>
    </w:p>
    <w:p w:rsidR="00241490" w:rsidRDefault="00241490" w:rsidP="00241490">
      <w:pPr>
        <w:pStyle w:val="NoSpacing"/>
        <w:jc w:val="center"/>
        <w:rPr>
          <w:b/>
        </w:rPr>
      </w:pPr>
    </w:p>
    <w:p w:rsidR="00241490" w:rsidRDefault="00241490" w:rsidP="00241490">
      <w:pPr>
        <w:pStyle w:val="NoSpacing"/>
        <w:jc w:val="center"/>
        <w:rPr>
          <w:b/>
        </w:rPr>
      </w:pPr>
      <w:r>
        <w:rPr>
          <w:noProof/>
          <w:lang w:eastAsia="en-US"/>
        </w:rPr>
        <w:lastRenderedPageBreak/>
        <w:drawing>
          <wp:anchor distT="0" distB="0" distL="114300" distR="114300" simplePos="0" relativeHeight="251660288" behindDoc="1" locked="0" layoutInCell="1" allowOverlap="1">
            <wp:simplePos x="0" y="0"/>
            <wp:positionH relativeFrom="column">
              <wp:posOffset>1057275</wp:posOffset>
            </wp:positionH>
            <wp:positionV relativeFrom="paragraph">
              <wp:posOffset>-151130</wp:posOffset>
            </wp:positionV>
            <wp:extent cx="3867150" cy="3450590"/>
            <wp:effectExtent l="0" t="0" r="0" b="0"/>
            <wp:wrapThrough wrapText="bothSides">
              <wp:wrapPolygon edited="0">
                <wp:start x="0" y="0"/>
                <wp:lineTo x="0" y="21465"/>
                <wp:lineTo x="21494" y="21465"/>
                <wp:lineTo x="2149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67150" cy="3450590"/>
                    </a:xfrm>
                    <a:prstGeom prst="rect">
                      <a:avLst/>
                    </a:prstGeom>
                  </pic:spPr>
                </pic:pic>
              </a:graphicData>
            </a:graphic>
          </wp:anchor>
        </w:drawing>
      </w:r>
    </w:p>
    <w:p w:rsidR="00241490" w:rsidRDefault="00241490" w:rsidP="00241490">
      <w:pPr>
        <w:pStyle w:val="NoSpacing"/>
        <w:jc w:val="center"/>
        <w:rPr>
          <w:b/>
        </w:rPr>
      </w:pPr>
    </w:p>
    <w:p w:rsidR="00241490" w:rsidRDefault="00241490" w:rsidP="00241490">
      <w:pPr>
        <w:pStyle w:val="NoSpacing"/>
        <w:jc w:val="center"/>
        <w:rPr>
          <w:b/>
        </w:rPr>
      </w:pPr>
    </w:p>
    <w:p w:rsidR="00241490" w:rsidRDefault="00241490" w:rsidP="00241490">
      <w:pPr>
        <w:pStyle w:val="NoSpacing"/>
        <w:jc w:val="center"/>
        <w:rPr>
          <w:b/>
        </w:rPr>
      </w:pPr>
    </w:p>
    <w:p w:rsidR="00241490" w:rsidRDefault="00241490" w:rsidP="00241490">
      <w:pPr>
        <w:pStyle w:val="NoSpacing"/>
        <w:jc w:val="center"/>
        <w:rPr>
          <w:b/>
        </w:rPr>
      </w:pPr>
    </w:p>
    <w:p w:rsidR="00241490" w:rsidRDefault="00241490" w:rsidP="00241490">
      <w:pPr>
        <w:pStyle w:val="NoSpacing"/>
        <w:jc w:val="center"/>
        <w:rPr>
          <w:b/>
        </w:rPr>
      </w:pPr>
    </w:p>
    <w:p w:rsidR="00241490" w:rsidRDefault="00241490" w:rsidP="00241490">
      <w:pPr>
        <w:pStyle w:val="NoSpacing"/>
        <w:jc w:val="center"/>
        <w:rPr>
          <w:b/>
        </w:rPr>
      </w:pPr>
    </w:p>
    <w:p w:rsidR="00241490" w:rsidRDefault="006750BE" w:rsidP="00241490">
      <w:pPr>
        <w:pStyle w:val="NoSpacing"/>
        <w:jc w:val="center"/>
        <w:rPr>
          <w:b/>
        </w:rPr>
      </w:pPr>
      <w:r>
        <w:rPr>
          <w:b/>
          <w:noProof/>
        </w:rPr>
        <w:pict>
          <v:shapetype id="_x0000_t202" coordsize="21600,21600" o:spt="202" path="m,l,21600r21600,l21600,xe">
            <v:stroke joinstyle="miter"/>
            <v:path gradientshapeok="t" o:connecttype="rect"/>
          </v:shapetype>
          <v:shape id="Text Box 2" o:spid="_x0000_s1026" type="#_x0000_t202" style="position:absolute;left:0;text-align:left;margin-left:211.5pt;margin-top:7.05pt;width:107.2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" stroked="f">
            <v:textbox>
              <w:txbxContent>
                <w:p w:rsidR="00241490" w:rsidRDefault="00241490" w:rsidP="00241490">
                  <w:r>
                    <w:t xml:space="preserve">K = 245 </w:t>
                  </w:r>
                  <m:oMath>
                    <m:d>
                      <m:dPr>
                        <m:ctrlPr>
                          <w:rPr>
                            <w:rFonts w:ascii="Cambria Math" w:hAnsi="Cambria Math"/>
                            <w:i/>
                          </w:rPr>
                        </m:ctrlPr>
                      </m:dPr>
                      <m:e>
                        <m:f>
                          <m:fPr>
                            <m:ctrlPr>
                              <w:rPr>
                                <w:rFonts w:ascii="Cambria Math" w:hAnsi="Cambria Math"/>
                                <w:i/>
                              </w:rPr>
                            </m:ctrlPr>
                          </m:fPr>
                          <m:num>
                            <m:r>
                              <w:rPr>
                                <w:rFonts w:ascii="Cambria Math" w:hAnsi="Cambria Math"/>
                              </w:rPr>
                              <m:t>mg</m:t>
                            </m:r>
                          </m:num>
                          <m:den>
                            <m:r>
                              <w:rPr>
                                <w:rFonts w:ascii="Cambria Math" w:hAnsi="Cambria Math"/>
                              </w:rPr>
                              <m:t>g</m:t>
                            </m:r>
                          </m:den>
                        </m:f>
                      </m:e>
                    </m:d>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mg</m:t>
                            </m:r>
                          </m:den>
                        </m:f>
                      </m:e>
                    </m:d>
                  </m:oMath>
                </w:p>
                <w:p w:rsidR="00241490" w:rsidRPr="0016464D" w:rsidRDefault="006750BE" w:rsidP="00241490">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oMath>
                  <w:r w:rsidR="00241490">
                    <w:t>0.4</w:t>
                  </w:r>
                </w:p>
              </w:txbxContent>
            </v:textbox>
          </v:shape>
        </w:pict>
      </w:r>
    </w:p>
    <w:p w:rsidR="00241490" w:rsidRDefault="00241490" w:rsidP="00241490">
      <w:pPr>
        <w:pStyle w:val="NoSpacing"/>
        <w:jc w:val="center"/>
        <w:rPr>
          <w:b/>
        </w:rPr>
      </w:pPr>
    </w:p>
    <w:p w:rsidR="00241490" w:rsidRDefault="00241490" w:rsidP="00241490">
      <w:pPr>
        <w:pStyle w:val="NoSpacing"/>
        <w:jc w:val="center"/>
        <w:rPr>
          <w:b/>
        </w:rPr>
      </w:pPr>
    </w:p>
    <w:p w:rsidR="00241490" w:rsidRDefault="00241490" w:rsidP="00241490">
      <w:pPr>
        <w:pStyle w:val="NoSpacing"/>
        <w:jc w:val="center"/>
        <w:rPr>
          <w:b/>
        </w:rPr>
      </w:pPr>
    </w:p>
    <w:p w:rsidR="00241490" w:rsidRDefault="00241490" w:rsidP="00241490">
      <w:pPr>
        <w:pStyle w:val="NoSpacing"/>
        <w:jc w:val="center"/>
        <w:rPr>
          <w:b/>
        </w:rPr>
      </w:pPr>
    </w:p>
    <w:p w:rsidR="00241490" w:rsidRDefault="00241490" w:rsidP="00241490">
      <w:pPr>
        <w:pStyle w:val="NoSpacing"/>
        <w:jc w:val="center"/>
        <w:rPr>
          <w:b/>
        </w:rPr>
      </w:pPr>
    </w:p>
    <w:p w:rsidR="00241490" w:rsidRDefault="00241490" w:rsidP="00241490">
      <w:pPr>
        <w:pStyle w:val="NoSpacing"/>
        <w:jc w:val="center"/>
        <w:rPr>
          <w:b/>
        </w:rPr>
      </w:pPr>
    </w:p>
    <w:p w:rsidR="00241490" w:rsidRDefault="00241490" w:rsidP="00241490">
      <w:pPr>
        <w:pStyle w:val="NoSpacing"/>
        <w:jc w:val="center"/>
        <w:rPr>
          <w:b/>
        </w:rPr>
      </w:pPr>
      <w:bookmarkStart w:id="0" w:name="_GoBack"/>
      <w:bookmarkEnd w:id="0"/>
    </w:p>
    <w:p w:rsidR="00241490" w:rsidRDefault="00241490" w:rsidP="00241490">
      <w:pPr>
        <w:pStyle w:val="NoSpacing"/>
        <w:jc w:val="center"/>
        <w:rPr>
          <w:b/>
        </w:rPr>
      </w:pPr>
    </w:p>
    <w:p w:rsidR="00241490" w:rsidRDefault="00241490" w:rsidP="00241490">
      <w:pPr>
        <w:pStyle w:val="NoSpacing"/>
        <w:jc w:val="center"/>
        <w:rPr>
          <w:b/>
        </w:rPr>
      </w:pPr>
    </w:p>
    <w:p w:rsidR="00241490" w:rsidRDefault="00241490" w:rsidP="00241490">
      <w:pPr>
        <w:pStyle w:val="NoSpacing"/>
        <w:jc w:val="center"/>
        <w:rPr>
          <w:b/>
        </w:rPr>
      </w:pPr>
    </w:p>
    <w:p w:rsidR="00241490" w:rsidRDefault="00241490" w:rsidP="00241490">
      <w:pPr>
        <w:pStyle w:val="NoSpacing"/>
        <w:jc w:val="center"/>
        <w:rPr>
          <w:b/>
        </w:rPr>
      </w:pPr>
    </w:p>
    <w:p w:rsidR="00241490" w:rsidRDefault="00241490" w:rsidP="00241490">
      <w:pPr>
        <w:pStyle w:val="NoSpacing"/>
        <w:jc w:val="center"/>
        <w:rPr>
          <w:b/>
        </w:rPr>
      </w:pPr>
    </w:p>
    <w:p w:rsidR="00241490" w:rsidRDefault="00241490" w:rsidP="00241490">
      <w:pPr>
        <w:pStyle w:val="NoSpacing"/>
        <w:jc w:val="center"/>
      </w:pPr>
      <w:proofErr w:type="gramStart"/>
      <w:r w:rsidRPr="0016464D">
        <w:rPr>
          <w:b/>
        </w:rPr>
        <w:t>Figure 4</w:t>
      </w:r>
      <w:r>
        <w:t>.</w:t>
      </w:r>
      <w:proofErr w:type="gramEnd"/>
      <w:r>
        <w:t xml:space="preserve"> The data plots dissolved chlordane concentration, C</w:t>
      </w:r>
      <w:r>
        <w:rPr>
          <w:vertAlign w:val="subscript"/>
        </w:rPr>
        <w:t>aq</w:t>
      </w:r>
      <w:r>
        <w:t xml:space="preserve"> vs. adsorbed chlordane</w:t>
      </w:r>
    </w:p>
    <w:p w:rsidR="00241490" w:rsidRDefault="00241490" w:rsidP="00241490">
      <w:pPr>
        <w:pStyle w:val="NoSpacing"/>
        <w:jc w:val="center"/>
      </w:pPr>
      <w:proofErr w:type="gramStart"/>
      <w:r>
        <w:t>concentration</w:t>
      </w:r>
      <w:proofErr w:type="gramEnd"/>
      <w:r>
        <w:t>, C</w:t>
      </w:r>
      <w:r>
        <w:rPr>
          <w:vertAlign w:val="subscript"/>
        </w:rPr>
        <w:t>adsorbed</w:t>
      </w:r>
      <w:r>
        <w:t>. The reaction fits a Freundlich sorption isotherm, which</w:t>
      </w:r>
    </w:p>
    <w:p w:rsidR="00241490" w:rsidRDefault="00241490" w:rsidP="00241490">
      <w:pPr>
        <w:pStyle w:val="NoSpacing"/>
        <w:jc w:val="center"/>
      </w:pPr>
      <w:proofErr w:type="gramStart"/>
      <w:r>
        <w:t>is</w:t>
      </w:r>
      <w:proofErr w:type="gramEnd"/>
      <w:r>
        <w:t xml:space="preserve"> displayed on the graph above with the K and n values.</w:t>
      </w:r>
    </w:p>
    <w:p w:rsidR="00241490" w:rsidRDefault="00241490" w:rsidP="002E1387">
      <w:pPr>
        <w:pStyle w:val="NoSpacing"/>
        <w:spacing w:line="276" w:lineRule="auto"/>
      </w:pPr>
    </w:p>
    <w:sectPr w:rsidR="00241490" w:rsidSect="006750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86ACE"/>
    <w:rsid w:val="00241490"/>
    <w:rsid w:val="00286ACE"/>
    <w:rsid w:val="002E1387"/>
    <w:rsid w:val="00381DFC"/>
    <w:rsid w:val="003D122A"/>
    <w:rsid w:val="006750BE"/>
    <w:rsid w:val="00754F7A"/>
    <w:rsid w:val="009F231E"/>
    <w:rsid w:val="00A17D38"/>
    <w:rsid w:val="00E3100A"/>
    <w:rsid w:val="00E31F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0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ACE"/>
    <w:pPr>
      <w:spacing w:after="0" w:line="240" w:lineRule="auto"/>
    </w:pPr>
  </w:style>
  <w:style w:type="character" w:styleId="PlaceholderText">
    <w:name w:val="Placeholder Text"/>
    <w:basedOn w:val="DefaultParagraphFont"/>
    <w:uiPriority w:val="99"/>
    <w:semiHidden/>
    <w:rsid w:val="002E1387"/>
    <w:rPr>
      <w:color w:val="808080"/>
    </w:rPr>
  </w:style>
  <w:style w:type="paragraph" w:styleId="BalloonText">
    <w:name w:val="Balloon Text"/>
    <w:basedOn w:val="Normal"/>
    <w:link w:val="BalloonTextChar"/>
    <w:uiPriority w:val="99"/>
    <w:semiHidden/>
    <w:unhideWhenUsed/>
    <w:rsid w:val="002E1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3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ACE"/>
    <w:pPr>
      <w:spacing w:after="0" w:line="240" w:lineRule="auto"/>
    </w:pPr>
  </w:style>
  <w:style w:type="character" w:styleId="PlaceholderText">
    <w:name w:val="Placeholder Text"/>
    <w:basedOn w:val="DefaultParagraphFont"/>
    <w:uiPriority w:val="99"/>
    <w:semiHidden/>
    <w:rsid w:val="002E1387"/>
    <w:rPr>
      <w:color w:val="808080"/>
    </w:rPr>
  </w:style>
  <w:style w:type="paragraph" w:styleId="BalloonText">
    <w:name w:val="Balloon Text"/>
    <w:basedOn w:val="Normal"/>
    <w:link w:val="BalloonTextChar"/>
    <w:uiPriority w:val="99"/>
    <w:semiHidden/>
    <w:unhideWhenUsed/>
    <w:rsid w:val="002E1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3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1537</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Bucknell Library and IT</Company>
  <LinksUpToDate>false</LinksUpToDate>
  <CharactersWithSpaces>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 &amp; IT"</dc:creator>
  <cp:lastModifiedBy>Tyler</cp:lastModifiedBy>
  <cp:revision>2</cp:revision>
  <dcterms:created xsi:type="dcterms:W3CDTF">2013-09-23T23:42:00Z</dcterms:created>
  <dcterms:modified xsi:type="dcterms:W3CDTF">2013-09-23T23:42:00Z</dcterms:modified>
</cp:coreProperties>
</file>